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F71B7" w14:textId="77777777" w:rsidR="00905808" w:rsidRPr="00905808" w:rsidRDefault="00905808" w:rsidP="00905808">
      <w:pPr>
        <w:widowControl w:val="0"/>
        <w:autoSpaceDE w:val="0"/>
        <w:autoSpaceDN w:val="0"/>
        <w:spacing w:after="0" w:line="240" w:lineRule="auto"/>
        <w:jc w:val="center"/>
        <w:rPr>
          <w:rFonts w:ascii="Arial Narrow" w:eastAsia="Arial Narrow" w:hAnsi="Arial Narrow" w:cs="Arial Narrow"/>
          <w:b/>
        </w:rPr>
      </w:pPr>
      <w:r w:rsidRPr="00905808">
        <w:rPr>
          <w:rFonts w:ascii="Arial Narrow" w:eastAsia="Arial Narrow" w:hAnsi="Arial Narrow" w:cs="Arial Narrow"/>
          <w:b/>
        </w:rPr>
        <w:t>AGENDA</w:t>
      </w:r>
    </w:p>
    <w:p w14:paraId="7B1C459E" w14:textId="421824A5" w:rsidR="00905808" w:rsidRPr="00905808" w:rsidRDefault="00905808" w:rsidP="00905808">
      <w:pPr>
        <w:widowControl w:val="0"/>
        <w:autoSpaceDE w:val="0"/>
        <w:autoSpaceDN w:val="0"/>
        <w:spacing w:after="0" w:line="240" w:lineRule="auto"/>
        <w:jc w:val="center"/>
        <w:rPr>
          <w:rFonts w:ascii="Arial Narrow" w:eastAsia="Arial Narrow" w:hAnsi="Arial Narrow" w:cs="Arial Narrow"/>
          <w:b/>
        </w:rPr>
      </w:pPr>
      <w:r w:rsidRPr="00905808">
        <w:rPr>
          <w:rFonts w:ascii="Arial Narrow" w:eastAsia="Arial Narrow" w:hAnsi="Arial Narrow" w:cs="Arial Narrow"/>
          <w:b/>
        </w:rPr>
        <w:t xml:space="preserve"> </w:t>
      </w:r>
      <w:r w:rsidR="005857BC">
        <w:rPr>
          <w:rFonts w:ascii="Arial Narrow" w:eastAsia="Arial Narrow" w:hAnsi="Arial Narrow" w:cs="Arial Narrow"/>
          <w:b/>
        </w:rPr>
        <w:t>24-0082</w:t>
      </w:r>
      <w:r w:rsidRPr="00905808">
        <w:rPr>
          <w:rFonts w:ascii="Arial Narrow" w:eastAsia="Arial Narrow" w:hAnsi="Arial Narrow" w:cs="Arial Narrow"/>
          <w:b/>
        </w:rPr>
        <w:t xml:space="preserve"> </w:t>
      </w:r>
      <w:r w:rsidR="00846433">
        <w:rPr>
          <w:rFonts w:ascii="Arial Narrow" w:eastAsia="Arial Narrow" w:hAnsi="Arial Narrow" w:cs="Arial Narrow"/>
          <w:b/>
        </w:rPr>
        <w:t xml:space="preserve">Traffic </w:t>
      </w:r>
      <w:r w:rsidR="005857BC">
        <w:rPr>
          <w:rFonts w:ascii="Arial Narrow" w:eastAsia="Arial Narrow" w:hAnsi="Arial Narrow" w:cs="Arial Narrow"/>
          <w:b/>
        </w:rPr>
        <w:t xml:space="preserve">Incident </w:t>
      </w:r>
      <w:r w:rsidR="00846433">
        <w:rPr>
          <w:rFonts w:ascii="Arial Narrow" w:eastAsia="Arial Narrow" w:hAnsi="Arial Narrow" w:cs="Arial Narrow"/>
          <w:b/>
        </w:rPr>
        <w:t>Management System</w:t>
      </w:r>
      <w:r w:rsidR="005857BC">
        <w:rPr>
          <w:rFonts w:ascii="Arial Narrow" w:eastAsia="Arial Narrow" w:hAnsi="Arial Narrow" w:cs="Arial Narrow"/>
          <w:b/>
        </w:rPr>
        <w:t xml:space="preserve"> (TIMS)</w:t>
      </w:r>
    </w:p>
    <w:p w14:paraId="06A7BFE1" w14:textId="2BFD52CB" w:rsidR="00905808" w:rsidRDefault="00905808" w:rsidP="00905808">
      <w:pPr>
        <w:widowControl w:val="0"/>
        <w:autoSpaceDE w:val="0"/>
        <w:autoSpaceDN w:val="0"/>
        <w:spacing w:after="0" w:line="240" w:lineRule="auto"/>
        <w:rPr>
          <w:rFonts w:ascii="Arial Narrow" w:eastAsia="Arial Narrow" w:hAnsi="Arial Narrow" w:cs="Arial Narrow"/>
          <w:b/>
          <w:bCs/>
        </w:rPr>
      </w:pPr>
      <w:r w:rsidRPr="00905808">
        <w:rPr>
          <w:rFonts w:ascii="Arial Narrow" w:eastAsia="Arial Narrow" w:hAnsi="Arial Narrow" w:cs="Arial Narrow"/>
          <w:u w:val="single"/>
        </w:rPr>
        <w:t>Presentation Date</w:t>
      </w:r>
      <w:r w:rsidRPr="00905808">
        <w:rPr>
          <w:rFonts w:ascii="Arial Narrow" w:eastAsia="Arial Narrow" w:hAnsi="Arial Narrow" w:cs="Arial Narrow"/>
        </w:rPr>
        <w:t xml:space="preserve">:     </w:t>
      </w:r>
      <w:r>
        <w:rPr>
          <w:rFonts w:ascii="Arial Narrow" w:eastAsia="Arial Narrow" w:hAnsi="Arial Narrow" w:cs="Arial Narrow"/>
        </w:rPr>
        <w:t>TBD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 w:rsidRPr="00905808">
        <w:rPr>
          <w:rFonts w:ascii="Arial Narrow" w:eastAsia="Arial Narrow" w:hAnsi="Arial Narrow" w:cs="Arial Narrow"/>
          <w:u w:val="single"/>
        </w:rPr>
        <w:t>Location</w:t>
      </w:r>
      <w:r w:rsidRPr="00905808">
        <w:rPr>
          <w:rFonts w:ascii="Arial Narrow" w:eastAsia="Arial Narrow" w:hAnsi="Arial Narrow" w:cs="Arial Narrow"/>
        </w:rPr>
        <w:t xml:space="preserve">: </w:t>
      </w:r>
      <w:r w:rsidR="00C01420">
        <w:rPr>
          <w:rFonts w:ascii="Arial Narrow" w:eastAsia="Arial Narrow" w:hAnsi="Arial Narrow" w:cs="Arial Narrow"/>
          <w:b/>
          <w:bCs/>
        </w:rPr>
        <w:t>Central Administration</w:t>
      </w:r>
    </w:p>
    <w:p w14:paraId="1F47502E" w14:textId="0CA1B053" w:rsidR="00C01420" w:rsidRDefault="00C01420" w:rsidP="00C01420">
      <w:pPr>
        <w:widowControl w:val="0"/>
        <w:tabs>
          <w:tab w:val="left" w:pos="6586"/>
        </w:tabs>
        <w:autoSpaceDE w:val="0"/>
        <w:autoSpaceDN w:val="0"/>
        <w:spacing w:after="0" w:line="240" w:lineRule="auto"/>
        <w:rPr>
          <w:rFonts w:ascii="Arial Narrow" w:eastAsia="Arial Narrow" w:hAnsi="Arial Narrow" w:cs="Arial Narrow"/>
          <w:b/>
          <w:bCs/>
        </w:rPr>
      </w:pPr>
      <w:r>
        <w:rPr>
          <w:rFonts w:ascii="Arial Narrow" w:eastAsia="Arial Narrow" w:hAnsi="Arial Narrow" w:cs="Arial Narrow"/>
          <w:b/>
          <w:bCs/>
        </w:rPr>
        <w:t xml:space="preserve">                                                                                                                                   2700 Ogden Ave.</w:t>
      </w:r>
    </w:p>
    <w:p w14:paraId="2BEC2671" w14:textId="795ACD5A" w:rsidR="00C01420" w:rsidRPr="00905808" w:rsidRDefault="00C01420" w:rsidP="00C01420">
      <w:pPr>
        <w:widowControl w:val="0"/>
        <w:tabs>
          <w:tab w:val="left" w:pos="6586"/>
        </w:tabs>
        <w:autoSpaceDE w:val="0"/>
        <w:autoSpaceDN w:val="0"/>
        <w:spacing w:after="0" w:line="240" w:lineRule="auto"/>
        <w:rPr>
          <w:rFonts w:ascii="Arial Narrow" w:eastAsia="Arial Narrow" w:hAnsi="Arial Narrow" w:cs="Arial Narrow"/>
          <w:b/>
          <w:bCs/>
        </w:rPr>
      </w:pPr>
      <w:r>
        <w:rPr>
          <w:rFonts w:ascii="Arial Narrow" w:eastAsia="Arial Narrow" w:hAnsi="Arial Narrow" w:cs="Arial Narrow"/>
          <w:b/>
          <w:bCs/>
        </w:rPr>
        <w:tab/>
        <w:t>Downers Grove IL 60515</w:t>
      </w:r>
    </w:p>
    <w:p w14:paraId="6C78C96B" w14:textId="397D7D51" w:rsidR="00905808" w:rsidRDefault="00C01420" w:rsidP="00C01420">
      <w:pPr>
        <w:widowControl w:val="0"/>
        <w:tabs>
          <w:tab w:val="left" w:pos="6586"/>
        </w:tabs>
        <w:autoSpaceDE w:val="0"/>
        <w:autoSpaceDN w:val="0"/>
        <w:spacing w:after="0" w:line="240" w:lineRule="auto"/>
        <w:rPr>
          <w:rFonts w:ascii="Arial Narrow" w:eastAsia="Arial Narrow" w:hAnsi="Arial Narrow" w:cs="Arial Narrow"/>
          <w:b/>
          <w:bCs/>
        </w:rPr>
      </w:pPr>
      <w:r>
        <w:rPr>
          <w:rFonts w:ascii="Arial Narrow" w:eastAsia="Arial Narrow" w:hAnsi="Arial Narrow" w:cs="Arial Narrow"/>
        </w:rPr>
        <w:tab/>
      </w:r>
      <w:r w:rsidRPr="00C01420">
        <w:rPr>
          <w:rFonts w:ascii="Arial Narrow" w:eastAsia="Arial Narrow" w:hAnsi="Arial Narrow" w:cs="Arial Narrow"/>
          <w:b/>
          <w:bCs/>
        </w:rPr>
        <w:t>Room</w:t>
      </w:r>
      <w:r>
        <w:rPr>
          <w:rFonts w:ascii="Arial Narrow" w:eastAsia="Arial Narrow" w:hAnsi="Arial Narrow" w:cs="Arial Narrow"/>
          <w:b/>
          <w:bCs/>
        </w:rPr>
        <w:t xml:space="preserve"> #</w:t>
      </w:r>
      <w:r w:rsidRPr="00C01420">
        <w:rPr>
          <w:rFonts w:ascii="Arial Narrow" w:eastAsia="Arial Narrow" w:hAnsi="Arial Narrow" w:cs="Arial Narrow"/>
          <w:b/>
          <w:bCs/>
        </w:rPr>
        <w:t xml:space="preserve"> TBD</w:t>
      </w:r>
    </w:p>
    <w:p w14:paraId="6C2A4B82" w14:textId="77777777" w:rsidR="00344237" w:rsidRPr="00C01420" w:rsidRDefault="00344237" w:rsidP="00C01420">
      <w:pPr>
        <w:widowControl w:val="0"/>
        <w:tabs>
          <w:tab w:val="left" w:pos="6586"/>
        </w:tabs>
        <w:autoSpaceDE w:val="0"/>
        <w:autoSpaceDN w:val="0"/>
        <w:spacing w:after="0" w:line="240" w:lineRule="auto"/>
        <w:rPr>
          <w:rFonts w:ascii="Arial Narrow" w:eastAsia="Arial Narrow" w:hAnsi="Arial Narrow" w:cs="Arial Narrow"/>
          <w:b/>
          <w:bCs/>
        </w:rPr>
      </w:pPr>
    </w:p>
    <w:p w14:paraId="70D3EDED" w14:textId="5F3693F4" w:rsidR="00905808" w:rsidRPr="00905808" w:rsidRDefault="00905808" w:rsidP="00905808">
      <w:pPr>
        <w:widowControl w:val="0"/>
        <w:autoSpaceDE w:val="0"/>
        <w:autoSpaceDN w:val="0"/>
        <w:spacing w:after="0" w:line="240" w:lineRule="auto"/>
        <w:rPr>
          <w:rFonts w:ascii="Arial Narrow" w:eastAsia="Arial Narrow" w:hAnsi="Arial Narrow" w:cs="Arial Narrow"/>
        </w:rPr>
      </w:pPr>
      <w:r w:rsidRPr="00905808">
        <w:rPr>
          <w:rFonts w:ascii="Arial Narrow" w:eastAsia="Arial Narrow" w:hAnsi="Arial Narrow" w:cs="Arial Narrow"/>
        </w:rPr>
        <w:t xml:space="preserve">The Tollway will </w:t>
      </w:r>
      <w:r w:rsidRPr="002012B6">
        <w:rPr>
          <w:rFonts w:ascii="Arial Narrow" w:eastAsia="Arial Narrow" w:hAnsi="Arial Narrow" w:cs="Arial Narrow"/>
        </w:rPr>
        <w:t>allow</w:t>
      </w:r>
      <w:r w:rsidR="002A5DF6" w:rsidRPr="002012B6">
        <w:rPr>
          <w:rFonts w:ascii="Arial Narrow" w:eastAsia="Arial Narrow" w:hAnsi="Arial Narrow" w:cs="Arial Narrow"/>
        </w:rPr>
        <w:t xml:space="preserve"> </w:t>
      </w:r>
      <w:r w:rsidR="00DC7351" w:rsidRPr="002012B6">
        <w:rPr>
          <w:rFonts w:ascii="Arial Narrow" w:eastAsia="Arial Narrow" w:hAnsi="Arial Narrow" w:cs="Arial Narrow"/>
        </w:rPr>
        <w:t>30</w:t>
      </w:r>
      <w:r w:rsidR="00B3207D" w:rsidRPr="002012B6">
        <w:rPr>
          <w:rFonts w:ascii="Arial Narrow" w:eastAsia="Arial Narrow" w:hAnsi="Arial Narrow" w:cs="Arial Narrow"/>
        </w:rPr>
        <w:t xml:space="preserve"> </w:t>
      </w:r>
      <w:r w:rsidRPr="002012B6">
        <w:rPr>
          <w:rFonts w:ascii="Arial Narrow" w:eastAsia="Arial Narrow" w:hAnsi="Arial Narrow" w:cs="Arial Narrow"/>
        </w:rPr>
        <w:t>minutes for set up of slides and/or media prior to the presentation start time.  Followed by a maximum</w:t>
      </w:r>
      <w:r w:rsidR="006162C9" w:rsidRPr="002012B6">
        <w:rPr>
          <w:rFonts w:ascii="Arial Narrow" w:eastAsia="Arial Narrow" w:hAnsi="Arial Narrow" w:cs="Arial Narrow"/>
        </w:rPr>
        <w:t xml:space="preserve"> </w:t>
      </w:r>
      <w:r w:rsidR="002012B6">
        <w:rPr>
          <w:rFonts w:ascii="Arial Narrow" w:eastAsia="Arial Narrow" w:hAnsi="Arial Narrow" w:cs="Arial Narrow"/>
        </w:rPr>
        <w:t xml:space="preserve">of </w:t>
      </w:r>
      <w:r w:rsidR="004C4F04" w:rsidRPr="002012B6">
        <w:rPr>
          <w:rFonts w:ascii="Arial Narrow" w:eastAsia="Arial Narrow" w:hAnsi="Arial Narrow" w:cs="Arial Narrow"/>
        </w:rPr>
        <w:t>2</w:t>
      </w:r>
      <w:r w:rsidR="00344237">
        <w:rPr>
          <w:rFonts w:ascii="Arial Narrow" w:eastAsia="Arial Narrow" w:hAnsi="Arial Narrow" w:cs="Arial Narrow"/>
        </w:rPr>
        <w:t>5</w:t>
      </w:r>
      <w:r w:rsidR="00B31E6D" w:rsidRPr="002012B6">
        <w:rPr>
          <w:rFonts w:ascii="Arial Narrow" w:eastAsia="Arial Narrow" w:hAnsi="Arial Narrow" w:cs="Arial Narrow"/>
        </w:rPr>
        <w:t>5</w:t>
      </w:r>
      <w:r w:rsidR="00B60469" w:rsidRPr="002012B6">
        <w:rPr>
          <w:rFonts w:ascii="Arial Narrow" w:eastAsia="Arial Narrow" w:hAnsi="Arial Narrow" w:cs="Arial Narrow"/>
        </w:rPr>
        <w:t xml:space="preserve"> </w:t>
      </w:r>
      <w:r w:rsidRPr="002012B6">
        <w:rPr>
          <w:rFonts w:ascii="Arial Narrow" w:eastAsia="Arial Narrow" w:hAnsi="Arial Narrow" w:cs="Arial Narrow"/>
        </w:rPr>
        <w:t>minutes (</w:t>
      </w:r>
      <w:r w:rsidRPr="00905808">
        <w:rPr>
          <w:rFonts w:ascii="Arial Narrow" w:eastAsia="Arial Narrow" w:hAnsi="Arial Narrow" w:cs="Arial Narrow"/>
        </w:rPr>
        <w:t>presentation and minutes of Q&amp;A).</w:t>
      </w:r>
    </w:p>
    <w:p w14:paraId="0D5B9835" w14:textId="77777777" w:rsidR="00905808" w:rsidRPr="00905808" w:rsidRDefault="00905808" w:rsidP="00905808">
      <w:pPr>
        <w:widowControl w:val="0"/>
        <w:autoSpaceDE w:val="0"/>
        <w:autoSpaceDN w:val="0"/>
        <w:spacing w:after="0" w:line="240" w:lineRule="auto"/>
        <w:rPr>
          <w:rFonts w:ascii="Arial Narrow" w:eastAsia="Arial Narrow" w:hAnsi="Arial Narrow" w:cs="Arial Narrow"/>
        </w:rPr>
      </w:pPr>
    </w:p>
    <w:p w14:paraId="0DEAED84" w14:textId="77777777" w:rsidR="00905808" w:rsidRPr="00905808" w:rsidRDefault="00905808" w:rsidP="00905808">
      <w:pPr>
        <w:widowControl w:val="0"/>
        <w:autoSpaceDE w:val="0"/>
        <w:autoSpaceDN w:val="0"/>
        <w:spacing w:after="0" w:line="240" w:lineRule="auto"/>
        <w:rPr>
          <w:rFonts w:ascii="Arial Narrow" w:eastAsia="Arial Narrow" w:hAnsi="Arial Narrow" w:cs="Arial Narrow"/>
          <w:b/>
          <w:bCs/>
          <w:color w:val="FF0000"/>
        </w:rPr>
      </w:pPr>
      <w:r w:rsidRPr="00905808">
        <w:rPr>
          <w:rFonts w:ascii="Arial Narrow" w:eastAsia="Arial Narrow" w:hAnsi="Arial Narrow" w:cs="Arial Narrow"/>
          <w:b/>
          <w:bCs/>
          <w:color w:val="FF0000"/>
        </w:rPr>
        <w:t>REMINDER: PLEASE DO NOT MENTION ANY PRICING AS THE PRICING PORTION OF THIS RFP HAS NOT BEEN OPENED/REVIEWED.</w:t>
      </w:r>
    </w:p>
    <w:p w14:paraId="5BA183E2" w14:textId="77777777" w:rsidR="00C15B94" w:rsidRDefault="00C15B94" w:rsidP="00905808">
      <w:pPr>
        <w:widowControl w:val="0"/>
        <w:autoSpaceDE w:val="0"/>
        <w:autoSpaceDN w:val="0"/>
        <w:spacing w:before="38" w:after="0" w:line="276" w:lineRule="auto"/>
        <w:ind w:right="252"/>
        <w:rPr>
          <w:rFonts w:ascii="Arial Narrow" w:eastAsia="Arial Narrow" w:hAnsi="Arial Narrow" w:cs="Arial Narrow"/>
        </w:rPr>
      </w:pPr>
    </w:p>
    <w:p w14:paraId="08A6A6A4" w14:textId="4DB71921" w:rsidR="00905808" w:rsidRPr="00905808" w:rsidRDefault="00905808" w:rsidP="00905808">
      <w:pPr>
        <w:widowControl w:val="0"/>
        <w:autoSpaceDE w:val="0"/>
        <w:autoSpaceDN w:val="0"/>
        <w:spacing w:before="38" w:after="0" w:line="276" w:lineRule="auto"/>
        <w:ind w:right="252"/>
        <w:rPr>
          <w:rFonts w:ascii="Arial Narrow" w:eastAsia="Arial Narrow" w:hAnsi="Arial Narrow" w:cs="Arial Narrow"/>
        </w:rPr>
      </w:pPr>
      <w:r w:rsidRPr="00905808">
        <w:rPr>
          <w:rFonts w:ascii="Arial Narrow" w:eastAsia="Arial Narrow" w:hAnsi="Arial Narrow" w:cs="Arial Narrow"/>
        </w:rPr>
        <w:t xml:space="preserve">This document provides </w:t>
      </w:r>
      <w:r w:rsidR="004C4F04" w:rsidRPr="00905808">
        <w:rPr>
          <w:rFonts w:ascii="Arial Narrow" w:eastAsia="Arial Narrow" w:hAnsi="Arial Narrow" w:cs="Arial Narrow"/>
        </w:rPr>
        <w:t>presentation</w:t>
      </w:r>
      <w:r w:rsidRPr="00905808">
        <w:rPr>
          <w:rFonts w:ascii="Arial Narrow" w:eastAsia="Arial Narrow" w:hAnsi="Arial Narrow" w:cs="Arial Narrow"/>
        </w:rPr>
        <w:t xml:space="preserve"> instructions for vendors selected to participate in the Phase II Technical Analysis for RFP </w:t>
      </w:r>
      <w:r w:rsidR="005857BC">
        <w:rPr>
          <w:rFonts w:ascii="Arial Narrow" w:eastAsia="Arial Narrow" w:hAnsi="Arial Narrow" w:cs="Arial Narrow"/>
        </w:rPr>
        <w:t>24-0082</w:t>
      </w:r>
      <w:r w:rsidR="001F3C44">
        <w:rPr>
          <w:rFonts w:ascii="Arial Narrow" w:eastAsia="Arial Narrow" w:hAnsi="Arial Narrow" w:cs="Arial Narrow"/>
        </w:rPr>
        <w:t xml:space="preserve"> </w:t>
      </w:r>
      <w:r w:rsidR="00202212">
        <w:rPr>
          <w:rFonts w:ascii="Arial Narrow" w:eastAsia="Arial Narrow" w:hAnsi="Arial Narrow" w:cs="Arial Narrow"/>
        </w:rPr>
        <w:t xml:space="preserve">Traffic </w:t>
      </w:r>
      <w:r w:rsidR="005857BC">
        <w:rPr>
          <w:rFonts w:ascii="Arial Narrow" w:eastAsia="Arial Narrow" w:hAnsi="Arial Narrow" w:cs="Arial Narrow"/>
        </w:rPr>
        <w:t xml:space="preserve">Incident </w:t>
      </w:r>
      <w:r w:rsidR="00202212">
        <w:rPr>
          <w:rFonts w:ascii="Arial Narrow" w:eastAsia="Arial Narrow" w:hAnsi="Arial Narrow" w:cs="Arial Narrow"/>
        </w:rPr>
        <w:t>Management System</w:t>
      </w:r>
      <w:r w:rsidR="005857BC">
        <w:rPr>
          <w:rFonts w:ascii="Arial Narrow" w:eastAsia="Arial Narrow" w:hAnsi="Arial Narrow" w:cs="Arial Narrow"/>
        </w:rPr>
        <w:t xml:space="preserve"> (TIMS)</w:t>
      </w:r>
      <w:r w:rsidR="00FB154C">
        <w:rPr>
          <w:rFonts w:ascii="Arial Narrow" w:eastAsia="Arial Narrow" w:hAnsi="Arial Narrow" w:cs="Arial Narrow"/>
        </w:rPr>
        <w:t>.</w:t>
      </w:r>
      <w:r w:rsidRPr="00905808">
        <w:rPr>
          <w:rFonts w:ascii="Arial Narrow" w:eastAsia="Arial Narrow" w:hAnsi="Arial Narrow" w:cs="Arial Narrow"/>
          <w:spacing w:val="40"/>
        </w:rPr>
        <w:t xml:space="preserve"> </w:t>
      </w:r>
      <w:r w:rsidRPr="00905808">
        <w:rPr>
          <w:rFonts w:ascii="Arial Narrow" w:eastAsia="Arial Narrow" w:hAnsi="Arial Narrow" w:cs="Arial Narrow"/>
        </w:rPr>
        <w:t>Vendors</w:t>
      </w:r>
      <w:r w:rsidRPr="00905808">
        <w:rPr>
          <w:rFonts w:ascii="Arial Narrow" w:eastAsia="Arial Narrow" w:hAnsi="Arial Narrow" w:cs="Arial Narrow"/>
          <w:spacing w:val="-4"/>
        </w:rPr>
        <w:t xml:space="preserve"> </w:t>
      </w:r>
      <w:r w:rsidRPr="00905808">
        <w:rPr>
          <w:rFonts w:ascii="Arial Narrow" w:eastAsia="Arial Narrow" w:hAnsi="Arial Narrow" w:cs="Arial Narrow"/>
        </w:rPr>
        <w:t>must</w:t>
      </w:r>
      <w:r w:rsidRPr="00905808">
        <w:rPr>
          <w:rFonts w:ascii="Arial Narrow" w:eastAsia="Arial Narrow" w:hAnsi="Arial Narrow" w:cs="Arial Narrow"/>
          <w:spacing w:val="-2"/>
        </w:rPr>
        <w:t xml:space="preserve"> </w:t>
      </w:r>
      <w:r w:rsidRPr="00905808">
        <w:rPr>
          <w:rFonts w:ascii="Arial Narrow" w:eastAsia="Arial Narrow" w:hAnsi="Arial Narrow" w:cs="Arial Narrow"/>
        </w:rPr>
        <w:t>demonstrate</w:t>
      </w:r>
      <w:r w:rsidRPr="00905808">
        <w:rPr>
          <w:rFonts w:ascii="Arial Narrow" w:eastAsia="Arial Narrow" w:hAnsi="Arial Narrow" w:cs="Arial Narrow"/>
          <w:spacing w:val="-1"/>
        </w:rPr>
        <w:t xml:space="preserve"> </w:t>
      </w:r>
      <w:r w:rsidRPr="00905808">
        <w:rPr>
          <w:rFonts w:ascii="Arial Narrow" w:eastAsia="Arial Narrow" w:hAnsi="Arial Narrow" w:cs="Arial Narrow"/>
        </w:rPr>
        <w:t>all</w:t>
      </w:r>
      <w:r w:rsidRPr="00905808">
        <w:rPr>
          <w:rFonts w:ascii="Arial Narrow" w:eastAsia="Arial Narrow" w:hAnsi="Arial Narrow" w:cs="Arial Narrow"/>
          <w:spacing w:val="-2"/>
        </w:rPr>
        <w:t xml:space="preserve"> </w:t>
      </w:r>
      <w:r w:rsidRPr="00905808">
        <w:rPr>
          <w:rFonts w:ascii="Arial Narrow" w:eastAsia="Arial Narrow" w:hAnsi="Arial Narrow" w:cs="Arial Narrow"/>
        </w:rPr>
        <w:t>content</w:t>
      </w:r>
      <w:r w:rsidRPr="00905808">
        <w:rPr>
          <w:rFonts w:ascii="Arial Narrow" w:eastAsia="Arial Narrow" w:hAnsi="Arial Narrow" w:cs="Arial Narrow"/>
          <w:spacing w:val="-2"/>
        </w:rPr>
        <w:t xml:space="preserve"> </w:t>
      </w:r>
      <w:r w:rsidRPr="00905808">
        <w:rPr>
          <w:rFonts w:ascii="Arial Narrow" w:eastAsia="Arial Narrow" w:hAnsi="Arial Narrow" w:cs="Arial Narrow"/>
        </w:rPr>
        <w:t>via</w:t>
      </w:r>
      <w:r w:rsidRPr="00905808">
        <w:rPr>
          <w:rFonts w:ascii="Arial Narrow" w:eastAsia="Arial Narrow" w:hAnsi="Arial Narrow" w:cs="Arial Narrow"/>
          <w:spacing w:val="-2"/>
        </w:rPr>
        <w:t xml:space="preserve"> </w:t>
      </w:r>
      <w:r w:rsidRPr="00905808">
        <w:rPr>
          <w:rFonts w:ascii="Arial Narrow" w:eastAsia="Arial Narrow" w:hAnsi="Arial Narrow" w:cs="Arial Narrow"/>
        </w:rPr>
        <w:t>a</w:t>
      </w:r>
      <w:r w:rsidRPr="00905808">
        <w:rPr>
          <w:rFonts w:ascii="Arial Narrow" w:eastAsia="Arial Narrow" w:hAnsi="Arial Narrow" w:cs="Arial Narrow"/>
          <w:spacing w:val="-5"/>
        </w:rPr>
        <w:t xml:space="preserve"> </w:t>
      </w:r>
      <w:r w:rsidRPr="00905808">
        <w:rPr>
          <w:rFonts w:ascii="Arial Narrow" w:eastAsia="Arial Narrow" w:hAnsi="Arial Narrow" w:cs="Arial Narrow"/>
        </w:rPr>
        <w:t>live</w:t>
      </w:r>
      <w:r w:rsidRPr="00905808">
        <w:rPr>
          <w:rFonts w:ascii="Arial Narrow" w:eastAsia="Arial Narrow" w:hAnsi="Arial Narrow" w:cs="Arial Narrow"/>
          <w:spacing w:val="-2"/>
        </w:rPr>
        <w:t xml:space="preserve"> </w:t>
      </w:r>
      <w:r w:rsidR="00C15B94">
        <w:rPr>
          <w:rFonts w:ascii="Arial Narrow" w:eastAsia="Arial Narrow" w:hAnsi="Arial Narrow" w:cs="Arial Narrow"/>
          <w:spacing w:val="-2"/>
        </w:rPr>
        <w:t>T</w:t>
      </w:r>
      <w:r w:rsidR="00261247">
        <w:rPr>
          <w:rFonts w:ascii="Arial Narrow" w:eastAsia="Arial Narrow" w:hAnsi="Arial Narrow" w:cs="Arial Narrow"/>
          <w:spacing w:val="-2"/>
        </w:rPr>
        <w:t>eams meeting</w:t>
      </w:r>
      <w:r w:rsidRPr="00905808">
        <w:rPr>
          <w:rFonts w:ascii="Arial Narrow" w:eastAsia="Arial Narrow" w:hAnsi="Arial Narrow" w:cs="Arial Narrow"/>
        </w:rPr>
        <w:t xml:space="preserve">.  The proposed PM should be the primary presenter. </w:t>
      </w:r>
    </w:p>
    <w:p w14:paraId="7C539234" w14:textId="77777777" w:rsidR="00905808" w:rsidRPr="00905808" w:rsidRDefault="00905808" w:rsidP="00905808">
      <w:pPr>
        <w:widowControl w:val="0"/>
        <w:autoSpaceDE w:val="0"/>
        <w:autoSpaceDN w:val="0"/>
        <w:spacing w:after="0" w:line="276" w:lineRule="auto"/>
        <w:ind w:right="252"/>
        <w:rPr>
          <w:rFonts w:ascii="Arial Narrow" w:eastAsia="Arial Narrow" w:hAnsi="Arial Narrow" w:cs="Arial Narrow"/>
        </w:rPr>
      </w:pPr>
    </w:p>
    <w:p w14:paraId="2D1CD0AC" w14:textId="74E081B3" w:rsidR="00905808" w:rsidRPr="00905808" w:rsidRDefault="00905808" w:rsidP="00905808">
      <w:pPr>
        <w:widowControl w:val="0"/>
        <w:autoSpaceDE w:val="0"/>
        <w:autoSpaceDN w:val="0"/>
        <w:spacing w:after="0" w:line="276" w:lineRule="auto"/>
        <w:ind w:right="252"/>
        <w:rPr>
          <w:rFonts w:ascii="Arial Narrow" w:eastAsia="Arial Narrow" w:hAnsi="Arial Narrow" w:cs="Arial Narrow"/>
        </w:rPr>
      </w:pPr>
      <w:r w:rsidRPr="00905808">
        <w:rPr>
          <w:rFonts w:ascii="Arial Narrow" w:eastAsia="Arial Narrow" w:hAnsi="Arial Narrow" w:cs="Arial Narrow"/>
        </w:rPr>
        <w:t>Vendors</w:t>
      </w:r>
      <w:r w:rsidRPr="00905808">
        <w:rPr>
          <w:rFonts w:ascii="Arial Narrow" w:eastAsia="Arial Narrow" w:hAnsi="Arial Narrow" w:cs="Arial Narrow"/>
          <w:spacing w:val="-4"/>
        </w:rPr>
        <w:t xml:space="preserve"> </w:t>
      </w:r>
      <w:r w:rsidRPr="00905808">
        <w:rPr>
          <w:rFonts w:ascii="Arial Narrow" w:eastAsia="Arial Narrow" w:hAnsi="Arial Narrow" w:cs="Arial Narrow"/>
        </w:rPr>
        <w:t>sh</w:t>
      </w:r>
      <w:r w:rsidR="005857BC">
        <w:rPr>
          <w:rFonts w:ascii="Arial Narrow" w:eastAsia="Arial Narrow" w:hAnsi="Arial Narrow" w:cs="Arial Narrow"/>
        </w:rPr>
        <w:t>ould</w:t>
      </w:r>
      <w:r w:rsidRPr="00905808">
        <w:rPr>
          <w:rFonts w:ascii="Arial Narrow" w:eastAsia="Arial Narrow" w:hAnsi="Arial Narrow" w:cs="Arial Narrow"/>
          <w:spacing w:val="-4"/>
        </w:rPr>
        <w:t xml:space="preserve"> </w:t>
      </w:r>
      <w:r w:rsidRPr="00905808">
        <w:rPr>
          <w:rFonts w:ascii="Arial Narrow" w:eastAsia="Arial Narrow" w:hAnsi="Arial Narrow" w:cs="Arial Narrow"/>
        </w:rPr>
        <w:t>not</w:t>
      </w:r>
      <w:r w:rsidRPr="00905808">
        <w:rPr>
          <w:rFonts w:ascii="Arial Narrow" w:eastAsia="Arial Narrow" w:hAnsi="Arial Narrow" w:cs="Arial Narrow"/>
          <w:spacing w:val="-2"/>
        </w:rPr>
        <w:t xml:space="preserve"> </w:t>
      </w:r>
      <w:r w:rsidRPr="00905808">
        <w:rPr>
          <w:rFonts w:ascii="Arial Narrow" w:eastAsia="Arial Narrow" w:hAnsi="Arial Narrow" w:cs="Arial Narrow"/>
        </w:rPr>
        <w:t>demonstrate</w:t>
      </w:r>
      <w:r w:rsidRPr="00905808">
        <w:rPr>
          <w:rFonts w:ascii="Arial Narrow" w:eastAsia="Arial Narrow" w:hAnsi="Arial Narrow" w:cs="Arial Narrow"/>
          <w:spacing w:val="-5"/>
        </w:rPr>
        <w:t xml:space="preserve"> </w:t>
      </w:r>
      <w:r w:rsidRPr="00905808">
        <w:rPr>
          <w:rFonts w:ascii="Arial Narrow" w:eastAsia="Arial Narrow" w:hAnsi="Arial Narrow" w:cs="Arial Narrow"/>
        </w:rPr>
        <w:t>any</w:t>
      </w:r>
      <w:r w:rsidRPr="00905808">
        <w:rPr>
          <w:rFonts w:ascii="Arial Narrow" w:eastAsia="Arial Narrow" w:hAnsi="Arial Narrow" w:cs="Arial Narrow"/>
          <w:spacing w:val="-2"/>
        </w:rPr>
        <w:t xml:space="preserve"> </w:t>
      </w:r>
      <w:r w:rsidRPr="00905808">
        <w:rPr>
          <w:rFonts w:ascii="Arial Narrow" w:eastAsia="Arial Narrow" w:hAnsi="Arial Narrow" w:cs="Arial Narrow"/>
        </w:rPr>
        <w:t>tools,</w:t>
      </w:r>
      <w:r w:rsidRPr="00905808">
        <w:rPr>
          <w:rFonts w:ascii="Arial Narrow" w:eastAsia="Arial Narrow" w:hAnsi="Arial Narrow" w:cs="Arial Narrow"/>
          <w:spacing w:val="-2"/>
        </w:rPr>
        <w:t xml:space="preserve"> </w:t>
      </w:r>
      <w:r w:rsidRPr="00905808">
        <w:rPr>
          <w:rFonts w:ascii="Arial Narrow" w:eastAsia="Arial Narrow" w:hAnsi="Arial Narrow" w:cs="Arial Narrow"/>
        </w:rPr>
        <w:t>third</w:t>
      </w:r>
      <w:r w:rsidR="00C15B94">
        <w:rPr>
          <w:rFonts w:ascii="Arial Narrow" w:eastAsia="Arial Narrow" w:hAnsi="Arial Narrow" w:cs="Arial Narrow"/>
          <w:spacing w:val="-2"/>
        </w:rPr>
        <w:t>-</w:t>
      </w:r>
      <w:r w:rsidRPr="00905808">
        <w:rPr>
          <w:rFonts w:ascii="Arial Narrow" w:eastAsia="Arial Narrow" w:hAnsi="Arial Narrow" w:cs="Arial Narrow"/>
        </w:rPr>
        <w:t>party</w:t>
      </w:r>
      <w:r w:rsidRPr="00905808">
        <w:rPr>
          <w:rFonts w:ascii="Arial Narrow" w:eastAsia="Arial Narrow" w:hAnsi="Arial Narrow" w:cs="Arial Narrow"/>
          <w:spacing w:val="-2"/>
        </w:rPr>
        <w:t xml:space="preserve"> </w:t>
      </w:r>
      <w:r w:rsidRPr="00905808">
        <w:rPr>
          <w:rFonts w:ascii="Arial Narrow" w:eastAsia="Arial Narrow" w:hAnsi="Arial Narrow" w:cs="Arial Narrow"/>
        </w:rPr>
        <w:t>software</w:t>
      </w:r>
      <w:r w:rsidRPr="00905808">
        <w:rPr>
          <w:rFonts w:ascii="Arial Narrow" w:eastAsia="Arial Narrow" w:hAnsi="Arial Narrow" w:cs="Arial Narrow"/>
          <w:spacing w:val="-2"/>
        </w:rPr>
        <w:t xml:space="preserve"> </w:t>
      </w:r>
      <w:r w:rsidRPr="00905808">
        <w:rPr>
          <w:rFonts w:ascii="Arial Narrow" w:eastAsia="Arial Narrow" w:hAnsi="Arial Narrow" w:cs="Arial Narrow"/>
        </w:rPr>
        <w:t>or</w:t>
      </w:r>
      <w:r w:rsidRPr="00905808">
        <w:rPr>
          <w:rFonts w:ascii="Arial Narrow" w:eastAsia="Arial Narrow" w:hAnsi="Arial Narrow" w:cs="Arial Narrow"/>
          <w:spacing w:val="-2"/>
        </w:rPr>
        <w:t xml:space="preserve"> </w:t>
      </w:r>
      <w:r w:rsidRPr="00905808">
        <w:rPr>
          <w:rFonts w:ascii="Arial Narrow" w:eastAsia="Arial Narrow" w:hAnsi="Arial Narrow" w:cs="Arial Narrow"/>
        </w:rPr>
        <w:t>add-ons</w:t>
      </w:r>
      <w:r w:rsidRPr="00905808">
        <w:rPr>
          <w:rFonts w:ascii="Arial Narrow" w:eastAsia="Arial Narrow" w:hAnsi="Arial Narrow" w:cs="Arial Narrow"/>
          <w:spacing w:val="-2"/>
        </w:rPr>
        <w:t xml:space="preserve"> </w:t>
      </w:r>
      <w:r w:rsidRPr="00905808">
        <w:rPr>
          <w:rFonts w:ascii="Arial Narrow" w:eastAsia="Arial Narrow" w:hAnsi="Arial Narrow" w:cs="Arial Narrow"/>
        </w:rPr>
        <w:t>not</w:t>
      </w:r>
      <w:r w:rsidRPr="00905808">
        <w:rPr>
          <w:rFonts w:ascii="Arial Narrow" w:eastAsia="Arial Narrow" w:hAnsi="Arial Narrow" w:cs="Arial Narrow"/>
          <w:spacing w:val="-4"/>
        </w:rPr>
        <w:t xml:space="preserve"> </w:t>
      </w:r>
      <w:r w:rsidRPr="00905808">
        <w:rPr>
          <w:rFonts w:ascii="Arial Narrow" w:eastAsia="Arial Narrow" w:hAnsi="Arial Narrow" w:cs="Arial Narrow"/>
        </w:rPr>
        <w:t xml:space="preserve">included in their proposal and price proposal unless specifically directed to </w:t>
      </w:r>
      <w:r w:rsidR="00C15B94">
        <w:rPr>
          <w:rFonts w:ascii="Arial Narrow" w:eastAsia="Arial Narrow" w:hAnsi="Arial Narrow" w:cs="Arial Narrow"/>
        </w:rPr>
        <w:t xml:space="preserve">do </w:t>
      </w:r>
      <w:r w:rsidRPr="00905808">
        <w:rPr>
          <w:rFonts w:ascii="Arial Narrow" w:eastAsia="Arial Narrow" w:hAnsi="Arial Narrow" w:cs="Arial Narrow"/>
        </w:rPr>
        <w:t xml:space="preserve">so within these instructions. </w:t>
      </w:r>
    </w:p>
    <w:p w14:paraId="457E3305" w14:textId="77777777" w:rsidR="00905808" w:rsidRPr="00905808" w:rsidRDefault="00905808" w:rsidP="00905808">
      <w:pPr>
        <w:widowControl w:val="0"/>
        <w:autoSpaceDE w:val="0"/>
        <w:autoSpaceDN w:val="0"/>
        <w:spacing w:after="0" w:line="276" w:lineRule="auto"/>
        <w:ind w:left="220" w:right="252"/>
        <w:rPr>
          <w:rFonts w:ascii="Arial Narrow" w:eastAsia="Arial Narrow" w:hAnsi="Arial Narrow" w:cs="Arial Narrow"/>
        </w:rPr>
      </w:pPr>
    </w:p>
    <w:p w14:paraId="15782D2C" w14:textId="77777777" w:rsidR="00905808" w:rsidRPr="00905808" w:rsidRDefault="00905808" w:rsidP="00CB226B">
      <w:pPr>
        <w:widowControl w:val="0"/>
        <w:numPr>
          <w:ilvl w:val="0"/>
          <w:numId w:val="2"/>
        </w:numPr>
        <w:autoSpaceDE w:val="0"/>
        <w:autoSpaceDN w:val="0"/>
        <w:spacing w:after="0" w:line="278" w:lineRule="auto"/>
        <w:rPr>
          <w:rFonts w:ascii="Arial Narrow" w:eastAsia="Arial Narrow" w:hAnsi="Arial Narrow" w:cs="Arial Narrow"/>
          <w:i/>
          <w:iCs/>
          <w:color w:val="000000" w:themeColor="text1"/>
        </w:rPr>
      </w:pPr>
      <w:r w:rsidRPr="00905808">
        <w:rPr>
          <w:rFonts w:ascii="Arial Narrow" w:eastAsia="Arial Narrow" w:hAnsi="Arial Narrow" w:cs="Arial Narrow"/>
          <w:b/>
          <w:bCs/>
          <w:color w:val="000000" w:themeColor="text1"/>
        </w:rPr>
        <w:t>Presentation Schedule</w:t>
      </w:r>
      <w:r w:rsidRPr="00905808">
        <w:rPr>
          <w:rFonts w:ascii="Arial Narrow" w:eastAsia="Arial Narrow" w:hAnsi="Arial Narrow" w:cs="Arial Narrow"/>
          <w:color w:val="000000" w:themeColor="text1"/>
        </w:rPr>
        <w:t xml:space="preserve">: </w:t>
      </w:r>
      <w:r w:rsidRPr="00905808">
        <w:rPr>
          <w:rFonts w:ascii="Arial Narrow" w:eastAsia="Arial Narrow" w:hAnsi="Arial Narrow" w:cs="Arial Narrow"/>
          <w:i/>
          <w:iCs/>
          <w:color w:val="000000" w:themeColor="text1"/>
        </w:rPr>
        <w:t>(approximate durations)</w:t>
      </w:r>
    </w:p>
    <w:p w14:paraId="3E69A91B" w14:textId="77777777" w:rsidR="00905808" w:rsidRPr="00905808" w:rsidRDefault="00905808" w:rsidP="00905808">
      <w:pPr>
        <w:widowControl w:val="0"/>
        <w:autoSpaceDE w:val="0"/>
        <w:autoSpaceDN w:val="0"/>
        <w:spacing w:after="0" w:line="278" w:lineRule="auto"/>
        <w:ind w:left="630"/>
        <w:rPr>
          <w:rFonts w:ascii="Arial Narrow" w:eastAsia="Arial Narrow" w:hAnsi="Arial Narrow" w:cs="Arial Narrow"/>
          <w:color w:val="000000" w:themeColor="text1"/>
        </w:rPr>
      </w:pPr>
    </w:p>
    <w:tbl>
      <w:tblPr>
        <w:tblStyle w:val="TableGrid"/>
        <w:tblW w:w="0" w:type="auto"/>
        <w:tblInd w:w="580" w:type="dxa"/>
        <w:tblLook w:val="04A0" w:firstRow="1" w:lastRow="0" w:firstColumn="1" w:lastColumn="0" w:noHBand="0" w:noVBand="1"/>
      </w:tblPr>
      <w:tblGrid>
        <w:gridCol w:w="741"/>
        <w:gridCol w:w="4437"/>
        <w:gridCol w:w="1629"/>
        <w:gridCol w:w="1963"/>
      </w:tblGrid>
      <w:tr w:rsidR="00DB3AB9" w:rsidRPr="00905808" w14:paraId="0A7615C9" w14:textId="77777777" w:rsidTr="00DB3AB9">
        <w:tc>
          <w:tcPr>
            <w:tcW w:w="741" w:type="dxa"/>
            <w:shd w:val="clear" w:color="auto" w:fill="BFBFBF" w:themeFill="background1" w:themeFillShade="BF"/>
          </w:tcPr>
          <w:p w14:paraId="76894C85" w14:textId="77777777" w:rsidR="00DB3AB9" w:rsidRPr="00905808" w:rsidRDefault="00DB3AB9" w:rsidP="00905808">
            <w:pPr>
              <w:widowControl w:val="0"/>
              <w:autoSpaceDE w:val="0"/>
              <w:autoSpaceDN w:val="0"/>
              <w:spacing w:line="278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 w:themeColor="text1"/>
              </w:rPr>
            </w:pPr>
            <w:r w:rsidRPr="00905808">
              <w:rPr>
                <w:rFonts w:ascii="Arial Narrow" w:eastAsia="Arial Narrow" w:hAnsi="Arial Narrow" w:cs="Arial Narrow"/>
                <w:b/>
                <w:bCs/>
                <w:color w:val="000000" w:themeColor="text1"/>
              </w:rPr>
              <w:t>Item#</w:t>
            </w:r>
          </w:p>
        </w:tc>
        <w:tc>
          <w:tcPr>
            <w:tcW w:w="4437" w:type="dxa"/>
            <w:shd w:val="clear" w:color="auto" w:fill="BFBFBF" w:themeFill="background1" w:themeFillShade="BF"/>
          </w:tcPr>
          <w:p w14:paraId="0C4970BF" w14:textId="77777777" w:rsidR="00DB3AB9" w:rsidRPr="00905808" w:rsidRDefault="00DB3AB9" w:rsidP="00905808">
            <w:pPr>
              <w:widowControl w:val="0"/>
              <w:autoSpaceDE w:val="0"/>
              <w:autoSpaceDN w:val="0"/>
              <w:spacing w:line="278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 w:themeColor="text1"/>
              </w:rPr>
            </w:pPr>
            <w:r w:rsidRPr="00905808">
              <w:rPr>
                <w:rFonts w:ascii="Arial Narrow" w:eastAsia="Arial Narrow" w:hAnsi="Arial Narrow" w:cs="Arial Narrow"/>
                <w:b/>
                <w:bCs/>
                <w:color w:val="000000" w:themeColor="text1"/>
              </w:rPr>
              <w:t>Description</w:t>
            </w:r>
          </w:p>
        </w:tc>
        <w:tc>
          <w:tcPr>
            <w:tcW w:w="1629" w:type="dxa"/>
            <w:shd w:val="clear" w:color="auto" w:fill="BFBFBF" w:themeFill="background1" w:themeFillShade="BF"/>
          </w:tcPr>
          <w:p w14:paraId="0F89FB0A" w14:textId="5032ECDC" w:rsidR="00DB3AB9" w:rsidRPr="00905808" w:rsidRDefault="00DB3AB9" w:rsidP="00905808">
            <w:pPr>
              <w:widowControl w:val="0"/>
              <w:autoSpaceDE w:val="0"/>
              <w:autoSpaceDN w:val="0"/>
              <w:spacing w:line="278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 w:themeColor="text1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 w:themeColor="text1"/>
              </w:rPr>
              <w:t>Points</w:t>
            </w:r>
          </w:p>
        </w:tc>
        <w:tc>
          <w:tcPr>
            <w:tcW w:w="1963" w:type="dxa"/>
            <w:shd w:val="clear" w:color="auto" w:fill="BFBFBF" w:themeFill="background1" w:themeFillShade="BF"/>
          </w:tcPr>
          <w:p w14:paraId="78770E8C" w14:textId="24E2FA8B" w:rsidR="00DB3AB9" w:rsidRPr="00905808" w:rsidRDefault="00DB3AB9" w:rsidP="00905808">
            <w:pPr>
              <w:widowControl w:val="0"/>
              <w:autoSpaceDE w:val="0"/>
              <w:autoSpaceDN w:val="0"/>
              <w:spacing w:line="278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 w:themeColor="text1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 w:themeColor="text1"/>
              </w:rPr>
              <w:t>D</w:t>
            </w:r>
            <w:r w:rsidRPr="00905808">
              <w:rPr>
                <w:rFonts w:ascii="Arial Narrow" w:eastAsia="Arial Narrow" w:hAnsi="Arial Narrow" w:cs="Arial Narrow"/>
                <w:b/>
                <w:bCs/>
                <w:color w:val="000000" w:themeColor="text1"/>
              </w:rPr>
              <w:t>uration</w:t>
            </w:r>
          </w:p>
        </w:tc>
      </w:tr>
      <w:tr w:rsidR="00DB3AB9" w:rsidRPr="00905808" w14:paraId="250A7A72" w14:textId="77777777" w:rsidTr="000C269B">
        <w:tc>
          <w:tcPr>
            <w:tcW w:w="741" w:type="dxa"/>
          </w:tcPr>
          <w:p w14:paraId="6F2E7C7C" w14:textId="77777777" w:rsidR="00DB3AB9" w:rsidRPr="00905808" w:rsidRDefault="00DB3AB9" w:rsidP="00905808">
            <w:pPr>
              <w:widowControl w:val="0"/>
              <w:autoSpaceDE w:val="0"/>
              <w:autoSpaceDN w:val="0"/>
              <w:spacing w:line="278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 w:themeColor="text1"/>
              </w:rPr>
            </w:pPr>
            <w:r w:rsidRPr="00905808">
              <w:rPr>
                <w:rFonts w:ascii="Arial Narrow" w:eastAsia="Arial Narrow" w:hAnsi="Arial Narrow" w:cs="Arial Narrow"/>
                <w:b/>
                <w:bCs/>
                <w:color w:val="000000" w:themeColor="text1"/>
              </w:rPr>
              <w:t>1</w:t>
            </w:r>
          </w:p>
        </w:tc>
        <w:tc>
          <w:tcPr>
            <w:tcW w:w="4437" w:type="dxa"/>
          </w:tcPr>
          <w:p w14:paraId="4454A19E" w14:textId="47CC7579" w:rsidR="00DB3AB9" w:rsidRPr="00731346" w:rsidRDefault="00DB3AB9" w:rsidP="00847DB1">
            <w:pPr>
              <w:widowControl w:val="0"/>
              <w:autoSpaceDE w:val="0"/>
              <w:autoSpaceDN w:val="0"/>
              <w:spacing w:line="250" w:lineRule="exact"/>
              <w:jc w:val="center"/>
              <w:rPr>
                <w:rFonts w:ascii="Arial Narrow" w:eastAsia="Arial Narrow" w:hAnsi="Arial Narrow" w:cs="Arial Narrow"/>
              </w:rPr>
            </w:pPr>
            <w:r w:rsidRPr="00731346">
              <w:rPr>
                <w:rFonts w:ascii="Arial Narrow" w:eastAsia="Arial Narrow" w:hAnsi="Arial Narrow" w:cs="Arial Narrow"/>
              </w:rPr>
              <w:t>Introductions</w:t>
            </w:r>
          </w:p>
        </w:tc>
        <w:tc>
          <w:tcPr>
            <w:tcW w:w="1629" w:type="dxa"/>
            <w:shd w:val="clear" w:color="auto" w:fill="9CC2E5" w:themeFill="accent5" w:themeFillTint="99"/>
          </w:tcPr>
          <w:p w14:paraId="59331B45" w14:textId="77777777" w:rsidR="00DB3AB9" w:rsidRDefault="00DB3AB9" w:rsidP="00905808">
            <w:pPr>
              <w:widowControl w:val="0"/>
              <w:autoSpaceDE w:val="0"/>
              <w:autoSpaceDN w:val="0"/>
              <w:spacing w:line="278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 w:themeColor="text1"/>
              </w:rPr>
            </w:pPr>
          </w:p>
        </w:tc>
        <w:tc>
          <w:tcPr>
            <w:tcW w:w="1963" w:type="dxa"/>
            <w:shd w:val="clear" w:color="auto" w:fill="9CC2E5" w:themeFill="accent5" w:themeFillTint="99"/>
          </w:tcPr>
          <w:p w14:paraId="7DC90D27" w14:textId="1474A037" w:rsidR="00DB3AB9" w:rsidRPr="00FE543F" w:rsidRDefault="00DB3AB9" w:rsidP="00905808">
            <w:pPr>
              <w:widowControl w:val="0"/>
              <w:autoSpaceDE w:val="0"/>
              <w:autoSpaceDN w:val="0"/>
              <w:spacing w:line="278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 w:themeColor="text1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 w:themeColor="text1"/>
              </w:rPr>
              <w:t>5</w:t>
            </w:r>
          </w:p>
        </w:tc>
      </w:tr>
      <w:tr w:rsidR="00DB3AB9" w:rsidRPr="00905808" w14:paraId="10822292" w14:textId="77777777" w:rsidTr="000C269B">
        <w:tc>
          <w:tcPr>
            <w:tcW w:w="741" w:type="dxa"/>
          </w:tcPr>
          <w:p w14:paraId="3E5AC176" w14:textId="1B7A3F2E" w:rsidR="00DB3AB9" w:rsidRPr="00905808" w:rsidRDefault="00731346" w:rsidP="00905808">
            <w:pPr>
              <w:widowControl w:val="0"/>
              <w:autoSpaceDE w:val="0"/>
              <w:autoSpaceDN w:val="0"/>
              <w:spacing w:line="278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 w:themeColor="text1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 w:themeColor="text1"/>
              </w:rPr>
              <w:t>2</w:t>
            </w:r>
          </w:p>
        </w:tc>
        <w:tc>
          <w:tcPr>
            <w:tcW w:w="4437" w:type="dxa"/>
          </w:tcPr>
          <w:p w14:paraId="3ABCAB7A" w14:textId="086838D6" w:rsidR="00DB3AB9" w:rsidRPr="00731346" w:rsidRDefault="00DB3AB9" w:rsidP="00847DB1">
            <w:pPr>
              <w:widowControl w:val="0"/>
              <w:autoSpaceDE w:val="0"/>
              <w:autoSpaceDN w:val="0"/>
              <w:spacing w:line="250" w:lineRule="exact"/>
              <w:jc w:val="center"/>
              <w:rPr>
                <w:rFonts w:ascii="Arial Narrow" w:eastAsia="Arial Narrow" w:hAnsi="Arial Narrow" w:cs="Arial Narrow"/>
              </w:rPr>
            </w:pPr>
            <w:r w:rsidRPr="00731346">
              <w:rPr>
                <w:rFonts w:ascii="Aptos Narrow" w:hAnsi="Aptos Narrow" w:cstheme="minorHAnsi"/>
                <w:color w:val="000000"/>
              </w:rPr>
              <w:t>Roles/Privileges</w:t>
            </w:r>
          </w:p>
        </w:tc>
        <w:tc>
          <w:tcPr>
            <w:tcW w:w="1629" w:type="dxa"/>
            <w:shd w:val="clear" w:color="auto" w:fill="9CC2E5" w:themeFill="accent5" w:themeFillTint="99"/>
          </w:tcPr>
          <w:p w14:paraId="4479D78E" w14:textId="19DA31DB" w:rsidR="00DB3AB9" w:rsidRDefault="00ED42DD" w:rsidP="00905808">
            <w:pPr>
              <w:widowControl w:val="0"/>
              <w:autoSpaceDE w:val="0"/>
              <w:autoSpaceDN w:val="0"/>
              <w:spacing w:line="278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 w:themeColor="text1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 w:themeColor="text1"/>
              </w:rPr>
              <w:t>30</w:t>
            </w:r>
          </w:p>
        </w:tc>
        <w:tc>
          <w:tcPr>
            <w:tcW w:w="1963" w:type="dxa"/>
            <w:shd w:val="clear" w:color="auto" w:fill="9CC2E5" w:themeFill="accent5" w:themeFillTint="99"/>
          </w:tcPr>
          <w:p w14:paraId="730B3877" w14:textId="020813B3" w:rsidR="00DB3AB9" w:rsidRDefault="00ED42DD" w:rsidP="00905808">
            <w:pPr>
              <w:widowControl w:val="0"/>
              <w:autoSpaceDE w:val="0"/>
              <w:autoSpaceDN w:val="0"/>
              <w:spacing w:line="278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 w:themeColor="text1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 w:themeColor="text1"/>
              </w:rPr>
              <w:t>10</w:t>
            </w:r>
          </w:p>
        </w:tc>
      </w:tr>
      <w:tr w:rsidR="00DB3AB9" w:rsidRPr="00905808" w14:paraId="78DD178B" w14:textId="77777777" w:rsidTr="000C269B">
        <w:tc>
          <w:tcPr>
            <w:tcW w:w="741" w:type="dxa"/>
          </w:tcPr>
          <w:p w14:paraId="1E0822D6" w14:textId="6925D48E" w:rsidR="00DB3AB9" w:rsidRPr="00905808" w:rsidRDefault="00731346" w:rsidP="00905808">
            <w:pPr>
              <w:widowControl w:val="0"/>
              <w:autoSpaceDE w:val="0"/>
              <w:autoSpaceDN w:val="0"/>
              <w:spacing w:line="278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 w:themeColor="text1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 w:themeColor="text1"/>
              </w:rPr>
              <w:t>3</w:t>
            </w:r>
          </w:p>
        </w:tc>
        <w:tc>
          <w:tcPr>
            <w:tcW w:w="4437" w:type="dxa"/>
          </w:tcPr>
          <w:p w14:paraId="392D20CB" w14:textId="58C560EC" w:rsidR="00DB3AB9" w:rsidRPr="00731346" w:rsidRDefault="00DB3AB9" w:rsidP="00905808">
            <w:pPr>
              <w:widowControl w:val="0"/>
              <w:autoSpaceDE w:val="0"/>
              <w:autoSpaceDN w:val="0"/>
              <w:spacing w:line="278" w:lineRule="auto"/>
              <w:jc w:val="center"/>
              <w:rPr>
                <w:rFonts w:ascii="Arial Narrow" w:eastAsia="Arial Narrow" w:hAnsi="Arial Narrow" w:cs="Arial Narrow"/>
                <w:color w:val="000000" w:themeColor="text1"/>
              </w:rPr>
            </w:pPr>
            <w:r w:rsidRPr="00731346">
              <w:rPr>
                <w:rFonts w:ascii="Calibri" w:hAnsi="Calibri" w:cstheme="minorHAnsi"/>
                <w:color w:val="000000"/>
              </w:rPr>
              <w:t>Admin Functions and Login Access</w:t>
            </w:r>
          </w:p>
        </w:tc>
        <w:tc>
          <w:tcPr>
            <w:tcW w:w="1629" w:type="dxa"/>
            <w:shd w:val="clear" w:color="auto" w:fill="9CC2E5" w:themeFill="accent5" w:themeFillTint="99"/>
          </w:tcPr>
          <w:p w14:paraId="521A0E85" w14:textId="2E2EF0CE" w:rsidR="00DB3AB9" w:rsidRDefault="00ED42DD" w:rsidP="00905808">
            <w:pPr>
              <w:widowControl w:val="0"/>
              <w:autoSpaceDE w:val="0"/>
              <w:autoSpaceDN w:val="0"/>
              <w:spacing w:line="278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 w:themeColor="text1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 w:themeColor="text1"/>
              </w:rPr>
              <w:t>40</w:t>
            </w:r>
          </w:p>
        </w:tc>
        <w:tc>
          <w:tcPr>
            <w:tcW w:w="1963" w:type="dxa"/>
            <w:shd w:val="clear" w:color="auto" w:fill="9CC2E5" w:themeFill="accent5" w:themeFillTint="99"/>
          </w:tcPr>
          <w:p w14:paraId="134FD64E" w14:textId="21BCDB42" w:rsidR="00DB3AB9" w:rsidRPr="00FE543F" w:rsidRDefault="00DB3AB9" w:rsidP="00905808">
            <w:pPr>
              <w:widowControl w:val="0"/>
              <w:autoSpaceDE w:val="0"/>
              <w:autoSpaceDN w:val="0"/>
              <w:spacing w:line="278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 w:themeColor="text1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 w:themeColor="text1"/>
              </w:rPr>
              <w:t>1</w:t>
            </w:r>
            <w:r w:rsidR="00315F3D">
              <w:rPr>
                <w:rFonts w:ascii="Arial Narrow" w:eastAsia="Arial Narrow" w:hAnsi="Arial Narrow" w:cs="Arial Narrow"/>
                <w:b/>
                <w:bCs/>
                <w:color w:val="000000" w:themeColor="text1"/>
              </w:rPr>
              <w:t>5</w:t>
            </w:r>
          </w:p>
        </w:tc>
      </w:tr>
      <w:tr w:rsidR="00DB3AB9" w:rsidRPr="00905808" w14:paraId="49AAC1D9" w14:textId="77777777" w:rsidTr="000C269B">
        <w:tc>
          <w:tcPr>
            <w:tcW w:w="741" w:type="dxa"/>
          </w:tcPr>
          <w:p w14:paraId="54DD2BF3" w14:textId="66849715" w:rsidR="00DB3AB9" w:rsidRPr="00905808" w:rsidRDefault="00731346" w:rsidP="00905808">
            <w:pPr>
              <w:widowControl w:val="0"/>
              <w:autoSpaceDE w:val="0"/>
              <w:autoSpaceDN w:val="0"/>
              <w:spacing w:line="278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 w:themeColor="text1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 w:themeColor="text1"/>
              </w:rPr>
              <w:t>4</w:t>
            </w:r>
          </w:p>
        </w:tc>
        <w:tc>
          <w:tcPr>
            <w:tcW w:w="4437" w:type="dxa"/>
          </w:tcPr>
          <w:p w14:paraId="43EBFE3E" w14:textId="74272EFA" w:rsidR="00DB3AB9" w:rsidRPr="00731346" w:rsidRDefault="00DB3AB9" w:rsidP="00905808">
            <w:pPr>
              <w:widowControl w:val="0"/>
              <w:autoSpaceDE w:val="0"/>
              <w:autoSpaceDN w:val="0"/>
              <w:spacing w:line="278" w:lineRule="auto"/>
              <w:jc w:val="center"/>
              <w:rPr>
                <w:rFonts w:ascii="Arial Narrow" w:eastAsia="Arial Narrow" w:hAnsi="Arial Narrow" w:cs="Arial Narrow"/>
                <w:color w:val="000000" w:themeColor="text1"/>
              </w:rPr>
            </w:pPr>
            <w:r w:rsidRPr="00731346">
              <w:rPr>
                <w:rFonts w:ascii="Arial Narrow" w:eastAsia="Arial Narrow" w:hAnsi="Arial Narrow" w:cs="Arial Narrow"/>
                <w:color w:val="000000" w:themeColor="text1"/>
              </w:rPr>
              <w:t>Eve</w:t>
            </w:r>
            <w:r w:rsidR="00F4475C" w:rsidRPr="00731346">
              <w:rPr>
                <w:rFonts w:ascii="Arial Narrow" w:eastAsia="Arial Narrow" w:hAnsi="Arial Narrow" w:cs="Arial Narrow"/>
                <w:color w:val="000000" w:themeColor="text1"/>
              </w:rPr>
              <w:t>nts/CAD Bridge</w:t>
            </w:r>
          </w:p>
        </w:tc>
        <w:tc>
          <w:tcPr>
            <w:tcW w:w="1629" w:type="dxa"/>
            <w:shd w:val="clear" w:color="auto" w:fill="9CC2E5" w:themeFill="accent5" w:themeFillTint="99"/>
          </w:tcPr>
          <w:p w14:paraId="0747B082" w14:textId="6BBAD2DA" w:rsidR="00DB3AB9" w:rsidRDefault="00ED42DD" w:rsidP="00905808">
            <w:pPr>
              <w:widowControl w:val="0"/>
              <w:autoSpaceDE w:val="0"/>
              <w:autoSpaceDN w:val="0"/>
              <w:spacing w:line="278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 w:themeColor="text1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 w:themeColor="text1"/>
              </w:rPr>
              <w:t>100</w:t>
            </w:r>
          </w:p>
        </w:tc>
        <w:tc>
          <w:tcPr>
            <w:tcW w:w="1963" w:type="dxa"/>
            <w:shd w:val="clear" w:color="auto" w:fill="9CC2E5" w:themeFill="accent5" w:themeFillTint="99"/>
          </w:tcPr>
          <w:p w14:paraId="4F8558C1" w14:textId="55725762" w:rsidR="00DB3AB9" w:rsidRPr="00FE543F" w:rsidRDefault="00315F3D" w:rsidP="00905808">
            <w:pPr>
              <w:widowControl w:val="0"/>
              <w:autoSpaceDE w:val="0"/>
              <w:autoSpaceDN w:val="0"/>
              <w:spacing w:line="278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 w:themeColor="text1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 w:themeColor="text1"/>
              </w:rPr>
              <w:t>4</w:t>
            </w:r>
            <w:r w:rsidR="00D6118A">
              <w:rPr>
                <w:rFonts w:ascii="Arial Narrow" w:eastAsia="Arial Narrow" w:hAnsi="Arial Narrow" w:cs="Arial Narrow"/>
                <w:b/>
                <w:bCs/>
                <w:color w:val="000000" w:themeColor="text1"/>
              </w:rPr>
              <w:t>0</w:t>
            </w:r>
          </w:p>
        </w:tc>
      </w:tr>
      <w:tr w:rsidR="00CA47F3" w:rsidRPr="00905808" w14:paraId="5DFE9F6D" w14:textId="77777777" w:rsidTr="000C269B">
        <w:tc>
          <w:tcPr>
            <w:tcW w:w="741" w:type="dxa"/>
          </w:tcPr>
          <w:p w14:paraId="0B73964F" w14:textId="34D0B1D9" w:rsidR="00CA47F3" w:rsidRDefault="00CA47F3" w:rsidP="00905808">
            <w:pPr>
              <w:widowControl w:val="0"/>
              <w:autoSpaceDE w:val="0"/>
              <w:autoSpaceDN w:val="0"/>
              <w:spacing w:line="278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 w:themeColor="text1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 w:themeColor="text1"/>
              </w:rPr>
              <w:t>5</w:t>
            </w:r>
          </w:p>
        </w:tc>
        <w:tc>
          <w:tcPr>
            <w:tcW w:w="4437" w:type="dxa"/>
          </w:tcPr>
          <w:p w14:paraId="6C5A1523" w14:textId="2D0ACA40" w:rsidR="00CA47F3" w:rsidRPr="00731346" w:rsidRDefault="00CA47F3" w:rsidP="00905808">
            <w:pPr>
              <w:widowControl w:val="0"/>
              <w:autoSpaceDE w:val="0"/>
              <w:autoSpaceDN w:val="0"/>
              <w:spacing w:line="278" w:lineRule="auto"/>
              <w:jc w:val="center"/>
              <w:rPr>
                <w:rFonts w:ascii="Arial Narrow" w:eastAsia="Arial Narrow" w:hAnsi="Arial Narrow" w:cs="Arial Narrow"/>
                <w:color w:val="000000" w:themeColor="text1"/>
              </w:rPr>
            </w:pPr>
            <w:r>
              <w:rPr>
                <w:rFonts w:ascii="Arial Narrow" w:eastAsia="Arial Narrow" w:hAnsi="Arial Narrow" w:cs="Arial Narrow"/>
                <w:color w:val="000000" w:themeColor="text1"/>
              </w:rPr>
              <w:t>Interfaces</w:t>
            </w:r>
          </w:p>
        </w:tc>
        <w:tc>
          <w:tcPr>
            <w:tcW w:w="1629" w:type="dxa"/>
            <w:shd w:val="clear" w:color="auto" w:fill="9CC2E5" w:themeFill="accent5" w:themeFillTint="99"/>
          </w:tcPr>
          <w:p w14:paraId="56E9C1A5" w14:textId="27CA2D20" w:rsidR="00CA47F3" w:rsidRDefault="00315F3D" w:rsidP="00905808">
            <w:pPr>
              <w:widowControl w:val="0"/>
              <w:autoSpaceDE w:val="0"/>
              <w:autoSpaceDN w:val="0"/>
              <w:spacing w:line="278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 w:themeColor="text1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 w:themeColor="text1"/>
              </w:rPr>
              <w:t>200</w:t>
            </w:r>
          </w:p>
        </w:tc>
        <w:tc>
          <w:tcPr>
            <w:tcW w:w="1963" w:type="dxa"/>
            <w:shd w:val="clear" w:color="auto" w:fill="9CC2E5" w:themeFill="accent5" w:themeFillTint="99"/>
          </w:tcPr>
          <w:p w14:paraId="60B6C05D" w14:textId="257E429C" w:rsidR="00CA47F3" w:rsidRDefault="00C54757" w:rsidP="00905808">
            <w:pPr>
              <w:widowControl w:val="0"/>
              <w:autoSpaceDE w:val="0"/>
              <w:autoSpaceDN w:val="0"/>
              <w:spacing w:line="278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 w:themeColor="text1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 w:themeColor="text1"/>
              </w:rPr>
              <w:t>40</w:t>
            </w:r>
          </w:p>
        </w:tc>
      </w:tr>
      <w:tr w:rsidR="00DB3AB9" w:rsidRPr="00905808" w14:paraId="68524E16" w14:textId="77777777" w:rsidTr="000C269B">
        <w:tc>
          <w:tcPr>
            <w:tcW w:w="741" w:type="dxa"/>
          </w:tcPr>
          <w:p w14:paraId="36DB8497" w14:textId="4B60DDBB" w:rsidR="00DB3AB9" w:rsidRPr="00905808" w:rsidRDefault="00CA47F3" w:rsidP="00905808">
            <w:pPr>
              <w:widowControl w:val="0"/>
              <w:autoSpaceDE w:val="0"/>
              <w:autoSpaceDN w:val="0"/>
              <w:spacing w:line="278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 w:themeColor="text1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 w:themeColor="text1"/>
              </w:rPr>
              <w:t>6</w:t>
            </w:r>
          </w:p>
        </w:tc>
        <w:tc>
          <w:tcPr>
            <w:tcW w:w="4437" w:type="dxa"/>
          </w:tcPr>
          <w:p w14:paraId="1E7A57C5" w14:textId="69DD66E9" w:rsidR="00DB3AB9" w:rsidRPr="00731346" w:rsidRDefault="0035003D" w:rsidP="00905808">
            <w:pPr>
              <w:widowControl w:val="0"/>
              <w:autoSpaceDE w:val="0"/>
              <w:autoSpaceDN w:val="0"/>
              <w:spacing w:line="278" w:lineRule="auto"/>
              <w:jc w:val="center"/>
              <w:rPr>
                <w:rFonts w:ascii="Arial Narrow" w:eastAsia="Arial Narrow" w:hAnsi="Arial Narrow" w:cs="Arial Narrow"/>
                <w:color w:val="000000" w:themeColor="text1"/>
              </w:rPr>
            </w:pPr>
            <w:r w:rsidRPr="00731346">
              <w:rPr>
                <w:rFonts w:ascii="Arial Narrow" w:eastAsia="Arial Narrow" w:hAnsi="Arial Narrow" w:cs="Arial Narrow"/>
                <w:color w:val="000000" w:themeColor="text1"/>
              </w:rPr>
              <w:t>Queue Detection/Flasher Activation</w:t>
            </w:r>
          </w:p>
        </w:tc>
        <w:tc>
          <w:tcPr>
            <w:tcW w:w="1629" w:type="dxa"/>
            <w:shd w:val="clear" w:color="auto" w:fill="9CC2E5" w:themeFill="accent5" w:themeFillTint="99"/>
          </w:tcPr>
          <w:p w14:paraId="68F54886" w14:textId="6FA94003" w:rsidR="00DB3AB9" w:rsidRDefault="00ED42DD" w:rsidP="00905808">
            <w:pPr>
              <w:widowControl w:val="0"/>
              <w:autoSpaceDE w:val="0"/>
              <w:autoSpaceDN w:val="0"/>
              <w:spacing w:line="278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 w:themeColor="text1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 w:themeColor="text1"/>
              </w:rPr>
              <w:t>10</w:t>
            </w:r>
          </w:p>
        </w:tc>
        <w:tc>
          <w:tcPr>
            <w:tcW w:w="1963" w:type="dxa"/>
            <w:shd w:val="clear" w:color="auto" w:fill="9CC2E5" w:themeFill="accent5" w:themeFillTint="99"/>
          </w:tcPr>
          <w:p w14:paraId="5685DBE9" w14:textId="2BE4A6DD" w:rsidR="00DB3AB9" w:rsidRPr="00FE543F" w:rsidRDefault="00ED42DD" w:rsidP="00905808">
            <w:pPr>
              <w:widowControl w:val="0"/>
              <w:autoSpaceDE w:val="0"/>
              <w:autoSpaceDN w:val="0"/>
              <w:spacing w:line="278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 w:themeColor="text1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 w:themeColor="text1"/>
              </w:rPr>
              <w:t>10</w:t>
            </w:r>
          </w:p>
        </w:tc>
      </w:tr>
      <w:tr w:rsidR="00DB3AB9" w:rsidRPr="00905808" w14:paraId="303D43F7" w14:textId="77777777" w:rsidTr="000C269B">
        <w:tc>
          <w:tcPr>
            <w:tcW w:w="741" w:type="dxa"/>
          </w:tcPr>
          <w:p w14:paraId="44677D8A" w14:textId="5E272E3E" w:rsidR="00DB3AB9" w:rsidRPr="00905808" w:rsidRDefault="00CA47F3" w:rsidP="00905808">
            <w:pPr>
              <w:widowControl w:val="0"/>
              <w:autoSpaceDE w:val="0"/>
              <w:autoSpaceDN w:val="0"/>
              <w:spacing w:line="278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 w:themeColor="text1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 w:themeColor="text1"/>
              </w:rPr>
              <w:t>7</w:t>
            </w:r>
          </w:p>
        </w:tc>
        <w:tc>
          <w:tcPr>
            <w:tcW w:w="4437" w:type="dxa"/>
          </w:tcPr>
          <w:p w14:paraId="5147E43C" w14:textId="601F12FD" w:rsidR="00DB3AB9" w:rsidRPr="00731346" w:rsidRDefault="0035003D" w:rsidP="00905808">
            <w:pPr>
              <w:widowControl w:val="0"/>
              <w:autoSpaceDE w:val="0"/>
              <w:autoSpaceDN w:val="0"/>
              <w:spacing w:line="278" w:lineRule="auto"/>
              <w:jc w:val="center"/>
              <w:rPr>
                <w:rFonts w:ascii="Arial Narrow" w:eastAsia="Arial Narrow" w:hAnsi="Arial Narrow" w:cs="Arial Narrow"/>
                <w:color w:val="000000" w:themeColor="text1"/>
              </w:rPr>
            </w:pPr>
            <w:r w:rsidRPr="00731346">
              <w:rPr>
                <w:rFonts w:ascii="Arial Narrow" w:eastAsia="Arial Narrow" w:hAnsi="Arial Narrow" w:cs="Arial Narrow"/>
                <w:color w:val="000000" w:themeColor="text1"/>
              </w:rPr>
              <w:t>Break</w:t>
            </w:r>
          </w:p>
        </w:tc>
        <w:tc>
          <w:tcPr>
            <w:tcW w:w="1629" w:type="dxa"/>
            <w:shd w:val="clear" w:color="auto" w:fill="9CC2E5" w:themeFill="accent5" w:themeFillTint="99"/>
          </w:tcPr>
          <w:p w14:paraId="4AD43594" w14:textId="77777777" w:rsidR="00DB3AB9" w:rsidRDefault="00DB3AB9" w:rsidP="00905808">
            <w:pPr>
              <w:widowControl w:val="0"/>
              <w:autoSpaceDE w:val="0"/>
              <w:autoSpaceDN w:val="0"/>
              <w:spacing w:line="278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 w:themeColor="text1"/>
              </w:rPr>
            </w:pPr>
          </w:p>
        </w:tc>
        <w:tc>
          <w:tcPr>
            <w:tcW w:w="1963" w:type="dxa"/>
            <w:shd w:val="clear" w:color="auto" w:fill="9CC2E5" w:themeFill="accent5" w:themeFillTint="99"/>
          </w:tcPr>
          <w:p w14:paraId="4E0BA81D" w14:textId="7CC74303" w:rsidR="00DB3AB9" w:rsidRPr="00FE543F" w:rsidRDefault="00ED42DD" w:rsidP="00905808">
            <w:pPr>
              <w:widowControl w:val="0"/>
              <w:autoSpaceDE w:val="0"/>
              <w:autoSpaceDN w:val="0"/>
              <w:spacing w:line="278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 w:themeColor="text1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 w:themeColor="text1"/>
              </w:rPr>
              <w:t>10</w:t>
            </w:r>
          </w:p>
        </w:tc>
      </w:tr>
      <w:tr w:rsidR="00DB3AB9" w:rsidRPr="00905808" w14:paraId="532289D0" w14:textId="77777777" w:rsidTr="000C269B">
        <w:tc>
          <w:tcPr>
            <w:tcW w:w="741" w:type="dxa"/>
          </w:tcPr>
          <w:p w14:paraId="39FBDB84" w14:textId="793446CF" w:rsidR="00DB3AB9" w:rsidRPr="00905808" w:rsidRDefault="00CA47F3" w:rsidP="00905808">
            <w:pPr>
              <w:widowControl w:val="0"/>
              <w:autoSpaceDE w:val="0"/>
              <w:autoSpaceDN w:val="0"/>
              <w:spacing w:line="278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 w:themeColor="text1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 w:themeColor="text1"/>
              </w:rPr>
              <w:t>8</w:t>
            </w:r>
          </w:p>
        </w:tc>
        <w:tc>
          <w:tcPr>
            <w:tcW w:w="4437" w:type="dxa"/>
          </w:tcPr>
          <w:p w14:paraId="0E212C73" w14:textId="76D5FE69" w:rsidR="00DB3AB9" w:rsidRPr="00731346" w:rsidRDefault="0035003D" w:rsidP="00905808">
            <w:pPr>
              <w:widowControl w:val="0"/>
              <w:autoSpaceDE w:val="0"/>
              <w:autoSpaceDN w:val="0"/>
              <w:spacing w:line="278" w:lineRule="auto"/>
              <w:jc w:val="center"/>
              <w:rPr>
                <w:rFonts w:ascii="Arial Narrow" w:eastAsia="Arial Narrow" w:hAnsi="Arial Narrow" w:cs="Arial Narrow"/>
              </w:rPr>
            </w:pPr>
            <w:r w:rsidRPr="00731346">
              <w:rPr>
                <w:rFonts w:ascii="Aptos Narrow" w:hAnsi="Aptos Narrow" w:cstheme="minorHAnsi"/>
                <w:color w:val="000000"/>
              </w:rPr>
              <w:t>V</w:t>
            </w:r>
            <w:r w:rsidR="00DB3AB9" w:rsidRPr="00731346">
              <w:rPr>
                <w:rFonts w:ascii="Aptos Narrow" w:hAnsi="Aptos Narrow" w:cstheme="minorHAnsi"/>
                <w:color w:val="000000"/>
              </w:rPr>
              <w:t>ideo</w:t>
            </w:r>
            <w:r w:rsidRPr="00731346">
              <w:rPr>
                <w:rFonts w:ascii="Aptos Narrow" w:hAnsi="Aptos Narrow" w:cstheme="minorHAnsi"/>
                <w:color w:val="000000"/>
              </w:rPr>
              <w:t xml:space="preserve"> Functionality</w:t>
            </w:r>
          </w:p>
        </w:tc>
        <w:tc>
          <w:tcPr>
            <w:tcW w:w="1629" w:type="dxa"/>
            <w:shd w:val="clear" w:color="auto" w:fill="9CC2E5" w:themeFill="accent5" w:themeFillTint="99"/>
          </w:tcPr>
          <w:p w14:paraId="12B13272" w14:textId="45C4A77B" w:rsidR="00DB3AB9" w:rsidRDefault="00ED42DD" w:rsidP="00905808">
            <w:pPr>
              <w:widowControl w:val="0"/>
              <w:autoSpaceDE w:val="0"/>
              <w:autoSpaceDN w:val="0"/>
              <w:spacing w:line="278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 w:themeColor="text1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 w:themeColor="text1"/>
              </w:rPr>
              <w:t>100</w:t>
            </w:r>
          </w:p>
        </w:tc>
        <w:tc>
          <w:tcPr>
            <w:tcW w:w="1963" w:type="dxa"/>
            <w:shd w:val="clear" w:color="auto" w:fill="9CC2E5" w:themeFill="accent5" w:themeFillTint="99"/>
          </w:tcPr>
          <w:p w14:paraId="29B30062" w14:textId="3A6D4D96" w:rsidR="00DB3AB9" w:rsidRPr="00FE543F" w:rsidRDefault="00D32182" w:rsidP="00905808">
            <w:pPr>
              <w:widowControl w:val="0"/>
              <w:autoSpaceDE w:val="0"/>
              <w:autoSpaceDN w:val="0"/>
              <w:spacing w:line="278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 w:themeColor="text1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 w:themeColor="text1"/>
              </w:rPr>
              <w:t>60</w:t>
            </w:r>
          </w:p>
        </w:tc>
      </w:tr>
      <w:tr w:rsidR="00DB3AB9" w:rsidRPr="00905808" w14:paraId="37D367A5" w14:textId="77777777" w:rsidTr="000C269B">
        <w:tc>
          <w:tcPr>
            <w:tcW w:w="741" w:type="dxa"/>
          </w:tcPr>
          <w:p w14:paraId="5B7DF941" w14:textId="2F881FF7" w:rsidR="00DB3AB9" w:rsidRPr="00905808" w:rsidRDefault="00731346" w:rsidP="00187F80">
            <w:pPr>
              <w:widowControl w:val="0"/>
              <w:autoSpaceDE w:val="0"/>
              <w:autoSpaceDN w:val="0"/>
              <w:spacing w:line="278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 w:themeColor="text1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 w:themeColor="text1"/>
              </w:rPr>
              <w:t>9</w:t>
            </w:r>
          </w:p>
        </w:tc>
        <w:tc>
          <w:tcPr>
            <w:tcW w:w="4437" w:type="dxa"/>
          </w:tcPr>
          <w:p w14:paraId="0AD01227" w14:textId="338636FE" w:rsidR="00DB3AB9" w:rsidRPr="00731346" w:rsidRDefault="00731346" w:rsidP="00187F80">
            <w:pPr>
              <w:widowControl w:val="0"/>
              <w:autoSpaceDE w:val="0"/>
              <w:autoSpaceDN w:val="0"/>
              <w:spacing w:line="278" w:lineRule="auto"/>
              <w:jc w:val="center"/>
              <w:rPr>
                <w:rFonts w:ascii="Arial Narrow" w:eastAsia="Arial Narrow" w:hAnsi="Arial Narrow" w:cs="Arial Narrow"/>
              </w:rPr>
            </w:pPr>
            <w:r w:rsidRPr="00731346">
              <w:rPr>
                <w:rFonts w:ascii="Arial Narrow" w:eastAsia="Arial Narrow" w:hAnsi="Arial Narrow" w:cs="Arial Narrow"/>
              </w:rPr>
              <w:t>TIMS2GO</w:t>
            </w:r>
          </w:p>
        </w:tc>
        <w:tc>
          <w:tcPr>
            <w:tcW w:w="1629" w:type="dxa"/>
            <w:shd w:val="clear" w:color="auto" w:fill="9CC2E5" w:themeFill="accent5" w:themeFillTint="99"/>
          </w:tcPr>
          <w:p w14:paraId="4B5312CF" w14:textId="2AF9E0AE" w:rsidR="00DB3AB9" w:rsidRDefault="00ED42DD" w:rsidP="00187F80">
            <w:pPr>
              <w:widowControl w:val="0"/>
              <w:autoSpaceDE w:val="0"/>
              <w:autoSpaceDN w:val="0"/>
              <w:spacing w:line="278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 w:themeColor="text1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 w:themeColor="text1"/>
              </w:rPr>
              <w:t>30</w:t>
            </w:r>
          </w:p>
        </w:tc>
        <w:tc>
          <w:tcPr>
            <w:tcW w:w="1963" w:type="dxa"/>
            <w:shd w:val="clear" w:color="auto" w:fill="9CC2E5" w:themeFill="accent5" w:themeFillTint="99"/>
          </w:tcPr>
          <w:p w14:paraId="6B5505FB" w14:textId="6AB6277D" w:rsidR="00DB3AB9" w:rsidRPr="00FE543F" w:rsidRDefault="000C269B" w:rsidP="00187F80">
            <w:pPr>
              <w:widowControl w:val="0"/>
              <w:autoSpaceDE w:val="0"/>
              <w:autoSpaceDN w:val="0"/>
              <w:spacing w:line="278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 w:themeColor="text1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 w:themeColor="text1"/>
              </w:rPr>
              <w:t>1</w:t>
            </w:r>
            <w:r w:rsidR="00427B5F">
              <w:rPr>
                <w:rFonts w:ascii="Arial Narrow" w:eastAsia="Arial Narrow" w:hAnsi="Arial Narrow" w:cs="Arial Narrow"/>
                <w:b/>
                <w:bCs/>
                <w:color w:val="000000" w:themeColor="text1"/>
              </w:rPr>
              <w:t>5</w:t>
            </w:r>
          </w:p>
        </w:tc>
      </w:tr>
      <w:tr w:rsidR="00731346" w:rsidRPr="00905808" w14:paraId="4BFC88DD" w14:textId="77777777" w:rsidTr="000C269B">
        <w:tc>
          <w:tcPr>
            <w:tcW w:w="741" w:type="dxa"/>
          </w:tcPr>
          <w:p w14:paraId="7F1154D1" w14:textId="520E3286" w:rsidR="00731346" w:rsidRDefault="00731346" w:rsidP="00187F80">
            <w:pPr>
              <w:widowControl w:val="0"/>
              <w:autoSpaceDE w:val="0"/>
              <w:autoSpaceDN w:val="0"/>
              <w:spacing w:line="278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 w:themeColor="text1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 w:themeColor="text1"/>
              </w:rPr>
              <w:t>10</w:t>
            </w:r>
          </w:p>
        </w:tc>
        <w:tc>
          <w:tcPr>
            <w:tcW w:w="4437" w:type="dxa"/>
          </w:tcPr>
          <w:p w14:paraId="56EFC0EC" w14:textId="4E2CEB6A" w:rsidR="00731346" w:rsidRPr="00731346" w:rsidRDefault="00731346" w:rsidP="00187F80">
            <w:pPr>
              <w:widowControl w:val="0"/>
              <w:autoSpaceDE w:val="0"/>
              <w:autoSpaceDN w:val="0"/>
              <w:spacing w:line="278" w:lineRule="auto"/>
              <w:jc w:val="center"/>
              <w:rPr>
                <w:rFonts w:ascii="Arial Narrow" w:eastAsia="Arial Narrow" w:hAnsi="Arial Narrow" w:cs="Arial Narrow"/>
              </w:rPr>
            </w:pPr>
            <w:r w:rsidRPr="00731346">
              <w:rPr>
                <w:rFonts w:ascii="Arial Narrow" w:eastAsia="Arial Narrow" w:hAnsi="Arial Narrow" w:cs="Arial Narrow"/>
              </w:rPr>
              <w:t>Reporting</w:t>
            </w:r>
          </w:p>
        </w:tc>
        <w:tc>
          <w:tcPr>
            <w:tcW w:w="1629" w:type="dxa"/>
            <w:shd w:val="clear" w:color="auto" w:fill="9CC2E5" w:themeFill="accent5" w:themeFillTint="99"/>
          </w:tcPr>
          <w:p w14:paraId="46C90642" w14:textId="14D86117" w:rsidR="00731346" w:rsidRDefault="00ED42DD" w:rsidP="00187F80">
            <w:pPr>
              <w:widowControl w:val="0"/>
              <w:autoSpaceDE w:val="0"/>
              <w:autoSpaceDN w:val="0"/>
              <w:spacing w:line="278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 w:themeColor="text1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 w:themeColor="text1"/>
              </w:rPr>
              <w:t>15</w:t>
            </w:r>
          </w:p>
        </w:tc>
        <w:tc>
          <w:tcPr>
            <w:tcW w:w="1963" w:type="dxa"/>
            <w:shd w:val="clear" w:color="auto" w:fill="9CC2E5" w:themeFill="accent5" w:themeFillTint="99"/>
          </w:tcPr>
          <w:p w14:paraId="2901FABA" w14:textId="50758255" w:rsidR="00731346" w:rsidRDefault="00CA0AC4" w:rsidP="00187F80">
            <w:pPr>
              <w:widowControl w:val="0"/>
              <w:autoSpaceDE w:val="0"/>
              <w:autoSpaceDN w:val="0"/>
              <w:spacing w:line="278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 w:themeColor="text1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 w:themeColor="text1"/>
              </w:rPr>
              <w:t>10</w:t>
            </w:r>
          </w:p>
        </w:tc>
      </w:tr>
      <w:tr w:rsidR="00731346" w:rsidRPr="00905808" w14:paraId="0FC79157" w14:textId="77777777" w:rsidTr="000C269B">
        <w:tc>
          <w:tcPr>
            <w:tcW w:w="741" w:type="dxa"/>
          </w:tcPr>
          <w:p w14:paraId="4B5A4CFC" w14:textId="11DBDC93" w:rsidR="00731346" w:rsidRDefault="00731346" w:rsidP="00187F80">
            <w:pPr>
              <w:widowControl w:val="0"/>
              <w:autoSpaceDE w:val="0"/>
              <w:autoSpaceDN w:val="0"/>
              <w:spacing w:line="278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 w:themeColor="text1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 w:themeColor="text1"/>
              </w:rPr>
              <w:t>11</w:t>
            </w:r>
          </w:p>
        </w:tc>
        <w:tc>
          <w:tcPr>
            <w:tcW w:w="4437" w:type="dxa"/>
          </w:tcPr>
          <w:p w14:paraId="62483EDB" w14:textId="16772E28" w:rsidR="00731346" w:rsidRPr="00731346" w:rsidRDefault="00731346" w:rsidP="00187F80">
            <w:pPr>
              <w:widowControl w:val="0"/>
              <w:autoSpaceDE w:val="0"/>
              <w:autoSpaceDN w:val="0"/>
              <w:spacing w:line="278" w:lineRule="auto"/>
              <w:jc w:val="center"/>
              <w:rPr>
                <w:rFonts w:ascii="Arial Narrow" w:eastAsia="Arial Narrow" w:hAnsi="Arial Narrow" w:cs="Arial Narrow"/>
              </w:rPr>
            </w:pPr>
            <w:r w:rsidRPr="00731346">
              <w:rPr>
                <w:rFonts w:ascii="Arial Narrow" w:eastAsia="Arial Narrow" w:hAnsi="Arial Narrow" w:cs="Arial Narrow"/>
              </w:rPr>
              <w:t>Technical</w:t>
            </w:r>
          </w:p>
        </w:tc>
        <w:tc>
          <w:tcPr>
            <w:tcW w:w="1629" w:type="dxa"/>
            <w:shd w:val="clear" w:color="auto" w:fill="9CC2E5" w:themeFill="accent5" w:themeFillTint="99"/>
          </w:tcPr>
          <w:p w14:paraId="08A03333" w14:textId="55B26CE4" w:rsidR="00731346" w:rsidRDefault="00ED42DD" w:rsidP="00187F80">
            <w:pPr>
              <w:widowControl w:val="0"/>
              <w:autoSpaceDE w:val="0"/>
              <w:autoSpaceDN w:val="0"/>
              <w:spacing w:line="278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 w:themeColor="text1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 w:themeColor="text1"/>
              </w:rPr>
              <w:t>20</w:t>
            </w:r>
          </w:p>
        </w:tc>
        <w:tc>
          <w:tcPr>
            <w:tcW w:w="1963" w:type="dxa"/>
            <w:shd w:val="clear" w:color="auto" w:fill="9CC2E5" w:themeFill="accent5" w:themeFillTint="99"/>
          </w:tcPr>
          <w:p w14:paraId="04D8E4A0" w14:textId="4560BB04" w:rsidR="00731346" w:rsidRDefault="000C269B" w:rsidP="00187F80">
            <w:pPr>
              <w:widowControl w:val="0"/>
              <w:autoSpaceDE w:val="0"/>
              <w:autoSpaceDN w:val="0"/>
              <w:spacing w:line="278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 w:themeColor="text1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 w:themeColor="text1"/>
              </w:rPr>
              <w:t>1</w:t>
            </w:r>
            <w:r w:rsidR="008E0181">
              <w:rPr>
                <w:rFonts w:ascii="Arial Narrow" w:eastAsia="Arial Narrow" w:hAnsi="Arial Narrow" w:cs="Arial Narrow"/>
                <w:b/>
                <w:bCs/>
                <w:color w:val="000000" w:themeColor="text1"/>
              </w:rPr>
              <w:t>5</w:t>
            </w:r>
          </w:p>
        </w:tc>
      </w:tr>
      <w:tr w:rsidR="00731346" w:rsidRPr="00905808" w14:paraId="365798D0" w14:textId="77777777" w:rsidTr="000C269B">
        <w:tc>
          <w:tcPr>
            <w:tcW w:w="741" w:type="dxa"/>
          </w:tcPr>
          <w:p w14:paraId="79533E64" w14:textId="7AF9318C" w:rsidR="00731346" w:rsidRPr="00731346" w:rsidRDefault="00731346" w:rsidP="00731346">
            <w:pPr>
              <w:widowControl w:val="0"/>
              <w:autoSpaceDE w:val="0"/>
              <w:autoSpaceDN w:val="0"/>
              <w:spacing w:line="278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 w:themeColor="text1"/>
              </w:rPr>
            </w:pPr>
            <w:r w:rsidRPr="00731346">
              <w:rPr>
                <w:rFonts w:ascii="Arial Narrow" w:eastAsia="Arial Narrow" w:hAnsi="Arial Narrow" w:cs="Arial Narrow"/>
                <w:b/>
                <w:bCs/>
                <w:color w:val="000000" w:themeColor="text1"/>
              </w:rPr>
              <w:t>1</w:t>
            </w:r>
            <w:r w:rsidR="00CA47F3">
              <w:rPr>
                <w:rFonts w:ascii="Arial Narrow" w:eastAsia="Arial Narrow" w:hAnsi="Arial Narrow" w:cs="Arial Narrow"/>
                <w:b/>
                <w:bCs/>
                <w:color w:val="000000" w:themeColor="text1"/>
              </w:rPr>
              <w:t>2</w:t>
            </w:r>
          </w:p>
        </w:tc>
        <w:tc>
          <w:tcPr>
            <w:tcW w:w="4437" w:type="dxa"/>
          </w:tcPr>
          <w:p w14:paraId="098D8741" w14:textId="401908FA" w:rsidR="00731346" w:rsidRPr="00731346" w:rsidRDefault="00731346" w:rsidP="00731346">
            <w:pPr>
              <w:widowControl w:val="0"/>
              <w:autoSpaceDE w:val="0"/>
              <w:autoSpaceDN w:val="0"/>
              <w:spacing w:line="278" w:lineRule="auto"/>
              <w:jc w:val="center"/>
              <w:rPr>
                <w:rFonts w:ascii="Arial Narrow" w:eastAsia="Arial Narrow" w:hAnsi="Arial Narrow" w:cs="Arial Narrow"/>
                <w:color w:val="000000" w:themeColor="text1"/>
              </w:rPr>
            </w:pPr>
            <w:r w:rsidRPr="00731346">
              <w:rPr>
                <w:rFonts w:ascii="Arial Narrow" w:eastAsia="Arial Narrow" w:hAnsi="Arial Narrow" w:cs="Arial Narrow"/>
                <w:color w:val="000000" w:themeColor="text1"/>
              </w:rPr>
              <w:t>Q&amp;A</w:t>
            </w:r>
          </w:p>
        </w:tc>
        <w:tc>
          <w:tcPr>
            <w:tcW w:w="1629" w:type="dxa"/>
            <w:shd w:val="clear" w:color="auto" w:fill="9CC2E5" w:themeFill="accent5" w:themeFillTint="99"/>
          </w:tcPr>
          <w:p w14:paraId="158A8515" w14:textId="77777777" w:rsidR="00731346" w:rsidRDefault="00731346" w:rsidP="00187F80">
            <w:pPr>
              <w:widowControl w:val="0"/>
              <w:autoSpaceDE w:val="0"/>
              <w:autoSpaceDN w:val="0"/>
              <w:spacing w:line="278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 w:themeColor="text1"/>
              </w:rPr>
            </w:pPr>
          </w:p>
        </w:tc>
        <w:tc>
          <w:tcPr>
            <w:tcW w:w="1963" w:type="dxa"/>
            <w:shd w:val="clear" w:color="auto" w:fill="9CC2E5" w:themeFill="accent5" w:themeFillTint="99"/>
          </w:tcPr>
          <w:p w14:paraId="7E204081" w14:textId="2CC8238D" w:rsidR="00731346" w:rsidRDefault="004C4414" w:rsidP="00187F80">
            <w:pPr>
              <w:widowControl w:val="0"/>
              <w:autoSpaceDE w:val="0"/>
              <w:autoSpaceDN w:val="0"/>
              <w:spacing w:line="278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 w:themeColor="text1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 w:themeColor="text1"/>
              </w:rPr>
              <w:t>25</w:t>
            </w:r>
            <w:r w:rsidR="00FF4DD4">
              <w:rPr>
                <w:rFonts w:ascii="Arial Narrow" w:eastAsia="Arial Narrow" w:hAnsi="Arial Narrow" w:cs="Arial Narrow"/>
                <w:b/>
                <w:bCs/>
                <w:color w:val="000000" w:themeColor="text1"/>
              </w:rPr>
              <w:t xml:space="preserve">  </w:t>
            </w:r>
          </w:p>
        </w:tc>
      </w:tr>
      <w:tr w:rsidR="00DB3AB9" w:rsidRPr="00905808" w14:paraId="7139464D" w14:textId="77777777" w:rsidTr="00DB3AB9">
        <w:tc>
          <w:tcPr>
            <w:tcW w:w="741" w:type="dxa"/>
          </w:tcPr>
          <w:p w14:paraId="396535FE" w14:textId="77777777" w:rsidR="00DB3AB9" w:rsidRPr="00905808" w:rsidRDefault="00DB3AB9" w:rsidP="00187F80">
            <w:pPr>
              <w:widowControl w:val="0"/>
              <w:autoSpaceDE w:val="0"/>
              <w:autoSpaceDN w:val="0"/>
              <w:spacing w:line="278" w:lineRule="auto"/>
              <w:rPr>
                <w:rFonts w:ascii="Arial Narrow" w:eastAsia="Arial Narrow" w:hAnsi="Arial Narrow" w:cs="Arial Narrow"/>
                <w:color w:val="000000" w:themeColor="text1"/>
              </w:rPr>
            </w:pPr>
          </w:p>
        </w:tc>
        <w:tc>
          <w:tcPr>
            <w:tcW w:w="4437" w:type="dxa"/>
          </w:tcPr>
          <w:p w14:paraId="7AD53440" w14:textId="77777777" w:rsidR="00DB3AB9" w:rsidRPr="00905808" w:rsidRDefault="00DB3AB9" w:rsidP="00187F80">
            <w:pPr>
              <w:widowControl w:val="0"/>
              <w:autoSpaceDE w:val="0"/>
              <w:autoSpaceDN w:val="0"/>
              <w:spacing w:line="278" w:lineRule="auto"/>
              <w:jc w:val="right"/>
              <w:rPr>
                <w:rFonts w:ascii="Arial Narrow" w:eastAsia="Arial Narrow" w:hAnsi="Arial Narrow" w:cs="Arial Narrow"/>
                <w:b/>
                <w:bCs/>
                <w:color w:val="000000" w:themeColor="text1"/>
              </w:rPr>
            </w:pPr>
            <w:r w:rsidRPr="00905808">
              <w:rPr>
                <w:rFonts w:ascii="Arial Narrow" w:eastAsia="Arial Narrow" w:hAnsi="Arial Narrow" w:cs="Arial Narrow"/>
                <w:b/>
                <w:bCs/>
                <w:color w:val="000000" w:themeColor="text1"/>
              </w:rPr>
              <w:t>Total</w:t>
            </w:r>
          </w:p>
        </w:tc>
        <w:tc>
          <w:tcPr>
            <w:tcW w:w="1629" w:type="dxa"/>
          </w:tcPr>
          <w:p w14:paraId="3DCA0347" w14:textId="77098BDE" w:rsidR="00DB3AB9" w:rsidRDefault="000C269B" w:rsidP="00187F80">
            <w:pPr>
              <w:widowControl w:val="0"/>
              <w:autoSpaceDE w:val="0"/>
              <w:autoSpaceDN w:val="0"/>
              <w:spacing w:line="278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 w:themeColor="text1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 w:themeColor="text1"/>
              </w:rPr>
              <w:t>5</w:t>
            </w:r>
            <w:r w:rsidR="00964FDA">
              <w:rPr>
                <w:rFonts w:ascii="Arial Narrow" w:eastAsia="Arial Narrow" w:hAnsi="Arial Narrow" w:cs="Arial Narrow"/>
                <w:b/>
                <w:bCs/>
                <w:color w:val="000000" w:themeColor="text1"/>
              </w:rPr>
              <w:t>4</w:t>
            </w:r>
            <w:r>
              <w:rPr>
                <w:rFonts w:ascii="Arial Narrow" w:eastAsia="Arial Narrow" w:hAnsi="Arial Narrow" w:cs="Arial Narrow"/>
                <w:b/>
                <w:bCs/>
                <w:color w:val="000000" w:themeColor="text1"/>
              </w:rPr>
              <w:t>5</w:t>
            </w:r>
          </w:p>
        </w:tc>
        <w:tc>
          <w:tcPr>
            <w:tcW w:w="1963" w:type="dxa"/>
          </w:tcPr>
          <w:p w14:paraId="6042796D" w14:textId="7C126DBE" w:rsidR="00DB3AB9" w:rsidRPr="00905808" w:rsidRDefault="003435B0" w:rsidP="00187F80">
            <w:pPr>
              <w:widowControl w:val="0"/>
              <w:autoSpaceDE w:val="0"/>
              <w:autoSpaceDN w:val="0"/>
              <w:spacing w:line="278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 w:themeColor="text1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 w:themeColor="text1"/>
              </w:rPr>
              <w:t>2</w:t>
            </w:r>
            <w:r w:rsidR="004C4414">
              <w:rPr>
                <w:rFonts w:ascii="Arial Narrow" w:eastAsia="Arial Narrow" w:hAnsi="Arial Narrow" w:cs="Arial Narrow"/>
                <w:b/>
                <w:bCs/>
                <w:color w:val="000000" w:themeColor="text1"/>
              </w:rPr>
              <w:t>55</w:t>
            </w:r>
          </w:p>
        </w:tc>
      </w:tr>
    </w:tbl>
    <w:p w14:paraId="3D4AF3E8" w14:textId="77777777" w:rsidR="00905808" w:rsidRPr="00905808" w:rsidRDefault="00905808" w:rsidP="00905808">
      <w:pPr>
        <w:widowControl w:val="0"/>
        <w:autoSpaceDE w:val="0"/>
        <w:autoSpaceDN w:val="0"/>
        <w:spacing w:after="0" w:line="276" w:lineRule="auto"/>
        <w:ind w:right="252"/>
        <w:rPr>
          <w:rFonts w:ascii="Arial Narrow" w:eastAsia="Arial Narrow" w:hAnsi="Arial Narrow" w:cs="Arial Narrow"/>
        </w:rPr>
      </w:pPr>
    </w:p>
    <w:p w14:paraId="592EE0AA" w14:textId="79D69DF0" w:rsidR="00187F80" w:rsidRPr="00187F80" w:rsidRDefault="00905808" w:rsidP="00CB226B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Arial Narrow" w:eastAsia="Arial Narrow" w:hAnsi="Arial Narrow" w:cs="Arial Narrow"/>
        </w:rPr>
      </w:pPr>
      <w:r w:rsidRPr="00187F80">
        <w:rPr>
          <w:rFonts w:ascii="Arial Narrow" w:eastAsia="Arial Narrow" w:hAnsi="Arial Narrow" w:cs="Arial Narrow"/>
          <w:b/>
          <w:bCs/>
        </w:rPr>
        <w:t>Vendor Introductions</w:t>
      </w:r>
      <w:r w:rsidR="00187F80">
        <w:rPr>
          <w:rFonts w:ascii="Arial Narrow" w:eastAsia="Arial Narrow" w:hAnsi="Arial Narrow" w:cs="Arial Narrow"/>
        </w:rPr>
        <w:t>:</w:t>
      </w:r>
    </w:p>
    <w:p w14:paraId="35614999" w14:textId="77777777" w:rsidR="00187F80" w:rsidRDefault="00187F80" w:rsidP="00187F80">
      <w:pPr>
        <w:pStyle w:val="ListParagraph"/>
        <w:widowControl w:val="0"/>
        <w:autoSpaceDE w:val="0"/>
        <w:autoSpaceDN w:val="0"/>
        <w:spacing w:after="0" w:line="240" w:lineRule="auto"/>
        <w:ind w:left="630"/>
        <w:rPr>
          <w:rFonts w:ascii="Arial Narrow" w:eastAsia="Arial Narrow" w:hAnsi="Arial Narrow" w:cs="Arial Narrow"/>
        </w:rPr>
      </w:pPr>
    </w:p>
    <w:p w14:paraId="7F7BCF8A" w14:textId="732D8C03" w:rsidR="00905808" w:rsidRPr="00187F80" w:rsidRDefault="00905808" w:rsidP="00187F80">
      <w:pPr>
        <w:pStyle w:val="ListParagraph"/>
        <w:widowControl w:val="0"/>
        <w:autoSpaceDE w:val="0"/>
        <w:autoSpaceDN w:val="0"/>
        <w:spacing w:after="0" w:line="240" w:lineRule="auto"/>
        <w:ind w:left="630"/>
        <w:rPr>
          <w:rFonts w:ascii="Arial Narrow" w:eastAsia="Arial Narrow" w:hAnsi="Arial Narrow" w:cs="Arial Narrow"/>
          <w:b/>
          <w:bCs/>
        </w:rPr>
      </w:pPr>
      <w:r w:rsidRPr="00187F80">
        <w:rPr>
          <w:rFonts w:ascii="Arial Narrow" w:eastAsia="Arial Narrow" w:hAnsi="Arial Narrow" w:cs="Arial Narrow"/>
        </w:rPr>
        <w:t>Please take a moment to introduce your company to the evaluation committee. Specific points to include in your introduction are detailed below.</w:t>
      </w:r>
    </w:p>
    <w:p w14:paraId="4BD5CD2E" w14:textId="2F25E092" w:rsidR="00905808" w:rsidRPr="00905808" w:rsidRDefault="00905808" w:rsidP="00CB226B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Arial Narrow" w:eastAsia="Arial Narrow" w:hAnsi="Arial Narrow" w:cs="Arial Narrow"/>
          <w:b/>
          <w:bCs/>
        </w:rPr>
      </w:pPr>
      <w:r w:rsidRPr="00905808">
        <w:rPr>
          <w:rFonts w:ascii="Arial Narrow" w:eastAsia="Arial Narrow" w:hAnsi="Arial Narrow" w:cs="Arial Narrow"/>
          <w:color w:val="000000" w:themeColor="text1"/>
        </w:rPr>
        <w:t xml:space="preserve">Presentations should be conducted primarily by the project manager </w:t>
      </w:r>
      <w:r w:rsidR="00FC03BD">
        <w:rPr>
          <w:rFonts w:ascii="Arial Narrow" w:eastAsia="Arial Narrow" w:hAnsi="Arial Narrow" w:cs="Arial Narrow"/>
          <w:color w:val="000000" w:themeColor="text1"/>
        </w:rPr>
        <w:t>who</w:t>
      </w:r>
      <w:r w:rsidRPr="00905808">
        <w:rPr>
          <w:rFonts w:ascii="Arial Narrow" w:eastAsia="Arial Narrow" w:hAnsi="Arial Narrow" w:cs="Arial Narrow"/>
          <w:color w:val="000000" w:themeColor="text1"/>
        </w:rPr>
        <w:t xml:space="preserve"> </w:t>
      </w:r>
      <w:r w:rsidR="004C4F04" w:rsidRPr="00905808">
        <w:rPr>
          <w:rFonts w:ascii="Arial Narrow" w:eastAsia="Arial Narrow" w:hAnsi="Arial Narrow" w:cs="Arial Narrow"/>
          <w:color w:val="000000" w:themeColor="text1"/>
        </w:rPr>
        <w:t>intends</w:t>
      </w:r>
      <w:r w:rsidRPr="00905808">
        <w:rPr>
          <w:rFonts w:ascii="Arial Narrow" w:eastAsia="Arial Narrow" w:hAnsi="Arial Narrow" w:cs="Arial Narrow"/>
          <w:color w:val="000000" w:themeColor="text1"/>
        </w:rPr>
        <w:t xml:space="preserve"> to represent your company during implementation</w:t>
      </w:r>
      <w:r w:rsidR="00224CD4">
        <w:rPr>
          <w:rFonts w:ascii="Arial Narrow" w:eastAsia="Arial Narrow" w:hAnsi="Arial Narrow" w:cs="Arial Narrow"/>
          <w:color w:val="000000" w:themeColor="text1"/>
        </w:rPr>
        <w:t>,</w:t>
      </w:r>
    </w:p>
    <w:p w14:paraId="642D34DA" w14:textId="1229FB36" w:rsidR="00905808" w:rsidRPr="00905808" w:rsidRDefault="00905808" w:rsidP="00CB226B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Arial Narrow" w:eastAsia="Arial Narrow" w:hAnsi="Arial Narrow" w:cs="Arial Narrow"/>
          <w:b/>
          <w:bCs/>
        </w:rPr>
      </w:pPr>
      <w:r w:rsidRPr="00905808">
        <w:rPr>
          <w:rFonts w:ascii="Arial Narrow" w:eastAsia="Arial Narrow" w:hAnsi="Arial Narrow" w:cs="Arial Narrow"/>
          <w:color w:val="000000" w:themeColor="text1"/>
        </w:rPr>
        <w:t xml:space="preserve">Discuss or introduce other key staff </w:t>
      </w:r>
      <w:r w:rsidR="00224CD4">
        <w:rPr>
          <w:rFonts w:ascii="Arial Narrow" w:eastAsia="Arial Narrow" w:hAnsi="Arial Narrow" w:cs="Arial Narrow"/>
          <w:color w:val="000000" w:themeColor="text1"/>
        </w:rPr>
        <w:t>who</w:t>
      </w:r>
      <w:r w:rsidRPr="00905808">
        <w:rPr>
          <w:rFonts w:ascii="Arial Narrow" w:eastAsia="Arial Narrow" w:hAnsi="Arial Narrow" w:cs="Arial Narrow"/>
          <w:color w:val="000000" w:themeColor="text1"/>
        </w:rPr>
        <w:t xml:space="preserve"> will facilitate in the </w:t>
      </w:r>
      <w:r w:rsidR="00847DB1">
        <w:rPr>
          <w:rFonts w:ascii="Arial Narrow" w:eastAsia="Arial Narrow" w:hAnsi="Arial Narrow" w:cs="Arial Narrow"/>
          <w:color w:val="000000" w:themeColor="text1"/>
        </w:rPr>
        <w:t>presentation</w:t>
      </w:r>
      <w:r w:rsidRPr="00905808">
        <w:rPr>
          <w:rFonts w:ascii="Arial Narrow" w:eastAsia="Arial Narrow" w:hAnsi="Arial Narrow" w:cs="Arial Narrow"/>
          <w:color w:val="000000" w:themeColor="text1"/>
        </w:rPr>
        <w:t xml:space="preserve">. </w:t>
      </w:r>
    </w:p>
    <w:p w14:paraId="06DF03BE" w14:textId="77777777" w:rsidR="00847DB1" w:rsidRPr="00905808" w:rsidRDefault="00847DB1" w:rsidP="00905808">
      <w:pPr>
        <w:widowControl w:val="0"/>
        <w:autoSpaceDE w:val="0"/>
        <w:autoSpaceDN w:val="0"/>
        <w:spacing w:after="0" w:line="240" w:lineRule="auto"/>
        <w:rPr>
          <w:rFonts w:ascii="Arial Narrow" w:eastAsia="Arial Narrow" w:hAnsi="Arial Narrow" w:cs="Arial Narrow"/>
          <w:b/>
          <w:bCs/>
        </w:rPr>
      </w:pPr>
    </w:p>
    <w:p w14:paraId="1C1A1A88" w14:textId="137C1F93" w:rsidR="00905808" w:rsidRPr="00187F80" w:rsidRDefault="00905808" w:rsidP="00CB226B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outlineLvl w:val="0"/>
        <w:rPr>
          <w:rFonts w:ascii="Arial Narrow" w:eastAsia="Arial Narrow" w:hAnsi="Arial Narrow" w:cs="Arial Narrow"/>
          <w:b/>
          <w:bCs/>
          <w:spacing w:val="-2"/>
        </w:rPr>
      </w:pPr>
      <w:r w:rsidRPr="00187F80">
        <w:rPr>
          <w:rFonts w:ascii="Arial Narrow" w:eastAsia="Arial Narrow" w:hAnsi="Arial Narrow" w:cs="Arial Narrow"/>
          <w:b/>
          <w:bCs/>
        </w:rPr>
        <w:t>Presentation</w:t>
      </w:r>
      <w:r w:rsidRPr="00187F80">
        <w:rPr>
          <w:rFonts w:ascii="Arial Narrow" w:eastAsia="Arial Narrow" w:hAnsi="Arial Narrow" w:cs="Arial Narrow"/>
          <w:b/>
          <w:bCs/>
          <w:spacing w:val="-12"/>
        </w:rPr>
        <w:t xml:space="preserve"> </w:t>
      </w:r>
      <w:r w:rsidRPr="00187F80">
        <w:rPr>
          <w:rFonts w:ascii="Arial Narrow" w:eastAsia="Arial Narrow" w:hAnsi="Arial Narrow" w:cs="Arial Narrow"/>
          <w:b/>
          <w:bCs/>
          <w:spacing w:val="-2"/>
        </w:rPr>
        <w:t>Instructions:</w:t>
      </w:r>
    </w:p>
    <w:p w14:paraId="7E1F57E6" w14:textId="77777777" w:rsidR="00187F80" w:rsidRPr="00187F80" w:rsidRDefault="00187F80" w:rsidP="00187F80">
      <w:pPr>
        <w:pStyle w:val="ListParagraph"/>
        <w:widowControl w:val="0"/>
        <w:autoSpaceDE w:val="0"/>
        <w:autoSpaceDN w:val="0"/>
        <w:spacing w:after="0" w:line="240" w:lineRule="auto"/>
        <w:ind w:left="630"/>
        <w:outlineLvl w:val="0"/>
        <w:rPr>
          <w:rFonts w:ascii="Arial Narrow" w:eastAsia="Arial Narrow" w:hAnsi="Arial Narrow" w:cs="Arial Narrow"/>
          <w:b/>
          <w:bCs/>
        </w:rPr>
      </w:pPr>
    </w:p>
    <w:p w14:paraId="0132B5ED" w14:textId="4C0A6B8C" w:rsidR="0032146A" w:rsidRDefault="0040207F" w:rsidP="00F17A5A">
      <w:pPr>
        <w:ind w:left="630"/>
      </w:pPr>
      <w:r>
        <w:t xml:space="preserve">Traffic </w:t>
      </w:r>
      <w:r w:rsidR="00A743B1">
        <w:t>Management System</w:t>
      </w:r>
      <w:r w:rsidR="0032146A">
        <w:t xml:space="preserve"> – Oral Presentation</w:t>
      </w:r>
      <w:r w:rsidR="00B534B1">
        <w:t xml:space="preserve"> (</w:t>
      </w:r>
      <w:r w:rsidR="00B534B1" w:rsidRPr="00B31E6D">
        <w:rPr>
          <w:highlight w:val="cyan"/>
        </w:rPr>
        <w:t xml:space="preserve">duration </w:t>
      </w:r>
      <w:r w:rsidR="004C4F04">
        <w:rPr>
          <w:highlight w:val="cyan"/>
        </w:rPr>
        <w:t>two</w:t>
      </w:r>
      <w:r w:rsidR="00381742" w:rsidRPr="00B31E6D">
        <w:rPr>
          <w:highlight w:val="cyan"/>
        </w:rPr>
        <w:t xml:space="preserve"> hundred</w:t>
      </w:r>
      <w:r w:rsidR="004C4F04">
        <w:rPr>
          <w:highlight w:val="cyan"/>
        </w:rPr>
        <w:t xml:space="preserve"> </w:t>
      </w:r>
      <w:proofErr w:type="gramStart"/>
      <w:r w:rsidR="00C34C0A">
        <w:rPr>
          <w:highlight w:val="cyan"/>
        </w:rPr>
        <w:t>f</w:t>
      </w:r>
      <w:r w:rsidR="004C4414">
        <w:rPr>
          <w:highlight w:val="cyan"/>
        </w:rPr>
        <w:t>ifty five</w:t>
      </w:r>
      <w:proofErr w:type="gramEnd"/>
      <w:r w:rsidR="00381742" w:rsidRPr="00B31E6D">
        <w:rPr>
          <w:highlight w:val="cyan"/>
        </w:rPr>
        <w:t xml:space="preserve"> (</w:t>
      </w:r>
      <w:r w:rsidR="004C4F04">
        <w:rPr>
          <w:highlight w:val="cyan"/>
        </w:rPr>
        <w:t>2</w:t>
      </w:r>
      <w:r w:rsidR="004C4414">
        <w:rPr>
          <w:highlight w:val="cyan"/>
        </w:rPr>
        <w:t>50</w:t>
      </w:r>
      <w:r w:rsidR="00381742" w:rsidRPr="00B31E6D">
        <w:rPr>
          <w:highlight w:val="cyan"/>
        </w:rPr>
        <w:t xml:space="preserve">) </w:t>
      </w:r>
      <w:r w:rsidR="00B534B1" w:rsidRPr="00B31E6D">
        <w:rPr>
          <w:highlight w:val="cyan"/>
        </w:rPr>
        <w:t>minutes</w:t>
      </w:r>
      <w:r w:rsidR="00B534B1">
        <w:t>)</w:t>
      </w:r>
    </w:p>
    <w:tbl>
      <w:tblPr>
        <w:tblW w:w="110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72"/>
        <w:gridCol w:w="4063"/>
        <w:gridCol w:w="6043"/>
      </w:tblGrid>
      <w:tr w:rsidR="0032146A" w:rsidRPr="00331083" w14:paraId="1B45C2ED" w14:textId="77777777" w:rsidTr="00843424">
        <w:trPr>
          <w:cantSplit/>
          <w:trHeight w:val="415"/>
          <w:jc w:val="center"/>
        </w:trPr>
        <w:tc>
          <w:tcPr>
            <w:tcW w:w="972" w:type="dxa"/>
            <w:shd w:val="clear" w:color="auto" w:fill="8EAADB" w:themeFill="accent1" w:themeFillTint="99"/>
          </w:tcPr>
          <w:p w14:paraId="07977561" w14:textId="38855B0B" w:rsidR="0032146A" w:rsidRPr="00331083" w:rsidRDefault="0032146A" w:rsidP="0040207F">
            <w:pPr>
              <w:tabs>
                <w:tab w:val="left" w:pos="309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31083"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4063" w:type="dxa"/>
            <w:shd w:val="clear" w:color="auto" w:fill="8EAADB" w:themeFill="accent1" w:themeFillTint="99"/>
          </w:tcPr>
          <w:p w14:paraId="587EC86D" w14:textId="3A3D1EE1" w:rsidR="0032146A" w:rsidRPr="00331083" w:rsidRDefault="0032146A" w:rsidP="0072551A">
            <w:pPr>
              <w:rPr>
                <w:rFonts w:ascii="Arial" w:hAnsi="Arial" w:cs="Arial"/>
                <w:b/>
                <w:bCs/>
              </w:rPr>
            </w:pPr>
            <w:r w:rsidRPr="00331083">
              <w:rPr>
                <w:rFonts w:ascii="Arial" w:hAnsi="Arial" w:cs="Arial"/>
                <w:b/>
                <w:bCs/>
              </w:rPr>
              <w:t>RFP Requirement</w:t>
            </w:r>
          </w:p>
        </w:tc>
        <w:tc>
          <w:tcPr>
            <w:tcW w:w="6043" w:type="dxa"/>
            <w:shd w:val="clear" w:color="auto" w:fill="8EAADB" w:themeFill="accent1" w:themeFillTint="99"/>
          </w:tcPr>
          <w:p w14:paraId="12DBF4A9" w14:textId="2AE168D8" w:rsidR="0032146A" w:rsidRPr="00331083" w:rsidRDefault="0032146A" w:rsidP="0072551A">
            <w:pPr>
              <w:rPr>
                <w:rFonts w:ascii="Arial" w:hAnsi="Arial" w:cs="Arial"/>
              </w:rPr>
            </w:pPr>
            <w:r w:rsidRPr="00331083">
              <w:rPr>
                <w:rFonts w:ascii="Arial" w:hAnsi="Arial" w:cs="Arial"/>
              </w:rPr>
              <w:t xml:space="preserve">Questions </w:t>
            </w:r>
            <w:r w:rsidR="005F01D2" w:rsidRPr="00331083">
              <w:rPr>
                <w:rFonts w:ascii="Arial" w:hAnsi="Arial" w:cs="Arial"/>
              </w:rPr>
              <w:t xml:space="preserve">the </w:t>
            </w:r>
            <w:r w:rsidRPr="00331083">
              <w:rPr>
                <w:rFonts w:ascii="Arial" w:hAnsi="Arial" w:cs="Arial"/>
              </w:rPr>
              <w:t>Vendor needs to answer in the presentation</w:t>
            </w:r>
          </w:p>
        </w:tc>
      </w:tr>
      <w:tr w:rsidR="00331083" w:rsidRPr="00331083" w14:paraId="4749072B" w14:textId="77777777" w:rsidTr="001309CD">
        <w:trPr>
          <w:cantSplit/>
          <w:trHeight w:val="775"/>
          <w:jc w:val="center"/>
        </w:trPr>
        <w:tc>
          <w:tcPr>
            <w:tcW w:w="972" w:type="dxa"/>
          </w:tcPr>
          <w:p w14:paraId="64B22369" w14:textId="1CB2BC47" w:rsidR="00331083" w:rsidRPr="00331083" w:rsidRDefault="00331083" w:rsidP="00331083">
            <w:pPr>
              <w:tabs>
                <w:tab w:val="left" w:pos="309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31083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063" w:type="dxa"/>
          </w:tcPr>
          <w:p w14:paraId="5D96CAA3" w14:textId="422FF423" w:rsidR="00331083" w:rsidRPr="00331083" w:rsidRDefault="00331083" w:rsidP="00331083">
            <w:pPr>
              <w:rPr>
                <w:rStyle w:val="None"/>
                <w:rFonts w:ascii="Arial" w:hAnsi="Arial" w:cs="Arial"/>
                <w:b/>
                <w:bCs/>
              </w:rPr>
            </w:pPr>
            <w:r w:rsidRPr="00331083">
              <w:rPr>
                <w:rStyle w:val="None"/>
                <w:rFonts w:ascii="Arial" w:hAnsi="Arial" w:cs="Arial"/>
                <w:b/>
                <w:bCs/>
              </w:rPr>
              <w:t>Roles/Privileges</w:t>
            </w:r>
          </w:p>
          <w:p w14:paraId="07760F8F" w14:textId="77777777" w:rsidR="00331083" w:rsidRPr="00331083" w:rsidRDefault="00331083" w:rsidP="00331083">
            <w:pPr>
              <w:rPr>
                <w:rStyle w:val="None"/>
                <w:rFonts w:ascii="Arial" w:hAnsi="Arial" w:cs="Arial"/>
                <w:b/>
                <w:bCs/>
              </w:rPr>
            </w:pPr>
          </w:p>
          <w:p w14:paraId="573F9DB7" w14:textId="77777777" w:rsidR="00331083" w:rsidRPr="00331083" w:rsidRDefault="00331083" w:rsidP="00331083">
            <w:pPr>
              <w:rPr>
                <w:rStyle w:val="None"/>
                <w:rFonts w:ascii="Arial" w:hAnsi="Arial" w:cs="Arial"/>
                <w:b/>
                <w:bCs/>
              </w:rPr>
            </w:pPr>
          </w:p>
          <w:p w14:paraId="3E925B3C" w14:textId="77777777" w:rsidR="00331083" w:rsidRPr="00331083" w:rsidRDefault="00331083" w:rsidP="00331083">
            <w:pPr>
              <w:rPr>
                <w:rStyle w:val="None"/>
                <w:rFonts w:ascii="Arial" w:hAnsi="Arial" w:cs="Arial"/>
                <w:b/>
                <w:bCs/>
              </w:rPr>
            </w:pPr>
            <w:r w:rsidRPr="00331083">
              <w:rPr>
                <w:rStyle w:val="None"/>
                <w:rFonts w:ascii="Arial" w:hAnsi="Arial" w:cs="Arial"/>
                <w:b/>
                <w:bCs/>
              </w:rPr>
              <w:t xml:space="preserve">POSSIBLE POINTS: </w:t>
            </w:r>
            <w:r w:rsidRPr="00331083">
              <w:rPr>
                <w:rStyle w:val="None"/>
                <w:rFonts w:ascii="Arial" w:hAnsi="Arial" w:cs="Arial"/>
                <w:b/>
                <w:bCs/>
                <w:highlight w:val="green"/>
              </w:rPr>
              <w:t>30</w:t>
            </w:r>
          </w:p>
          <w:p w14:paraId="0FC2D9E7" w14:textId="77777777" w:rsidR="00331083" w:rsidRPr="00331083" w:rsidRDefault="00331083" w:rsidP="00331083">
            <w:pPr>
              <w:rPr>
                <w:rFonts w:ascii="Arial" w:hAnsi="Arial" w:cs="Arial"/>
              </w:rPr>
            </w:pPr>
            <w:r w:rsidRPr="00331083">
              <w:rPr>
                <w:rStyle w:val="None"/>
                <w:rFonts w:ascii="Arial" w:hAnsi="Arial" w:cs="Arial"/>
                <w:b/>
                <w:bCs/>
              </w:rPr>
              <w:t xml:space="preserve">ALLOTED TIME: </w:t>
            </w:r>
            <w:r w:rsidRPr="00331083">
              <w:rPr>
                <w:rStyle w:val="None"/>
                <w:rFonts w:ascii="Arial" w:hAnsi="Arial" w:cs="Arial"/>
                <w:b/>
                <w:bCs/>
                <w:highlight w:val="green"/>
                <w:shd w:val="clear" w:color="auto" w:fill="FFE599" w:themeFill="accent4" w:themeFillTint="66"/>
              </w:rPr>
              <w:t>10 minutes</w:t>
            </w:r>
            <w:r w:rsidRPr="00331083">
              <w:rPr>
                <w:rStyle w:val="None"/>
                <w:rFonts w:ascii="Arial" w:hAnsi="Arial" w:cs="Arial"/>
                <w:b/>
                <w:bCs/>
              </w:rPr>
              <w:t xml:space="preserve"> </w:t>
            </w:r>
          </w:p>
          <w:p w14:paraId="412E22DF" w14:textId="77777777" w:rsidR="00331083" w:rsidRPr="00331083" w:rsidRDefault="00331083" w:rsidP="00331083">
            <w:pPr>
              <w:rPr>
                <w:rFonts w:ascii="Arial" w:hAnsi="Arial" w:cs="Arial"/>
              </w:rPr>
            </w:pPr>
          </w:p>
          <w:p w14:paraId="210563FD" w14:textId="77777777" w:rsidR="00331083" w:rsidRPr="00331083" w:rsidRDefault="00331083" w:rsidP="0033108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43" w:type="dxa"/>
          </w:tcPr>
          <w:p w14:paraId="21FCA872" w14:textId="77777777" w:rsidR="00331083" w:rsidRPr="00163D93" w:rsidRDefault="00331083" w:rsidP="00331083">
            <w:pPr>
              <w:rPr>
                <w:rFonts w:ascii="Arial" w:hAnsi="Arial" w:cs="Arial"/>
              </w:rPr>
            </w:pPr>
            <w:r w:rsidRPr="00163D93">
              <w:rPr>
                <w:rFonts w:ascii="Arial" w:hAnsi="Arial" w:cs="Arial"/>
              </w:rPr>
              <w:t>Demonstrate the following scenario regarding Role and Privilege management:</w:t>
            </w:r>
          </w:p>
          <w:p w14:paraId="74D6D24F" w14:textId="77777777" w:rsidR="00331083" w:rsidRPr="00163D93" w:rsidRDefault="00331083" w:rsidP="00CB226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163D93">
              <w:rPr>
                <w:rFonts w:ascii="Arial" w:hAnsi="Arial" w:cs="Arial"/>
              </w:rPr>
              <w:t>Creation of test accounts.</w:t>
            </w:r>
          </w:p>
          <w:p w14:paraId="704F2A0A" w14:textId="77777777" w:rsidR="00331083" w:rsidRPr="00163D93" w:rsidRDefault="00331083" w:rsidP="00CB226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163D93">
              <w:rPr>
                <w:rFonts w:ascii="Arial" w:hAnsi="Arial" w:cs="Arial"/>
              </w:rPr>
              <w:t>Creation of various roles to access different parts of the system.</w:t>
            </w:r>
          </w:p>
          <w:p w14:paraId="280CBFE4" w14:textId="77777777" w:rsidR="00331083" w:rsidRPr="00163D93" w:rsidRDefault="00331083" w:rsidP="00CB226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163D93">
              <w:rPr>
                <w:rFonts w:ascii="Arial" w:hAnsi="Arial" w:cs="Arial"/>
              </w:rPr>
              <w:t>Assignment of the new roles to the test accounts.</w:t>
            </w:r>
          </w:p>
          <w:p w14:paraId="01721906" w14:textId="41419C09" w:rsidR="00331083" w:rsidRPr="00163D93" w:rsidRDefault="00331083" w:rsidP="00CB226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163D93">
              <w:rPr>
                <w:rFonts w:ascii="Arial" w:hAnsi="Arial" w:cs="Arial"/>
              </w:rPr>
              <w:t xml:space="preserve">Demonstrate </w:t>
            </w:r>
            <w:r w:rsidR="00163D93" w:rsidRPr="00163D93">
              <w:rPr>
                <w:rFonts w:ascii="Arial" w:hAnsi="Arial" w:cs="Arial"/>
              </w:rPr>
              <w:t>having</w:t>
            </w:r>
            <w:r w:rsidRPr="00163D93">
              <w:rPr>
                <w:rFonts w:ascii="Arial" w:hAnsi="Arial" w:cs="Arial"/>
              </w:rPr>
              <w:t xml:space="preserve"> </w:t>
            </w:r>
            <w:r w:rsidR="00385345" w:rsidRPr="00163D93">
              <w:rPr>
                <w:rFonts w:ascii="Arial" w:hAnsi="Arial" w:cs="Arial"/>
              </w:rPr>
              <w:t>different permission</w:t>
            </w:r>
            <w:r w:rsidR="00D07D14" w:rsidRPr="00163D93">
              <w:rPr>
                <w:rFonts w:ascii="Arial" w:hAnsi="Arial" w:cs="Arial"/>
              </w:rPr>
              <w:t>s</w:t>
            </w:r>
            <w:r w:rsidR="00385345" w:rsidRPr="00163D93">
              <w:rPr>
                <w:rFonts w:ascii="Arial" w:hAnsi="Arial" w:cs="Arial"/>
              </w:rPr>
              <w:t xml:space="preserve"> for</w:t>
            </w:r>
            <w:r w:rsidR="00163D93">
              <w:rPr>
                <w:rFonts w:ascii="Arial" w:hAnsi="Arial" w:cs="Arial"/>
              </w:rPr>
              <w:t xml:space="preserve"> different functionalities.</w:t>
            </w:r>
          </w:p>
          <w:p w14:paraId="66D9A983" w14:textId="49626D36" w:rsidR="00331083" w:rsidRPr="00163D93" w:rsidRDefault="00331083" w:rsidP="00331083">
            <w:pPr>
              <w:rPr>
                <w:rFonts w:ascii="Arial" w:hAnsi="Arial" w:cs="Arial"/>
              </w:rPr>
            </w:pPr>
            <w:r w:rsidRPr="00163D93">
              <w:rPr>
                <w:rFonts w:ascii="Arial" w:hAnsi="Arial" w:cs="Arial"/>
              </w:rPr>
              <w:t xml:space="preserve">Tollway reserves the right to </w:t>
            </w:r>
            <w:r w:rsidR="00224CD4">
              <w:rPr>
                <w:rFonts w:ascii="Arial" w:hAnsi="Arial" w:cs="Arial"/>
              </w:rPr>
              <w:t>request</w:t>
            </w:r>
            <w:r w:rsidRPr="00163D93">
              <w:rPr>
                <w:rFonts w:ascii="Arial" w:hAnsi="Arial" w:cs="Arial"/>
              </w:rPr>
              <w:t xml:space="preserve"> clarification or additional details to </w:t>
            </w:r>
            <w:r w:rsidR="00EF4E4A">
              <w:rPr>
                <w:rFonts w:ascii="Arial" w:hAnsi="Arial" w:cs="Arial"/>
              </w:rPr>
              <w:t xml:space="preserve">describe </w:t>
            </w:r>
            <w:r w:rsidRPr="00163D93">
              <w:rPr>
                <w:rFonts w:ascii="Arial" w:hAnsi="Arial" w:cs="Arial"/>
              </w:rPr>
              <w:t>further any demo items listed in this section.</w:t>
            </w:r>
          </w:p>
        </w:tc>
      </w:tr>
      <w:tr w:rsidR="001F23A2" w:rsidRPr="00331083" w14:paraId="03705BFA" w14:textId="77777777" w:rsidTr="001309CD">
        <w:trPr>
          <w:cantSplit/>
          <w:trHeight w:val="775"/>
          <w:jc w:val="center"/>
        </w:trPr>
        <w:tc>
          <w:tcPr>
            <w:tcW w:w="972" w:type="dxa"/>
          </w:tcPr>
          <w:p w14:paraId="6FE68046" w14:textId="2A5862D8" w:rsidR="001F23A2" w:rsidRPr="00331083" w:rsidRDefault="001F23A2" w:rsidP="001F23A2">
            <w:pPr>
              <w:tabs>
                <w:tab w:val="left" w:pos="309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31083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063" w:type="dxa"/>
          </w:tcPr>
          <w:p w14:paraId="352B6140" w14:textId="77777777" w:rsidR="001F23A2" w:rsidRPr="00331083" w:rsidRDefault="001F23A2" w:rsidP="001F23A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31083">
              <w:rPr>
                <w:rFonts w:ascii="Arial" w:hAnsi="Arial" w:cs="Arial"/>
                <w:b/>
                <w:bCs/>
                <w:color w:val="000000"/>
              </w:rPr>
              <w:t>Admin Functions and Login Access</w:t>
            </w:r>
          </w:p>
          <w:p w14:paraId="6856A04E" w14:textId="77777777" w:rsidR="001F23A2" w:rsidRPr="00331083" w:rsidRDefault="001F23A2" w:rsidP="001F23A2">
            <w:pPr>
              <w:rPr>
                <w:rFonts w:ascii="Arial" w:hAnsi="Arial" w:cs="Arial"/>
              </w:rPr>
            </w:pPr>
          </w:p>
          <w:p w14:paraId="5E50C84B" w14:textId="77777777" w:rsidR="001F23A2" w:rsidRPr="00331083" w:rsidRDefault="001F23A2" w:rsidP="001F23A2">
            <w:pPr>
              <w:rPr>
                <w:rFonts w:ascii="Arial" w:hAnsi="Arial" w:cs="Arial"/>
              </w:rPr>
            </w:pPr>
          </w:p>
          <w:p w14:paraId="5C20DE07" w14:textId="77777777" w:rsidR="001F23A2" w:rsidRPr="00331083" w:rsidRDefault="001F23A2" w:rsidP="001F23A2">
            <w:pPr>
              <w:rPr>
                <w:rFonts w:ascii="Arial" w:hAnsi="Arial" w:cs="Arial"/>
              </w:rPr>
            </w:pPr>
          </w:p>
          <w:p w14:paraId="73F2AB40" w14:textId="77777777" w:rsidR="001F23A2" w:rsidRPr="00331083" w:rsidRDefault="001F23A2" w:rsidP="001F23A2">
            <w:pPr>
              <w:rPr>
                <w:rStyle w:val="None"/>
                <w:rFonts w:ascii="Arial" w:hAnsi="Arial" w:cs="Arial"/>
                <w:b/>
                <w:bCs/>
              </w:rPr>
            </w:pPr>
            <w:r w:rsidRPr="00331083">
              <w:rPr>
                <w:rStyle w:val="None"/>
                <w:rFonts w:ascii="Arial" w:hAnsi="Arial" w:cs="Arial"/>
                <w:b/>
                <w:bCs/>
              </w:rPr>
              <w:t xml:space="preserve">POSSIBLE POINTS: </w:t>
            </w:r>
            <w:r w:rsidRPr="00331083">
              <w:rPr>
                <w:rStyle w:val="None"/>
                <w:rFonts w:ascii="Arial" w:hAnsi="Arial" w:cs="Arial"/>
                <w:b/>
                <w:bCs/>
                <w:highlight w:val="green"/>
              </w:rPr>
              <w:t>40</w:t>
            </w:r>
          </w:p>
          <w:p w14:paraId="3FA0A7FE" w14:textId="7FC54BB0" w:rsidR="001F23A2" w:rsidRPr="00331083" w:rsidRDefault="001F23A2" w:rsidP="001F23A2">
            <w:pPr>
              <w:rPr>
                <w:rFonts w:ascii="Arial" w:hAnsi="Arial" w:cs="Arial"/>
              </w:rPr>
            </w:pPr>
            <w:r w:rsidRPr="00331083">
              <w:rPr>
                <w:rStyle w:val="None"/>
                <w:rFonts w:ascii="Arial" w:hAnsi="Arial" w:cs="Arial"/>
                <w:b/>
                <w:bCs/>
              </w:rPr>
              <w:t>ALLOTED TIME:</w:t>
            </w:r>
            <w:r w:rsidR="00EF0D4A">
              <w:rPr>
                <w:rStyle w:val="None"/>
                <w:rFonts w:ascii="Arial" w:hAnsi="Arial" w:cs="Arial"/>
                <w:b/>
                <w:bCs/>
              </w:rPr>
              <w:t xml:space="preserve">  </w:t>
            </w:r>
            <w:r w:rsidRPr="00331083">
              <w:rPr>
                <w:rStyle w:val="None"/>
                <w:rFonts w:ascii="Arial" w:hAnsi="Arial" w:cs="Arial"/>
                <w:b/>
                <w:bCs/>
                <w:highlight w:val="green"/>
              </w:rPr>
              <w:t>1</w:t>
            </w:r>
            <w:r w:rsidR="00DB7638">
              <w:rPr>
                <w:rStyle w:val="None"/>
                <w:rFonts w:ascii="Arial" w:hAnsi="Arial" w:cs="Arial"/>
                <w:b/>
                <w:bCs/>
                <w:highlight w:val="green"/>
              </w:rPr>
              <w:t>5</w:t>
            </w:r>
            <w:r w:rsidRPr="00331083">
              <w:rPr>
                <w:rStyle w:val="None"/>
                <w:rFonts w:ascii="Arial" w:hAnsi="Arial" w:cs="Arial"/>
                <w:b/>
                <w:bCs/>
                <w:highlight w:val="green"/>
              </w:rPr>
              <w:t xml:space="preserve"> minutes</w:t>
            </w:r>
            <w:r w:rsidRPr="00331083">
              <w:rPr>
                <w:rStyle w:val="None"/>
                <w:rFonts w:ascii="Arial" w:hAnsi="Arial" w:cs="Arial"/>
                <w:b/>
                <w:bCs/>
              </w:rPr>
              <w:t xml:space="preserve"> </w:t>
            </w:r>
          </w:p>
          <w:p w14:paraId="78D3E44E" w14:textId="77777777" w:rsidR="001F23A2" w:rsidRPr="00331083" w:rsidRDefault="001F23A2" w:rsidP="001F23A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43" w:type="dxa"/>
          </w:tcPr>
          <w:p w14:paraId="11598AED" w14:textId="77777777" w:rsidR="001F23A2" w:rsidRPr="00BD4C84" w:rsidRDefault="001F23A2" w:rsidP="001F23A2">
            <w:pPr>
              <w:rPr>
                <w:rFonts w:ascii="Arial" w:hAnsi="Arial" w:cs="Arial"/>
              </w:rPr>
            </w:pPr>
            <w:r w:rsidRPr="00BD4C84">
              <w:rPr>
                <w:rFonts w:ascii="Arial" w:hAnsi="Arial" w:cs="Arial"/>
              </w:rPr>
              <w:t>Present an overview of the following:</w:t>
            </w:r>
          </w:p>
          <w:p w14:paraId="33335CCC" w14:textId="77777777" w:rsidR="001F23A2" w:rsidRPr="00BD4C84" w:rsidRDefault="001F23A2" w:rsidP="00CB226B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BD4C84">
              <w:rPr>
                <w:rFonts w:ascii="Arial" w:hAnsi="Arial" w:cs="Arial"/>
              </w:rPr>
              <w:t>Ability to access the application.</w:t>
            </w:r>
          </w:p>
          <w:p w14:paraId="547BC883" w14:textId="77777777" w:rsidR="001F23A2" w:rsidRPr="00BD4C84" w:rsidRDefault="001F23A2" w:rsidP="00CB226B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BD4C84">
              <w:rPr>
                <w:rFonts w:ascii="Arial" w:hAnsi="Arial" w:cs="Arial"/>
              </w:rPr>
              <w:t>Demonstrate how the Tollway can control the password rules.</w:t>
            </w:r>
          </w:p>
          <w:p w14:paraId="2BC83198" w14:textId="7BAB565D" w:rsidR="001F23A2" w:rsidRPr="00BD4C84" w:rsidRDefault="001F23A2" w:rsidP="00CB226B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BD4C84">
              <w:rPr>
                <w:rFonts w:ascii="Arial" w:hAnsi="Arial" w:cs="Arial"/>
              </w:rPr>
              <w:t>Demonstrate the creation of a</w:t>
            </w:r>
            <w:r w:rsidR="00B81D24" w:rsidRPr="00BD4C84">
              <w:rPr>
                <w:rFonts w:ascii="Arial" w:hAnsi="Arial" w:cs="Arial"/>
              </w:rPr>
              <w:t xml:space="preserve">n </w:t>
            </w:r>
            <w:r w:rsidRPr="00BD4C84">
              <w:rPr>
                <w:rFonts w:ascii="Arial" w:hAnsi="Arial" w:cs="Arial"/>
              </w:rPr>
              <w:t>Admin</w:t>
            </w:r>
            <w:r w:rsidR="00D815CB" w:rsidRPr="00BD4C84">
              <w:rPr>
                <w:rFonts w:ascii="Arial" w:hAnsi="Arial" w:cs="Arial"/>
              </w:rPr>
              <w:t xml:space="preserve"> user</w:t>
            </w:r>
            <w:r w:rsidRPr="00BD4C84">
              <w:rPr>
                <w:rFonts w:ascii="Arial" w:hAnsi="Arial" w:cs="Arial"/>
              </w:rPr>
              <w:t xml:space="preserve"> who</w:t>
            </w:r>
            <w:r w:rsidR="00D037F2">
              <w:rPr>
                <w:rFonts w:ascii="Arial" w:hAnsi="Arial" w:cs="Arial"/>
              </w:rPr>
              <w:t xml:space="preserve"> can</w:t>
            </w:r>
            <w:r w:rsidR="000624C0">
              <w:rPr>
                <w:rFonts w:ascii="Arial" w:hAnsi="Arial" w:cs="Arial"/>
              </w:rPr>
              <w:t xml:space="preserve"> manage </w:t>
            </w:r>
            <w:r w:rsidRPr="00BD4C84">
              <w:rPr>
                <w:rFonts w:ascii="Arial" w:hAnsi="Arial" w:cs="Arial"/>
              </w:rPr>
              <w:t>the user rights/user groups/access of the groups.</w:t>
            </w:r>
          </w:p>
          <w:p w14:paraId="3A234C31" w14:textId="77777777" w:rsidR="001F23A2" w:rsidRPr="00BD4C84" w:rsidRDefault="001F23A2" w:rsidP="00CB226B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BD4C84">
              <w:rPr>
                <w:rFonts w:ascii="Arial" w:hAnsi="Arial" w:cs="Arial"/>
              </w:rPr>
              <w:t>Ability to use  Active Directory for user authentication.</w:t>
            </w:r>
          </w:p>
          <w:p w14:paraId="772EC193" w14:textId="77777777" w:rsidR="001F23A2" w:rsidRPr="00BD4C84" w:rsidRDefault="001F23A2" w:rsidP="00CB226B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BD4C84">
              <w:rPr>
                <w:rFonts w:ascii="Arial" w:hAnsi="Arial" w:cs="Arial"/>
              </w:rPr>
              <w:t>Multi-Factor Authentication (MFA).</w:t>
            </w:r>
          </w:p>
          <w:p w14:paraId="57C51312" w14:textId="1AD6191A" w:rsidR="001F23A2" w:rsidRPr="00BD4C84" w:rsidRDefault="001F23A2" w:rsidP="00CB226B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BD4C84">
              <w:rPr>
                <w:rFonts w:ascii="Arial" w:hAnsi="Arial" w:cs="Arial"/>
              </w:rPr>
              <w:t>Okta</w:t>
            </w:r>
            <w:r w:rsidR="00BD4C84" w:rsidRPr="00BD4C84">
              <w:rPr>
                <w:rFonts w:ascii="Arial" w:hAnsi="Arial" w:cs="Arial"/>
              </w:rPr>
              <w:t>.</w:t>
            </w:r>
          </w:p>
          <w:p w14:paraId="3E797E51" w14:textId="788247EE" w:rsidR="001F23A2" w:rsidRPr="00BD4C84" w:rsidRDefault="001F23A2" w:rsidP="00CB226B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BD4C84">
              <w:rPr>
                <w:rFonts w:ascii="Arial" w:hAnsi="Arial" w:cs="Arial"/>
              </w:rPr>
              <w:t>Demonstrate SAML integration</w:t>
            </w:r>
            <w:r w:rsidR="00BD4C84" w:rsidRPr="00BD4C84">
              <w:rPr>
                <w:rFonts w:ascii="Arial" w:hAnsi="Arial" w:cs="Arial"/>
              </w:rPr>
              <w:t>.</w:t>
            </w:r>
          </w:p>
          <w:p w14:paraId="55EFCF07" w14:textId="127913CA" w:rsidR="001F23A2" w:rsidRPr="00BD4C84" w:rsidRDefault="001F23A2" w:rsidP="00CB226B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BD4C84">
              <w:rPr>
                <w:rFonts w:ascii="Arial" w:hAnsi="Arial" w:cs="Arial"/>
              </w:rPr>
              <w:t xml:space="preserve">Demonstrate how SSO is </w:t>
            </w:r>
            <w:r w:rsidR="004D1D7C" w:rsidRPr="00BD4C84">
              <w:rPr>
                <w:rFonts w:ascii="Arial" w:hAnsi="Arial" w:cs="Arial"/>
              </w:rPr>
              <w:t>set up</w:t>
            </w:r>
            <w:r w:rsidRPr="00BD4C84">
              <w:rPr>
                <w:rFonts w:ascii="Arial" w:hAnsi="Arial" w:cs="Arial"/>
              </w:rPr>
              <w:t xml:space="preserve"> with OKTA</w:t>
            </w:r>
            <w:r w:rsidR="00BD4C84" w:rsidRPr="00BD4C84">
              <w:rPr>
                <w:rFonts w:ascii="Arial" w:hAnsi="Arial" w:cs="Arial"/>
              </w:rPr>
              <w:t>.</w:t>
            </w:r>
          </w:p>
          <w:p w14:paraId="1BB256BD" w14:textId="093A65B8" w:rsidR="002F38AE" w:rsidRPr="00BD4C84" w:rsidRDefault="002F38AE" w:rsidP="00CB226B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BD4C84">
              <w:rPr>
                <w:rFonts w:ascii="Arial" w:hAnsi="Arial" w:cs="Arial"/>
              </w:rPr>
              <w:t>Ability to set permissions for recording access per user</w:t>
            </w:r>
            <w:r w:rsidR="00BD4C84" w:rsidRPr="00BD4C84">
              <w:rPr>
                <w:rFonts w:ascii="Arial" w:hAnsi="Arial" w:cs="Arial"/>
              </w:rPr>
              <w:t>.</w:t>
            </w:r>
          </w:p>
          <w:p w14:paraId="6EC90B10" w14:textId="344F221C" w:rsidR="002F38AE" w:rsidRPr="00BD4C84" w:rsidRDefault="002F38AE" w:rsidP="00CB226B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BD4C84">
              <w:rPr>
                <w:rFonts w:ascii="Arial" w:hAnsi="Arial" w:cs="Arial"/>
              </w:rPr>
              <w:t>Ability to set user</w:t>
            </w:r>
            <w:r w:rsidR="000624C0">
              <w:rPr>
                <w:rFonts w:ascii="Arial" w:hAnsi="Arial" w:cs="Arial"/>
              </w:rPr>
              <w:t>-</w:t>
            </w:r>
            <w:r w:rsidRPr="00BD4C84">
              <w:rPr>
                <w:rFonts w:ascii="Arial" w:hAnsi="Arial" w:cs="Arial"/>
              </w:rPr>
              <w:t>specific permissions for camera and de</w:t>
            </w:r>
            <w:r w:rsidR="00BD4C84" w:rsidRPr="00BD4C84">
              <w:rPr>
                <w:rFonts w:ascii="Arial" w:hAnsi="Arial" w:cs="Arial"/>
              </w:rPr>
              <w:t>stination access for video.</w:t>
            </w:r>
          </w:p>
          <w:p w14:paraId="73EA6D4F" w14:textId="1BE9D7AB" w:rsidR="001F23A2" w:rsidRPr="00331083" w:rsidRDefault="00C74BD3" w:rsidP="001F23A2">
            <w:pPr>
              <w:rPr>
                <w:rFonts w:ascii="Arial" w:hAnsi="Arial" w:cs="Arial"/>
              </w:rPr>
            </w:pPr>
            <w:r w:rsidRPr="00163D93">
              <w:rPr>
                <w:rFonts w:ascii="Arial" w:hAnsi="Arial" w:cs="Arial"/>
              </w:rPr>
              <w:t xml:space="preserve">Tollway reserves the right to </w:t>
            </w:r>
            <w:r>
              <w:rPr>
                <w:rFonts w:ascii="Arial" w:hAnsi="Arial" w:cs="Arial"/>
              </w:rPr>
              <w:t>request</w:t>
            </w:r>
            <w:r w:rsidRPr="00163D93">
              <w:rPr>
                <w:rFonts w:ascii="Arial" w:hAnsi="Arial" w:cs="Arial"/>
              </w:rPr>
              <w:t xml:space="preserve"> clarification or additional details to </w:t>
            </w:r>
            <w:r>
              <w:rPr>
                <w:rFonts w:ascii="Arial" w:hAnsi="Arial" w:cs="Arial"/>
              </w:rPr>
              <w:t xml:space="preserve">describe </w:t>
            </w:r>
            <w:r w:rsidRPr="00163D93">
              <w:rPr>
                <w:rFonts w:ascii="Arial" w:hAnsi="Arial" w:cs="Arial"/>
              </w:rPr>
              <w:t>further any demo items listed in this section.</w:t>
            </w:r>
          </w:p>
        </w:tc>
      </w:tr>
      <w:tr w:rsidR="00010EDC" w:rsidRPr="00331083" w14:paraId="0BC89ABD" w14:textId="77777777" w:rsidTr="001309CD">
        <w:trPr>
          <w:cantSplit/>
          <w:trHeight w:val="775"/>
          <w:jc w:val="center"/>
        </w:trPr>
        <w:tc>
          <w:tcPr>
            <w:tcW w:w="972" w:type="dxa"/>
          </w:tcPr>
          <w:p w14:paraId="4A2AB2B0" w14:textId="4DE84137" w:rsidR="00010EDC" w:rsidRPr="00331083" w:rsidRDefault="00010EDC" w:rsidP="00010EDC">
            <w:pPr>
              <w:tabs>
                <w:tab w:val="left" w:pos="309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31083">
              <w:rPr>
                <w:rFonts w:ascii="Arial" w:hAnsi="Arial" w:cs="Arial"/>
                <w:b/>
              </w:rPr>
              <w:lastRenderedPageBreak/>
              <w:t>3.</w:t>
            </w:r>
          </w:p>
        </w:tc>
        <w:tc>
          <w:tcPr>
            <w:tcW w:w="4063" w:type="dxa"/>
          </w:tcPr>
          <w:p w14:paraId="19C70873" w14:textId="5F1C5155" w:rsidR="00010EDC" w:rsidRPr="00331083" w:rsidRDefault="00010EDC" w:rsidP="00010EDC">
            <w:pPr>
              <w:spacing w:after="0"/>
              <w:contextualSpacing/>
              <w:rPr>
                <w:rFonts w:ascii="Arial" w:hAnsi="Arial" w:cs="Arial"/>
                <w:b/>
                <w:bCs/>
              </w:rPr>
            </w:pPr>
            <w:r w:rsidRPr="00331083">
              <w:rPr>
                <w:rFonts w:ascii="Arial" w:hAnsi="Arial" w:cs="Arial"/>
                <w:b/>
                <w:bCs/>
              </w:rPr>
              <w:t>Events/CAD Bridge</w:t>
            </w:r>
          </w:p>
          <w:p w14:paraId="0D1944BA" w14:textId="77777777" w:rsidR="00010EDC" w:rsidRPr="00331083" w:rsidRDefault="00010EDC" w:rsidP="00010EDC">
            <w:pPr>
              <w:spacing w:after="0"/>
              <w:ind w:left="-6"/>
              <w:contextualSpacing/>
              <w:rPr>
                <w:rFonts w:ascii="Arial" w:hAnsi="Arial" w:cs="Arial"/>
              </w:rPr>
            </w:pPr>
          </w:p>
          <w:p w14:paraId="1D6E5536" w14:textId="77777777" w:rsidR="00010EDC" w:rsidRPr="00331083" w:rsidRDefault="00010EDC" w:rsidP="00010EDC">
            <w:pPr>
              <w:spacing w:after="0"/>
              <w:ind w:left="-6"/>
              <w:contextualSpacing/>
              <w:rPr>
                <w:rFonts w:ascii="Arial" w:hAnsi="Arial" w:cs="Arial"/>
              </w:rPr>
            </w:pPr>
          </w:p>
          <w:p w14:paraId="2CC7B097" w14:textId="77777777" w:rsidR="00010EDC" w:rsidRPr="00331083" w:rsidRDefault="00010EDC" w:rsidP="00010EDC">
            <w:pPr>
              <w:spacing w:after="0"/>
              <w:ind w:left="-6"/>
              <w:contextualSpacing/>
              <w:rPr>
                <w:rFonts w:ascii="Arial" w:hAnsi="Arial" w:cs="Arial"/>
              </w:rPr>
            </w:pPr>
          </w:p>
          <w:p w14:paraId="03CE5EA3" w14:textId="77777777" w:rsidR="00010EDC" w:rsidRPr="00331083" w:rsidRDefault="00010EDC" w:rsidP="00010EDC">
            <w:pPr>
              <w:spacing w:after="0"/>
              <w:ind w:left="-6"/>
              <w:contextualSpacing/>
              <w:rPr>
                <w:rFonts w:ascii="Arial" w:hAnsi="Arial" w:cs="Arial"/>
              </w:rPr>
            </w:pPr>
          </w:p>
          <w:p w14:paraId="1F113529" w14:textId="77777777" w:rsidR="00010EDC" w:rsidRPr="00331083" w:rsidRDefault="00010EDC" w:rsidP="00010EDC">
            <w:pPr>
              <w:spacing w:after="0"/>
              <w:ind w:left="-6"/>
              <w:contextualSpacing/>
              <w:rPr>
                <w:rFonts w:ascii="Arial" w:hAnsi="Arial" w:cs="Arial"/>
              </w:rPr>
            </w:pPr>
          </w:p>
          <w:p w14:paraId="7231243B" w14:textId="77777777" w:rsidR="00010EDC" w:rsidRPr="00331083" w:rsidRDefault="00010EDC" w:rsidP="00010EDC">
            <w:pPr>
              <w:rPr>
                <w:rStyle w:val="None"/>
                <w:rFonts w:ascii="Arial" w:hAnsi="Arial" w:cs="Arial"/>
                <w:b/>
                <w:bCs/>
              </w:rPr>
            </w:pPr>
            <w:r w:rsidRPr="00331083">
              <w:rPr>
                <w:rStyle w:val="None"/>
                <w:rFonts w:ascii="Arial" w:hAnsi="Arial" w:cs="Arial"/>
                <w:b/>
                <w:bCs/>
              </w:rPr>
              <w:t xml:space="preserve">POSSIBLE POINTS: </w:t>
            </w:r>
            <w:r w:rsidRPr="00331083">
              <w:rPr>
                <w:rStyle w:val="None"/>
                <w:rFonts w:ascii="Arial" w:hAnsi="Arial" w:cs="Arial"/>
                <w:b/>
                <w:bCs/>
                <w:highlight w:val="green"/>
              </w:rPr>
              <w:t>100</w:t>
            </w:r>
            <w:r w:rsidRPr="00331083">
              <w:rPr>
                <w:rStyle w:val="None"/>
                <w:rFonts w:ascii="Arial" w:hAnsi="Arial" w:cs="Arial"/>
                <w:b/>
                <w:bCs/>
              </w:rPr>
              <w:t xml:space="preserve"> </w:t>
            </w:r>
          </w:p>
          <w:p w14:paraId="6247F06E" w14:textId="6FABECD3" w:rsidR="00010EDC" w:rsidRPr="00331083" w:rsidRDefault="00010EDC" w:rsidP="00010EDC">
            <w:pPr>
              <w:rPr>
                <w:rFonts w:ascii="Arial" w:hAnsi="Arial" w:cs="Arial"/>
              </w:rPr>
            </w:pPr>
            <w:r w:rsidRPr="00331083">
              <w:rPr>
                <w:rStyle w:val="None"/>
                <w:rFonts w:ascii="Arial" w:hAnsi="Arial" w:cs="Arial"/>
                <w:b/>
                <w:bCs/>
              </w:rPr>
              <w:t>ALLOTED TIME:</w:t>
            </w:r>
            <w:r w:rsidR="00475561">
              <w:rPr>
                <w:rStyle w:val="None"/>
                <w:rFonts w:ascii="Arial" w:hAnsi="Arial" w:cs="Arial"/>
                <w:b/>
                <w:bCs/>
              </w:rPr>
              <w:t xml:space="preserve"> </w:t>
            </w:r>
            <w:r w:rsidR="007A381E">
              <w:rPr>
                <w:rStyle w:val="None"/>
                <w:rFonts w:ascii="Arial" w:hAnsi="Arial" w:cs="Arial"/>
                <w:b/>
                <w:bCs/>
                <w:highlight w:val="green"/>
              </w:rPr>
              <w:t>4</w:t>
            </w:r>
            <w:r w:rsidR="00977889">
              <w:rPr>
                <w:rStyle w:val="None"/>
                <w:rFonts w:ascii="Arial" w:hAnsi="Arial" w:cs="Arial"/>
                <w:b/>
                <w:bCs/>
                <w:highlight w:val="green"/>
              </w:rPr>
              <w:t>0</w:t>
            </w:r>
            <w:r w:rsidRPr="00331083">
              <w:rPr>
                <w:rStyle w:val="None"/>
                <w:rFonts w:ascii="Arial" w:hAnsi="Arial" w:cs="Arial"/>
                <w:b/>
                <w:bCs/>
                <w:highlight w:val="green"/>
              </w:rPr>
              <w:t xml:space="preserve"> minutes</w:t>
            </w:r>
            <w:r w:rsidRPr="00331083">
              <w:rPr>
                <w:rStyle w:val="None"/>
                <w:rFonts w:ascii="Arial" w:hAnsi="Arial" w:cs="Arial"/>
                <w:b/>
                <w:bCs/>
              </w:rPr>
              <w:t xml:space="preserve"> </w:t>
            </w:r>
          </w:p>
          <w:p w14:paraId="6315EAE5" w14:textId="77777777" w:rsidR="00010EDC" w:rsidRPr="00331083" w:rsidRDefault="00010EDC" w:rsidP="00010ED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43" w:type="dxa"/>
          </w:tcPr>
          <w:p w14:paraId="7CDF95AE" w14:textId="77777777" w:rsidR="00010EDC" w:rsidRPr="00331083" w:rsidRDefault="00010EDC" w:rsidP="00010EDC">
            <w:pPr>
              <w:rPr>
                <w:rFonts w:ascii="Arial" w:hAnsi="Arial" w:cs="Arial"/>
              </w:rPr>
            </w:pPr>
            <w:r w:rsidRPr="00331083">
              <w:rPr>
                <w:rFonts w:ascii="Arial" w:hAnsi="Arial" w:cs="Arial"/>
              </w:rPr>
              <w:t>Demonstrate the following scenario regarding the Events and CAD Bridge functions:</w:t>
            </w:r>
          </w:p>
          <w:p w14:paraId="06422B56" w14:textId="2BA109B5" w:rsidR="00010EDC" w:rsidRPr="00083EB7" w:rsidRDefault="0090209F" w:rsidP="00CB226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083EB7">
              <w:rPr>
                <w:rFonts w:ascii="Arial" w:hAnsi="Arial" w:cs="Arial"/>
              </w:rPr>
              <w:t>Demonstrate connection</w:t>
            </w:r>
            <w:r w:rsidR="0052501B" w:rsidRPr="00083EB7">
              <w:rPr>
                <w:rFonts w:ascii="Arial" w:hAnsi="Arial" w:cs="Arial"/>
              </w:rPr>
              <w:t xml:space="preserve"> to </w:t>
            </w:r>
            <w:r w:rsidR="00266AEF" w:rsidRPr="00083EB7">
              <w:rPr>
                <w:rFonts w:ascii="Arial" w:hAnsi="Arial" w:cs="Arial"/>
              </w:rPr>
              <w:t xml:space="preserve">a </w:t>
            </w:r>
            <w:r w:rsidR="0052501B" w:rsidRPr="00083EB7">
              <w:rPr>
                <w:rFonts w:ascii="Arial" w:hAnsi="Arial" w:cs="Arial"/>
              </w:rPr>
              <w:t>CAD</w:t>
            </w:r>
            <w:r w:rsidR="00266AEF" w:rsidRPr="00083EB7">
              <w:rPr>
                <w:rFonts w:ascii="Arial" w:hAnsi="Arial" w:cs="Arial"/>
              </w:rPr>
              <w:t xml:space="preserve"> system and </w:t>
            </w:r>
            <w:r w:rsidR="00515BE1">
              <w:rPr>
                <w:rFonts w:ascii="Arial" w:hAnsi="Arial" w:cs="Arial"/>
              </w:rPr>
              <w:t xml:space="preserve">functionality </w:t>
            </w:r>
            <w:r w:rsidR="00581901">
              <w:rPr>
                <w:rFonts w:ascii="Arial" w:hAnsi="Arial" w:cs="Arial"/>
              </w:rPr>
              <w:t xml:space="preserve">that allows </w:t>
            </w:r>
            <w:r w:rsidR="00266AEF" w:rsidRPr="00083EB7">
              <w:rPr>
                <w:rFonts w:ascii="Arial" w:hAnsi="Arial" w:cs="Arial"/>
              </w:rPr>
              <w:t>filtering of events</w:t>
            </w:r>
            <w:r w:rsidR="00581901">
              <w:rPr>
                <w:rFonts w:ascii="Arial" w:hAnsi="Arial" w:cs="Arial"/>
              </w:rPr>
              <w:t xml:space="preserve"> based on nature from CAD.</w:t>
            </w:r>
          </w:p>
          <w:p w14:paraId="7242D7A4" w14:textId="36CC4871" w:rsidR="0052501B" w:rsidRPr="00083EB7" w:rsidRDefault="0052501B" w:rsidP="00CB226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083EB7">
              <w:rPr>
                <w:rFonts w:ascii="Arial" w:hAnsi="Arial" w:cs="Arial"/>
              </w:rPr>
              <w:t xml:space="preserve">Explain how sensitive </w:t>
            </w:r>
            <w:r w:rsidR="00380F3E">
              <w:rPr>
                <w:rFonts w:ascii="Arial" w:hAnsi="Arial" w:cs="Arial"/>
              </w:rPr>
              <w:t xml:space="preserve">law </w:t>
            </w:r>
            <w:r w:rsidR="00C207A5">
              <w:rPr>
                <w:rFonts w:ascii="Arial" w:hAnsi="Arial" w:cs="Arial"/>
              </w:rPr>
              <w:t xml:space="preserve">enforcement </w:t>
            </w:r>
            <w:r w:rsidRPr="00083EB7">
              <w:rPr>
                <w:rFonts w:ascii="Arial" w:hAnsi="Arial" w:cs="Arial"/>
              </w:rPr>
              <w:t>information will be filtered from becoming an event note in TIMS</w:t>
            </w:r>
            <w:r w:rsidR="000667BF">
              <w:rPr>
                <w:rFonts w:ascii="Arial" w:hAnsi="Arial" w:cs="Arial"/>
              </w:rPr>
              <w:t>.</w:t>
            </w:r>
          </w:p>
          <w:p w14:paraId="39E4AB7A" w14:textId="60A38CCB" w:rsidR="0052501B" w:rsidRPr="00083EB7" w:rsidRDefault="0052501B" w:rsidP="00CB226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083EB7">
              <w:rPr>
                <w:rFonts w:ascii="Arial" w:hAnsi="Arial" w:cs="Arial"/>
              </w:rPr>
              <w:t xml:space="preserve">Demonstrate </w:t>
            </w:r>
            <w:r w:rsidR="006077A0">
              <w:rPr>
                <w:rFonts w:ascii="Arial" w:hAnsi="Arial" w:cs="Arial"/>
              </w:rPr>
              <w:t xml:space="preserve">the </w:t>
            </w:r>
            <w:r w:rsidR="00864FF6" w:rsidRPr="00083EB7">
              <w:rPr>
                <w:rFonts w:ascii="Arial" w:hAnsi="Arial" w:cs="Arial"/>
              </w:rPr>
              <w:t>ability to filter which event types are displayed in TIMS</w:t>
            </w:r>
            <w:r w:rsidR="000667BF">
              <w:rPr>
                <w:rFonts w:ascii="Arial" w:hAnsi="Arial" w:cs="Arial"/>
              </w:rPr>
              <w:t>.</w:t>
            </w:r>
          </w:p>
          <w:p w14:paraId="0A077F36" w14:textId="23045151" w:rsidR="00B73616" w:rsidRPr="006B6486" w:rsidRDefault="00864FF6" w:rsidP="00CB226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6B6486">
              <w:rPr>
                <w:rFonts w:ascii="Arial" w:hAnsi="Arial" w:cs="Arial"/>
              </w:rPr>
              <w:t xml:space="preserve">Demonstrate </w:t>
            </w:r>
            <w:r w:rsidR="000667BF" w:rsidRPr="006B6486">
              <w:rPr>
                <w:rFonts w:ascii="Arial" w:hAnsi="Arial" w:cs="Arial"/>
              </w:rPr>
              <w:t xml:space="preserve">the </w:t>
            </w:r>
            <w:r w:rsidR="00A071A0" w:rsidRPr="006B6486">
              <w:rPr>
                <w:rFonts w:ascii="Arial" w:hAnsi="Arial" w:cs="Arial"/>
              </w:rPr>
              <w:t xml:space="preserve">creation of events </w:t>
            </w:r>
            <w:r w:rsidR="003A3022">
              <w:rPr>
                <w:rFonts w:ascii="Arial" w:hAnsi="Arial" w:cs="Arial"/>
              </w:rPr>
              <w:t xml:space="preserve">originating from CAD and mapping from CAD nature codes </w:t>
            </w:r>
            <w:r w:rsidR="00BE6FBD">
              <w:rPr>
                <w:rFonts w:ascii="Arial" w:hAnsi="Arial" w:cs="Arial"/>
              </w:rPr>
              <w:t xml:space="preserve">to specific event types in TIMS and </w:t>
            </w:r>
            <w:r w:rsidR="007611A8" w:rsidRPr="006B6486">
              <w:rPr>
                <w:rFonts w:ascii="Arial" w:hAnsi="Arial" w:cs="Arial"/>
              </w:rPr>
              <w:t>vice versa</w:t>
            </w:r>
            <w:r w:rsidR="000667BF" w:rsidRPr="006B6486">
              <w:rPr>
                <w:rFonts w:ascii="Arial" w:hAnsi="Arial" w:cs="Arial"/>
              </w:rPr>
              <w:t>.</w:t>
            </w:r>
          </w:p>
          <w:p w14:paraId="72FE3D22" w14:textId="6740A1BA" w:rsidR="000667BF" w:rsidRPr="00924DA7" w:rsidRDefault="000667BF" w:rsidP="00CB226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924DA7">
              <w:rPr>
                <w:rFonts w:ascii="Arial" w:hAnsi="Arial" w:cs="Arial"/>
              </w:rPr>
              <w:t>Demonstrate how events are created</w:t>
            </w:r>
            <w:r w:rsidR="00D52CEF" w:rsidRPr="00924DA7">
              <w:rPr>
                <w:rFonts w:ascii="Arial" w:hAnsi="Arial" w:cs="Arial"/>
              </w:rPr>
              <w:t xml:space="preserve"> that do not originate from an outside source, such as CAD.</w:t>
            </w:r>
          </w:p>
          <w:p w14:paraId="7D1FC5FC" w14:textId="793D2AFA" w:rsidR="00B8319D" w:rsidRPr="006B6486" w:rsidRDefault="00B8319D" w:rsidP="00CB226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6B6486">
              <w:rPr>
                <w:rFonts w:ascii="Arial" w:hAnsi="Arial" w:cs="Arial"/>
              </w:rPr>
              <w:t xml:space="preserve">Demonstrate </w:t>
            </w:r>
            <w:r w:rsidR="00924DA7">
              <w:rPr>
                <w:rFonts w:ascii="Arial" w:hAnsi="Arial" w:cs="Arial"/>
              </w:rPr>
              <w:t xml:space="preserve">the </w:t>
            </w:r>
            <w:r w:rsidRPr="006B6486">
              <w:rPr>
                <w:rFonts w:ascii="Arial" w:hAnsi="Arial" w:cs="Arial"/>
              </w:rPr>
              <w:t xml:space="preserve">response </w:t>
            </w:r>
            <w:r w:rsidR="004343D3" w:rsidRPr="006B6486">
              <w:rPr>
                <w:rFonts w:ascii="Arial" w:hAnsi="Arial" w:cs="Arial"/>
              </w:rPr>
              <w:t>plan generation</w:t>
            </w:r>
            <w:r w:rsidR="005A2124" w:rsidRPr="006B6486">
              <w:rPr>
                <w:rFonts w:ascii="Arial" w:hAnsi="Arial" w:cs="Arial"/>
              </w:rPr>
              <w:t xml:space="preserve"> and activation</w:t>
            </w:r>
            <w:r w:rsidR="004343D3" w:rsidRPr="006B6486">
              <w:rPr>
                <w:rFonts w:ascii="Arial" w:hAnsi="Arial" w:cs="Arial"/>
              </w:rPr>
              <w:t xml:space="preserve"> (DMS</w:t>
            </w:r>
            <w:r w:rsidR="006833CB" w:rsidRPr="006B6486">
              <w:rPr>
                <w:rFonts w:ascii="Arial" w:hAnsi="Arial" w:cs="Arial"/>
              </w:rPr>
              <w:t>, email, Twitter, RTIS, Waze</w:t>
            </w:r>
            <w:r w:rsidR="00E97808" w:rsidRPr="006B6486">
              <w:rPr>
                <w:rFonts w:ascii="Arial" w:hAnsi="Arial" w:cs="Arial"/>
              </w:rPr>
              <w:t>, text messaging)</w:t>
            </w:r>
            <w:r w:rsidR="006B6486" w:rsidRPr="006B6486">
              <w:rPr>
                <w:rFonts w:ascii="Arial" w:hAnsi="Arial" w:cs="Arial"/>
              </w:rPr>
              <w:t>.</w:t>
            </w:r>
          </w:p>
          <w:p w14:paraId="32F84E49" w14:textId="1A82C347" w:rsidR="00B73616" w:rsidRPr="006B6486" w:rsidRDefault="00997D7B" w:rsidP="00CB226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6B6486">
              <w:rPr>
                <w:rFonts w:ascii="Arial" w:hAnsi="Arial" w:cs="Arial"/>
              </w:rPr>
              <w:t>Ability</w:t>
            </w:r>
            <w:r w:rsidR="00944018" w:rsidRPr="006B6486">
              <w:rPr>
                <w:rFonts w:ascii="Arial" w:hAnsi="Arial" w:cs="Arial"/>
              </w:rPr>
              <w:t xml:space="preserve"> to download </w:t>
            </w:r>
            <w:r w:rsidR="00EC4027" w:rsidRPr="006B6486">
              <w:rPr>
                <w:rFonts w:ascii="Arial" w:hAnsi="Arial" w:cs="Arial"/>
              </w:rPr>
              <w:t>lane closure information and create events</w:t>
            </w:r>
            <w:r w:rsidR="006B6486" w:rsidRPr="006B6486">
              <w:rPr>
                <w:rFonts w:ascii="Arial" w:hAnsi="Arial" w:cs="Arial"/>
              </w:rPr>
              <w:t>.</w:t>
            </w:r>
          </w:p>
          <w:p w14:paraId="3D8AAFE7" w14:textId="30A2040E" w:rsidR="00051E69" w:rsidRPr="006B6486" w:rsidRDefault="00051E69" w:rsidP="00CB226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6B6486">
              <w:rPr>
                <w:rFonts w:ascii="Arial" w:hAnsi="Arial" w:cs="Arial"/>
              </w:rPr>
              <w:t>Ability to auto</w:t>
            </w:r>
            <w:r w:rsidR="00E07D0A">
              <w:rPr>
                <w:rFonts w:ascii="Arial" w:hAnsi="Arial" w:cs="Arial"/>
              </w:rPr>
              <w:t>-</w:t>
            </w:r>
            <w:r w:rsidRPr="006B6486">
              <w:rPr>
                <w:rFonts w:ascii="Arial" w:hAnsi="Arial" w:cs="Arial"/>
              </w:rPr>
              <w:t xml:space="preserve">generate events from other main </w:t>
            </w:r>
            <w:r w:rsidR="006B6486" w:rsidRPr="006B6486">
              <w:rPr>
                <w:rFonts w:ascii="Arial" w:hAnsi="Arial" w:cs="Arial"/>
              </w:rPr>
              <w:t>processes</w:t>
            </w:r>
            <w:r w:rsidRPr="006B6486">
              <w:rPr>
                <w:rFonts w:ascii="Arial" w:hAnsi="Arial" w:cs="Arial"/>
              </w:rPr>
              <w:t xml:space="preserve"> </w:t>
            </w:r>
            <w:r w:rsidR="00553BEB" w:rsidRPr="006B6486">
              <w:rPr>
                <w:rFonts w:ascii="Arial" w:hAnsi="Arial" w:cs="Arial"/>
              </w:rPr>
              <w:t>such as Waze, wrong</w:t>
            </w:r>
            <w:r w:rsidR="005F7C53">
              <w:rPr>
                <w:rFonts w:ascii="Arial" w:hAnsi="Arial" w:cs="Arial"/>
              </w:rPr>
              <w:t>-</w:t>
            </w:r>
            <w:r w:rsidR="00553BEB" w:rsidRPr="006B6486">
              <w:rPr>
                <w:rFonts w:ascii="Arial" w:hAnsi="Arial" w:cs="Arial"/>
              </w:rPr>
              <w:t>way driver, etc.</w:t>
            </w:r>
          </w:p>
          <w:p w14:paraId="0D7206F9" w14:textId="323732D7" w:rsidR="00EF30BC" w:rsidRPr="006B6486" w:rsidRDefault="00EF30BC" w:rsidP="00CB226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6B6486">
              <w:rPr>
                <w:rFonts w:ascii="Arial" w:hAnsi="Arial" w:cs="Arial"/>
              </w:rPr>
              <w:t xml:space="preserve">Demonstrate </w:t>
            </w:r>
            <w:r w:rsidR="006B6486" w:rsidRPr="006B6486">
              <w:rPr>
                <w:rFonts w:ascii="Arial" w:hAnsi="Arial" w:cs="Arial"/>
              </w:rPr>
              <w:t xml:space="preserve">the </w:t>
            </w:r>
            <w:r w:rsidRPr="006B6486">
              <w:rPr>
                <w:rFonts w:ascii="Arial" w:hAnsi="Arial" w:cs="Arial"/>
              </w:rPr>
              <w:t xml:space="preserve">ability to differentiate between </w:t>
            </w:r>
            <w:r w:rsidR="00B87ADD" w:rsidRPr="006B6486">
              <w:rPr>
                <w:rFonts w:ascii="Arial" w:hAnsi="Arial" w:cs="Arial"/>
              </w:rPr>
              <w:t>Active Traffic Management (ATM) vs non-ATM events and applicable response plans</w:t>
            </w:r>
            <w:r w:rsidR="006B6486" w:rsidRPr="006B6486">
              <w:rPr>
                <w:rFonts w:ascii="Arial" w:hAnsi="Arial" w:cs="Arial"/>
              </w:rPr>
              <w:t>.</w:t>
            </w:r>
          </w:p>
          <w:p w14:paraId="469269C3" w14:textId="0AA62013" w:rsidR="00B87ADD" w:rsidRPr="006B6486" w:rsidRDefault="00B87ADD" w:rsidP="00CB226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6B6486">
              <w:rPr>
                <w:rFonts w:ascii="Arial" w:hAnsi="Arial" w:cs="Arial"/>
              </w:rPr>
              <w:t>Ab</w:t>
            </w:r>
            <w:r w:rsidR="002C3381" w:rsidRPr="006B6486">
              <w:rPr>
                <w:rFonts w:ascii="Arial" w:hAnsi="Arial" w:cs="Arial"/>
              </w:rPr>
              <w:t>ility to link and/or associate events</w:t>
            </w:r>
            <w:r w:rsidR="006B6486" w:rsidRPr="006B6486">
              <w:rPr>
                <w:rFonts w:ascii="Arial" w:hAnsi="Arial" w:cs="Arial"/>
              </w:rPr>
              <w:t>.</w:t>
            </w:r>
          </w:p>
          <w:p w14:paraId="2F707025" w14:textId="222934B3" w:rsidR="002C3381" w:rsidRPr="006B6486" w:rsidRDefault="002C3381" w:rsidP="00CB226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6B6486">
              <w:rPr>
                <w:rFonts w:ascii="Arial" w:hAnsi="Arial" w:cs="Arial"/>
              </w:rPr>
              <w:t xml:space="preserve">Ability to </w:t>
            </w:r>
            <w:r w:rsidR="00FD4705" w:rsidRPr="006B6486">
              <w:rPr>
                <w:rFonts w:ascii="Arial" w:hAnsi="Arial" w:cs="Arial"/>
              </w:rPr>
              <w:t>resurrect terminated events</w:t>
            </w:r>
            <w:r w:rsidR="006B6486" w:rsidRPr="006B6486">
              <w:rPr>
                <w:rFonts w:ascii="Arial" w:hAnsi="Arial" w:cs="Arial"/>
              </w:rPr>
              <w:t>.</w:t>
            </w:r>
          </w:p>
          <w:p w14:paraId="7B2B40BE" w14:textId="6956496B" w:rsidR="00DA3038" w:rsidRPr="006B6486" w:rsidRDefault="00855EB8" w:rsidP="00CB226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6B6486">
              <w:rPr>
                <w:rFonts w:ascii="Arial" w:hAnsi="Arial" w:cs="Arial"/>
              </w:rPr>
              <w:t xml:space="preserve">Show </w:t>
            </w:r>
            <w:r w:rsidR="006B6486" w:rsidRPr="006B6486">
              <w:rPr>
                <w:rFonts w:ascii="Arial" w:hAnsi="Arial" w:cs="Arial"/>
              </w:rPr>
              <w:t xml:space="preserve">the </w:t>
            </w:r>
            <w:r w:rsidRPr="006B6486">
              <w:rPr>
                <w:rFonts w:ascii="Arial" w:hAnsi="Arial" w:cs="Arial"/>
              </w:rPr>
              <w:t xml:space="preserve">ability to map events </w:t>
            </w:r>
            <w:r w:rsidR="00C40E99" w:rsidRPr="006B6486">
              <w:rPr>
                <w:rFonts w:ascii="Arial" w:hAnsi="Arial" w:cs="Arial"/>
              </w:rPr>
              <w:t>on a map user interface</w:t>
            </w:r>
            <w:r w:rsidR="006B6486" w:rsidRPr="006B6486">
              <w:rPr>
                <w:rFonts w:ascii="Arial" w:hAnsi="Arial" w:cs="Arial"/>
              </w:rPr>
              <w:t>.</w:t>
            </w:r>
          </w:p>
          <w:p w14:paraId="385FBBA9" w14:textId="25553C21" w:rsidR="00DA3038" w:rsidRDefault="002C3466" w:rsidP="00CB226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Show ability to recommend ITS devices (DMS, camera, etc.) based on event location and severity</w:t>
            </w:r>
            <w:r w:rsidR="006133DF">
              <w:rPr>
                <w:rFonts w:ascii="Arial" w:hAnsi="Arial" w:cs="Arial"/>
              </w:rPr>
              <w:t>.</w:t>
            </w:r>
          </w:p>
          <w:p w14:paraId="5AE12EAD" w14:textId="49F7C6CD" w:rsidR="00010EDC" w:rsidRPr="00331083" w:rsidRDefault="00C74BD3" w:rsidP="006B6486">
            <w:pPr>
              <w:rPr>
                <w:rFonts w:ascii="Arial" w:hAnsi="Arial" w:cs="Arial"/>
              </w:rPr>
            </w:pPr>
            <w:r w:rsidRPr="00163D93">
              <w:rPr>
                <w:rFonts w:ascii="Arial" w:hAnsi="Arial" w:cs="Arial"/>
              </w:rPr>
              <w:t xml:space="preserve">Tollway reserves the right to </w:t>
            </w:r>
            <w:r>
              <w:rPr>
                <w:rFonts w:ascii="Arial" w:hAnsi="Arial" w:cs="Arial"/>
              </w:rPr>
              <w:t>request</w:t>
            </w:r>
            <w:r w:rsidRPr="00163D93">
              <w:rPr>
                <w:rFonts w:ascii="Arial" w:hAnsi="Arial" w:cs="Arial"/>
              </w:rPr>
              <w:t xml:space="preserve"> clarification or additional details to </w:t>
            </w:r>
            <w:r>
              <w:rPr>
                <w:rFonts w:ascii="Arial" w:hAnsi="Arial" w:cs="Arial"/>
              </w:rPr>
              <w:t xml:space="preserve">describe </w:t>
            </w:r>
            <w:r w:rsidRPr="00163D93">
              <w:rPr>
                <w:rFonts w:ascii="Arial" w:hAnsi="Arial" w:cs="Arial"/>
              </w:rPr>
              <w:t>further any demo items listed in this section.</w:t>
            </w:r>
          </w:p>
        </w:tc>
      </w:tr>
      <w:tr w:rsidR="006B6486" w:rsidRPr="00331083" w14:paraId="0CBECA12" w14:textId="77777777" w:rsidTr="001309CD">
        <w:trPr>
          <w:cantSplit/>
          <w:trHeight w:val="775"/>
          <w:jc w:val="center"/>
        </w:trPr>
        <w:tc>
          <w:tcPr>
            <w:tcW w:w="972" w:type="dxa"/>
          </w:tcPr>
          <w:p w14:paraId="48ADBECB" w14:textId="6A20EF6E" w:rsidR="006B6486" w:rsidRPr="00331083" w:rsidRDefault="006B6486" w:rsidP="006B6486">
            <w:pPr>
              <w:tabs>
                <w:tab w:val="left" w:pos="309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4</w:t>
            </w:r>
            <w:r w:rsidRPr="0033108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063" w:type="dxa"/>
          </w:tcPr>
          <w:p w14:paraId="64332296" w14:textId="77777777" w:rsidR="006B6486" w:rsidRPr="00331083" w:rsidRDefault="006B6486" w:rsidP="006B6486">
            <w:pPr>
              <w:spacing w:after="0"/>
              <w:ind w:left="-6"/>
              <w:contextualSpacing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Interfaces</w:t>
            </w:r>
          </w:p>
          <w:p w14:paraId="18C2AF44" w14:textId="77777777" w:rsidR="006B6486" w:rsidRPr="00331083" w:rsidRDefault="006B6486" w:rsidP="006B6486">
            <w:pPr>
              <w:spacing w:after="0"/>
              <w:ind w:left="-6"/>
              <w:contextualSpacing/>
              <w:rPr>
                <w:rFonts w:ascii="Arial" w:hAnsi="Arial" w:cs="Arial"/>
                <w:b/>
                <w:bCs/>
              </w:rPr>
            </w:pPr>
          </w:p>
          <w:p w14:paraId="7FCA84F6" w14:textId="77777777" w:rsidR="006B6486" w:rsidRPr="00331083" w:rsidRDefault="006B6486" w:rsidP="006B6486">
            <w:pPr>
              <w:spacing w:after="0"/>
              <w:ind w:left="-6"/>
              <w:contextualSpacing/>
              <w:rPr>
                <w:rFonts w:ascii="Arial" w:hAnsi="Arial" w:cs="Arial"/>
                <w:b/>
                <w:bCs/>
              </w:rPr>
            </w:pPr>
          </w:p>
          <w:p w14:paraId="175BD997" w14:textId="77777777" w:rsidR="006B6486" w:rsidRPr="00331083" w:rsidRDefault="006B6486" w:rsidP="006B6486">
            <w:pPr>
              <w:rPr>
                <w:rStyle w:val="None"/>
                <w:rFonts w:ascii="Arial" w:hAnsi="Arial" w:cs="Arial"/>
                <w:b/>
                <w:bCs/>
              </w:rPr>
            </w:pPr>
            <w:r w:rsidRPr="00331083">
              <w:rPr>
                <w:rStyle w:val="None"/>
                <w:rFonts w:ascii="Arial" w:hAnsi="Arial" w:cs="Arial"/>
                <w:b/>
                <w:bCs/>
              </w:rPr>
              <w:t xml:space="preserve">POSSIBLE POINTS: </w:t>
            </w:r>
            <w:r>
              <w:rPr>
                <w:rStyle w:val="None"/>
                <w:rFonts w:ascii="Arial" w:hAnsi="Arial" w:cs="Arial"/>
                <w:b/>
                <w:bCs/>
                <w:highlight w:val="green"/>
              </w:rPr>
              <w:t>20</w:t>
            </w:r>
            <w:r w:rsidRPr="00331083">
              <w:rPr>
                <w:rStyle w:val="None"/>
                <w:rFonts w:ascii="Arial" w:hAnsi="Arial" w:cs="Arial"/>
                <w:b/>
                <w:bCs/>
                <w:highlight w:val="green"/>
              </w:rPr>
              <w:t>0</w:t>
            </w:r>
            <w:r w:rsidRPr="00331083">
              <w:rPr>
                <w:rStyle w:val="None"/>
                <w:rFonts w:ascii="Arial" w:hAnsi="Arial" w:cs="Arial"/>
                <w:b/>
                <w:bCs/>
              </w:rPr>
              <w:t xml:space="preserve"> </w:t>
            </w:r>
          </w:p>
          <w:p w14:paraId="39B73206" w14:textId="4BF70284" w:rsidR="006B6486" w:rsidRPr="00331083" w:rsidRDefault="006B6486" w:rsidP="006B6486">
            <w:pPr>
              <w:rPr>
                <w:rFonts w:ascii="Arial" w:hAnsi="Arial" w:cs="Arial"/>
              </w:rPr>
            </w:pPr>
            <w:r w:rsidRPr="00331083">
              <w:rPr>
                <w:rStyle w:val="None"/>
                <w:rFonts w:ascii="Arial" w:hAnsi="Arial" w:cs="Arial"/>
                <w:b/>
                <w:bCs/>
              </w:rPr>
              <w:t xml:space="preserve">ALLOTED TIME: </w:t>
            </w:r>
            <w:r>
              <w:rPr>
                <w:rStyle w:val="None"/>
                <w:rFonts w:ascii="Arial" w:hAnsi="Arial" w:cs="Arial"/>
                <w:b/>
                <w:bCs/>
                <w:highlight w:val="green"/>
              </w:rPr>
              <w:t>40</w:t>
            </w:r>
            <w:r w:rsidRPr="00331083">
              <w:rPr>
                <w:rStyle w:val="None"/>
                <w:rFonts w:ascii="Arial" w:hAnsi="Arial" w:cs="Arial"/>
                <w:b/>
                <w:bCs/>
                <w:highlight w:val="green"/>
              </w:rPr>
              <w:t xml:space="preserve"> minutes</w:t>
            </w:r>
            <w:r w:rsidRPr="00331083">
              <w:rPr>
                <w:rStyle w:val="None"/>
                <w:rFonts w:ascii="Arial" w:hAnsi="Arial" w:cs="Arial"/>
                <w:b/>
                <w:bCs/>
              </w:rPr>
              <w:t xml:space="preserve"> </w:t>
            </w:r>
          </w:p>
          <w:p w14:paraId="4C7D45D1" w14:textId="77777777" w:rsidR="006B6486" w:rsidRPr="00331083" w:rsidRDefault="006B6486" w:rsidP="006B6486">
            <w:pPr>
              <w:spacing w:after="0"/>
              <w:ind w:left="-6"/>
              <w:contextualSpacing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43" w:type="dxa"/>
          </w:tcPr>
          <w:p w14:paraId="577ABCEE" w14:textId="2504F3B8" w:rsidR="006B6486" w:rsidRPr="00331083" w:rsidRDefault="006B6486" w:rsidP="006B6486">
            <w:pPr>
              <w:rPr>
                <w:rFonts w:ascii="Arial" w:hAnsi="Arial" w:cs="Arial"/>
              </w:rPr>
            </w:pPr>
            <w:r w:rsidRPr="00331083">
              <w:rPr>
                <w:rFonts w:ascii="Arial" w:hAnsi="Arial" w:cs="Arial"/>
              </w:rPr>
              <w:t xml:space="preserve">Demonstrate the following via a scenario regarding </w:t>
            </w:r>
            <w:r>
              <w:rPr>
                <w:rFonts w:ascii="Arial" w:hAnsi="Arial" w:cs="Arial"/>
              </w:rPr>
              <w:t>interfaces:</w:t>
            </w:r>
          </w:p>
          <w:p w14:paraId="1AAEC9C9" w14:textId="476EB132" w:rsidR="006B6486" w:rsidRDefault="006B6486" w:rsidP="00CB226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Demonstrate ability to pull asset information from Cartegraph or similar asset inventory software</w:t>
            </w:r>
            <w:r w:rsidR="006133DF">
              <w:rPr>
                <w:rFonts w:ascii="Arial" w:hAnsi="Arial" w:cs="Arial"/>
              </w:rPr>
              <w:t>.</w:t>
            </w:r>
          </w:p>
          <w:p w14:paraId="3E7FD6E5" w14:textId="4D9563BD" w:rsidR="006B6486" w:rsidRDefault="006B6486" w:rsidP="00CB226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Demonstrate using information for device</w:t>
            </w:r>
            <w:r w:rsidR="00AA458F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and event mapping.</w:t>
            </w:r>
          </w:p>
          <w:p w14:paraId="4963F5D8" w14:textId="77777777" w:rsidR="006B6486" w:rsidRDefault="006B6486" w:rsidP="00CB226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Demonstrate using information from Cartegraph to create and display trouble ticket information.</w:t>
            </w:r>
          </w:p>
          <w:p w14:paraId="1ADB3377" w14:textId="3211FB5B" w:rsidR="006B6486" w:rsidRDefault="006B6486" w:rsidP="00CB226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Demonstrate </w:t>
            </w:r>
            <w:r w:rsidR="00D85FBB">
              <w:rPr>
                <w:rFonts w:ascii="Arial" w:hAnsi="Arial" w:cs="Arial"/>
              </w:rPr>
              <w:t xml:space="preserve">the </w:t>
            </w:r>
            <w:r>
              <w:rPr>
                <w:rFonts w:ascii="Arial" w:hAnsi="Arial" w:cs="Arial"/>
              </w:rPr>
              <w:t xml:space="preserve">ability to show real-time diagnostics for devices via </w:t>
            </w:r>
            <w:r w:rsidR="00FE5CC5">
              <w:rPr>
                <w:rFonts w:ascii="Arial" w:hAnsi="Arial" w:cs="Arial"/>
              </w:rPr>
              <w:t xml:space="preserve">the </w:t>
            </w:r>
            <w:r>
              <w:rPr>
                <w:rFonts w:ascii="Arial" w:hAnsi="Arial" w:cs="Arial"/>
              </w:rPr>
              <w:t>applicable user interface</w:t>
            </w:r>
            <w:r w:rsidR="00FE5CC5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as well as an alarm</w:t>
            </w:r>
            <w:r w:rsidR="006133DF">
              <w:rPr>
                <w:rFonts w:ascii="Arial" w:hAnsi="Arial" w:cs="Arial"/>
              </w:rPr>
              <w:t>.</w:t>
            </w:r>
          </w:p>
          <w:p w14:paraId="66522775" w14:textId="2AA16109" w:rsidR="006B6486" w:rsidRDefault="006B6486" w:rsidP="00CB226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Demonstrate </w:t>
            </w:r>
            <w:r w:rsidR="00543351">
              <w:rPr>
                <w:rFonts w:ascii="Arial" w:hAnsi="Arial" w:cs="Arial"/>
              </w:rPr>
              <w:t xml:space="preserve">the </w:t>
            </w:r>
            <w:r>
              <w:rPr>
                <w:rFonts w:ascii="Arial" w:hAnsi="Arial" w:cs="Arial"/>
              </w:rPr>
              <w:t>ability to pull traffic data from third</w:t>
            </w:r>
            <w:r w:rsidR="00624A94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party vendors (</w:t>
            </w:r>
            <w:r w:rsidR="00F730AC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P</w:t>
            </w:r>
            <w:r w:rsidR="00F730AC">
              <w:rPr>
                <w:rFonts w:ascii="Arial" w:hAnsi="Arial" w:cs="Arial"/>
              </w:rPr>
              <w:t>ass</w:t>
            </w:r>
            <w:r>
              <w:rPr>
                <w:rFonts w:ascii="Arial" w:hAnsi="Arial" w:cs="Arial"/>
              </w:rPr>
              <w:t>, Inrix, Bluetooth, etc</w:t>
            </w:r>
            <w:r w:rsidR="00F730AC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) to use for travel time and queue information</w:t>
            </w:r>
            <w:r w:rsidR="006133DF">
              <w:rPr>
                <w:rFonts w:ascii="Arial" w:hAnsi="Arial" w:cs="Arial"/>
              </w:rPr>
              <w:t>.</w:t>
            </w:r>
          </w:p>
          <w:p w14:paraId="78C09B6D" w14:textId="585CAEF1" w:rsidR="006B6486" w:rsidRDefault="006B6486" w:rsidP="00CB226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pull data from Tollway</w:t>
            </w:r>
            <w:r w:rsidR="002A7492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owned vehicle detection system (VDS) including Sensys, RTMS, and any other applicable sensors</w:t>
            </w:r>
            <w:r w:rsidR="006133DF">
              <w:rPr>
                <w:rFonts w:ascii="Arial" w:hAnsi="Arial" w:cs="Arial"/>
              </w:rPr>
              <w:t>.</w:t>
            </w:r>
          </w:p>
          <w:p w14:paraId="1017A255" w14:textId="668B11BE" w:rsidR="006B6486" w:rsidRDefault="006B6486" w:rsidP="00CB226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Ability to pull AVL data from </w:t>
            </w:r>
            <w:r w:rsidR="00AE2F1A">
              <w:rPr>
                <w:rFonts w:ascii="Arial" w:hAnsi="Arial" w:cs="Arial"/>
              </w:rPr>
              <w:t xml:space="preserve">the </w:t>
            </w:r>
            <w:r>
              <w:rPr>
                <w:rFonts w:ascii="Arial" w:hAnsi="Arial" w:cs="Arial"/>
              </w:rPr>
              <w:t xml:space="preserve">vendor and </w:t>
            </w:r>
            <w:r w:rsidR="006133DF">
              <w:rPr>
                <w:rFonts w:ascii="Arial" w:hAnsi="Arial" w:cs="Arial"/>
              </w:rPr>
              <w:t>display it</w:t>
            </w:r>
            <w:r>
              <w:rPr>
                <w:rFonts w:ascii="Arial" w:hAnsi="Arial" w:cs="Arial"/>
              </w:rPr>
              <w:t xml:space="preserve"> in</w:t>
            </w:r>
            <w:r w:rsidR="00766B5B">
              <w:rPr>
                <w:rFonts w:ascii="Arial" w:hAnsi="Arial" w:cs="Arial"/>
              </w:rPr>
              <w:t xml:space="preserve"> a</w:t>
            </w:r>
            <w:r>
              <w:rPr>
                <w:rFonts w:ascii="Arial" w:hAnsi="Arial" w:cs="Arial"/>
              </w:rPr>
              <w:t xml:space="preserve"> searchable table and on </w:t>
            </w:r>
            <w:r w:rsidR="00AE2F1A">
              <w:rPr>
                <w:rFonts w:ascii="Arial" w:hAnsi="Arial" w:cs="Arial"/>
              </w:rPr>
              <w:t xml:space="preserve">a </w:t>
            </w:r>
            <w:r>
              <w:rPr>
                <w:rFonts w:ascii="Arial" w:hAnsi="Arial" w:cs="Arial"/>
              </w:rPr>
              <w:t>map layer</w:t>
            </w:r>
            <w:r w:rsidR="006133DF">
              <w:rPr>
                <w:rFonts w:ascii="Arial" w:hAnsi="Arial" w:cs="Arial"/>
              </w:rPr>
              <w:t>.</w:t>
            </w:r>
          </w:p>
          <w:p w14:paraId="75BB428F" w14:textId="0034A52E" w:rsidR="006B6486" w:rsidRDefault="006B6486" w:rsidP="00CB226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provide authorized outside agencies</w:t>
            </w:r>
            <w:r w:rsidR="00AE2F1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such as media outlets, DOTs, and first responders, with TIMS access.</w:t>
            </w:r>
          </w:p>
          <w:p w14:paraId="2BF5642F" w14:textId="73D059FF" w:rsidR="006B6486" w:rsidRPr="00374815" w:rsidRDefault="006B6486" w:rsidP="00CB226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Demonstrate adding new DMS to </w:t>
            </w:r>
            <w:r w:rsidR="00AE2F1A">
              <w:rPr>
                <w:rFonts w:ascii="Arial" w:hAnsi="Arial" w:cs="Arial"/>
              </w:rPr>
              <w:t xml:space="preserve">the </w:t>
            </w:r>
            <w:r>
              <w:rPr>
                <w:rFonts w:ascii="Arial" w:hAnsi="Arial" w:cs="Arial"/>
              </w:rPr>
              <w:t>system and show automated travel time target logic based on location.</w:t>
            </w:r>
          </w:p>
          <w:p w14:paraId="2AF2F208" w14:textId="6DE1CBCB" w:rsidR="006B6486" w:rsidRDefault="006B6486" w:rsidP="00CB226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post and retrieve DMS messages using NTCIP</w:t>
            </w:r>
            <w:r w:rsidR="00F37FA9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including using color and graphics.  Allow</w:t>
            </w:r>
            <w:r w:rsidR="00F37FA9">
              <w:rPr>
                <w:rFonts w:ascii="Arial" w:hAnsi="Arial" w:cs="Arial"/>
              </w:rPr>
              <w:t xml:space="preserve"> management </w:t>
            </w:r>
            <w:r w:rsidR="00D51D0B">
              <w:rPr>
                <w:rFonts w:ascii="Arial" w:hAnsi="Arial" w:cs="Arial"/>
              </w:rPr>
              <w:t xml:space="preserve">via the </w:t>
            </w:r>
            <w:r>
              <w:rPr>
                <w:rFonts w:ascii="Arial" w:hAnsi="Arial" w:cs="Arial"/>
              </w:rPr>
              <w:t>user interface.</w:t>
            </w:r>
          </w:p>
          <w:p w14:paraId="453BF566" w14:textId="3F73C5D5" w:rsidR="006B6486" w:rsidRDefault="006B6486" w:rsidP="00CB226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Demonstrate </w:t>
            </w:r>
            <w:r w:rsidR="00D51D0B">
              <w:rPr>
                <w:rFonts w:ascii="Arial" w:hAnsi="Arial" w:cs="Arial"/>
              </w:rPr>
              <w:t xml:space="preserve">the </w:t>
            </w:r>
            <w:r>
              <w:rPr>
                <w:rFonts w:ascii="Arial" w:hAnsi="Arial" w:cs="Arial"/>
              </w:rPr>
              <w:t>method of storing saved messages and response plans in a retrievable library of messages and associated signs</w:t>
            </w:r>
            <w:r w:rsidR="006133DF">
              <w:rPr>
                <w:rFonts w:ascii="Arial" w:hAnsi="Arial" w:cs="Arial"/>
              </w:rPr>
              <w:t>.</w:t>
            </w:r>
          </w:p>
          <w:p w14:paraId="7CEC351E" w14:textId="2B6B5915" w:rsidR="006B6486" w:rsidRPr="00331083" w:rsidRDefault="00C74BD3" w:rsidP="006B6486">
            <w:pPr>
              <w:rPr>
                <w:rFonts w:ascii="Arial" w:hAnsi="Arial" w:cs="Arial"/>
              </w:rPr>
            </w:pPr>
            <w:r w:rsidRPr="00163D93">
              <w:rPr>
                <w:rFonts w:ascii="Arial" w:hAnsi="Arial" w:cs="Arial"/>
              </w:rPr>
              <w:t xml:space="preserve">Tollway reserves the right to </w:t>
            </w:r>
            <w:r>
              <w:rPr>
                <w:rFonts w:ascii="Arial" w:hAnsi="Arial" w:cs="Arial"/>
              </w:rPr>
              <w:t>request</w:t>
            </w:r>
            <w:r w:rsidRPr="00163D93">
              <w:rPr>
                <w:rFonts w:ascii="Arial" w:hAnsi="Arial" w:cs="Arial"/>
              </w:rPr>
              <w:t xml:space="preserve"> clarification or additional details to </w:t>
            </w:r>
            <w:r>
              <w:rPr>
                <w:rFonts w:ascii="Arial" w:hAnsi="Arial" w:cs="Arial"/>
              </w:rPr>
              <w:t xml:space="preserve">describe </w:t>
            </w:r>
            <w:r w:rsidRPr="00163D93">
              <w:rPr>
                <w:rFonts w:ascii="Arial" w:hAnsi="Arial" w:cs="Arial"/>
              </w:rPr>
              <w:t>further any demo items listed in this section.</w:t>
            </w:r>
          </w:p>
        </w:tc>
      </w:tr>
      <w:tr w:rsidR="006B6486" w:rsidRPr="00331083" w14:paraId="2AF6E594" w14:textId="77777777" w:rsidTr="001309CD">
        <w:trPr>
          <w:cantSplit/>
          <w:trHeight w:val="775"/>
          <w:jc w:val="center"/>
        </w:trPr>
        <w:tc>
          <w:tcPr>
            <w:tcW w:w="972" w:type="dxa"/>
          </w:tcPr>
          <w:p w14:paraId="6756E2DD" w14:textId="1BA6FDA8" w:rsidR="006B6486" w:rsidRPr="00331083" w:rsidRDefault="006133DF" w:rsidP="006B6486">
            <w:pPr>
              <w:tabs>
                <w:tab w:val="left" w:pos="309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5</w:t>
            </w:r>
            <w:r w:rsidR="006B6486" w:rsidRPr="0033108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063" w:type="dxa"/>
          </w:tcPr>
          <w:p w14:paraId="59976A69" w14:textId="4749F2C7" w:rsidR="006B6486" w:rsidRPr="00331083" w:rsidRDefault="006B6486" w:rsidP="006B6486">
            <w:pPr>
              <w:spacing w:after="0"/>
              <w:ind w:left="-6"/>
              <w:contextualSpacing/>
              <w:rPr>
                <w:rFonts w:ascii="Arial" w:hAnsi="Arial" w:cs="Arial"/>
                <w:b/>
                <w:bCs/>
              </w:rPr>
            </w:pPr>
            <w:r w:rsidRPr="00331083">
              <w:rPr>
                <w:rFonts w:ascii="Arial" w:hAnsi="Arial" w:cs="Arial"/>
                <w:b/>
                <w:bCs/>
              </w:rPr>
              <w:t>Queue Detection/Flasher Activation</w:t>
            </w:r>
          </w:p>
          <w:p w14:paraId="20DA2ACB" w14:textId="77777777" w:rsidR="006B6486" w:rsidRPr="00331083" w:rsidRDefault="006B6486" w:rsidP="006B6486">
            <w:pPr>
              <w:spacing w:after="0"/>
              <w:ind w:left="-6"/>
              <w:contextualSpacing/>
              <w:rPr>
                <w:rFonts w:ascii="Arial" w:hAnsi="Arial" w:cs="Arial"/>
                <w:b/>
                <w:bCs/>
              </w:rPr>
            </w:pPr>
          </w:p>
          <w:p w14:paraId="6CA86FC1" w14:textId="77777777" w:rsidR="006B6486" w:rsidRPr="00331083" w:rsidRDefault="006B6486" w:rsidP="006B6486">
            <w:pPr>
              <w:spacing w:after="0"/>
              <w:ind w:left="-6"/>
              <w:contextualSpacing/>
              <w:rPr>
                <w:rFonts w:ascii="Arial" w:hAnsi="Arial" w:cs="Arial"/>
                <w:b/>
                <w:bCs/>
              </w:rPr>
            </w:pPr>
          </w:p>
          <w:p w14:paraId="14D4404B" w14:textId="77777777" w:rsidR="006B6486" w:rsidRPr="00331083" w:rsidRDefault="006B6486" w:rsidP="006B6486">
            <w:pPr>
              <w:rPr>
                <w:rStyle w:val="None"/>
                <w:rFonts w:ascii="Arial" w:hAnsi="Arial" w:cs="Arial"/>
                <w:b/>
                <w:bCs/>
              </w:rPr>
            </w:pPr>
            <w:r w:rsidRPr="00331083">
              <w:rPr>
                <w:rStyle w:val="None"/>
                <w:rFonts w:ascii="Arial" w:hAnsi="Arial" w:cs="Arial"/>
                <w:b/>
                <w:bCs/>
              </w:rPr>
              <w:t xml:space="preserve">POSSIBLE POINTS: </w:t>
            </w:r>
            <w:r w:rsidRPr="00331083">
              <w:rPr>
                <w:rStyle w:val="None"/>
                <w:rFonts w:ascii="Arial" w:hAnsi="Arial" w:cs="Arial"/>
                <w:b/>
                <w:bCs/>
                <w:highlight w:val="green"/>
              </w:rPr>
              <w:t>10</w:t>
            </w:r>
            <w:r w:rsidRPr="00331083">
              <w:rPr>
                <w:rStyle w:val="None"/>
                <w:rFonts w:ascii="Arial" w:hAnsi="Arial" w:cs="Arial"/>
                <w:b/>
                <w:bCs/>
              </w:rPr>
              <w:t xml:space="preserve"> </w:t>
            </w:r>
          </w:p>
          <w:p w14:paraId="0B4A2F33" w14:textId="706F999B" w:rsidR="006B6486" w:rsidRPr="006E3A03" w:rsidRDefault="006B6486" w:rsidP="006B6486">
            <w:pPr>
              <w:rPr>
                <w:rFonts w:ascii="Arial" w:hAnsi="Arial" w:cs="Arial"/>
              </w:rPr>
            </w:pPr>
            <w:r w:rsidRPr="00331083">
              <w:rPr>
                <w:rStyle w:val="None"/>
                <w:rFonts w:ascii="Arial" w:hAnsi="Arial" w:cs="Arial"/>
                <w:b/>
                <w:bCs/>
              </w:rPr>
              <w:t xml:space="preserve">ALLOTED TIME: </w:t>
            </w:r>
            <w:r>
              <w:rPr>
                <w:rStyle w:val="None"/>
                <w:rFonts w:ascii="Arial" w:hAnsi="Arial" w:cs="Arial"/>
                <w:b/>
                <w:bCs/>
                <w:highlight w:val="green"/>
              </w:rPr>
              <w:t>10</w:t>
            </w:r>
            <w:r w:rsidRPr="00331083">
              <w:rPr>
                <w:rStyle w:val="None"/>
                <w:rFonts w:ascii="Arial" w:hAnsi="Arial" w:cs="Arial"/>
                <w:b/>
                <w:bCs/>
                <w:highlight w:val="green"/>
              </w:rPr>
              <w:t xml:space="preserve"> minutes</w:t>
            </w:r>
            <w:r w:rsidRPr="00331083">
              <w:rPr>
                <w:rStyle w:val="None"/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6043" w:type="dxa"/>
          </w:tcPr>
          <w:p w14:paraId="4F3B710D" w14:textId="6EB0BE10" w:rsidR="006B6486" w:rsidRPr="00331083" w:rsidRDefault="006B6486" w:rsidP="006B6486">
            <w:pPr>
              <w:rPr>
                <w:rFonts w:ascii="Arial" w:hAnsi="Arial" w:cs="Arial"/>
              </w:rPr>
            </w:pPr>
            <w:r w:rsidRPr="00331083">
              <w:rPr>
                <w:rFonts w:ascii="Arial" w:hAnsi="Arial" w:cs="Arial"/>
              </w:rPr>
              <w:t>Demonstrate the following via a scenario regarding Queue Detection/Flasher Activations:</w:t>
            </w:r>
          </w:p>
          <w:p w14:paraId="03286D25" w14:textId="0F5AB283" w:rsidR="006B6486" w:rsidRPr="006F24BE" w:rsidRDefault="006B6486" w:rsidP="00CB226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6F24BE">
              <w:rPr>
                <w:rFonts w:ascii="Arial" w:hAnsi="Arial" w:cs="Arial"/>
              </w:rPr>
              <w:t xml:space="preserve">Demonstrate </w:t>
            </w:r>
            <w:r w:rsidR="006E3A03">
              <w:rPr>
                <w:rFonts w:ascii="Arial" w:hAnsi="Arial" w:cs="Arial"/>
              </w:rPr>
              <w:t xml:space="preserve">the </w:t>
            </w:r>
            <w:r w:rsidRPr="006F24BE">
              <w:rPr>
                <w:rFonts w:ascii="Arial" w:hAnsi="Arial" w:cs="Arial"/>
              </w:rPr>
              <w:t xml:space="preserve">manual control of </w:t>
            </w:r>
            <w:r w:rsidR="006F24BE" w:rsidRPr="006F24BE">
              <w:rPr>
                <w:rFonts w:ascii="Arial" w:hAnsi="Arial" w:cs="Arial"/>
              </w:rPr>
              <w:t xml:space="preserve">the </w:t>
            </w:r>
            <w:r w:rsidRPr="006F24BE">
              <w:rPr>
                <w:rFonts w:ascii="Arial" w:hAnsi="Arial" w:cs="Arial"/>
              </w:rPr>
              <w:t>queue flashers</w:t>
            </w:r>
            <w:r w:rsidR="006F24BE" w:rsidRPr="006F24BE">
              <w:rPr>
                <w:rFonts w:ascii="Arial" w:hAnsi="Arial" w:cs="Arial"/>
              </w:rPr>
              <w:t>.</w:t>
            </w:r>
          </w:p>
          <w:p w14:paraId="17F2CDFF" w14:textId="5416B3F6" w:rsidR="00704526" w:rsidRPr="006E3A03" w:rsidRDefault="006B6486" w:rsidP="00CB226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6E3A03">
              <w:rPr>
                <w:rFonts w:ascii="Arial" w:hAnsi="Arial" w:cs="Arial"/>
              </w:rPr>
              <w:t xml:space="preserve">Demonstrate automated queue detection and explain </w:t>
            </w:r>
            <w:r w:rsidR="002749E6">
              <w:rPr>
                <w:rFonts w:ascii="Arial" w:hAnsi="Arial" w:cs="Arial"/>
              </w:rPr>
              <w:t xml:space="preserve">the </w:t>
            </w:r>
            <w:r w:rsidRPr="006E3A03">
              <w:rPr>
                <w:rFonts w:ascii="Arial" w:hAnsi="Arial" w:cs="Arial"/>
              </w:rPr>
              <w:t>type</w:t>
            </w:r>
            <w:r w:rsidR="004546D2">
              <w:rPr>
                <w:rFonts w:ascii="Arial" w:hAnsi="Arial" w:cs="Arial"/>
              </w:rPr>
              <w:t>s</w:t>
            </w:r>
            <w:r w:rsidRPr="006E3A03">
              <w:rPr>
                <w:rFonts w:ascii="Arial" w:hAnsi="Arial" w:cs="Arial"/>
              </w:rPr>
              <w:t xml:space="preserve"> of detectors that </w:t>
            </w:r>
            <w:r w:rsidR="006F24BE" w:rsidRPr="006E3A03">
              <w:rPr>
                <w:rFonts w:ascii="Arial" w:hAnsi="Arial" w:cs="Arial"/>
              </w:rPr>
              <w:t>have</w:t>
            </w:r>
            <w:r w:rsidRPr="006E3A03">
              <w:rPr>
                <w:rFonts w:ascii="Arial" w:hAnsi="Arial" w:cs="Arial"/>
              </w:rPr>
              <w:t xml:space="preserve"> been used in the past for queue detection</w:t>
            </w:r>
            <w:r w:rsidR="006F24BE" w:rsidRPr="006E3A03">
              <w:rPr>
                <w:rFonts w:ascii="Arial" w:hAnsi="Arial" w:cs="Arial"/>
              </w:rPr>
              <w:t>.</w:t>
            </w:r>
            <w:r w:rsidR="00860B8D" w:rsidRPr="006E3A03">
              <w:rPr>
                <w:rFonts w:ascii="Arial" w:hAnsi="Arial" w:cs="Arial"/>
              </w:rPr>
              <w:t xml:space="preserve">  The Tollway currently uses </w:t>
            </w:r>
            <w:r w:rsidR="00A30414" w:rsidRPr="006E3A03">
              <w:rPr>
                <w:rFonts w:ascii="Arial" w:hAnsi="Arial" w:cs="Arial"/>
              </w:rPr>
              <w:t xml:space="preserve">the following </w:t>
            </w:r>
            <w:r w:rsidR="00153B66" w:rsidRPr="006E3A03">
              <w:rPr>
                <w:rFonts w:ascii="Arial" w:hAnsi="Arial" w:cs="Arial"/>
              </w:rPr>
              <w:t>Sensys</w:t>
            </w:r>
            <w:r w:rsidR="00A30414" w:rsidRPr="006E3A03">
              <w:rPr>
                <w:rFonts w:ascii="Arial" w:hAnsi="Arial" w:cs="Arial"/>
              </w:rPr>
              <w:t xml:space="preserve"> models:</w:t>
            </w:r>
          </w:p>
          <w:p w14:paraId="45AB0CF2" w14:textId="615D10F1" w:rsidR="00A260C6" w:rsidRPr="006E3A03" w:rsidRDefault="00A30414" w:rsidP="00CB226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6E3A03">
              <w:rPr>
                <w:rFonts w:ascii="Arial" w:hAnsi="Arial" w:cs="Arial"/>
              </w:rPr>
              <w:t xml:space="preserve">VSN240-F-2 (last generation </w:t>
            </w:r>
            <w:r w:rsidR="00A260C6" w:rsidRPr="006E3A03">
              <w:rPr>
                <w:rFonts w:ascii="Arial" w:hAnsi="Arial" w:cs="Arial"/>
              </w:rPr>
              <w:t>I</w:t>
            </w:r>
            <w:r w:rsidRPr="006E3A03">
              <w:rPr>
                <w:rFonts w:ascii="Arial" w:hAnsi="Arial" w:cs="Arial"/>
              </w:rPr>
              <w:t>n-</w:t>
            </w:r>
            <w:r w:rsidR="00A260C6" w:rsidRPr="006E3A03">
              <w:rPr>
                <w:rFonts w:ascii="Arial" w:hAnsi="Arial" w:cs="Arial"/>
              </w:rPr>
              <w:t>P</w:t>
            </w:r>
            <w:r w:rsidRPr="006E3A03">
              <w:rPr>
                <w:rFonts w:ascii="Arial" w:hAnsi="Arial" w:cs="Arial"/>
              </w:rPr>
              <w:t>avement sensor)</w:t>
            </w:r>
          </w:p>
          <w:p w14:paraId="0B770498" w14:textId="3DA59DFC" w:rsidR="00A260C6" w:rsidRPr="006E3A03" w:rsidRDefault="00A260C6" w:rsidP="00CB226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6E3A03">
              <w:rPr>
                <w:rFonts w:ascii="Arial" w:hAnsi="Arial" w:cs="Arial"/>
              </w:rPr>
              <w:t>VSN240-F-3 (current generation In-Pavement sensor</w:t>
            </w:r>
            <w:r w:rsidR="006E29C4" w:rsidRPr="006E3A03">
              <w:rPr>
                <w:rFonts w:ascii="Arial" w:hAnsi="Arial" w:cs="Arial"/>
              </w:rPr>
              <w:t>)</w:t>
            </w:r>
          </w:p>
          <w:p w14:paraId="104E9FB6" w14:textId="15AAAE08" w:rsidR="006E29C4" w:rsidRPr="006E3A03" w:rsidRDefault="006E29C4" w:rsidP="00CB226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6E3A03">
              <w:rPr>
                <w:rFonts w:ascii="Arial" w:hAnsi="Arial" w:cs="Arial"/>
              </w:rPr>
              <w:t>VSN240-CUP-3 (Cup/Sleeve for VSN240-F-3)</w:t>
            </w:r>
          </w:p>
          <w:p w14:paraId="57407ACA" w14:textId="73FEB3FE" w:rsidR="006B6486" w:rsidRPr="006E3A03" w:rsidRDefault="006E29C4" w:rsidP="00CB226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6E3A03">
              <w:rPr>
                <w:rFonts w:ascii="Arial" w:hAnsi="Arial" w:cs="Arial"/>
              </w:rPr>
              <w:t>AP240-E (Access Point).</w:t>
            </w:r>
          </w:p>
          <w:p w14:paraId="07E086A1" w14:textId="722DAD77" w:rsidR="006B6486" w:rsidRPr="006F24BE" w:rsidRDefault="006B6486" w:rsidP="00CB226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6F24BE">
              <w:rPr>
                <w:rFonts w:ascii="Arial" w:hAnsi="Arial" w:cs="Arial"/>
              </w:rPr>
              <w:t>Demonstrate automatic activation of queue flashers and/or DMS response plan</w:t>
            </w:r>
            <w:r w:rsidR="006F24BE" w:rsidRPr="006F24BE">
              <w:rPr>
                <w:rFonts w:ascii="Arial" w:hAnsi="Arial" w:cs="Arial"/>
              </w:rPr>
              <w:t>.</w:t>
            </w:r>
          </w:p>
          <w:p w14:paraId="3BF36F24" w14:textId="77777777" w:rsidR="009B1760" w:rsidRDefault="006B6486" w:rsidP="00CB226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6F24BE">
              <w:rPr>
                <w:rFonts w:ascii="Arial" w:hAnsi="Arial" w:cs="Arial"/>
              </w:rPr>
              <w:t xml:space="preserve">Demonstrate </w:t>
            </w:r>
            <w:r w:rsidR="00C23171">
              <w:rPr>
                <w:rFonts w:ascii="Arial" w:hAnsi="Arial" w:cs="Arial"/>
              </w:rPr>
              <w:t xml:space="preserve">the </w:t>
            </w:r>
            <w:r w:rsidRPr="006F24BE">
              <w:rPr>
                <w:rFonts w:ascii="Arial" w:hAnsi="Arial" w:cs="Arial"/>
              </w:rPr>
              <w:t>ability to</w:t>
            </w:r>
            <w:r w:rsidR="00C23171">
              <w:rPr>
                <w:rFonts w:ascii="Arial" w:hAnsi="Arial" w:cs="Arial"/>
              </w:rPr>
              <w:t xml:space="preserve"> set the </w:t>
            </w:r>
            <w:r w:rsidRPr="006F24BE">
              <w:rPr>
                <w:rFonts w:ascii="Arial" w:hAnsi="Arial" w:cs="Arial"/>
              </w:rPr>
              <w:t xml:space="preserve">timer for </w:t>
            </w:r>
            <w:r w:rsidR="009B1760">
              <w:rPr>
                <w:rFonts w:ascii="Arial" w:hAnsi="Arial" w:cs="Arial"/>
              </w:rPr>
              <w:t xml:space="preserve">the </w:t>
            </w:r>
            <w:r w:rsidRPr="006F24BE">
              <w:rPr>
                <w:rFonts w:ascii="Arial" w:hAnsi="Arial" w:cs="Arial"/>
              </w:rPr>
              <w:t>deactivation of flashers</w:t>
            </w:r>
            <w:r w:rsidR="009B1760">
              <w:rPr>
                <w:rFonts w:ascii="Arial" w:hAnsi="Arial" w:cs="Arial"/>
              </w:rPr>
              <w:t xml:space="preserve"> manually.</w:t>
            </w:r>
          </w:p>
          <w:p w14:paraId="3801751F" w14:textId="04FB8928" w:rsidR="006B6486" w:rsidRPr="00247003" w:rsidRDefault="00C74BD3" w:rsidP="00247003">
            <w:pPr>
              <w:rPr>
                <w:rFonts w:ascii="Arial" w:hAnsi="Arial" w:cs="Arial"/>
              </w:rPr>
            </w:pPr>
            <w:r w:rsidRPr="00247003">
              <w:rPr>
                <w:rFonts w:ascii="Arial" w:hAnsi="Arial" w:cs="Arial"/>
              </w:rPr>
              <w:t>Tollway reserves the right to request clarification or additional details to describe further any demo items listed in this section.</w:t>
            </w:r>
          </w:p>
        </w:tc>
      </w:tr>
      <w:tr w:rsidR="006B6486" w:rsidRPr="00331083" w14:paraId="010418AB" w14:textId="77777777" w:rsidTr="001309CD">
        <w:trPr>
          <w:cantSplit/>
          <w:trHeight w:val="775"/>
          <w:jc w:val="center"/>
        </w:trPr>
        <w:tc>
          <w:tcPr>
            <w:tcW w:w="972" w:type="dxa"/>
          </w:tcPr>
          <w:p w14:paraId="0D9D261F" w14:textId="20D7741C" w:rsidR="006B6486" w:rsidRPr="00331083" w:rsidRDefault="006B6486" w:rsidP="006B6486">
            <w:pPr>
              <w:tabs>
                <w:tab w:val="left" w:pos="309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31083">
              <w:rPr>
                <w:rFonts w:ascii="Arial" w:hAnsi="Arial" w:cs="Arial"/>
                <w:b/>
              </w:rPr>
              <w:lastRenderedPageBreak/>
              <w:t>6.</w:t>
            </w:r>
          </w:p>
        </w:tc>
        <w:tc>
          <w:tcPr>
            <w:tcW w:w="4063" w:type="dxa"/>
          </w:tcPr>
          <w:p w14:paraId="5973E3A8" w14:textId="7B92F8FC" w:rsidR="006B6486" w:rsidRPr="00331083" w:rsidRDefault="006B6486" w:rsidP="006B6486">
            <w:pPr>
              <w:spacing w:after="0"/>
              <w:ind w:left="-6"/>
              <w:contextualSpacing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Video Functionality</w:t>
            </w:r>
          </w:p>
          <w:p w14:paraId="4DF19CBD" w14:textId="77777777" w:rsidR="006B6486" w:rsidRPr="00331083" w:rsidRDefault="006B6486" w:rsidP="006B6486">
            <w:pPr>
              <w:spacing w:after="0"/>
              <w:ind w:left="-6"/>
              <w:contextualSpacing/>
              <w:rPr>
                <w:rFonts w:ascii="Arial" w:hAnsi="Arial" w:cs="Arial"/>
                <w:b/>
                <w:bCs/>
              </w:rPr>
            </w:pPr>
          </w:p>
          <w:p w14:paraId="4916F067" w14:textId="77777777" w:rsidR="006B6486" w:rsidRPr="00331083" w:rsidRDefault="006B6486" w:rsidP="006B6486">
            <w:pPr>
              <w:spacing w:after="0"/>
              <w:ind w:left="-6"/>
              <w:contextualSpacing/>
              <w:rPr>
                <w:rFonts w:ascii="Arial" w:hAnsi="Arial" w:cs="Arial"/>
                <w:b/>
                <w:bCs/>
              </w:rPr>
            </w:pPr>
          </w:p>
          <w:p w14:paraId="10116EEC" w14:textId="5B3674D2" w:rsidR="006B6486" w:rsidRPr="00331083" w:rsidRDefault="006B6486" w:rsidP="006B6486">
            <w:pPr>
              <w:rPr>
                <w:rStyle w:val="None"/>
                <w:rFonts w:ascii="Arial" w:hAnsi="Arial" w:cs="Arial"/>
                <w:b/>
                <w:bCs/>
              </w:rPr>
            </w:pPr>
            <w:r w:rsidRPr="00331083">
              <w:rPr>
                <w:rStyle w:val="None"/>
                <w:rFonts w:ascii="Arial" w:hAnsi="Arial" w:cs="Arial"/>
                <w:b/>
                <w:bCs/>
              </w:rPr>
              <w:t xml:space="preserve">POSSIBLE POINTS: </w:t>
            </w:r>
            <w:r>
              <w:rPr>
                <w:rStyle w:val="None"/>
                <w:rFonts w:ascii="Arial" w:hAnsi="Arial" w:cs="Arial"/>
                <w:b/>
                <w:bCs/>
                <w:highlight w:val="green"/>
              </w:rPr>
              <w:t>10</w:t>
            </w:r>
            <w:r w:rsidRPr="00331083">
              <w:rPr>
                <w:rStyle w:val="None"/>
                <w:rFonts w:ascii="Arial" w:hAnsi="Arial" w:cs="Arial"/>
                <w:b/>
                <w:bCs/>
                <w:highlight w:val="green"/>
              </w:rPr>
              <w:t>0</w:t>
            </w:r>
            <w:r w:rsidRPr="00331083">
              <w:rPr>
                <w:rStyle w:val="None"/>
                <w:rFonts w:ascii="Arial" w:hAnsi="Arial" w:cs="Arial"/>
                <w:b/>
                <w:bCs/>
              </w:rPr>
              <w:t xml:space="preserve"> </w:t>
            </w:r>
          </w:p>
          <w:p w14:paraId="07D8FC80" w14:textId="2AA9FB20" w:rsidR="006B6486" w:rsidRPr="00331083" w:rsidRDefault="006B6486" w:rsidP="006B6486">
            <w:pPr>
              <w:rPr>
                <w:rFonts w:ascii="Arial" w:hAnsi="Arial" w:cs="Arial"/>
              </w:rPr>
            </w:pPr>
            <w:r w:rsidRPr="00331083">
              <w:rPr>
                <w:rStyle w:val="None"/>
                <w:rFonts w:ascii="Arial" w:hAnsi="Arial" w:cs="Arial"/>
                <w:b/>
                <w:bCs/>
              </w:rPr>
              <w:t xml:space="preserve">ALLOTED TIME: </w:t>
            </w:r>
            <w:r>
              <w:rPr>
                <w:rStyle w:val="None"/>
                <w:rFonts w:ascii="Arial" w:hAnsi="Arial" w:cs="Arial"/>
                <w:b/>
                <w:bCs/>
              </w:rPr>
              <w:t xml:space="preserve"> </w:t>
            </w:r>
            <w:r w:rsidR="00576225">
              <w:rPr>
                <w:rStyle w:val="None"/>
                <w:rFonts w:ascii="Arial" w:hAnsi="Arial" w:cs="Arial"/>
                <w:b/>
                <w:bCs/>
                <w:highlight w:val="green"/>
              </w:rPr>
              <w:t xml:space="preserve">60 </w:t>
            </w:r>
            <w:r w:rsidRPr="00331083">
              <w:rPr>
                <w:rStyle w:val="None"/>
                <w:rFonts w:ascii="Arial" w:hAnsi="Arial" w:cs="Arial"/>
                <w:b/>
                <w:bCs/>
                <w:highlight w:val="green"/>
              </w:rPr>
              <w:t>minutes</w:t>
            </w:r>
            <w:r w:rsidRPr="00331083">
              <w:rPr>
                <w:rStyle w:val="None"/>
                <w:rFonts w:ascii="Arial" w:hAnsi="Arial" w:cs="Arial"/>
                <w:b/>
                <w:bCs/>
              </w:rPr>
              <w:t xml:space="preserve"> </w:t>
            </w:r>
          </w:p>
          <w:p w14:paraId="60CC32CD" w14:textId="77777777" w:rsidR="006B6486" w:rsidRPr="00331083" w:rsidRDefault="006B6486" w:rsidP="006B648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43" w:type="dxa"/>
          </w:tcPr>
          <w:p w14:paraId="2A5B66C9" w14:textId="4688A64C" w:rsidR="006B6486" w:rsidRPr="00576225" w:rsidRDefault="006B6486" w:rsidP="006B6486">
            <w:pPr>
              <w:rPr>
                <w:rFonts w:ascii="Arial" w:hAnsi="Arial" w:cs="Arial"/>
              </w:rPr>
            </w:pPr>
            <w:r w:rsidRPr="00576225">
              <w:rPr>
                <w:rFonts w:ascii="Arial" w:hAnsi="Arial" w:cs="Arial"/>
              </w:rPr>
              <w:t>Demonstrate the following via a scenario regarding Video Functionality:</w:t>
            </w:r>
          </w:p>
          <w:p w14:paraId="0F82EDE9" w14:textId="77777777" w:rsidR="006B6486" w:rsidRPr="00576225" w:rsidRDefault="006B6486" w:rsidP="006B6486">
            <w:pPr>
              <w:rPr>
                <w:rFonts w:ascii="Arial" w:hAnsi="Arial" w:cs="Arial"/>
              </w:rPr>
            </w:pPr>
          </w:p>
          <w:p w14:paraId="2CEDC2A9" w14:textId="5613C7BA" w:rsidR="006B6486" w:rsidRPr="00576225" w:rsidRDefault="006B6486" w:rsidP="00CB226B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576225">
              <w:rPr>
                <w:rFonts w:ascii="Arial" w:hAnsi="Arial" w:cs="Arial"/>
              </w:rPr>
              <w:t xml:space="preserve">Demonstrate </w:t>
            </w:r>
            <w:r w:rsidR="00576225">
              <w:rPr>
                <w:rFonts w:ascii="Arial" w:hAnsi="Arial" w:cs="Arial"/>
              </w:rPr>
              <w:t xml:space="preserve">the </w:t>
            </w:r>
            <w:r w:rsidRPr="00576225">
              <w:rPr>
                <w:rFonts w:ascii="Arial" w:hAnsi="Arial" w:cs="Arial"/>
              </w:rPr>
              <w:t>ability to Pan, Tilt, Zoom, Focus, and reboot cameras</w:t>
            </w:r>
            <w:r w:rsidR="00576225">
              <w:rPr>
                <w:rFonts w:ascii="Arial" w:hAnsi="Arial" w:cs="Arial"/>
              </w:rPr>
              <w:t>.</w:t>
            </w:r>
          </w:p>
          <w:p w14:paraId="2A14B346" w14:textId="6C91A01E" w:rsidR="00576225" w:rsidRPr="00576225" w:rsidRDefault="006B6486" w:rsidP="00CB226B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576225">
              <w:rPr>
                <w:rFonts w:ascii="Arial" w:hAnsi="Arial" w:cs="Arial"/>
              </w:rPr>
              <w:t xml:space="preserve">Demonstrate </w:t>
            </w:r>
            <w:r w:rsidR="00576225">
              <w:rPr>
                <w:rFonts w:ascii="Arial" w:hAnsi="Arial" w:cs="Arial"/>
              </w:rPr>
              <w:t xml:space="preserve">the </w:t>
            </w:r>
            <w:r w:rsidRPr="00576225">
              <w:rPr>
                <w:rFonts w:ascii="Arial" w:hAnsi="Arial" w:cs="Arial"/>
              </w:rPr>
              <w:t>functionality that allows for tracking camera configuration, including IP address and camera make and model, etc.</w:t>
            </w:r>
          </w:p>
          <w:p w14:paraId="2A71B599" w14:textId="7D6F18BB" w:rsidR="006B6486" w:rsidRPr="00576225" w:rsidRDefault="006B6486" w:rsidP="00CB226B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576225">
              <w:rPr>
                <w:rFonts w:ascii="Arial" w:eastAsia="Times New Roman" w:hAnsi="Arial" w:cs="Arial"/>
              </w:rPr>
              <w:t>Ability to set and override park positions and set preset positions.</w:t>
            </w:r>
          </w:p>
          <w:p w14:paraId="6750898B" w14:textId="2026E724" w:rsidR="006B6486" w:rsidRPr="00576225" w:rsidRDefault="006B6486" w:rsidP="00CB226B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576225">
              <w:rPr>
                <w:rFonts w:ascii="Arial" w:eastAsia="Times New Roman" w:hAnsi="Arial" w:cs="Arial"/>
              </w:rPr>
              <w:t>Ability to partition cameras by roadway</w:t>
            </w:r>
            <w:r w:rsidR="008F6ED4">
              <w:rPr>
                <w:rFonts w:ascii="Arial" w:eastAsia="Times New Roman" w:hAnsi="Arial" w:cs="Arial"/>
              </w:rPr>
              <w:t xml:space="preserve"> and </w:t>
            </w:r>
            <w:r w:rsidRPr="00576225">
              <w:rPr>
                <w:rFonts w:ascii="Arial" w:eastAsia="Times New Roman" w:hAnsi="Arial" w:cs="Arial"/>
              </w:rPr>
              <w:t>camera device state</w:t>
            </w:r>
            <w:r w:rsidR="00345C06">
              <w:rPr>
                <w:rFonts w:ascii="Arial" w:eastAsia="Times New Roman" w:hAnsi="Arial" w:cs="Arial"/>
              </w:rPr>
              <w:t>.</w:t>
            </w:r>
          </w:p>
          <w:p w14:paraId="17B986F8" w14:textId="795E571E" w:rsidR="006B6486" w:rsidRPr="00576225" w:rsidRDefault="006B6486" w:rsidP="00CB226B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576225">
              <w:rPr>
                <w:rFonts w:ascii="Arial" w:eastAsia="Times New Roman" w:hAnsi="Arial" w:cs="Arial"/>
              </w:rPr>
              <w:t>Ability to sort/filter cameras by location characteristics</w:t>
            </w:r>
            <w:r w:rsidR="00345C06">
              <w:rPr>
                <w:rFonts w:ascii="Arial" w:eastAsia="Times New Roman" w:hAnsi="Arial" w:cs="Arial"/>
              </w:rPr>
              <w:t>.</w:t>
            </w:r>
          </w:p>
          <w:p w14:paraId="437B9A08" w14:textId="33410E1D" w:rsidR="006B6486" w:rsidRPr="00576225" w:rsidRDefault="006B6486" w:rsidP="00CB226B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576225">
              <w:rPr>
                <w:rFonts w:ascii="Arial" w:eastAsia="Times New Roman" w:hAnsi="Arial" w:cs="Arial"/>
              </w:rPr>
              <w:t>Ability to route video to any authorized destination</w:t>
            </w:r>
            <w:r w:rsidR="00345C06">
              <w:rPr>
                <w:rFonts w:ascii="Arial" w:eastAsia="Times New Roman" w:hAnsi="Arial" w:cs="Arial"/>
              </w:rPr>
              <w:t>.</w:t>
            </w:r>
          </w:p>
          <w:p w14:paraId="77D0F8BF" w14:textId="61C73DE2" w:rsidR="006B6486" w:rsidRPr="00576225" w:rsidRDefault="006B6486" w:rsidP="00CB226B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576225">
              <w:rPr>
                <w:rFonts w:ascii="Arial" w:eastAsia="Times New Roman" w:hAnsi="Arial" w:cs="Arial"/>
              </w:rPr>
              <w:t>Ability to record, view, and store routed videos automatically</w:t>
            </w:r>
            <w:r w:rsidR="00345C06">
              <w:rPr>
                <w:rFonts w:ascii="Arial" w:eastAsia="Times New Roman" w:hAnsi="Arial" w:cs="Arial"/>
              </w:rPr>
              <w:t>.</w:t>
            </w:r>
          </w:p>
          <w:p w14:paraId="26E3C168" w14:textId="4CEAAF5C" w:rsidR="006B6486" w:rsidRPr="00576225" w:rsidRDefault="006B6486" w:rsidP="00CB226B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576225">
              <w:rPr>
                <w:rFonts w:ascii="Arial" w:eastAsia="Times New Roman" w:hAnsi="Arial" w:cs="Arial"/>
              </w:rPr>
              <w:t xml:space="preserve">Allow the ability to schedule manual recordings of cameras regardless of </w:t>
            </w:r>
            <w:r w:rsidR="00F42D7D">
              <w:rPr>
                <w:rFonts w:ascii="Arial" w:eastAsia="Times New Roman" w:hAnsi="Arial" w:cs="Arial"/>
              </w:rPr>
              <w:t xml:space="preserve">the </w:t>
            </w:r>
            <w:r w:rsidRPr="00576225">
              <w:rPr>
                <w:rFonts w:ascii="Arial" w:eastAsia="Times New Roman" w:hAnsi="Arial" w:cs="Arial"/>
              </w:rPr>
              <w:t>current viewing status</w:t>
            </w:r>
            <w:r w:rsidR="00345C06">
              <w:rPr>
                <w:rFonts w:ascii="Arial" w:eastAsia="Times New Roman" w:hAnsi="Arial" w:cs="Arial"/>
              </w:rPr>
              <w:t>.</w:t>
            </w:r>
          </w:p>
          <w:p w14:paraId="0A7F7CBD" w14:textId="4CD9578E" w:rsidR="006B6486" w:rsidRPr="00576225" w:rsidRDefault="006B6486" w:rsidP="00CB226B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576225">
              <w:rPr>
                <w:rFonts w:ascii="Arial" w:eastAsia="Times New Roman" w:hAnsi="Arial" w:cs="Arial"/>
              </w:rPr>
              <w:t>Ability to export stored video</w:t>
            </w:r>
            <w:r w:rsidR="00345C06">
              <w:rPr>
                <w:rFonts w:ascii="Arial" w:eastAsia="Times New Roman" w:hAnsi="Arial" w:cs="Arial"/>
              </w:rPr>
              <w:t>.</w:t>
            </w:r>
          </w:p>
          <w:p w14:paraId="57E11CD9" w14:textId="4900C916" w:rsidR="006B6486" w:rsidRPr="00576225" w:rsidRDefault="006B6486" w:rsidP="00CB226B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576225">
              <w:rPr>
                <w:rFonts w:ascii="Arial" w:eastAsia="Times New Roman" w:hAnsi="Arial" w:cs="Arial"/>
              </w:rPr>
              <w:t>Ability to integrate ATMS with video wall (currently Activu)</w:t>
            </w:r>
            <w:r w:rsidR="00345C06">
              <w:rPr>
                <w:rFonts w:ascii="Arial" w:eastAsia="Times New Roman" w:hAnsi="Arial" w:cs="Arial"/>
              </w:rPr>
              <w:t>.</w:t>
            </w:r>
          </w:p>
          <w:p w14:paraId="721CA7E4" w14:textId="3E2F3D6A" w:rsidR="006B6486" w:rsidRPr="00576225" w:rsidRDefault="006B6486" w:rsidP="00CB226B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576225">
              <w:rPr>
                <w:rFonts w:ascii="Arial" w:eastAsia="Times New Roman" w:hAnsi="Arial" w:cs="Arial"/>
              </w:rPr>
              <w:t>Ability to create and play customizable video tours</w:t>
            </w:r>
            <w:r w:rsidR="00345C06">
              <w:rPr>
                <w:rFonts w:ascii="Arial" w:eastAsia="Times New Roman" w:hAnsi="Arial" w:cs="Arial"/>
              </w:rPr>
              <w:t>.</w:t>
            </w:r>
          </w:p>
          <w:p w14:paraId="5061C7B8" w14:textId="250DBFBA" w:rsidR="006B6486" w:rsidRPr="00576225" w:rsidRDefault="006B6486" w:rsidP="00CB226B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576225">
              <w:rPr>
                <w:rFonts w:ascii="Arial" w:eastAsia="Times New Roman" w:hAnsi="Arial" w:cs="Arial"/>
              </w:rPr>
              <w:t>Ability to display real-time device diagnostics for cameras</w:t>
            </w:r>
            <w:r w:rsidR="004A69AB">
              <w:rPr>
                <w:rFonts w:ascii="Arial" w:eastAsia="Times New Roman" w:hAnsi="Arial" w:cs="Arial"/>
              </w:rPr>
              <w:t>,</w:t>
            </w:r>
            <w:r w:rsidRPr="00576225">
              <w:rPr>
                <w:rFonts w:ascii="Arial" w:eastAsia="Times New Roman" w:hAnsi="Arial" w:cs="Arial"/>
              </w:rPr>
              <w:t xml:space="preserve"> including operational and recording status</w:t>
            </w:r>
            <w:r w:rsidR="00345C06">
              <w:rPr>
                <w:rFonts w:ascii="Arial" w:eastAsia="Times New Roman" w:hAnsi="Arial" w:cs="Arial"/>
              </w:rPr>
              <w:t>.</w:t>
            </w:r>
          </w:p>
          <w:p w14:paraId="5237BB47" w14:textId="0E5A2D1D" w:rsidR="006B6486" w:rsidRPr="00576225" w:rsidRDefault="004A69AB" w:rsidP="00CB226B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An i</w:t>
            </w:r>
            <w:r w:rsidR="006B6486" w:rsidRPr="00576225">
              <w:rPr>
                <w:rFonts w:ascii="Arial" w:eastAsia="Times New Roman" w:hAnsi="Arial" w:cs="Arial"/>
              </w:rPr>
              <w:t xml:space="preserve">nterface that allows for </w:t>
            </w:r>
            <w:r>
              <w:rPr>
                <w:rFonts w:ascii="Arial" w:eastAsia="Times New Roman" w:hAnsi="Arial" w:cs="Arial"/>
              </w:rPr>
              <w:t xml:space="preserve">the </w:t>
            </w:r>
            <w:r w:rsidR="006B6486" w:rsidRPr="00576225">
              <w:rPr>
                <w:rFonts w:ascii="Arial" w:eastAsia="Times New Roman" w:hAnsi="Arial" w:cs="Arial"/>
              </w:rPr>
              <w:t xml:space="preserve">recognition of layouts and allows for </w:t>
            </w:r>
            <w:r>
              <w:rPr>
                <w:rFonts w:ascii="Arial" w:eastAsia="Times New Roman" w:hAnsi="Arial" w:cs="Arial"/>
              </w:rPr>
              <w:t xml:space="preserve">the </w:t>
            </w:r>
            <w:r w:rsidR="006B6486" w:rsidRPr="00576225">
              <w:rPr>
                <w:rFonts w:ascii="Arial" w:eastAsia="Times New Roman" w:hAnsi="Arial" w:cs="Arial"/>
              </w:rPr>
              <w:t>routing of video to multiple destinations</w:t>
            </w:r>
            <w:r w:rsidR="00345C06">
              <w:rPr>
                <w:rFonts w:ascii="Arial" w:eastAsia="Times New Roman" w:hAnsi="Arial" w:cs="Arial"/>
              </w:rPr>
              <w:t>.</w:t>
            </w:r>
          </w:p>
          <w:p w14:paraId="3F18800A" w14:textId="2348AA0A" w:rsidR="006B6486" w:rsidRPr="00576225" w:rsidRDefault="006B6486" w:rsidP="00CB226B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576225">
              <w:rPr>
                <w:rFonts w:ascii="Arial" w:eastAsia="Times New Roman" w:hAnsi="Arial" w:cs="Arial"/>
              </w:rPr>
              <w:t>Ability to collect and publish snapshots from selected cameras</w:t>
            </w:r>
            <w:r w:rsidR="004343A8">
              <w:rPr>
                <w:rFonts w:ascii="Arial" w:eastAsia="Times New Roman" w:hAnsi="Arial" w:cs="Arial"/>
              </w:rPr>
              <w:t>,</w:t>
            </w:r>
            <w:r w:rsidRPr="00576225">
              <w:rPr>
                <w:rFonts w:ascii="Arial" w:eastAsia="Times New Roman" w:hAnsi="Arial" w:cs="Arial"/>
              </w:rPr>
              <w:t xml:space="preserve"> as well as paus</w:t>
            </w:r>
            <w:r w:rsidR="004343A8">
              <w:rPr>
                <w:rFonts w:ascii="Arial" w:eastAsia="Times New Roman" w:hAnsi="Arial" w:cs="Arial"/>
              </w:rPr>
              <w:t>e</w:t>
            </w:r>
            <w:r w:rsidRPr="00576225">
              <w:rPr>
                <w:rFonts w:ascii="Arial" w:eastAsia="Times New Roman" w:hAnsi="Arial" w:cs="Arial"/>
              </w:rPr>
              <w:t xml:space="preserve"> scheduled snapshots.</w:t>
            </w:r>
          </w:p>
          <w:p w14:paraId="29F4D308" w14:textId="03858F3B" w:rsidR="006B6486" w:rsidRPr="00576225" w:rsidRDefault="006B6486" w:rsidP="00CB226B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576225">
              <w:rPr>
                <w:rFonts w:ascii="Arial" w:eastAsia="Times New Roman" w:hAnsi="Arial" w:cs="Arial"/>
              </w:rPr>
              <w:t>Ability to block video and lock PTZ for media users</w:t>
            </w:r>
            <w:r w:rsidR="005C637D">
              <w:rPr>
                <w:rFonts w:ascii="Arial" w:eastAsia="Times New Roman" w:hAnsi="Arial" w:cs="Arial"/>
              </w:rPr>
              <w:t>.</w:t>
            </w:r>
          </w:p>
          <w:p w14:paraId="305093C1" w14:textId="35D4791D" w:rsidR="006B6486" w:rsidRPr="00576225" w:rsidRDefault="006B6486" w:rsidP="00CB226B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576225">
              <w:rPr>
                <w:rFonts w:ascii="Arial" w:eastAsia="Times New Roman" w:hAnsi="Arial" w:cs="Arial"/>
              </w:rPr>
              <w:t>Ability to export current camera inventory to external data sources, including a spreadsheet</w:t>
            </w:r>
            <w:r w:rsidR="005C637D">
              <w:rPr>
                <w:rFonts w:ascii="Arial" w:eastAsia="Times New Roman" w:hAnsi="Arial" w:cs="Arial"/>
              </w:rPr>
              <w:t>.</w:t>
            </w:r>
          </w:p>
          <w:p w14:paraId="1E410F48" w14:textId="042D82DF" w:rsidR="006B6486" w:rsidRPr="00576225" w:rsidRDefault="006B6486" w:rsidP="00CB226B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576225">
              <w:rPr>
                <w:rFonts w:ascii="Arial" w:eastAsia="Times New Roman" w:hAnsi="Arial" w:cs="Arial"/>
              </w:rPr>
              <w:t>Perform video analytics for wrong</w:t>
            </w:r>
            <w:r w:rsidR="00AC74B8">
              <w:rPr>
                <w:rFonts w:ascii="Arial" w:eastAsia="Times New Roman" w:hAnsi="Arial" w:cs="Arial"/>
              </w:rPr>
              <w:t>-</w:t>
            </w:r>
            <w:r w:rsidRPr="00576225">
              <w:rPr>
                <w:rFonts w:ascii="Arial" w:eastAsia="Times New Roman" w:hAnsi="Arial" w:cs="Arial"/>
              </w:rPr>
              <w:t>way</w:t>
            </w:r>
            <w:r w:rsidR="00AC74B8">
              <w:rPr>
                <w:rFonts w:ascii="Arial" w:eastAsia="Times New Roman" w:hAnsi="Arial" w:cs="Arial"/>
              </w:rPr>
              <w:t xml:space="preserve"> </w:t>
            </w:r>
            <w:r w:rsidR="00BF0674" w:rsidRPr="00576225">
              <w:rPr>
                <w:rFonts w:ascii="Arial" w:eastAsia="Times New Roman" w:hAnsi="Arial" w:cs="Arial"/>
              </w:rPr>
              <w:t>drivers</w:t>
            </w:r>
            <w:r w:rsidRPr="00576225">
              <w:rPr>
                <w:rFonts w:ascii="Arial" w:eastAsia="Times New Roman" w:hAnsi="Arial" w:cs="Arial"/>
              </w:rPr>
              <w:t>, stall, roadway departure, and debris, etc.</w:t>
            </w:r>
            <w:r w:rsidR="00AC74B8">
              <w:rPr>
                <w:rFonts w:ascii="Arial" w:eastAsia="Times New Roman" w:hAnsi="Arial" w:cs="Arial"/>
              </w:rPr>
              <w:t xml:space="preserve">, </w:t>
            </w:r>
            <w:r w:rsidRPr="00576225">
              <w:rPr>
                <w:rFonts w:ascii="Arial" w:eastAsia="Times New Roman" w:hAnsi="Arial" w:cs="Arial"/>
              </w:rPr>
              <w:t>detection, including methodology for showing alerts</w:t>
            </w:r>
            <w:r w:rsidR="005C637D">
              <w:rPr>
                <w:rFonts w:ascii="Arial" w:eastAsia="Times New Roman" w:hAnsi="Arial" w:cs="Arial"/>
              </w:rPr>
              <w:t>.</w:t>
            </w:r>
          </w:p>
          <w:p w14:paraId="14C5BD83" w14:textId="0EA2968E" w:rsidR="006B6486" w:rsidRPr="00576225" w:rsidRDefault="00C74BD3" w:rsidP="006B6486">
            <w:pPr>
              <w:rPr>
                <w:rFonts w:ascii="Arial" w:hAnsi="Arial" w:cs="Arial"/>
              </w:rPr>
            </w:pPr>
            <w:r w:rsidRPr="00163D93">
              <w:rPr>
                <w:rFonts w:ascii="Arial" w:hAnsi="Arial" w:cs="Arial"/>
              </w:rPr>
              <w:t xml:space="preserve">Tollway reserves the right to </w:t>
            </w:r>
            <w:r>
              <w:rPr>
                <w:rFonts w:ascii="Arial" w:hAnsi="Arial" w:cs="Arial"/>
              </w:rPr>
              <w:t>request</w:t>
            </w:r>
            <w:r w:rsidRPr="00163D93">
              <w:rPr>
                <w:rFonts w:ascii="Arial" w:hAnsi="Arial" w:cs="Arial"/>
              </w:rPr>
              <w:t xml:space="preserve"> clarification or additional details to </w:t>
            </w:r>
            <w:r>
              <w:rPr>
                <w:rFonts w:ascii="Arial" w:hAnsi="Arial" w:cs="Arial"/>
              </w:rPr>
              <w:t xml:space="preserve">describe </w:t>
            </w:r>
            <w:r w:rsidRPr="00163D93">
              <w:rPr>
                <w:rFonts w:ascii="Arial" w:hAnsi="Arial" w:cs="Arial"/>
              </w:rPr>
              <w:t>further any demo items listed in this section.</w:t>
            </w:r>
          </w:p>
        </w:tc>
      </w:tr>
      <w:tr w:rsidR="006B6486" w:rsidRPr="00331083" w14:paraId="6AE06369" w14:textId="77777777" w:rsidTr="001309CD">
        <w:trPr>
          <w:cantSplit/>
          <w:trHeight w:val="775"/>
          <w:jc w:val="center"/>
        </w:trPr>
        <w:tc>
          <w:tcPr>
            <w:tcW w:w="972" w:type="dxa"/>
          </w:tcPr>
          <w:p w14:paraId="656E04BC" w14:textId="5A0C0058" w:rsidR="006B6486" w:rsidRPr="00331083" w:rsidRDefault="006B6486" w:rsidP="006B6486">
            <w:pPr>
              <w:tabs>
                <w:tab w:val="left" w:pos="309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31083">
              <w:rPr>
                <w:rFonts w:ascii="Arial" w:hAnsi="Arial" w:cs="Arial"/>
                <w:b/>
              </w:rPr>
              <w:lastRenderedPageBreak/>
              <w:t>7.</w:t>
            </w:r>
          </w:p>
        </w:tc>
        <w:tc>
          <w:tcPr>
            <w:tcW w:w="4063" w:type="dxa"/>
          </w:tcPr>
          <w:p w14:paraId="3D1CD8F9" w14:textId="6C148252" w:rsidR="006B6486" w:rsidRPr="00331083" w:rsidRDefault="006B6486" w:rsidP="006B6486">
            <w:pPr>
              <w:spacing w:after="0"/>
              <w:ind w:left="-6"/>
              <w:contextualSpacing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TIMS2GO</w:t>
            </w:r>
          </w:p>
          <w:p w14:paraId="16BC8D05" w14:textId="77777777" w:rsidR="006B6486" w:rsidRPr="00331083" w:rsidRDefault="006B6486" w:rsidP="006B6486">
            <w:pPr>
              <w:spacing w:after="0"/>
              <w:ind w:left="-6"/>
              <w:contextualSpacing/>
              <w:rPr>
                <w:rFonts w:ascii="Arial" w:hAnsi="Arial" w:cs="Arial"/>
                <w:b/>
                <w:bCs/>
              </w:rPr>
            </w:pPr>
          </w:p>
          <w:p w14:paraId="5A7AB402" w14:textId="77777777" w:rsidR="006B6486" w:rsidRPr="00331083" w:rsidRDefault="006B6486" w:rsidP="006B6486">
            <w:pPr>
              <w:spacing w:after="0"/>
              <w:ind w:left="-6"/>
              <w:contextualSpacing/>
              <w:rPr>
                <w:rFonts w:ascii="Arial" w:hAnsi="Arial" w:cs="Arial"/>
                <w:b/>
                <w:bCs/>
              </w:rPr>
            </w:pPr>
          </w:p>
          <w:p w14:paraId="30589D99" w14:textId="274A381C" w:rsidR="006B6486" w:rsidRPr="00331083" w:rsidRDefault="006B6486" w:rsidP="006B6486">
            <w:pPr>
              <w:rPr>
                <w:rStyle w:val="None"/>
                <w:rFonts w:ascii="Arial" w:hAnsi="Arial" w:cs="Arial"/>
                <w:b/>
                <w:bCs/>
              </w:rPr>
            </w:pPr>
            <w:r w:rsidRPr="00331083">
              <w:rPr>
                <w:rStyle w:val="None"/>
                <w:rFonts w:ascii="Arial" w:hAnsi="Arial" w:cs="Arial"/>
                <w:b/>
                <w:bCs/>
              </w:rPr>
              <w:t xml:space="preserve">POSSIBLE POINTS: </w:t>
            </w:r>
            <w:r>
              <w:rPr>
                <w:rStyle w:val="None"/>
                <w:rFonts w:ascii="Arial" w:hAnsi="Arial" w:cs="Arial"/>
                <w:b/>
                <w:bCs/>
                <w:highlight w:val="green"/>
              </w:rPr>
              <w:t>3</w:t>
            </w:r>
            <w:r w:rsidRPr="00331083">
              <w:rPr>
                <w:rStyle w:val="None"/>
                <w:rFonts w:ascii="Arial" w:hAnsi="Arial" w:cs="Arial"/>
                <w:b/>
                <w:bCs/>
                <w:highlight w:val="green"/>
              </w:rPr>
              <w:t>0</w:t>
            </w:r>
            <w:r w:rsidRPr="00331083">
              <w:rPr>
                <w:rStyle w:val="None"/>
                <w:rFonts w:ascii="Arial" w:hAnsi="Arial" w:cs="Arial"/>
                <w:b/>
                <w:bCs/>
              </w:rPr>
              <w:t xml:space="preserve"> </w:t>
            </w:r>
          </w:p>
          <w:p w14:paraId="52A2CD7F" w14:textId="154278C4" w:rsidR="006B6486" w:rsidRPr="00331083" w:rsidRDefault="006B6486" w:rsidP="006B6486">
            <w:pPr>
              <w:rPr>
                <w:rFonts w:ascii="Arial" w:hAnsi="Arial" w:cs="Arial"/>
              </w:rPr>
            </w:pPr>
            <w:r w:rsidRPr="00331083">
              <w:rPr>
                <w:rStyle w:val="None"/>
                <w:rFonts w:ascii="Arial" w:hAnsi="Arial" w:cs="Arial"/>
                <w:b/>
                <w:bCs/>
              </w:rPr>
              <w:t xml:space="preserve">ALLOTED TIME: </w:t>
            </w:r>
            <w:r>
              <w:rPr>
                <w:rStyle w:val="None"/>
                <w:rFonts w:ascii="Arial" w:hAnsi="Arial" w:cs="Arial"/>
                <w:b/>
                <w:bCs/>
                <w:highlight w:val="green"/>
              </w:rPr>
              <w:t>1</w:t>
            </w:r>
            <w:r w:rsidR="008A7A2F">
              <w:rPr>
                <w:rStyle w:val="None"/>
                <w:rFonts w:ascii="Arial" w:hAnsi="Arial" w:cs="Arial"/>
                <w:b/>
                <w:bCs/>
                <w:highlight w:val="green"/>
              </w:rPr>
              <w:t>5</w:t>
            </w:r>
            <w:r w:rsidRPr="00331083">
              <w:rPr>
                <w:rStyle w:val="None"/>
                <w:rFonts w:ascii="Arial" w:hAnsi="Arial" w:cs="Arial"/>
                <w:b/>
                <w:bCs/>
                <w:highlight w:val="green"/>
              </w:rPr>
              <w:t xml:space="preserve"> minutes</w:t>
            </w:r>
            <w:r w:rsidRPr="00331083">
              <w:rPr>
                <w:rStyle w:val="None"/>
                <w:rFonts w:ascii="Arial" w:hAnsi="Arial" w:cs="Arial"/>
                <w:b/>
                <w:bCs/>
              </w:rPr>
              <w:t xml:space="preserve"> </w:t>
            </w:r>
          </w:p>
          <w:p w14:paraId="48B89DE1" w14:textId="77777777" w:rsidR="006B6486" w:rsidRPr="00331083" w:rsidRDefault="006B6486" w:rsidP="006B648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43" w:type="dxa"/>
          </w:tcPr>
          <w:p w14:paraId="4AB275F3" w14:textId="625112D4" w:rsidR="006B6486" w:rsidRDefault="006B6486" w:rsidP="006B6486">
            <w:pPr>
              <w:rPr>
                <w:rFonts w:ascii="Arial" w:hAnsi="Arial" w:cs="Arial"/>
              </w:rPr>
            </w:pPr>
            <w:r w:rsidRPr="00331083">
              <w:rPr>
                <w:rFonts w:ascii="Arial" w:hAnsi="Arial" w:cs="Arial"/>
              </w:rPr>
              <w:t xml:space="preserve">Demonstrate the following via a scenario regarding </w:t>
            </w:r>
            <w:r>
              <w:rPr>
                <w:rFonts w:ascii="Arial" w:hAnsi="Arial" w:cs="Arial"/>
              </w:rPr>
              <w:t>TIMS2GO</w:t>
            </w:r>
            <w:r w:rsidR="006E3A03">
              <w:rPr>
                <w:rFonts w:ascii="Arial" w:hAnsi="Arial" w:cs="Arial"/>
              </w:rPr>
              <w:t xml:space="preserve"> (mobile app)</w:t>
            </w:r>
            <w:r>
              <w:rPr>
                <w:rFonts w:ascii="Arial" w:hAnsi="Arial" w:cs="Arial"/>
              </w:rPr>
              <w:t>:</w:t>
            </w:r>
          </w:p>
          <w:p w14:paraId="6B6C10DF" w14:textId="0797416A" w:rsidR="00B206B1" w:rsidRDefault="00667101" w:rsidP="00CB226B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Provide an overview of your mobile</w:t>
            </w:r>
            <w:r w:rsidR="00D11DA5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supported environment </w:t>
            </w:r>
            <w:r w:rsidR="00887E40">
              <w:rPr>
                <w:rFonts w:ascii="Arial" w:hAnsi="Arial" w:cs="Arial"/>
              </w:rPr>
              <w:t>for the following</w:t>
            </w:r>
            <w:r w:rsidR="00C97E1F">
              <w:rPr>
                <w:rFonts w:ascii="Arial" w:hAnsi="Arial" w:cs="Arial"/>
              </w:rPr>
              <w:t>:</w:t>
            </w:r>
          </w:p>
          <w:p w14:paraId="3B63CBEF" w14:textId="1C58798C" w:rsidR="006B6486" w:rsidRDefault="00B206B1" w:rsidP="00CB226B">
            <w:pPr>
              <w:pStyle w:val="ListParagraph"/>
              <w:numPr>
                <w:ilvl w:val="1"/>
                <w:numId w:val="12"/>
              </w:numPr>
              <w:ind w:left="601" w:hanging="2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Discuss the recommended mobile devices</w:t>
            </w:r>
            <w:r w:rsidR="00D16C69">
              <w:rPr>
                <w:rFonts w:ascii="Arial" w:hAnsi="Arial" w:cs="Arial"/>
              </w:rPr>
              <w:t xml:space="preserve"> </w:t>
            </w:r>
            <w:r w:rsidR="009A0D35">
              <w:rPr>
                <w:rFonts w:ascii="Arial" w:hAnsi="Arial" w:cs="Arial"/>
              </w:rPr>
              <w:t>and OS</w:t>
            </w:r>
            <w:r w:rsidR="00E66E93">
              <w:rPr>
                <w:rFonts w:ascii="Arial" w:hAnsi="Arial" w:cs="Arial"/>
              </w:rPr>
              <w:t xml:space="preserve"> for </w:t>
            </w:r>
            <w:r w:rsidR="00D16C69">
              <w:rPr>
                <w:rFonts w:ascii="Arial" w:hAnsi="Arial" w:cs="Arial"/>
              </w:rPr>
              <w:t>phones and table</w:t>
            </w:r>
            <w:r w:rsidR="00E66E93">
              <w:rPr>
                <w:rFonts w:ascii="Arial" w:hAnsi="Arial" w:cs="Arial"/>
              </w:rPr>
              <w:t>ts</w:t>
            </w:r>
            <w:r w:rsidR="00800601">
              <w:rPr>
                <w:rFonts w:ascii="Arial" w:hAnsi="Arial" w:cs="Arial"/>
              </w:rPr>
              <w:t>.</w:t>
            </w:r>
          </w:p>
          <w:p w14:paraId="49642A56" w14:textId="529F2D43" w:rsidR="00D16C69" w:rsidRDefault="00E66E93" w:rsidP="00CB226B">
            <w:pPr>
              <w:pStyle w:val="ListParagraph"/>
              <w:numPr>
                <w:ilvl w:val="1"/>
                <w:numId w:val="12"/>
              </w:numPr>
              <w:ind w:left="601" w:hanging="2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Clarify if the solution is a native app, web app or hybrid</w:t>
            </w:r>
            <w:r w:rsidR="00800601">
              <w:rPr>
                <w:rFonts w:ascii="Arial" w:hAnsi="Arial" w:cs="Arial"/>
              </w:rPr>
              <w:t>.</w:t>
            </w:r>
          </w:p>
          <w:p w14:paraId="6697943C" w14:textId="6C6C0B99" w:rsidR="00D16C69" w:rsidRDefault="00C83BAB" w:rsidP="00CB226B">
            <w:pPr>
              <w:pStyle w:val="ListParagraph"/>
              <w:numPr>
                <w:ilvl w:val="1"/>
                <w:numId w:val="12"/>
              </w:numPr>
              <w:ind w:left="601" w:hanging="2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 the performance limitations for each device type</w:t>
            </w:r>
            <w:r w:rsidR="00C97E1F">
              <w:rPr>
                <w:rFonts w:ascii="Arial" w:hAnsi="Arial" w:cs="Arial"/>
              </w:rPr>
              <w:t>.</w:t>
            </w:r>
          </w:p>
          <w:p w14:paraId="65233ABB" w14:textId="631BC07D" w:rsidR="00C97E1F" w:rsidRDefault="00C66C3C" w:rsidP="00CB226B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Demonstrate the user access and session control</w:t>
            </w:r>
            <w:r w:rsidR="00112A49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r w:rsidR="003F3123">
              <w:rPr>
                <w:rFonts w:ascii="Arial" w:hAnsi="Arial" w:cs="Arial"/>
              </w:rPr>
              <w:t>including user login workflow, authentication method (SSO</w:t>
            </w:r>
            <w:r w:rsidR="00E67E6B">
              <w:rPr>
                <w:rFonts w:ascii="Arial" w:hAnsi="Arial" w:cs="Arial"/>
              </w:rPr>
              <w:t>, etc.), Session persistence, timeout settings and logout procedure.</w:t>
            </w:r>
          </w:p>
          <w:p w14:paraId="338D4404" w14:textId="3B3550FE" w:rsidR="00E67E6B" w:rsidRDefault="00327EE5" w:rsidP="00CB226B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Demonstrate </w:t>
            </w:r>
            <w:r w:rsidR="00F574F3">
              <w:rPr>
                <w:rFonts w:ascii="Arial" w:hAnsi="Arial" w:cs="Arial"/>
              </w:rPr>
              <w:t xml:space="preserve">the operational map awareness within the mobile app </w:t>
            </w:r>
            <w:r w:rsidR="00664A30">
              <w:rPr>
                <w:rFonts w:ascii="Arial" w:hAnsi="Arial" w:cs="Arial"/>
              </w:rPr>
              <w:t xml:space="preserve">by showing: the main map interface upon login, </w:t>
            </w:r>
            <w:r w:rsidR="006F69C1">
              <w:rPr>
                <w:rFonts w:ascii="Arial" w:hAnsi="Arial" w:cs="Arial"/>
              </w:rPr>
              <w:t>the live display of the roadway assets/events, layer controls (events, devices, vehicles, etc.)</w:t>
            </w:r>
            <w:r w:rsidR="00FE1D2F">
              <w:rPr>
                <w:rFonts w:ascii="Arial" w:hAnsi="Arial" w:cs="Arial"/>
              </w:rPr>
              <w:t>,</w:t>
            </w:r>
            <w:r w:rsidR="00F373BF">
              <w:rPr>
                <w:rFonts w:ascii="Arial" w:hAnsi="Arial" w:cs="Arial"/>
              </w:rPr>
              <w:t xml:space="preserve"> and how to zoom/pan the cameras and their responsiveness.</w:t>
            </w:r>
          </w:p>
          <w:p w14:paraId="2133BBD5" w14:textId="11A899B2" w:rsidR="00F373BF" w:rsidRDefault="0059268C" w:rsidP="00CB226B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Demonstrate the capabilities of Event &amp; Incident inter</w:t>
            </w:r>
            <w:r w:rsidR="00A20649">
              <w:rPr>
                <w:rFonts w:ascii="Arial" w:hAnsi="Arial" w:cs="Arial"/>
              </w:rPr>
              <w:t>actio</w:t>
            </w:r>
            <w:r w:rsidR="005C10B7">
              <w:rPr>
                <w:rFonts w:ascii="Arial" w:hAnsi="Arial" w:cs="Arial"/>
              </w:rPr>
              <w:t>n</w:t>
            </w:r>
            <w:r w:rsidR="00A20649">
              <w:rPr>
                <w:rFonts w:ascii="Arial" w:hAnsi="Arial" w:cs="Arial"/>
              </w:rPr>
              <w:t>s using the following as an example: how a user identifies an incident/eve</w:t>
            </w:r>
            <w:r w:rsidR="005C10B7">
              <w:rPr>
                <w:rFonts w:ascii="Arial" w:hAnsi="Arial" w:cs="Arial"/>
              </w:rPr>
              <w:t>n</w:t>
            </w:r>
            <w:r w:rsidR="00A20649">
              <w:rPr>
                <w:rFonts w:ascii="Arial" w:hAnsi="Arial" w:cs="Arial"/>
              </w:rPr>
              <w:t xml:space="preserve">t, </w:t>
            </w:r>
            <w:r w:rsidR="005C10B7">
              <w:rPr>
                <w:rFonts w:ascii="Arial" w:hAnsi="Arial" w:cs="Arial"/>
              </w:rPr>
              <w:t>show the event detail view, what key operational data is visible to the field users</w:t>
            </w:r>
            <w:r w:rsidR="00FE1D2F">
              <w:rPr>
                <w:rFonts w:ascii="Arial" w:hAnsi="Arial" w:cs="Arial"/>
              </w:rPr>
              <w:t>,</w:t>
            </w:r>
            <w:r w:rsidR="005C10B7">
              <w:rPr>
                <w:rFonts w:ascii="Arial" w:hAnsi="Arial" w:cs="Arial"/>
              </w:rPr>
              <w:t xml:space="preserve"> a</w:t>
            </w:r>
            <w:r w:rsidR="0010437B">
              <w:rPr>
                <w:rFonts w:ascii="Arial" w:hAnsi="Arial" w:cs="Arial"/>
              </w:rPr>
              <w:t>nd the ability to add</w:t>
            </w:r>
            <w:r w:rsidR="00851580">
              <w:rPr>
                <w:rFonts w:ascii="Arial" w:hAnsi="Arial" w:cs="Arial"/>
              </w:rPr>
              <w:t>/</w:t>
            </w:r>
            <w:r w:rsidR="0010437B">
              <w:rPr>
                <w:rFonts w:ascii="Arial" w:hAnsi="Arial" w:cs="Arial"/>
              </w:rPr>
              <w:t xml:space="preserve">display notes </w:t>
            </w:r>
            <w:r w:rsidR="00851580">
              <w:rPr>
                <w:rFonts w:ascii="Arial" w:hAnsi="Arial" w:cs="Arial"/>
              </w:rPr>
              <w:t xml:space="preserve">and </w:t>
            </w:r>
            <w:r w:rsidR="0010437B">
              <w:rPr>
                <w:rFonts w:ascii="Arial" w:hAnsi="Arial" w:cs="Arial"/>
              </w:rPr>
              <w:t>the status availa</w:t>
            </w:r>
            <w:r w:rsidR="00851580">
              <w:rPr>
                <w:rFonts w:ascii="Arial" w:hAnsi="Arial" w:cs="Arial"/>
              </w:rPr>
              <w:t>bility.</w:t>
            </w:r>
          </w:p>
          <w:p w14:paraId="68ECA9DD" w14:textId="15973190" w:rsidR="00851580" w:rsidRDefault="004477C8" w:rsidP="00CB226B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Demonstrate </w:t>
            </w:r>
            <w:r w:rsidR="00064024">
              <w:rPr>
                <w:rFonts w:ascii="Arial" w:hAnsi="Arial" w:cs="Arial"/>
              </w:rPr>
              <w:t xml:space="preserve">the device and resource visibility for the </w:t>
            </w:r>
            <w:r w:rsidR="00845E35">
              <w:rPr>
                <w:rFonts w:ascii="Arial" w:hAnsi="Arial" w:cs="Arial"/>
              </w:rPr>
              <w:t>following:</w:t>
            </w:r>
            <w:r w:rsidR="00064024">
              <w:rPr>
                <w:rFonts w:ascii="Arial" w:hAnsi="Arial" w:cs="Arial"/>
              </w:rPr>
              <w:t xml:space="preserve"> vie</w:t>
            </w:r>
            <w:r w:rsidR="007F24FC">
              <w:rPr>
                <w:rFonts w:ascii="Arial" w:hAnsi="Arial" w:cs="Arial"/>
              </w:rPr>
              <w:t>w</w:t>
            </w:r>
            <w:r w:rsidR="00064024">
              <w:rPr>
                <w:rFonts w:ascii="Arial" w:hAnsi="Arial" w:cs="Arial"/>
              </w:rPr>
              <w:t xml:space="preserve">ing/responding to ITS devices or resources, </w:t>
            </w:r>
            <w:r w:rsidR="007F24FC">
              <w:rPr>
                <w:rFonts w:ascii="Arial" w:hAnsi="Arial" w:cs="Arial"/>
              </w:rPr>
              <w:t>differentiation of device states, vehicle/AVL/resource visibilit</w:t>
            </w:r>
            <w:r w:rsidR="00875C19">
              <w:rPr>
                <w:rFonts w:ascii="Arial" w:hAnsi="Arial" w:cs="Arial"/>
              </w:rPr>
              <w:t>y</w:t>
            </w:r>
            <w:r w:rsidR="004010DD">
              <w:rPr>
                <w:rFonts w:ascii="Arial" w:hAnsi="Arial" w:cs="Arial"/>
              </w:rPr>
              <w:t>,</w:t>
            </w:r>
            <w:r w:rsidR="00875C19">
              <w:rPr>
                <w:rFonts w:ascii="Arial" w:hAnsi="Arial" w:cs="Arial"/>
              </w:rPr>
              <w:t xml:space="preserve"> and the ability to quickly interpret system status.</w:t>
            </w:r>
          </w:p>
          <w:p w14:paraId="4F25FB06" w14:textId="2472AE75" w:rsidR="008D5C0D" w:rsidRDefault="006F7119" w:rsidP="00CB226B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Demonstrate </w:t>
            </w:r>
            <w:r w:rsidR="00845E35">
              <w:rPr>
                <w:rFonts w:ascii="Arial" w:hAnsi="Arial" w:cs="Arial"/>
              </w:rPr>
              <w:t xml:space="preserve">Roadway/Geographic Filtering </w:t>
            </w:r>
            <w:r w:rsidR="00AF78C6">
              <w:rPr>
                <w:rFonts w:ascii="Arial" w:hAnsi="Arial" w:cs="Arial"/>
              </w:rPr>
              <w:t xml:space="preserve">for the following: </w:t>
            </w:r>
          </w:p>
          <w:p w14:paraId="11D9FD86" w14:textId="47FB868D" w:rsidR="00AF78C6" w:rsidRDefault="00AF78C6" w:rsidP="00CB226B">
            <w:pPr>
              <w:pStyle w:val="ListParagraph"/>
              <w:numPr>
                <w:ilvl w:val="1"/>
                <w:numId w:val="12"/>
              </w:numPr>
              <w:ind w:left="601" w:hanging="2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Filtering by roadway/route/area</w:t>
            </w:r>
            <w:r w:rsidR="00B77F70">
              <w:rPr>
                <w:rFonts w:ascii="Arial" w:hAnsi="Arial" w:cs="Arial"/>
              </w:rPr>
              <w:t>,</w:t>
            </w:r>
          </w:p>
          <w:p w14:paraId="61E16C23" w14:textId="7E5EB367" w:rsidR="00AF78C6" w:rsidRDefault="00D8624E" w:rsidP="00CB226B">
            <w:pPr>
              <w:pStyle w:val="ListParagraph"/>
              <w:numPr>
                <w:ilvl w:val="1"/>
                <w:numId w:val="12"/>
              </w:numPr>
              <w:ind w:left="601" w:hanging="2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Impact of filtering on the map and lists</w:t>
            </w:r>
            <w:r w:rsidR="00B77F70">
              <w:rPr>
                <w:rFonts w:ascii="Arial" w:hAnsi="Arial" w:cs="Arial"/>
              </w:rPr>
              <w:t>,</w:t>
            </w:r>
            <w:r w:rsidR="00716064">
              <w:rPr>
                <w:rFonts w:ascii="Arial" w:hAnsi="Arial" w:cs="Arial"/>
              </w:rPr>
              <w:t xml:space="preserve"> and</w:t>
            </w:r>
          </w:p>
          <w:p w14:paraId="6B75063C" w14:textId="038F87EA" w:rsidR="00D8624E" w:rsidRDefault="00D8624E" w:rsidP="00CB226B">
            <w:pPr>
              <w:pStyle w:val="ListParagraph"/>
              <w:numPr>
                <w:ilvl w:val="1"/>
                <w:numId w:val="12"/>
              </w:numPr>
              <w:ind w:left="601" w:hanging="2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Ease of switching views.</w:t>
            </w:r>
          </w:p>
          <w:p w14:paraId="71DD6EFD" w14:textId="77777777" w:rsidR="008B5D4E" w:rsidRDefault="008B5D4E" w:rsidP="00CB226B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Discuss the following regarding the mobile app: </w:t>
            </w:r>
          </w:p>
          <w:p w14:paraId="100A0169" w14:textId="494186CE" w:rsidR="00D8624E" w:rsidRDefault="008B5D4E" w:rsidP="00CB226B">
            <w:pPr>
              <w:pStyle w:val="ListParagraph"/>
              <w:numPr>
                <w:ilvl w:val="1"/>
                <w:numId w:val="12"/>
              </w:numPr>
              <w:ind w:left="69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Expected latency characteristics, </w:t>
            </w:r>
          </w:p>
          <w:p w14:paraId="3D93E220" w14:textId="1BA68D42" w:rsidR="008B5D4E" w:rsidRDefault="00716064" w:rsidP="00CB226B">
            <w:pPr>
              <w:pStyle w:val="ListParagraph"/>
              <w:numPr>
                <w:ilvl w:val="1"/>
                <w:numId w:val="12"/>
              </w:numPr>
              <w:ind w:left="69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Behavior under degraded connectivity, </w:t>
            </w:r>
          </w:p>
          <w:p w14:paraId="2CD9D575" w14:textId="282CD83A" w:rsidR="00716064" w:rsidRDefault="00716064" w:rsidP="00CB226B">
            <w:pPr>
              <w:pStyle w:val="ListParagraph"/>
              <w:numPr>
                <w:ilvl w:val="1"/>
                <w:numId w:val="12"/>
              </w:numPr>
              <w:ind w:left="69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refresh model, and</w:t>
            </w:r>
          </w:p>
          <w:p w14:paraId="5B1E72D2" w14:textId="3D7D2608" w:rsidR="00716064" w:rsidRDefault="001A395D" w:rsidP="00CB226B">
            <w:pPr>
              <w:pStyle w:val="ListParagraph"/>
              <w:numPr>
                <w:ilvl w:val="1"/>
                <w:numId w:val="12"/>
              </w:numPr>
              <w:ind w:left="69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Known constraints or dependencies.</w:t>
            </w:r>
          </w:p>
          <w:p w14:paraId="6D8D9029" w14:textId="73A75A1E" w:rsidR="006B6486" w:rsidRPr="00331083" w:rsidRDefault="00C74BD3" w:rsidP="006B6486">
            <w:pPr>
              <w:rPr>
                <w:rFonts w:ascii="Arial" w:hAnsi="Arial" w:cs="Arial"/>
              </w:rPr>
            </w:pPr>
            <w:r w:rsidRPr="00163D93">
              <w:rPr>
                <w:rFonts w:ascii="Arial" w:hAnsi="Arial" w:cs="Arial"/>
              </w:rPr>
              <w:lastRenderedPageBreak/>
              <w:t xml:space="preserve">Tollway reserves the right to </w:t>
            </w:r>
            <w:r>
              <w:rPr>
                <w:rFonts w:ascii="Arial" w:hAnsi="Arial" w:cs="Arial"/>
              </w:rPr>
              <w:t>request</w:t>
            </w:r>
            <w:r w:rsidRPr="00163D93">
              <w:rPr>
                <w:rFonts w:ascii="Arial" w:hAnsi="Arial" w:cs="Arial"/>
              </w:rPr>
              <w:t xml:space="preserve"> clarification or additional details to </w:t>
            </w:r>
            <w:r>
              <w:rPr>
                <w:rFonts w:ascii="Arial" w:hAnsi="Arial" w:cs="Arial"/>
              </w:rPr>
              <w:t xml:space="preserve">describe </w:t>
            </w:r>
            <w:r w:rsidRPr="00163D93">
              <w:rPr>
                <w:rFonts w:ascii="Arial" w:hAnsi="Arial" w:cs="Arial"/>
              </w:rPr>
              <w:t>further any demo items listed in this section.</w:t>
            </w:r>
          </w:p>
        </w:tc>
      </w:tr>
      <w:tr w:rsidR="006B6486" w:rsidRPr="00331083" w14:paraId="1BEEFAB4" w14:textId="77777777" w:rsidTr="001309CD">
        <w:trPr>
          <w:cantSplit/>
          <w:trHeight w:val="775"/>
          <w:jc w:val="center"/>
        </w:trPr>
        <w:tc>
          <w:tcPr>
            <w:tcW w:w="972" w:type="dxa"/>
          </w:tcPr>
          <w:p w14:paraId="1795B1D8" w14:textId="6179EF53" w:rsidR="006B6486" w:rsidRPr="00331083" w:rsidRDefault="006B6486" w:rsidP="006B6486">
            <w:pPr>
              <w:tabs>
                <w:tab w:val="left" w:pos="309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31083">
              <w:rPr>
                <w:rFonts w:ascii="Arial" w:hAnsi="Arial" w:cs="Arial"/>
                <w:b/>
              </w:rPr>
              <w:lastRenderedPageBreak/>
              <w:t>8.</w:t>
            </w:r>
          </w:p>
        </w:tc>
        <w:tc>
          <w:tcPr>
            <w:tcW w:w="4063" w:type="dxa"/>
          </w:tcPr>
          <w:p w14:paraId="10B8FB29" w14:textId="3290297E" w:rsidR="006B6486" w:rsidRPr="00331083" w:rsidRDefault="006B6486" w:rsidP="006B6486">
            <w:pPr>
              <w:spacing w:after="0"/>
              <w:ind w:left="-6"/>
              <w:contextualSpacing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Reporting</w:t>
            </w:r>
          </w:p>
          <w:p w14:paraId="2388208C" w14:textId="77777777" w:rsidR="006B6486" w:rsidRPr="00331083" w:rsidRDefault="006B6486" w:rsidP="006B6486">
            <w:pPr>
              <w:spacing w:after="0"/>
              <w:ind w:left="-6"/>
              <w:contextualSpacing/>
              <w:rPr>
                <w:rFonts w:ascii="Arial" w:hAnsi="Arial" w:cs="Arial"/>
                <w:b/>
                <w:bCs/>
              </w:rPr>
            </w:pPr>
          </w:p>
          <w:p w14:paraId="38556DBB" w14:textId="77777777" w:rsidR="006B6486" w:rsidRPr="00331083" w:rsidRDefault="006B6486" w:rsidP="006B6486">
            <w:pPr>
              <w:spacing w:after="0"/>
              <w:ind w:left="-6"/>
              <w:contextualSpacing/>
              <w:rPr>
                <w:rFonts w:ascii="Arial" w:hAnsi="Arial" w:cs="Arial"/>
                <w:b/>
                <w:bCs/>
              </w:rPr>
            </w:pPr>
          </w:p>
          <w:p w14:paraId="405F74BA" w14:textId="11E3BA54" w:rsidR="006B6486" w:rsidRPr="00331083" w:rsidRDefault="006B6486" w:rsidP="006B6486">
            <w:pPr>
              <w:rPr>
                <w:rStyle w:val="None"/>
                <w:rFonts w:ascii="Arial" w:hAnsi="Arial" w:cs="Arial"/>
                <w:b/>
                <w:bCs/>
              </w:rPr>
            </w:pPr>
            <w:r w:rsidRPr="00331083">
              <w:rPr>
                <w:rStyle w:val="None"/>
                <w:rFonts w:ascii="Arial" w:hAnsi="Arial" w:cs="Arial"/>
                <w:b/>
                <w:bCs/>
              </w:rPr>
              <w:t xml:space="preserve">POSSIBLE POINTS: </w:t>
            </w:r>
            <w:r w:rsidR="005C637D" w:rsidRPr="003E3544">
              <w:rPr>
                <w:rStyle w:val="None"/>
                <w:rFonts w:ascii="Arial" w:hAnsi="Arial" w:cs="Arial"/>
                <w:b/>
                <w:bCs/>
                <w:highlight w:val="green"/>
              </w:rPr>
              <w:t>15</w:t>
            </w:r>
          </w:p>
          <w:p w14:paraId="290DDC96" w14:textId="6182EB08" w:rsidR="006B6486" w:rsidRPr="00331083" w:rsidRDefault="006B6486" w:rsidP="006B6486">
            <w:pPr>
              <w:rPr>
                <w:rFonts w:ascii="Arial" w:hAnsi="Arial" w:cs="Arial"/>
              </w:rPr>
            </w:pPr>
            <w:r w:rsidRPr="00331083">
              <w:rPr>
                <w:rStyle w:val="None"/>
                <w:rFonts w:ascii="Arial" w:hAnsi="Arial" w:cs="Arial"/>
                <w:b/>
                <w:bCs/>
              </w:rPr>
              <w:t xml:space="preserve">ALLOTED TIME: </w:t>
            </w:r>
            <w:r>
              <w:rPr>
                <w:rStyle w:val="None"/>
                <w:rFonts w:ascii="Arial" w:hAnsi="Arial" w:cs="Arial"/>
                <w:b/>
                <w:bCs/>
                <w:highlight w:val="green"/>
              </w:rPr>
              <w:t>10</w:t>
            </w:r>
            <w:r w:rsidRPr="00331083">
              <w:rPr>
                <w:rStyle w:val="None"/>
                <w:rFonts w:ascii="Arial" w:hAnsi="Arial" w:cs="Arial"/>
                <w:b/>
                <w:bCs/>
                <w:highlight w:val="green"/>
              </w:rPr>
              <w:t xml:space="preserve"> minutes</w:t>
            </w:r>
            <w:r w:rsidRPr="00331083">
              <w:rPr>
                <w:rStyle w:val="None"/>
                <w:rFonts w:ascii="Arial" w:hAnsi="Arial" w:cs="Arial"/>
                <w:b/>
                <w:bCs/>
              </w:rPr>
              <w:t xml:space="preserve"> </w:t>
            </w:r>
          </w:p>
          <w:p w14:paraId="64D46A08" w14:textId="77777777" w:rsidR="006B6486" w:rsidRPr="00331083" w:rsidRDefault="006B6486" w:rsidP="006B648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43" w:type="dxa"/>
          </w:tcPr>
          <w:p w14:paraId="13D4383E" w14:textId="095152DC" w:rsidR="006B6486" w:rsidRPr="00331083" w:rsidRDefault="006B6486" w:rsidP="006B6486">
            <w:pPr>
              <w:rPr>
                <w:rFonts w:ascii="Arial" w:hAnsi="Arial" w:cs="Arial"/>
              </w:rPr>
            </w:pPr>
            <w:r w:rsidRPr="00331083">
              <w:rPr>
                <w:rFonts w:ascii="Arial" w:hAnsi="Arial" w:cs="Arial"/>
              </w:rPr>
              <w:t xml:space="preserve">Demonstrate the following via a scenario regarding </w:t>
            </w:r>
            <w:r>
              <w:rPr>
                <w:rFonts w:ascii="Arial" w:hAnsi="Arial" w:cs="Arial"/>
              </w:rPr>
              <w:t>Reporting:</w:t>
            </w:r>
          </w:p>
          <w:p w14:paraId="4F7E5C84" w14:textId="3996D73E" w:rsidR="006B6486" w:rsidRDefault="006B6486" w:rsidP="00CB226B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Archive all events, DMS messages, travel time data, GPS, VDS data, list of exported videos, emails, user performance</w:t>
            </w:r>
            <w:r w:rsidR="000C6F79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including logins, breaks, event interactions, etc. </w:t>
            </w:r>
          </w:p>
          <w:p w14:paraId="4E92C123" w14:textId="0901577B" w:rsidR="005C637D" w:rsidRDefault="005C637D" w:rsidP="00CB226B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Show the ability to report on all archived data in a data visualization and dashboards.</w:t>
            </w:r>
          </w:p>
          <w:p w14:paraId="1DA2EF67" w14:textId="1B9D75DF" w:rsidR="006B6486" w:rsidRPr="005C637D" w:rsidRDefault="006B6486" w:rsidP="00CB226B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Retrieve, archive, and generate and </w:t>
            </w:r>
            <w:r w:rsidR="005C637D">
              <w:rPr>
                <w:rFonts w:ascii="Arial" w:hAnsi="Arial" w:cs="Arial"/>
              </w:rPr>
              <w:t>disseminate</w:t>
            </w:r>
            <w:r>
              <w:rPr>
                <w:rFonts w:ascii="Arial" w:hAnsi="Arial" w:cs="Arial"/>
              </w:rPr>
              <w:t xml:space="preserve"> alarm alerts for device and/or main processes.</w:t>
            </w:r>
          </w:p>
          <w:p w14:paraId="43F4A872" w14:textId="099695C9" w:rsidR="006B6486" w:rsidRPr="00331083" w:rsidRDefault="00C74BD3" w:rsidP="006B6486">
            <w:pPr>
              <w:rPr>
                <w:rFonts w:ascii="Arial" w:hAnsi="Arial" w:cs="Arial"/>
              </w:rPr>
            </w:pPr>
            <w:r w:rsidRPr="00163D93">
              <w:rPr>
                <w:rFonts w:ascii="Arial" w:hAnsi="Arial" w:cs="Arial"/>
              </w:rPr>
              <w:t xml:space="preserve">Tollway reserves the right to </w:t>
            </w:r>
            <w:r>
              <w:rPr>
                <w:rFonts w:ascii="Arial" w:hAnsi="Arial" w:cs="Arial"/>
              </w:rPr>
              <w:t>request</w:t>
            </w:r>
            <w:r w:rsidRPr="00163D93">
              <w:rPr>
                <w:rFonts w:ascii="Arial" w:hAnsi="Arial" w:cs="Arial"/>
              </w:rPr>
              <w:t xml:space="preserve"> clarification or additional details to </w:t>
            </w:r>
            <w:r>
              <w:rPr>
                <w:rFonts w:ascii="Arial" w:hAnsi="Arial" w:cs="Arial"/>
              </w:rPr>
              <w:t xml:space="preserve">describe </w:t>
            </w:r>
            <w:r w:rsidRPr="00163D93">
              <w:rPr>
                <w:rFonts w:ascii="Arial" w:hAnsi="Arial" w:cs="Arial"/>
              </w:rPr>
              <w:t>further any demo items listed in this section.</w:t>
            </w:r>
          </w:p>
        </w:tc>
      </w:tr>
      <w:tr w:rsidR="006B6486" w:rsidRPr="00331083" w14:paraId="565B8903" w14:textId="77777777" w:rsidTr="001309CD">
        <w:trPr>
          <w:cantSplit/>
          <w:trHeight w:val="775"/>
          <w:jc w:val="center"/>
        </w:trPr>
        <w:tc>
          <w:tcPr>
            <w:tcW w:w="972" w:type="dxa"/>
          </w:tcPr>
          <w:p w14:paraId="5309A40A" w14:textId="16AC8850" w:rsidR="006B6486" w:rsidRPr="00331083" w:rsidRDefault="006B6486" w:rsidP="006B6486">
            <w:pPr>
              <w:tabs>
                <w:tab w:val="left" w:pos="309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31083">
              <w:rPr>
                <w:rFonts w:ascii="Arial" w:hAnsi="Arial" w:cs="Arial"/>
                <w:b/>
              </w:rPr>
              <w:t>9.</w:t>
            </w:r>
          </w:p>
        </w:tc>
        <w:tc>
          <w:tcPr>
            <w:tcW w:w="4063" w:type="dxa"/>
          </w:tcPr>
          <w:p w14:paraId="7BEBD1C4" w14:textId="77777777" w:rsidR="006B6486" w:rsidRPr="00331083" w:rsidRDefault="006B6486" w:rsidP="006B6486">
            <w:pPr>
              <w:tabs>
                <w:tab w:val="left" w:pos="720"/>
              </w:tabs>
              <w:ind w:left="-6"/>
              <w:rPr>
                <w:rFonts w:ascii="Arial" w:hAnsi="Arial" w:cs="Arial"/>
                <w:b/>
                <w:bCs/>
              </w:rPr>
            </w:pPr>
            <w:r w:rsidRPr="00331083">
              <w:rPr>
                <w:rFonts w:ascii="Arial" w:hAnsi="Arial" w:cs="Arial"/>
                <w:b/>
                <w:bCs/>
              </w:rPr>
              <w:t>Technical Support:</w:t>
            </w:r>
          </w:p>
          <w:p w14:paraId="20DB3D59" w14:textId="77777777" w:rsidR="006B6486" w:rsidRPr="00331083" w:rsidRDefault="006B6486" w:rsidP="006B6486">
            <w:pPr>
              <w:tabs>
                <w:tab w:val="left" w:pos="720"/>
              </w:tabs>
              <w:rPr>
                <w:rFonts w:ascii="Arial" w:hAnsi="Arial" w:cs="Arial"/>
              </w:rPr>
            </w:pPr>
          </w:p>
          <w:p w14:paraId="15CD3D9A" w14:textId="77777777" w:rsidR="006B6486" w:rsidRPr="00331083" w:rsidRDefault="006B6486" w:rsidP="006B6486">
            <w:pPr>
              <w:tabs>
                <w:tab w:val="left" w:pos="720"/>
              </w:tabs>
              <w:rPr>
                <w:rFonts w:ascii="Arial" w:hAnsi="Arial" w:cs="Arial"/>
              </w:rPr>
            </w:pPr>
          </w:p>
          <w:p w14:paraId="7DC0EE3F" w14:textId="77777777" w:rsidR="006B6486" w:rsidRPr="00331083" w:rsidRDefault="006B6486" w:rsidP="006B6486">
            <w:pPr>
              <w:tabs>
                <w:tab w:val="left" w:pos="720"/>
              </w:tabs>
              <w:ind w:left="-6"/>
              <w:rPr>
                <w:rFonts w:ascii="Arial" w:hAnsi="Arial" w:cs="Arial"/>
                <w:b/>
                <w:bCs/>
              </w:rPr>
            </w:pPr>
          </w:p>
          <w:p w14:paraId="6D80D4A7" w14:textId="0DDD9C2B" w:rsidR="006B6486" w:rsidRPr="00331083" w:rsidRDefault="006B6486" w:rsidP="006B6486">
            <w:pPr>
              <w:rPr>
                <w:rStyle w:val="None"/>
                <w:rFonts w:ascii="Arial" w:hAnsi="Arial" w:cs="Arial"/>
                <w:b/>
                <w:bCs/>
              </w:rPr>
            </w:pPr>
            <w:r w:rsidRPr="00331083">
              <w:rPr>
                <w:rStyle w:val="None"/>
                <w:rFonts w:ascii="Arial" w:hAnsi="Arial" w:cs="Arial"/>
                <w:b/>
                <w:bCs/>
              </w:rPr>
              <w:t>POSSIBLE POINTS</w:t>
            </w:r>
            <w:r>
              <w:rPr>
                <w:rStyle w:val="None"/>
                <w:rFonts w:ascii="Arial" w:hAnsi="Arial" w:cs="Arial"/>
                <w:b/>
                <w:bCs/>
              </w:rPr>
              <w:t xml:space="preserve">: </w:t>
            </w:r>
            <w:r w:rsidRPr="00234D1D">
              <w:rPr>
                <w:rStyle w:val="None"/>
                <w:rFonts w:ascii="Arial" w:hAnsi="Arial" w:cs="Arial"/>
                <w:b/>
                <w:bCs/>
                <w:highlight w:val="green"/>
              </w:rPr>
              <w:t>20</w:t>
            </w:r>
          </w:p>
          <w:p w14:paraId="026B0EEC" w14:textId="66055917" w:rsidR="006B6486" w:rsidRPr="00331083" w:rsidRDefault="006B6486" w:rsidP="006B6486">
            <w:pPr>
              <w:rPr>
                <w:rFonts w:ascii="Arial" w:hAnsi="Arial" w:cs="Arial"/>
              </w:rPr>
            </w:pPr>
            <w:r w:rsidRPr="00331083">
              <w:rPr>
                <w:rStyle w:val="None"/>
                <w:rFonts w:ascii="Arial" w:hAnsi="Arial" w:cs="Arial"/>
                <w:b/>
                <w:bCs/>
              </w:rPr>
              <w:t xml:space="preserve">ALLOTED TIME: </w:t>
            </w:r>
            <w:r>
              <w:rPr>
                <w:rStyle w:val="None"/>
                <w:rFonts w:ascii="Arial" w:hAnsi="Arial" w:cs="Arial"/>
                <w:b/>
                <w:bCs/>
                <w:highlight w:val="green"/>
              </w:rPr>
              <w:t>1</w:t>
            </w:r>
            <w:r w:rsidR="00F76BA2">
              <w:rPr>
                <w:rStyle w:val="None"/>
                <w:rFonts w:ascii="Arial" w:hAnsi="Arial" w:cs="Arial"/>
                <w:b/>
                <w:bCs/>
                <w:highlight w:val="green"/>
              </w:rPr>
              <w:t>5</w:t>
            </w:r>
            <w:r w:rsidRPr="00234D1D">
              <w:rPr>
                <w:rStyle w:val="None"/>
                <w:rFonts w:ascii="Arial" w:hAnsi="Arial" w:cs="Arial"/>
                <w:b/>
                <w:bCs/>
                <w:highlight w:val="green"/>
              </w:rPr>
              <w:t xml:space="preserve"> minutes</w:t>
            </w:r>
            <w:r w:rsidRPr="00331083">
              <w:rPr>
                <w:rStyle w:val="None"/>
                <w:rFonts w:ascii="Arial" w:hAnsi="Arial" w:cs="Arial"/>
                <w:b/>
                <w:bCs/>
              </w:rPr>
              <w:t xml:space="preserve"> </w:t>
            </w:r>
          </w:p>
          <w:p w14:paraId="33E70141" w14:textId="77777777" w:rsidR="006B6486" w:rsidRPr="00331083" w:rsidRDefault="006B6486" w:rsidP="006B648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43" w:type="dxa"/>
          </w:tcPr>
          <w:p w14:paraId="46F98EB0" w14:textId="612C75C8" w:rsidR="00153780" w:rsidRPr="006E3A03" w:rsidRDefault="00051F12" w:rsidP="00CB226B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6E3A03">
              <w:rPr>
                <w:rFonts w:ascii="Arial" w:hAnsi="Arial" w:cs="Arial"/>
              </w:rPr>
              <w:t>Present the structure of onsite vs remote support.</w:t>
            </w:r>
          </w:p>
          <w:p w14:paraId="3E7C1CCD" w14:textId="7DFD50BA" w:rsidR="00051F12" w:rsidRPr="006E3A03" w:rsidRDefault="00113F03" w:rsidP="00CB226B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6E3A03">
              <w:rPr>
                <w:rFonts w:ascii="Arial" w:hAnsi="Arial" w:cs="Arial"/>
              </w:rPr>
              <w:t xml:space="preserve">Provide an overview of how to troubleshoot performance issues within the system.  Review the tools, interfaces, and logs that are available </w:t>
            </w:r>
            <w:r w:rsidR="00D04256" w:rsidRPr="006E3A03">
              <w:rPr>
                <w:rFonts w:ascii="Arial" w:hAnsi="Arial" w:cs="Arial"/>
              </w:rPr>
              <w:t xml:space="preserve">for handling </w:t>
            </w:r>
            <w:r w:rsidR="005B637F">
              <w:rPr>
                <w:rFonts w:ascii="Arial" w:hAnsi="Arial" w:cs="Arial"/>
              </w:rPr>
              <w:t>problems</w:t>
            </w:r>
            <w:r w:rsidR="00D04256" w:rsidRPr="006E3A03">
              <w:rPr>
                <w:rFonts w:ascii="Arial" w:hAnsi="Arial" w:cs="Arial"/>
              </w:rPr>
              <w:t>.</w:t>
            </w:r>
          </w:p>
          <w:p w14:paraId="51DCEEAC" w14:textId="7B73596E" w:rsidR="00D04256" w:rsidRPr="006E3A03" w:rsidRDefault="00D04256" w:rsidP="00CB226B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6E3A03">
              <w:rPr>
                <w:rFonts w:ascii="Arial" w:hAnsi="Arial" w:cs="Arial"/>
              </w:rPr>
              <w:t>Provide the details on how system restoration and point</w:t>
            </w:r>
            <w:r w:rsidR="002A5EC5">
              <w:rPr>
                <w:rFonts w:ascii="Arial" w:hAnsi="Arial" w:cs="Arial"/>
              </w:rPr>
              <w:t>-</w:t>
            </w:r>
            <w:r w:rsidRPr="006E3A03">
              <w:rPr>
                <w:rFonts w:ascii="Arial" w:hAnsi="Arial" w:cs="Arial"/>
              </w:rPr>
              <w:t>in</w:t>
            </w:r>
            <w:r w:rsidR="002A5EC5">
              <w:rPr>
                <w:rFonts w:ascii="Arial" w:hAnsi="Arial" w:cs="Arial"/>
              </w:rPr>
              <w:t>-</w:t>
            </w:r>
            <w:r w:rsidRPr="006E3A03">
              <w:rPr>
                <w:rFonts w:ascii="Arial" w:hAnsi="Arial" w:cs="Arial"/>
              </w:rPr>
              <w:t xml:space="preserve">time recovery </w:t>
            </w:r>
            <w:r w:rsidR="009D703E">
              <w:rPr>
                <w:rFonts w:ascii="Arial" w:hAnsi="Arial" w:cs="Arial"/>
              </w:rPr>
              <w:t>are</w:t>
            </w:r>
            <w:r w:rsidR="006D5696" w:rsidRPr="006E3A03">
              <w:rPr>
                <w:rFonts w:ascii="Arial" w:hAnsi="Arial" w:cs="Arial"/>
              </w:rPr>
              <w:t xml:space="preserve"> applied to an environment in case of data recovery needs.</w:t>
            </w:r>
          </w:p>
          <w:p w14:paraId="00CBA2BE" w14:textId="0AB34323" w:rsidR="006D5696" w:rsidRPr="006E3A03" w:rsidRDefault="006D5696" w:rsidP="00CB226B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6E3A03">
              <w:rPr>
                <w:rFonts w:ascii="Arial" w:hAnsi="Arial" w:cs="Arial"/>
              </w:rPr>
              <w:t xml:space="preserve">Provide an overview </w:t>
            </w:r>
            <w:r w:rsidR="0025270B">
              <w:rPr>
                <w:rFonts w:ascii="Arial" w:hAnsi="Arial" w:cs="Arial"/>
              </w:rPr>
              <w:t xml:space="preserve">of </w:t>
            </w:r>
            <w:r w:rsidRPr="006E3A03">
              <w:rPr>
                <w:rFonts w:ascii="Arial" w:hAnsi="Arial" w:cs="Arial"/>
              </w:rPr>
              <w:t xml:space="preserve">the </w:t>
            </w:r>
            <w:proofErr w:type="gramStart"/>
            <w:r w:rsidRPr="006E3A03">
              <w:rPr>
                <w:rFonts w:ascii="Arial" w:hAnsi="Arial" w:cs="Arial"/>
              </w:rPr>
              <w:t>setup</w:t>
            </w:r>
            <w:proofErr w:type="gramEnd"/>
            <w:r w:rsidRPr="006E3A03">
              <w:rPr>
                <w:rFonts w:ascii="Arial" w:hAnsi="Arial" w:cs="Arial"/>
              </w:rPr>
              <w:t xml:space="preserve"> of log shipping options </w:t>
            </w:r>
            <w:proofErr w:type="gramStart"/>
            <w:r w:rsidR="009B2393" w:rsidRPr="006E3A03">
              <w:rPr>
                <w:rFonts w:ascii="Arial" w:hAnsi="Arial" w:cs="Arial"/>
              </w:rPr>
              <w:t>to</w:t>
            </w:r>
            <w:proofErr w:type="gramEnd"/>
            <w:r w:rsidR="009B2393" w:rsidRPr="006E3A03">
              <w:rPr>
                <w:rFonts w:ascii="Arial" w:hAnsi="Arial" w:cs="Arial"/>
              </w:rPr>
              <w:t xml:space="preserve"> systems</w:t>
            </w:r>
            <w:r w:rsidR="00EE7DE5">
              <w:rPr>
                <w:rFonts w:ascii="Arial" w:hAnsi="Arial" w:cs="Arial"/>
              </w:rPr>
              <w:t>,</w:t>
            </w:r>
            <w:r w:rsidR="009B2393" w:rsidRPr="006E3A03">
              <w:rPr>
                <w:rFonts w:ascii="Arial" w:hAnsi="Arial" w:cs="Arial"/>
              </w:rPr>
              <w:t xml:space="preserve"> like Splunk.</w:t>
            </w:r>
          </w:p>
          <w:p w14:paraId="1F8787AB" w14:textId="3D725F35" w:rsidR="0026186A" w:rsidRPr="006E3A03" w:rsidRDefault="000F65CA" w:rsidP="00CB226B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6E3A03">
              <w:rPr>
                <w:rFonts w:ascii="Arial" w:hAnsi="Arial" w:cs="Arial"/>
              </w:rPr>
              <w:t>Provide an ov</w:t>
            </w:r>
            <w:r w:rsidR="008A3485" w:rsidRPr="006E3A03">
              <w:rPr>
                <w:rFonts w:ascii="Arial" w:hAnsi="Arial" w:cs="Arial"/>
              </w:rPr>
              <w:t>er</w:t>
            </w:r>
            <w:r w:rsidR="009B2393" w:rsidRPr="006E3A03">
              <w:rPr>
                <w:rFonts w:ascii="Arial" w:hAnsi="Arial" w:cs="Arial"/>
              </w:rPr>
              <w:t xml:space="preserve">view </w:t>
            </w:r>
            <w:r w:rsidR="008A3485" w:rsidRPr="006E3A03">
              <w:rPr>
                <w:rFonts w:ascii="Arial" w:hAnsi="Arial" w:cs="Arial"/>
              </w:rPr>
              <w:t xml:space="preserve">of maintenance tasks expected to be handled by the IT staff or end users </w:t>
            </w:r>
            <w:r w:rsidR="009917B5" w:rsidRPr="006E3A03">
              <w:rPr>
                <w:rFonts w:ascii="Arial" w:hAnsi="Arial" w:cs="Arial"/>
              </w:rPr>
              <w:t>of the system</w:t>
            </w:r>
            <w:r w:rsidR="0025270B">
              <w:rPr>
                <w:rFonts w:ascii="Arial" w:hAnsi="Arial" w:cs="Arial"/>
              </w:rPr>
              <w:t>,</w:t>
            </w:r>
            <w:r w:rsidR="009917B5" w:rsidRPr="006E3A03">
              <w:rPr>
                <w:rFonts w:ascii="Arial" w:hAnsi="Arial" w:cs="Arial"/>
              </w:rPr>
              <w:t xml:space="preserve"> including, but not limited to, any database maintenance, backups, log purging, indexing, etc.</w:t>
            </w:r>
          </w:p>
          <w:p w14:paraId="4027EA7D" w14:textId="31D42F4B" w:rsidR="006B6486" w:rsidRPr="00331083" w:rsidRDefault="00C74BD3" w:rsidP="006B6486">
            <w:pPr>
              <w:rPr>
                <w:rFonts w:ascii="Arial" w:hAnsi="Arial" w:cs="Arial"/>
              </w:rPr>
            </w:pPr>
            <w:r w:rsidRPr="00163D93">
              <w:rPr>
                <w:rFonts w:ascii="Arial" w:hAnsi="Arial" w:cs="Arial"/>
              </w:rPr>
              <w:t xml:space="preserve">Tollway reserves the right to </w:t>
            </w:r>
            <w:r>
              <w:rPr>
                <w:rFonts w:ascii="Arial" w:hAnsi="Arial" w:cs="Arial"/>
              </w:rPr>
              <w:t>request</w:t>
            </w:r>
            <w:r w:rsidRPr="00163D93">
              <w:rPr>
                <w:rFonts w:ascii="Arial" w:hAnsi="Arial" w:cs="Arial"/>
              </w:rPr>
              <w:t xml:space="preserve"> clarification or additional details to </w:t>
            </w:r>
            <w:r>
              <w:rPr>
                <w:rFonts w:ascii="Arial" w:hAnsi="Arial" w:cs="Arial"/>
              </w:rPr>
              <w:t xml:space="preserve">describe </w:t>
            </w:r>
            <w:r w:rsidRPr="00163D93">
              <w:rPr>
                <w:rFonts w:ascii="Arial" w:hAnsi="Arial" w:cs="Arial"/>
              </w:rPr>
              <w:t>further any demo items listed in this section.</w:t>
            </w:r>
          </w:p>
        </w:tc>
      </w:tr>
    </w:tbl>
    <w:p w14:paraId="4E7CAEF8" w14:textId="7D6C55E0" w:rsidR="00F82D85" w:rsidRDefault="00F82D85" w:rsidP="0032146A"/>
    <w:sectPr w:rsidR="00F82D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7B39"/>
    <w:multiLevelType w:val="hybridMultilevel"/>
    <w:tmpl w:val="031462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6A0C9E"/>
    <w:multiLevelType w:val="hybridMultilevel"/>
    <w:tmpl w:val="031462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F82CE6"/>
    <w:multiLevelType w:val="multilevel"/>
    <w:tmpl w:val="47B6A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A63CA0"/>
    <w:multiLevelType w:val="hybridMultilevel"/>
    <w:tmpl w:val="9858F7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9715A4"/>
    <w:multiLevelType w:val="hybridMultilevel"/>
    <w:tmpl w:val="18328A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2E1FAE"/>
    <w:multiLevelType w:val="hybridMultilevel"/>
    <w:tmpl w:val="959ADE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2A3813"/>
    <w:multiLevelType w:val="hybridMultilevel"/>
    <w:tmpl w:val="573624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EFF5AD3"/>
    <w:multiLevelType w:val="hybridMultilevel"/>
    <w:tmpl w:val="58ECC1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23E5FC5"/>
    <w:multiLevelType w:val="hybridMultilevel"/>
    <w:tmpl w:val="A53ED4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7D41812"/>
    <w:multiLevelType w:val="hybridMultilevel"/>
    <w:tmpl w:val="BA5A83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194153C"/>
    <w:multiLevelType w:val="hybridMultilevel"/>
    <w:tmpl w:val="373A2E88"/>
    <w:lvl w:ilvl="0" w:tplc="2B8622AA">
      <w:start w:val="1"/>
      <w:numFmt w:val="upperLetter"/>
      <w:lvlText w:val="%1."/>
      <w:lvlJc w:val="left"/>
      <w:pPr>
        <w:ind w:left="63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 w15:restartNumberingAfterBreak="0">
    <w:nsid w:val="7A735DE6"/>
    <w:multiLevelType w:val="hybridMultilevel"/>
    <w:tmpl w:val="3B8499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33259109">
    <w:abstractNumId w:val="8"/>
  </w:num>
  <w:num w:numId="2" w16cid:durableId="1549492766">
    <w:abstractNumId w:val="10"/>
  </w:num>
  <w:num w:numId="3" w16cid:durableId="1278608303">
    <w:abstractNumId w:val="1"/>
  </w:num>
  <w:num w:numId="4" w16cid:durableId="644814961">
    <w:abstractNumId w:val="9"/>
  </w:num>
  <w:num w:numId="5" w16cid:durableId="74471881">
    <w:abstractNumId w:val="5"/>
  </w:num>
  <w:num w:numId="6" w16cid:durableId="933630951">
    <w:abstractNumId w:val="6"/>
  </w:num>
  <w:num w:numId="7" w16cid:durableId="1623613052">
    <w:abstractNumId w:val="4"/>
  </w:num>
  <w:num w:numId="8" w16cid:durableId="715131048">
    <w:abstractNumId w:val="3"/>
  </w:num>
  <w:num w:numId="9" w16cid:durableId="361444818">
    <w:abstractNumId w:val="0"/>
  </w:num>
  <w:num w:numId="10" w16cid:durableId="1625456373">
    <w:abstractNumId w:val="7"/>
  </w:num>
  <w:num w:numId="11" w16cid:durableId="1747453894">
    <w:abstractNumId w:val="2"/>
  </w:num>
  <w:num w:numId="12" w16cid:durableId="389351377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D85"/>
    <w:rsid w:val="0000015E"/>
    <w:rsid w:val="00003325"/>
    <w:rsid w:val="00010BCC"/>
    <w:rsid w:val="00010EDC"/>
    <w:rsid w:val="0001332D"/>
    <w:rsid w:val="000164EC"/>
    <w:rsid w:val="00017EC7"/>
    <w:rsid w:val="0002171D"/>
    <w:rsid w:val="00023ABB"/>
    <w:rsid w:val="00024883"/>
    <w:rsid w:val="00030E31"/>
    <w:rsid w:val="00030F39"/>
    <w:rsid w:val="000321F7"/>
    <w:rsid w:val="00032B70"/>
    <w:rsid w:val="000348F0"/>
    <w:rsid w:val="00036031"/>
    <w:rsid w:val="000409EE"/>
    <w:rsid w:val="000458F9"/>
    <w:rsid w:val="00046FBA"/>
    <w:rsid w:val="00051C2F"/>
    <w:rsid w:val="00051E69"/>
    <w:rsid w:val="00051F12"/>
    <w:rsid w:val="000536C2"/>
    <w:rsid w:val="00053B5F"/>
    <w:rsid w:val="000624C0"/>
    <w:rsid w:val="00064024"/>
    <w:rsid w:val="00065DB5"/>
    <w:rsid w:val="000667BF"/>
    <w:rsid w:val="00067C06"/>
    <w:rsid w:val="00075760"/>
    <w:rsid w:val="000761DD"/>
    <w:rsid w:val="0008031D"/>
    <w:rsid w:val="00081CA1"/>
    <w:rsid w:val="00083EB7"/>
    <w:rsid w:val="0008468A"/>
    <w:rsid w:val="00087663"/>
    <w:rsid w:val="00087FF2"/>
    <w:rsid w:val="00091F6C"/>
    <w:rsid w:val="000925DD"/>
    <w:rsid w:val="0009739B"/>
    <w:rsid w:val="000A0C8F"/>
    <w:rsid w:val="000A4823"/>
    <w:rsid w:val="000A599B"/>
    <w:rsid w:val="000A6CD3"/>
    <w:rsid w:val="000A7151"/>
    <w:rsid w:val="000B0AA1"/>
    <w:rsid w:val="000B13B0"/>
    <w:rsid w:val="000B1A4D"/>
    <w:rsid w:val="000B2057"/>
    <w:rsid w:val="000B3599"/>
    <w:rsid w:val="000C269B"/>
    <w:rsid w:val="000C2E5D"/>
    <w:rsid w:val="000C6F79"/>
    <w:rsid w:val="000D0C8A"/>
    <w:rsid w:val="000E043D"/>
    <w:rsid w:val="000F2473"/>
    <w:rsid w:val="000F40CF"/>
    <w:rsid w:val="000F4B79"/>
    <w:rsid w:val="000F65CA"/>
    <w:rsid w:val="000F6D51"/>
    <w:rsid w:val="00102826"/>
    <w:rsid w:val="00104017"/>
    <w:rsid w:val="0010437B"/>
    <w:rsid w:val="0011023B"/>
    <w:rsid w:val="00112749"/>
    <w:rsid w:val="00112A49"/>
    <w:rsid w:val="00112BE4"/>
    <w:rsid w:val="00113F03"/>
    <w:rsid w:val="00122B09"/>
    <w:rsid w:val="00122D6C"/>
    <w:rsid w:val="001272DA"/>
    <w:rsid w:val="0013014D"/>
    <w:rsid w:val="001309CD"/>
    <w:rsid w:val="00132F78"/>
    <w:rsid w:val="001355D3"/>
    <w:rsid w:val="00137566"/>
    <w:rsid w:val="001430B8"/>
    <w:rsid w:val="00146337"/>
    <w:rsid w:val="00147860"/>
    <w:rsid w:val="00153780"/>
    <w:rsid w:val="00153B66"/>
    <w:rsid w:val="001570AB"/>
    <w:rsid w:val="00157D47"/>
    <w:rsid w:val="00163D93"/>
    <w:rsid w:val="001734EA"/>
    <w:rsid w:val="00173806"/>
    <w:rsid w:val="0017409B"/>
    <w:rsid w:val="001756A9"/>
    <w:rsid w:val="00175E5D"/>
    <w:rsid w:val="00180D97"/>
    <w:rsid w:val="001811E1"/>
    <w:rsid w:val="00181B37"/>
    <w:rsid w:val="0018343D"/>
    <w:rsid w:val="0018521D"/>
    <w:rsid w:val="001877DC"/>
    <w:rsid w:val="00187F80"/>
    <w:rsid w:val="001906B6"/>
    <w:rsid w:val="0019238E"/>
    <w:rsid w:val="001A0292"/>
    <w:rsid w:val="001A1218"/>
    <w:rsid w:val="001A395D"/>
    <w:rsid w:val="001A512B"/>
    <w:rsid w:val="001A7DB7"/>
    <w:rsid w:val="001B40C2"/>
    <w:rsid w:val="001C28F5"/>
    <w:rsid w:val="001C4B1B"/>
    <w:rsid w:val="001C766B"/>
    <w:rsid w:val="001D0361"/>
    <w:rsid w:val="001D11F0"/>
    <w:rsid w:val="001D2EAF"/>
    <w:rsid w:val="001E23B5"/>
    <w:rsid w:val="001E6608"/>
    <w:rsid w:val="001F1659"/>
    <w:rsid w:val="001F23A2"/>
    <w:rsid w:val="001F3C44"/>
    <w:rsid w:val="001F3C92"/>
    <w:rsid w:val="001F5898"/>
    <w:rsid w:val="001F6C3A"/>
    <w:rsid w:val="002008B8"/>
    <w:rsid w:val="002012B6"/>
    <w:rsid w:val="00202212"/>
    <w:rsid w:val="0020238A"/>
    <w:rsid w:val="00202ABE"/>
    <w:rsid w:val="00204FB3"/>
    <w:rsid w:val="002109B0"/>
    <w:rsid w:val="0021150D"/>
    <w:rsid w:val="00213E44"/>
    <w:rsid w:val="00214708"/>
    <w:rsid w:val="00220195"/>
    <w:rsid w:val="00222521"/>
    <w:rsid w:val="00222C0C"/>
    <w:rsid w:val="00224200"/>
    <w:rsid w:val="00224685"/>
    <w:rsid w:val="00224CD4"/>
    <w:rsid w:val="002300DE"/>
    <w:rsid w:val="00234D1D"/>
    <w:rsid w:val="002354A7"/>
    <w:rsid w:val="00241DC1"/>
    <w:rsid w:val="00247003"/>
    <w:rsid w:val="0025270B"/>
    <w:rsid w:val="00254117"/>
    <w:rsid w:val="00254132"/>
    <w:rsid w:val="00257202"/>
    <w:rsid w:val="00261247"/>
    <w:rsid w:val="0026186A"/>
    <w:rsid w:val="0026232C"/>
    <w:rsid w:val="002637B3"/>
    <w:rsid w:val="00264E4F"/>
    <w:rsid w:val="00266AEF"/>
    <w:rsid w:val="00273B9E"/>
    <w:rsid w:val="0027499A"/>
    <w:rsid w:val="002749E6"/>
    <w:rsid w:val="00274CB1"/>
    <w:rsid w:val="00282FA0"/>
    <w:rsid w:val="002857B3"/>
    <w:rsid w:val="0028652F"/>
    <w:rsid w:val="00292CAA"/>
    <w:rsid w:val="00292D3E"/>
    <w:rsid w:val="002A0DC2"/>
    <w:rsid w:val="002A2AE2"/>
    <w:rsid w:val="002A32D2"/>
    <w:rsid w:val="002A57D8"/>
    <w:rsid w:val="002A5DF6"/>
    <w:rsid w:val="002A5EC5"/>
    <w:rsid w:val="002A7492"/>
    <w:rsid w:val="002B3A24"/>
    <w:rsid w:val="002B7229"/>
    <w:rsid w:val="002C3381"/>
    <w:rsid w:val="002C3466"/>
    <w:rsid w:val="002C35BF"/>
    <w:rsid w:val="002C7F42"/>
    <w:rsid w:val="002D4DB8"/>
    <w:rsid w:val="002D7FCE"/>
    <w:rsid w:val="002E35CF"/>
    <w:rsid w:val="002E56B7"/>
    <w:rsid w:val="002F06DB"/>
    <w:rsid w:val="002F3765"/>
    <w:rsid w:val="002F38AE"/>
    <w:rsid w:val="002F4FF6"/>
    <w:rsid w:val="00300740"/>
    <w:rsid w:val="00307FBB"/>
    <w:rsid w:val="00315C42"/>
    <w:rsid w:val="00315F3D"/>
    <w:rsid w:val="0032146A"/>
    <w:rsid w:val="00322D11"/>
    <w:rsid w:val="0032300F"/>
    <w:rsid w:val="00327EE5"/>
    <w:rsid w:val="00330C79"/>
    <w:rsid w:val="00331083"/>
    <w:rsid w:val="00331A93"/>
    <w:rsid w:val="00332814"/>
    <w:rsid w:val="0033327E"/>
    <w:rsid w:val="00333EDB"/>
    <w:rsid w:val="0034278B"/>
    <w:rsid w:val="003431C3"/>
    <w:rsid w:val="003435B0"/>
    <w:rsid w:val="0034410B"/>
    <w:rsid w:val="00344237"/>
    <w:rsid w:val="00345C06"/>
    <w:rsid w:val="003479A3"/>
    <w:rsid w:val="0035003D"/>
    <w:rsid w:val="00351A29"/>
    <w:rsid w:val="00360026"/>
    <w:rsid w:val="003601D9"/>
    <w:rsid w:val="00361AC6"/>
    <w:rsid w:val="003644F7"/>
    <w:rsid w:val="003654BE"/>
    <w:rsid w:val="00365CAB"/>
    <w:rsid w:val="003674BE"/>
    <w:rsid w:val="0037222E"/>
    <w:rsid w:val="003756BB"/>
    <w:rsid w:val="00375DF4"/>
    <w:rsid w:val="00380F3E"/>
    <w:rsid w:val="00381742"/>
    <w:rsid w:val="0038288E"/>
    <w:rsid w:val="00384768"/>
    <w:rsid w:val="00385345"/>
    <w:rsid w:val="00386BF7"/>
    <w:rsid w:val="00390A5D"/>
    <w:rsid w:val="00393589"/>
    <w:rsid w:val="003A2D78"/>
    <w:rsid w:val="003A3022"/>
    <w:rsid w:val="003A501D"/>
    <w:rsid w:val="003A7264"/>
    <w:rsid w:val="003A7CB8"/>
    <w:rsid w:val="003B0158"/>
    <w:rsid w:val="003B0D84"/>
    <w:rsid w:val="003B4D98"/>
    <w:rsid w:val="003B5410"/>
    <w:rsid w:val="003B7794"/>
    <w:rsid w:val="003C33E1"/>
    <w:rsid w:val="003D284F"/>
    <w:rsid w:val="003D61A9"/>
    <w:rsid w:val="003E136A"/>
    <w:rsid w:val="003E3544"/>
    <w:rsid w:val="003E3C0A"/>
    <w:rsid w:val="003E7EB6"/>
    <w:rsid w:val="003F0EE1"/>
    <w:rsid w:val="003F1B83"/>
    <w:rsid w:val="003F2800"/>
    <w:rsid w:val="003F2C86"/>
    <w:rsid w:val="003F3123"/>
    <w:rsid w:val="003F36E0"/>
    <w:rsid w:val="003F5436"/>
    <w:rsid w:val="003F6BFA"/>
    <w:rsid w:val="003F7BF1"/>
    <w:rsid w:val="0040067F"/>
    <w:rsid w:val="004010DD"/>
    <w:rsid w:val="0040207F"/>
    <w:rsid w:val="00403E15"/>
    <w:rsid w:val="00407F62"/>
    <w:rsid w:val="00410353"/>
    <w:rsid w:val="004108C0"/>
    <w:rsid w:val="0041146E"/>
    <w:rsid w:val="0041271F"/>
    <w:rsid w:val="00415FA8"/>
    <w:rsid w:val="004226C1"/>
    <w:rsid w:val="0042327D"/>
    <w:rsid w:val="004259C5"/>
    <w:rsid w:val="0042723E"/>
    <w:rsid w:val="00427B5F"/>
    <w:rsid w:val="0043266E"/>
    <w:rsid w:val="004343A8"/>
    <w:rsid w:val="004343D3"/>
    <w:rsid w:val="004405DA"/>
    <w:rsid w:val="00441AA3"/>
    <w:rsid w:val="00443EE2"/>
    <w:rsid w:val="00446E35"/>
    <w:rsid w:val="004477C8"/>
    <w:rsid w:val="00447821"/>
    <w:rsid w:val="00450659"/>
    <w:rsid w:val="00453CE0"/>
    <w:rsid w:val="004546D2"/>
    <w:rsid w:val="004610CD"/>
    <w:rsid w:val="00461999"/>
    <w:rsid w:val="00462267"/>
    <w:rsid w:val="00465C5E"/>
    <w:rsid w:val="00465F06"/>
    <w:rsid w:val="004732E7"/>
    <w:rsid w:val="00475561"/>
    <w:rsid w:val="0048044C"/>
    <w:rsid w:val="0048052D"/>
    <w:rsid w:val="00480D04"/>
    <w:rsid w:val="004853D2"/>
    <w:rsid w:val="00490E18"/>
    <w:rsid w:val="0049142E"/>
    <w:rsid w:val="0049206D"/>
    <w:rsid w:val="00492C51"/>
    <w:rsid w:val="004937B3"/>
    <w:rsid w:val="00495D14"/>
    <w:rsid w:val="004A69AB"/>
    <w:rsid w:val="004A796D"/>
    <w:rsid w:val="004B2E15"/>
    <w:rsid w:val="004B3ABD"/>
    <w:rsid w:val="004B3D14"/>
    <w:rsid w:val="004B7E23"/>
    <w:rsid w:val="004C030D"/>
    <w:rsid w:val="004C2DB1"/>
    <w:rsid w:val="004C34D4"/>
    <w:rsid w:val="004C35E3"/>
    <w:rsid w:val="004C3D0F"/>
    <w:rsid w:val="004C4414"/>
    <w:rsid w:val="004C4F04"/>
    <w:rsid w:val="004C6F73"/>
    <w:rsid w:val="004D15A3"/>
    <w:rsid w:val="004D1D7C"/>
    <w:rsid w:val="004D272D"/>
    <w:rsid w:val="004D2F67"/>
    <w:rsid w:val="004D3C35"/>
    <w:rsid w:val="004D406A"/>
    <w:rsid w:val="004D4153"/>
    <w:rsid w:val="004D4A1F"/>
    <w:rsid w:val="004D62F0"/>
    <w:rsid w:val="004D6663"/>
    <w:rsid w:val="004E0B44"/>
    <w:rsid w:val="004E258F"/>
    <w:rsid w:val="004E3569"/>
    <w:rsid w:val="004F07E0"/>
    <w:rsid w:val="004F2747"/>
    <w:rsid w:val="004F35D6"/>
    <w:rsid w:val="004F4BE4"/>
    <w:rsid w:val="004F6EFB"/>
    <w:rsid w:val="0050038B"/>
    <w:rsid w:val="005008B3"/>
    <w:rsid w:val="00500C14"/>
    <w:rsid w:val="00500F49"/>
    <w:rsid w:val="00501276"/>
    <w:rsid w:val="00502E8E"/>
    <w:rsid w:val="00504451"/>
    <w:rsid w:val="00505E03"/>
    <w:rsid w:val="00515A36"/>
    <w:rsid w:val="00515BE1"/>
    <w:rsid w:val="0052501B"/>
    <w:rsid w:val="0052723F"/>
    <w:rsid w:val="00536DAF"/>
    <w:rsid w:val="00536F44"/>
    <w:rsid w:val="0054119B"/>
    <w:rsid w:val="00542473"/>
    <w:rsid w:val="00543351"/>
    <w:rsid w:val="00545EBB"/>
    <w:rsid w:val="005462B7"/>
    <w:rsid w:val="00547A9B"/>
    <w:rsid w:val="00551AAE"/>
    <w:rsid w:val="00551D56"/>
    <w:rsid w:val="00553BEB"/>
    <w:rsid w:val="00567854"/>
    <w:rsid w:val="00572600"/>
    <w:rsid w:val="005727EC"/>
    <w:rsid w:val="00573509"/>
    <w:rsid w:val="005735B8"/>
    <w:rsid w:val="00576225"/>
    <w:rsid w:val="00580C8D"/>
    <w:rsid w:val="00581901"/>
    <w:rsid w:val="005857BC"/>
    <w:rsid w:val="00585809"/>
    <w:rsid w:val="00587ABD"/>
    <w:rsid w:val="0059268C"/>
    <w:rsid w:val="00592FCA"/>
    <w:rsid w:val="005956AE"/>
    <w:rsid w:val="00595FCB"/>
    <w:rsid w:val="00596148"/>
    <w:rsid w:val="00597248"/>
    <w:rsid w:val="005A2124"/>
    <w:rsid w:val="005A3716"/>
    <w:rsid w:val="005B26A4"/>
    <w:rsid w:val="005B28C7"/>
    <w:rsid w:val="005B4118"/>
    <w:rsid w:val="005B5781"/>
    <w:rsid w:val="005B637F"/>
    <w:rsid w:val="005B6DA4"/>
    <w:rsid w:val="005C10B7"/>
    <w:rsid w:val="005C3D21"/>
    <w:rsid w:val="005C637D"/>
    <w:rsid w:val="005C7620"/>
    <w:rsid w:val="005D1118"/>
    <w:rsid w:val="005E5B66"/>
    <w:rsid w:val="005F01D2"/>
    <w:rsid w:val="005F21E9"/>
    <w:rsid w:val="005F2F1A"/>
    <w:rsid w:val="005F7C53"/>
    <w:rsid w:val="006010FF"/>
    <w:rsid w:val="0060165E"/>
    <w:rsid w:val="0060216B"/>
    <w:rsid w:val="00605ED3"/>
    <w:rsid w:val="006077A0"/>
    <w:rsid w:val="006133DF"/>
    <w:rsid w:val="006162C9"/>
    <w:rsid w:val="00621913"/>
    <w:rsid w:val="00623386"/>
    <w:rsid w:val="00623BF5"/>
    <w:rsid w:val="00624A94"/>
    <w:rsid w:val="00624CAB"/>
    <w:rsid w:val="006301E8"/>
    <w:rsid w:val="00632013"/>
    <w:rsid w:val="00634E94"/>
    <w:rsid w:val="00635F79"/>
    <w:rsid w:val="006378AF"/>
    <w:rsid w:val="00640FBB"/>
    <w:rsid w:val="0064245E"/>
    <w:rsid w:val="006509F2"/>
    <w:rsid w:val="006510F2"/>
    <w:rsid w:val="0065229A"/>
    <w:rsid w:val="00653DBC"/>
    <w:rsid w:val="00654581"/>
    <w:rsid w:val="00655F95"/>
    <w:rsid w:val="00656723"/>
    <w:rsid w:val="00657282"/>
    <w:rsid w:val="006618AC"/>
    <w:rsid w:val="0066201C"/>
    <w:rsid w:val="00664A30"/>
    <w:rsid w:val="00665CDE"/>
    <w:rsid w:val="00667101"/>
    <w:rsid w:val="00667335"/>
    <w:rsid w:val="00670425"/>
    <w:rsid w:val="0067214B"/>
    <w:rsid w:val="00674E37"/>
    <w:rsid w:val="00677327"/>
    <w:rsid w:val="006777AA"/>
    <w:rsid w:val="00680C47"/>
    <w:rsid w:val="00681EE2"/>
    <w:rsid w:val="00682118"/>
    <w:rsid w:val="006833CB"/>
    <w:rsid w:val="00683B8A"/>
    <w:rsid w:val="00690C41"/>
    <w:rsid w:val="00691A0A"/>
    <w:rsid w:val="006A01A9"/>
    <w:rsid w:val="006A225E"/>
    <w:rsid w:val="006A2636"/>
    <w:rsid w:val="006A43B7"/>
    <w:rsid w:val="006A5BB1"/>
    <w:rsid w:val="006A64CA"/>
    <w:rsid w:val="006A7B78"/>
    <w:rsid w:val="006B1239"/>
    <w:rsid w:val="006B5F97"/>
    <w:rsid w:val="006B6486"/>
    <w:rsid w:val="006C0D13"/>
    <w:rsid w:val="006C5198"/>
    <w:rsid w:val="006C5F00"/>
    <w:rsid w:val="006D1DA6"/>
    <w:rsid w:val="006D5696"/>
    <w:rsid w:val="006D7BFB"/>
    <w:rsid w:val="006E1A78"/>
    <w:rsid w:val="006E29C4"/>
    <w:rsid w:val="006E3809"/>
    <w:rsid w:val="006E3A03"/>
    <w:rsid w:val="006E5996"/>
    <w:rsid w:val="006F03E5"/>
    <w:rsid w:val="006F0F1A"/>
    <w:rsid w:val="006F24BE"/>
    <w:rsid w:val="006F5251"/>
    <w:rsid w:val="006F5651"/>
    <w:rsid w:val="006F69C1"/>
    <w:rsid w:val="006F6FB5"/>
    <w:rsid w:val="006F6FC9"/>
    <w:rsid w:val="006F7119"/>
    <w:rsid w:val="007010D5"/>
    <w:rsid w:val="00703700"/>
    <w:rsid w:val="00703D16"/>
    <w:rsid w:val="00704526"/>
    <w:rsid w:val="0071140F"/>
    <w:rsid w:val="007114E7"/>
    <w:rsid w:val="00711ED8"/>
    <w:rsid w:val="007123D8"/>
    <w:rsid w:val="00716064"/>
    <w:rsid w:val="007167D4"/>
    <w:rsid w:val="00720E5A"/>
    <w:rsid w:val="00730448"/>
    <w:rsid w:val="00731346"/>
    <w:rsid w:val="00731576"/>
    <w:rsid w:val="00751D02"/>
    <w:rsid w:val="007611A8"/>
    <w:rsid w:val="0076198A"/>
    <w:rsid w:val="00761F44"/>
    <w:rsid w:val="00763D9E"/>
    <w:rsid w:val="00766B5B"/>
    <w:rsid w:val="007678EF"/>
    <w:rsid w:val="00772057"/>
    <w:rsid w:val="007766CE"/>
    <w:rsid w:val="00780912"/>
    <w:rsid w:val="00782B0A"/>
    <w:rsid w:val="00787F53"/>
    <w:rsid w:val="00793CF6"/>
    <w:rsid w:val="007A381E"/>
    <w:rsid w:val="007A4416"/>
    <w:rsid w:val="007A4699"/>
    <w:rsid w:val="007A6C8B"/>
    <w:rsid w:val="007B0493"/>
    <w:rsid w:val="007B0544"/>
    <w:rsid w:val="007C0DBD"/>
    <w:rsid w:val="007C41A5"/>
    <w:rsid w:val="007C6392"/>
    <w:rsid w:val="007D556D"/>
    <w:rsid w:val="007D79D3"/>
    <w:rsid w:val="007E00FD"/>
    <w:rsid w:val="007E2A35"/>
    <w:rsid w:val="007F24FC"/>
    <w:rsid w:val="007F4FB6"/>
    <w:rsid w:val="00800306"/>
    <w:rsid w:val="00800601"/>
    <w:rsid w:val="008055AC"/>
    <w:rsid w:val="00811885"/>
    <w:rsid w:val="00814461"/>
    <w:rsid w:val="008149DC"/>
    <w:rsid w:val="00815354"/>
    <w:rsid w:val="00815A00"/>
    <w:rsid w:val="00816999"/>
    <w:rsid w:val="00820DE7"/>
    <w:rsid w:val="00822366"/>
    <w:rsid w:val="00834A70"/>
    <w:rsid w:val="00834AC0"/>
    <w:rsid w:val="00834F74"/>
    <w:rsid w:val="00840FD4"/>
    <w:rsid w:val="00841B2D"/>
    <w:rsid w:val="0084333A"/>
    <w:rsid w:val="00843424"/>
    <w:rsid w:val="00843D10"/>
    <w:rsid w:val="00845E35"/>
    <w:rsid w:val="00846433"/>
    <w:rsid w:val="008477C2"/>
    <w:rsid w:val="00847983"/>
    <w:rsid w:val="00847DB1"/>
    <w:rsid w:val="00851580"/>
    <w:rsid w:val="00855644"/>
    <w:rsid w:val="00855EB8"/>
    <w:rsid w:val="00860B8D"/>
    <w:rsid w:val="00863756"/>
    <w:rsid w:val="00864FF6"/>
    <w:rsid w:val="008662CB"/>
    <w:rsid w:val="00866F12"/>
    <w:rsid w:val="008674E6"/>
    <w:rsid w:val="00867594"/>
    <w:rsid w:val="008679F2"/>
    <w:rsid w:val="00870A42"/>
    <w:rsid w:val="00872749"/>
    <w:rsid w:val="008745C1"/>
    <w:rsid w:val="00875231"/>
    <w:rsid w:val="00875C19"/>
    <w:rsid w:val="00882D10"/>
    <w:rsid w:val="00884594"/>
    <w:rsid w:val="00886BE6"/>
    <w:rsid w:val="00887E40"/>
    <w:rsid w:val="008917B2"/>
    <w:rsid w:val="008A3019"/>
    <w:rsid w:val="008A3485"/>
    <w:rsid w:val="008A385A"/>
    <w:rsid w:val="008A7A2F"/>
    <w:rsid w:val="008B0DB3"/>
    <w:rsid w:val="008B33BA"/>
    <w:rsid w:val="008B5D4E"/>
    <w:rsid w:val="008B6A70"/>
    <w:rsid w:val="008B6A8D"/>
    <w:rsid w:val="008C1E1E"/>
    <w:rsid w:val="008C3185"/>
    <w:rsid w:val="008C4AB2"/>
    <w:rsid w:val="008C5A65"/>
    <w:rsid w:val="008D27F3"/>
    <w:rsid w:val="008D5032"/>
    <w:rsid w:val="008D5A67"/>
    <w:rsid w:val="008D5C0D"/>
    <w:rsid w:val="008D6193"/>
    <w:rsid w:val="008D7DD3"/>
    <w:rsid w:val="008E0181"/>
    <w:rsid w:val="008E172D"/>
    <w:rsid w:val="008E3EB6"/>
    <w:rsid w:val="008E7BFB"/>
    <w:rsid w:val="008F01D3"/>
    <w:rsid w:val="008F1545"/>
    <w:rsid w:val="008F663C"/>
    <w:rsid w:val="008F6ED4"/>
    <w:rsid w:val="008F7B58"/>
    <w:rsid w:val="00900522"/>
    <w:rsid w:val="00901BF3"/>
    <w:rsid w:val="0090209F"/>
    <w:rsid w:val="00905808"/>
    <w:rsid w:val="009065A3"/>
    <w:rsid w:val="00913E24"/>
    <w:rsid w:val="00915136"/>
    <w:rsid w:val="009156CF"/>
    <w:rsid w:val="00920980"/>
    <w:rsid w:val="00924DA7"/>
    <w:rsid w:val="009316D4"/>
    <w:rsid w:val="009344B1"/>
    <w:rsid w:val="0093557B"/>
    <w:rsid w:val="009364B3"/>
    <w:rsid w:val="009377AA"/>
    <w:rsid w:val="009379B1"/>
    <w:rsid w:val="00940B80"/>
    <w:rsid w:val="00940D62"/>
    <w:rsid w:val="00944018"/>
    <w:rsid w:val="009528B3"/>
    <w:rsid w:val="0095341B"/>
    <w:rsid w:val="0096132B"/>
    <w:rsid w:val="00964FDA"/>
    <w:rsid w:val="00967FE1"/>
    <w:rsid w:val="009725E9"/>
    <w:rsid w:val="0097648E"/>
    <w:rsid w:val="00977889"/>
    <w:rsid w:val="00980239"/>
    <w:rsid w:val="00980D31"/>
    <w:rsid w:val="009819AF"/>
    <w:rsid w:val="00982CB0"/>
    <w:rsid w:val="00984F25"/>
    <w:rsid w:val="00985736"/>
    <w:rsid w:val="00986B3A"/>
    <w:rsid w:val="009917B5"/>
    <w:rsid w:val="00994115"/>
    <w:rsid w:val="009941C5"/>
    <w:rsid w:val="00997D7B"/>
    <w:rsid w:val="009A0D35"/>
    <w:rsid w:val="009A3144"/>
    <w:rsid w:val="009A351D"/>
    <w:rsid w:val="009A41F7"/>
    <w:rsid w:val="009A7012"/>
    <w:rsid w:val="009B017A"/>
    <w:rsid w:val="009B1760"/>
    <w:rsid w:val="009B2393"/>
    <w:rsid w:val="009B3835"/>
    <w:rsid w:val="009B50F0"/>
    <w:rsid w:val="009C01A6"/>
    <w:rsid w:val="009C0927"/>
    <w:rsid w:val="009C5BFC"/>
    <w:rsid w:val="009D15AD"/>
    <w:rsid w:val="009D20D9"/>
    <w:rsid w:val="009D31FB"/>
    <w:rsid w:val="009D703E"/>
    <w:rsid w:val="009D77FF"/>
    <w:rsid w:val="009E09D7"/>
    <w:rsid w:val="009E2AB8"/>
    <w:rsid w:val="009E3F70"/>
    <w:rsid w:val="009E5552"/>
    <w:rsid w:val="009E6A7E"/>
    <w:rsid w:val="009F1CB2"/>
    <w:rsid w:val="009F2620"/>
    <w:rsid w:val="009F4281"/>
    <w:rsid w:val="009F57EF"/>
    <w:rsid w:val="009F77B0"/>
    <w:rsid w:val="009F7BAC"/>
    <w:rsid w:val="00A03204"/>
    <w:rsid w:val="00A03BB6"/>
    <w:rsid w:val="00A071A0"/>
    <w:rsid w:val="00A07430"/>
    <w:rsid w:val="00A078C6"/>
    <w:rsid w:val="00A07E14"/>
    <w:rsid w:val="00A07F82"/>
    <w:rsid w:val="00A162F4"/>
    <w:rsid w:val="00A17B58"/>
    <w:rsid w:val="00A20534"/>
    <w:rsid w:val="00A20649"/>
    <w:rsid w:val="00A21286"/>
    <w:rsid w:val="00A23996"/>
    <w:rsid w:val="00A24071"/>
    <w:rsid w:val="00A257AA"/>
    <w:rsid w:val="00A260C6"/>
    <w:rsid w:val="00A276AB"/>
    <w:rsid w:val="00A30414"/>
    <w:rsid w:val="00A30E57"/>
    <w:rsid w:val="00A330C9"/>
    <w:rsid w:val="00A343B0"/>
    <w:rsid w:val="00A35206"/>
    <w:rsid w:val="00A3599B"/>
    <w:rsid w:val="00A36144"/>
    <w:rsid w:val="00A41799"/>
    <w:rsid w:val="00A44ADF"/>
    <w:rsid w:val="00A47EF4"/>
    <w:rsid w:val="00A61BC2"/>
    <w:rsid w:val="00A6536D"/>
    <w:rsid w:val="00A65EFD"/>
    <w:rsid w:val="00A71D19"/>
    <w:rsid w:val="00A7367F"/>
    <w:rsid w:val="00A743B1"/>
    <w:rsid w:val="00A82BC4"/>
    <w:rsid w:val="00A842C3"/>
    <w:rsid w:val="00A85F24"/>
    <w:rsid w:val="00A94125"/>
    <w:rsid w:val="00A9508C"/>
    <w:rsid w:val="00A9518A"/>
    <w:rsid w:val="00A954DC"/>
    <w:rsid w:val="00AA12FC"/>
    <w:rsid w:val="00AA2FA0"/>
    <w:rsid w:val="00AA3087"/>
    <w:rsid w:val="00AA33C0"/>
    <w:rsid w:val="00AA458F"/>
    <w:rsid w:val="00AA6752"/>
    <w:rsid w:val="00AA76D6"/>
    <w:rsid w:val="00AB17CA"/>
    <w:rsid w:val="00AB5450"/>
    <w:rsid w:val="00AC3408"/>
    <w:rsid w:val="00AC5173"/>
    <w:rsid w:val="00AC74B8"/>
    <w:rsid w:val="00AD64D7"/>
    <w:rsid w:val="00AD735A"/>
    <w:rsid w:val="00AE2F1A"/>
    <w:rsid w:val="00AE33DF"/>
    <w:rsid w:val="00AE4172"/>
    <w:rsid w:val="00AE4AF0"/>
    <w:rsid w:val="00AF3AD2"/>
    <w:rsid w:val="00AF78C6"/>
    <w:rsid w:val="00B0498A"/>
    <w:rsid w:val="00B04FC9"/>
    <w:rsid w:val="00B05C34"/>
    <w:rsid w:val="00B07069"/>
    <w:rsid w:val="00B07C56"/>
    <w:rsid w:val="00B1258F"/>
    <w:rsid w:val="00B15D1A"/>
    <w:rsid w:val="00B206B1"/>
    <w:rsid w:val="00B206E7"/>
    <w:rsid w:val="00B223FA"/>
    <w:rsid w:val="00B22552"/>
    <w:rsid w:val="00B23AED"/>
    <w:rsid w:val="00B244C8"/>
    <w:rsid w:val="00B24FD8"/>
    <w:rsid w:val="00B253F0"/>
    <w:rsid w:val="00B31787"/>
    <w:rsid w:val="00B31E6D"/>
    <w:rsid w:val="00B3207D"/>
    <w:rsid w:val="00B3216E"/>
    <w:rsid w:val="00B36121"/>
    <w:rsid w:val="00B36E9D"/>
    <w:rsid w:val="00B37030"/>
    <w:rsid w:val="00B4039D"/>
    <w:rsid w:val="00B41F58"/>
    <w:rsid w:val="00B4446B"/>
    <w:rsid w:val="00B449E4"/>
    <w:rsid w:val="00B509FE"/>
    <w:rsid w:val="00B534B1"/>
    <w:rsid w:val="00B53888"/>
    <w:rsid w:val="00B57117"/>
    <w:rsid w:val="00B60469"/>
    <w:rsid w:val="00B62D7D"/>
    <w:rsid w:val="00B671B2"/>
    <w:rsid w:val="00B73616"/>
    <w:rsid w:val="00B73C1C"/>
    <w:rsid w:val="00B74162"/>
    <w:rsid w:val="00B77F70"/>
    <w:rsid w:val="00B81D24"/>
    <w:rsid w:val="00B8319D"/>
    <w:rsid w:val="00B845CC"/>
    <w:rsid w:val="00B87ADD"/>
    <w:rsid w:val="00B905E2"/>
    <w:rsid w:val="00B924DE"/>
    <w:rsid w:val="00B93BA9"/>
    <w:rsid w:val="00B9565A"/>
    <w:rsid w:val="00B973F7"/>
    <w:rsid w:val="00B979CD"/>
    <w:rsid w:val="00BA3DC1"/>
    <w:rsid w:val="00BA418E"/>
    <w:rsid w:val="00BA632F"/>
    <w:rsid w:val="00BB319C"/>
    <w:rsid w:val="00BB3926"/>
    <w:rsid w:val="00BB5EE3"/>
    <w:rsid w:val="00BB6EE7"/>
    <w:rsid w:val="00BC1C6B"/>
    <w:rsid w:val="00BC5D91"/>
    <w:rsid w:val="00BC7B90"/>
    <w:rsid w:val="00BD1D27"/>
    <w:rsid w:val="00BD421E"/>
    <w:rsid w:val="00BD44D7"/>
    <w:rsid w:val="00BD45CE"/>
    <w:rsid w:val="00BD4C84"/>
    <w:rsid w:val="00BD59EC"/>
    <w:rsid w:val="00BD72BB"/>
    <w:rsid w:val="00BD7BF7"/>
    <w:rsid w:val="00BE0C3A"/>
    <w:rsid w:val="00BE1A77"/>
    <w:rsid w:val="00BE25E2"/>
    <w:rsid w:val="00BE5EF3"/>
    <w:rsid w:val="00BE6FBD"/>
    <w:rsid w:val="00BF0617"/>
    <w:rsid w:val="00BF0674"/>
    <w:rsid w:val="00BF0F79"/>
    <w:rsid w:val="00BF1FBE"/>
    <w:rsid w:val="00BF346E"/>
    <w:rsid w:val="00BF4411"/>
    <w:rsid w:val="00C01420"/>
    <w:rsid w:val="00C05667"/>
    <w:rsid w:val="00C0582C"/>
    <w:rsid w:val="00C05EE5"/>
    <w:rsid w:val="00C06DDC"/>
    <w:rsid w:val="00C06F09"/>
    <w:rsid w:val="00C12995"/>
    <w:rsid w:val="00C1322B"/>
    <w:rsid w:val="00C15015"/>
    <w:rsid w:val="00C15B94"/>
    <w:rsid w:val="00C207A5"/>
    <w:rsid w:val="00C21426"/>
    <w:rsid w:val="00C23171"/>
    <w:rsid w:val="00C23901"/>
    <w:rsid w:val="00C23A72"/>
    <w:rsid w:val="00C257B1"/>
    <w:rsid w:val="00C263FE"/>
    <w:rsid w:val="00C26669"/>
    <w:rsid w:val="00C26CF9"/>
    <w:rsid w:val="00C27176"/>
    <w:rsid w:val="00C30EE3"/>
    <w:rsid w:val="00C344B4"/>
    <w:rsid w:val="00C34C0A"/>
    <w:rsid w:val="00C3558E"/>
    <w:rsid w:val="00C378CE"/>
    <w:rsid w:val="00C40265"/>
    <w:rsid w:val="00C40E99"/>
    <w:rsid w:val="00C42D9C"/>
    <w:rsid w:val="00C446E0"/>
    <w:rsid w:val="00C468D9"/>
    <w:rsid w:val="00C51880"/>
    <w:rsid w:val="00C54757"/>
    <w:rsid w:val="00C54F02"/>
    <w:rsid w:val="00C55FDC"/>
    <w:rsid w:val="00C62A05"/>
    <w:rsid w:val="00C64212"/>
    <w:rsid w:val="00C647BF"/>
    <w:rsid w:val="00C64D6C"/>
    <w:rsid w:val="00C66C3C"/>
    <w:rsid w:val="00C66E79"/>
    <w:rsid w:val="00C71110"/>
    <w:rsid w:val="00C73F07"/>
    <w:rsid w:val="00C74BD3"/>
    <w:rsid w:val="00C75FDC"/>
    <w:rsid w:val="00C808C0"/>
    <w:rsid w:val="00C80F0D"/>
    <w:rsid w:val="00C83BAB"/>
    <w:rsid w:val="00C8410B"/>
    <w:rsid w:val="00C871B4"/>
    <w:rsid w:val="00C91EC2"/>
    <w:rsid w:val="00C92F72"/>
    <w:rsid w:val="00C93CE3"/>
    <w:rsid w:val="00C955E1"/>
    <w:rsid w:val="00C97E1F"/>
    <w:rsid w:val="00CA03C6"/>
    <w:rsid w:val="00CA0AC4"/>
    <w:rsid w:val="00CA0C4B"/>
    <w:rsid w:val="00CA47F3"/>
    <w:rsid w:val="00CA510E"/>
    <w:rsid w:val="00CA5BC2"/>
    <w:rsid w:val="00CB226B"/>
    <w:rsid w:val="00CB39B8"/>
    <w:rsid w:val="00CC1729"/>
    <w:rsid w:val="00CC25D9"/>
    <w:rsid w:val="00CC373B"/>
    <w:rsid w:val="00CD0AA5"/>
    <w:rsid w:val="00CD49C1"/>
    <w:rsid w:val="00CE2DC1"/>
    <w:rsid w:val="00CE4502"/>
    <w:rsid w:val="00CE66C7"/>
    <w:rsid w:val="00CE76F2"/>
    <w:rsid w:val="00CF3815"/>
    <w:rsid w:val="00CF3887"/>
    <w:rsid w:val="00CF4133"/>
    <w:rsid w:val="00CF4E72"/>
    <w:rsid w:val="00CF4F69"/>
    <w:rsid w:val="00CF7969"/>
    <w:rsid w:val="00D037F2"/>
    <w:rsid w:val="00D04256"/>
    <w:rsid w:val="00D07D14"/>
    <w:rsid w:val="00D11DA5"/>
    <w:rsid w:val="00D16C69"/>
    <w:rsid w:val="00D171AF"/>
    <w:rsid w:val="00D174FD"/>
    <w:rsid w:val="00D2111C"/>
    <w:rsid w:val="00D2282E"/>
    <w:rsid w:val="00D23D35"/>
    <w:rsid w:val="00D24BD2"/>
    <w:rsid w:val="00D2617B"/>
    <w:rsid w:val="00D26F3E"/>
    <w:rsid w:val="00D32182"/>
    <w:rsid w:val="00D338D3"/>
    <w:rsid w:val="00D40873"/>
    <w:rsid w:val="00D4183D"/>
    <w:rsid w:val="00D41AFE"/>
    <w:rsid w:val="00D423EA"/>
    <w:rsid w:val="00D450B9"/>
    <w:rsid w:val="00D51581"/>
    <w:rsid w:val="00D51D0B"/>
    <w:rsid w:val="00D52CEF"/>
    <w:rsid w:val="00D56D2D"/>
    <w:rsid w:val="00D6118A"/>
    <w:rsid w:val="00D73A47"/>
    <w:rsid w:val="00D8056B"/>
    <w:rsid w:val="00D815CB"/>
    <w:rsid w:val="00D85FB6"/>
    <w:rsid w:val="00D85FBB"/>
    <w:rsid w:val="00D8624E"/>
    <w:rsid w:val="00D869A4"/>
    <w:rsid w:val="00D90B9C"/>
    <w:rsid w:val="00D90D5A"/>
    <w:rsid w:val="00D91697"/>
    <w:rsid w:val="00D92D51"/>
    <w:rsid w:val="00D93983"/>
    <w:rsid w:val="00D93C26"/>
    <w:rsid w:val="00DA13F5"/>
    <w:rsid w:val="00DA3038"/>
    <w:rsid w:val="00DA5C05"/>
    <w:rsid w:val="00DA6E83"/>
    <w:rsid w:val="00DB2CCB"/>
    <w:rsid w:val="00DB3AB9"/>
    <w:rsid w:val="00DB484C"/>
    <w:rsid w:val="00DB7638"/>
    <w:rsid w:val="00DC0843"/>
    <w:rsid w:val="00DC1BF2"/>
    <w:rsid w:val="00DC1CB8"/>
    <w:rsid w:val="00DC37B0"/>
    <w:rsid w:val="00DC3EA6"/>
    <w:rsid w:val="00DC6368"/>
    <w:rsid w:val="00DC7351"/>
    <w:rsid w:val="00DC7698"/>
    <w:rsid w:val="00DD04ED"/>
    <w:rsid w:val="00DD1C59"/>
    <w:rsid w:val="00DD5B2E"/>
    <w:rsid w:val="00DE101C"/>
    <w:rsid w:val="00DE1A17"/>
    <w:rsid w:val="00DE35BF"/>
    <w:rsid w:val="00DF3DF8"/>
    <w:rsid w:val="00DF6A16"/>
    <w:rsid w:val="00E00B06"/>
    <w:rsid w:val="00E01D95"/>
    <w:rsid w:val="00E07D0A"/>
    <w:rsid w:val="00E1243F"/>
    <w:rsid w:val="00E13229"/>
    <w:rsid w:val="00E139EA"/>
    <w:rsid w:val="00E222A4"/>
    <w:rsid w:val="00E235F9"/>
    <w:rsid w:val="00E23635"/>
    <w:rsid w:val="00E321C6"/>
    <w:rsid w:val="00E3238F"/>
    <w:rsid w:val="00E40604"/>
    <w:rsid w:val="00E4769E"/>
    <w:rsid w:val="00E47D1E"/>
    <w:rsid w:val="00E50BFF"/>
    <w:rsid w:val="00E50FBC"/>
    <w:rsid w:val="00E547D5"/>
    <w:rsid w:val="00E62A5A"/>
    <w:rsid w:val="00E66E93"/>
    <w:rsid w:val="00E67E6B"/>
    <w:rsid w:val="00E729B5"/>
    <w:rsid w:val="00E732C6"/>
    <w:rsid w:val="00E73BC9"/>
    <w:rsid w:val="00E85266"/>
    <w:rsid w:val="00E85594"/>
    <w:rsid w:val="00E866FD"/>
    <w:rsid w:val="00E87F58"/>
    <w:rsid w:val="00E87FF6"/>
    <w:rsid w:val="00E92D37"/>
    <w:rsid w:val="00E97308"/>
    <w:rsid w:val="00E97808"/>
    <w:rsid w:val="00EA0625"/>
    <w:rsid w:val="00EA0870"/>
    <w:rsid w:val="00EA30DD"/>
    <w:rsid w:val="00EA60B7"/>
    <w:rsid w:val="00EA621A"/>
    <w:rsid w:val="00EC0D28"/>
    <w:rsid w:val="00EC254C"/>
    <w:rsid w:val="00EC3F43"/>
    <w:rsid w:val="00EC4027"/>
    <w:rsid w:val="00EC7451"/>
    <w:rsid w:val="00EC78F0"/>
    <w:rsid w:val="00EC7B57"/>
    <w:rsid w:val="00ED196B"/>
    <w:rsid w:val="00ED42DD"/>
    <w:rsid w:val="00ED4519"/>
    <w:rsid w:val="00ED47CD"/>
    <w:rsid w:val="00EE1597"/>
    <w:rsid w:val="00EE2B2E"/>
    <w:rsid w:val="00EE4D7A"/>
    <w:rsid w:val="00EE60BC"/>
    <w:rsid w:val="00EE7DE5"/>
    <w:rsid w:val="00EF0D4A"/>
    <w:rsid w:val="00EF30BC"/>
    <w:rsid w:val="00EF4E4A"/>
    <w:rsid w:val="00EF4FB0"/>
    <w:rsid w:val="00EF6076"/>
    <w:rsid w:val="00EF739D"/>
    <w:rsid w:val="00EF767A"/>
    <w:rsid w:val="00F043A2"/>
    <w:rsid w:val="00F0686A"/>
    <w:rsid w:val="00F135A9"/>
    <w:rsid w:val="00F15595"/>
    <w:rsid w:val="00F17A5A"/>
    <w:rsid w:val="00F224E2"/>
    <w:rsid w:val="00F23121"/>
    <w:rsid w:val="00F34371"/>
    <w:rsid w:val="00F373BF"/>
    <w:rsid w:val="00F37FA9"/>
    <w:rsid w:val="00F42D7D"/>
    <w:rsid w:val="00F42E91"/>
    <w:rsid w:val="00F4475C"/>
    <w:rsid w:val="00F50F35"/>
    <w:rsid w:val="00F51950"/>
    <w:rsid w:val="00F52966"/>
    <w:rsid w:val="00F574F3"/>
    <w:rsid w:val="00F604A5"/>
    <w:rsid w:val="00F63892"/>
    <w:rsid w:val="00F710DA"/>
    <w:rsid w:val="00F71932"/>
    <w:rsid w:val="00F730AC"/>
    <w:rsid w:val="00F735AD"/>
    <w:rsid w:val="00F76BA2"/>
    <w:rsid w:val="00F803C8"/>
    <w:rsid w:val="00F81CA3"/>
    <w:rsid w:val="00F82D85"/>
    <w:rsid w:val="00F84D4C"/>
    <w:rsid w:val="00F87650"/>
    <w:rsid w:val="00F8783E"/>
    <w:rsid w:val="00F87DE6"/>
    <w:rsid w:val="00F90F23"/>
    <w:rsid w:val="00F97512"/>
    <w:rsid w:val="00FA0295"/>
    <w:rsid w:val="00FA31C0"/>
    <w:rsid w:val="00FA3BFD"/>
    <w:rsid w:val="00FA5794"/>
    <w:rsid w:val="00FA68C7"/>
    <w:rsid w:val="00FB154C"/>
    <w:rsid w:val="00FB169F"/>
    <w:rsid w:val="00FC03BD"/>
    <w:rsid w:val="00FC2E70"/>
    <w:rsid w:val="00FC4F7B"/>
    <w:rsid w:val="00FC6702"/>
    <w:rsid w:val="00FD0D9A"/>
    <w:rsid w:val="00FD37B6"/>
    <w:rsid w:val="00FD4705"/>
    <w:rsid w:val="00FE1D2F"/>
    <w:rsid w:val="00FE33C6"/>
    <w:rsid w:val="00FE4C28"/>
    <w:rsid w:val="00FE543F"/>
    <w:rsid w:val="00FE5CC5"/>
    <w:rsid w:val="00FE5DB7"/>
    <w:rsid w:val="00FF2500"/>
    <w:rsid w:val="00FF4AAB"/>
    <w:rsid w:val="00FF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B1193"/>
  <w15:chartTrackingRefBased/>
  <w15:docId w15:val="{FDB11FB7-8418-4F6E-AF93-B3F2C7423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146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None">
    <w:name w:val="None"/>
    <w:rsid w:val="0032146A"/>
  </w:style>
  <w:style w:type="paragraph" w:styleId="Revision">
    <w:name w:val="Revision"/>
    <w:hidden/>
    <w:uiPriority w:val="99"/>
    <w:semiHidden/>
    <w:rsid w:val="00FC2E70"/>
    <w:pPr>
      <w:spacing w:after="0" w:line="240" w:lineRule="auto"/>
    </w:pPr>
  </w:style>
  <w:style w:type="table" w:styleId="TableGrid">
    <w:name w:val="Table Grid"/>
    <w:basedOn w:val="TableNormal"/>
    <w:uiPriority w:val="39"/>
    <w:rsid w:val="00905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E3E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3E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3E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3E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3E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E595A-5631-4FAB-AFA7-4D0839B69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1804</Words>
  <Characters>10284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Asta, Anthony</dc:creator>
  <cp:keywords/>
  <dc:description/>
  <cp:lastModifiedBy>Chillmon, Brian</cp:lastModifiedBy>
  <cp:revision>4</cp:revision>
  <dcterms:created xsi:type="dcterms:W3CDTF">2026-06-04T15:18:00Z</dcterms:created>
  <dcterms:modified xsi:type="dcterms:W3CDTF">2026-06-05T14:28:00Z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ec0f516bcacb57065666a4f474fb4be758b2f50bacec4b864696c4e222264f59</vt:lpwstr>
  </property>
</Properties>
</file>