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A305CA" w:rsidRDefault="00D96F38">
      <w:pPr>
        <w:spacing w:after="0" w:line="240" w:lineRule="auto"/>
        <w:jc w:val="center"/>
        <w:rPr>
          <w:rFonts w:ascii="Montserrat" w:eastAsia="Montserrat" w:hAnsi="Montserrat" w:cs="Montserrat"/>
          <w:b/>
          <w:bCs/>
          <w:color w:val="002C5B"/>
          <w:sz w:val="30"/>
          <w:szCs w:val="30"/>
        </w:rPr>
      </w:pPr>
      <w:bookmarkStart w:id="0" w:name="_GoBack"/>
      <w:bookmarkEnd w:id="0"/>
      <w:r>
        <w:rPr>
          <w:rFonts w:ascii="Montserrat" w:eastAsia="Montserrat" w:hAnsi="Montserrat" w:cs="Montserrat"/>
          <w:b/>
          <w:bCs/>
          <w:color w:val="002C5B"/>
          <w:sz w:val="30"/>
          <w:szCs w:val="30"/>
        </w:rPr>
        <w:t xml:space="preserve">CITY RECORD / COMMBUYS </w:t>
      </w:r>
    </w:p>
    <w:p w14:paraId="00000002" w14:textId="77777777" w:rsidR="00A305CA" w:rsidRDefault="00D96F38">
      <w:pPr>
        <w:spacing w:after="0" w:line="240" w:lineRule="auto"/>
        <w:jc w:val="center"/>
        <w:rPr>
          <w:rFonts w:ascii="Montserrat" w:eastAsia="Montserrat" w:hAnsi="Montserrat" w:cs="Montserrat"/>
          <w:b/>
          <w:bCs/>
          <w:color w:val="002C5B"/>
          <w:sz w:val="30"/>
          <w:szCs w:val="30"/>
        </w:rPr>
      </w:pPr>
      <w:r>
        <w:rPr>
          <w:rFonts w:ascii="Montserrat" w:eastAsia="Montserrat" w:hAnsi="Montserrat" w:cs="Montserrat"/>
          <w:b/>
          <w:bCs/>
          <w:color w:val="002C5B"/>
          <w:sz w:val="30"/>
          <w:szCs w:val="30"/>
        </w:rPr>
        <w:t>INVITATION FOR BIDS (IFB) ADVERTISEMENT</w:t>
      </w:r>
    </w:p>
    <w:p w14:paraId="00000003" w14:textId="77777777" w:rsidR="00A305CA" w:rsidRDefault="00A305CA">
      <w:pPr>
        <w:spacing w:after="0" w:line="240" w:lineRule="auto"/>
        <w:rPr>
          <w:rFonts w:ascii="Montserrat" w:eastAsia="Montserrat" w:hAnsi="Montserrat" w:cs="Montserrat"/>
          <w:b/>
          <w:bCs/>
          <w:color w:val="002C5B"/>
          <w:sz w:val="24"/>
          <w:szCs w:val="24"/>
        </w:rPr>
      </w:pPr>
    </w:p>
    <w:p w14:paraId="00000004" w14:textId="77777777" w:rsidR="00A305CA" w:rsidRDefault="00D96F38">
      <w:pPr>
        <w:spacing w:after="0" w:line="240" w:lineRule="auto"/>
        <w:rPr>
          <w:rFonts w:ascii="Montserrat" w:eastAsia="Montserrat" w:hAnsi="Montserrat" w:cs="Montserrat"/>
          <w:b/>
          <w:bCs/>
          <w:sz w:val="24"/>
          <w:szCs w:val="24"/>
        </w:rPr>
      </w:pPr>
      <w:r>
        <w:rPr>
          <w:rFonts w:ascii="Montserrat" w:eastAsia="Montserrat" w:hAnsi="Montserrat" w:cs="Montserrat"/>
          <w:b/>
          <w:bCs/>
          <w:sz w:val="24"/>
          <w:szCs w:val="24"/>
        </w:rPr>
        <w:t>72141100</w:t>
      </w:r>
    </w:p>
    <w:p w14:paraId="00000005" w14:textId="77777777" w:rsidR="00A305CA" w:rsidRDefault="00D96F38">
      <w:pPr>
        <w:spacing w:after="0" w:line="240" w:lineRule="auto"/>
        <w:rPr>
          <w:rFonts w:ascii="Montserrat" w:eastAsia="Montserrat" w:hAnsi="Montserrat" w:cs="Montserrat"/>
          <w:b/>
          <w:bCs/>
          <w:sz w:val="24"/>
          <w:szCs w:val="24"/>
        </w:rPr>
      </w:pPr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BOSTON REDEVELOPMENT AUTHORITY (“BRA”) </w:t>
      </w:r>
    </w:p>
    <w:p w14:paraId="00000006" w14:textId="77777777" w:rsidR="00A305CA" w:rsidRDefault="00D96F38">
      <w:pPr>
        <w:spacing w:after="0" w:line="240" w:lineRule="auto"/>
        <w:rPr>
          <w:rFonts w:ascii="Montserrat" w:eastAsia="Montserrat" w:hAnsi="Montserrat" w:cs="Montserrat"/>
          <w:b/>
          <w:bCs/>
          <w:sz w:val="24"/>
          <w:szCs w:val="24"/>
        </w:rPr>
      </w:pPr>
      <w:r>
        <w:rPr>
          <w:rFonts w:ascii="Montserrat" w:eastAsia="Montserrat" w:hAnsi="Montserrat" w:cs="Montserrat"/>
          <w:b/>
          <w:bCs/>
          <w:sz w:val="24"/>
          <w:szCs w:val="24"/>
        </w:rPr>
        <w:t>D/B/A BOSTON PLANNING &amp; DEVELOPMENT AGENCY (“BPDA”)</w:t>
      </w:r>
    </w:p>
    <w:p w14:paraId="00000007" w14:textId="77777777" w:rsidR="00A305CA" w:rsidRDefault="00A305CA">
      <w:pPr>
        <w:spacing w:after="0" w:line="240" w:lineRule="auto"/>
        <w:rPr>
          <w:rFonts w:ascii="Montserrat" w:eastAsia="Montserrat" w:hAnsi="Montserrat" w:cs="Montserrat"/>
          <w:b/>
          <w:bCs/>
          <w:color w:val="1A86C6"/>
          <w:sz w:val="24"/>
          <w:szCs w:val="24"/>
        </w:rPr>
      </w:pPr>
    </w:p>
    <w:p w14:paraId="00000008" w14:textId="77777777" w:rsidR="00A305CA" w:rsidRDefault="00D96F38">
      <w:pPr>
        <w:spacing w:after="0" w:line="240" w:lineRule="auto"/>
        <w:rPr>
          <w:rFonts w:ascii="Montserrat" w:eastAsia="Montserrat" w:hAnsi="Montserrat" w:cs="Montserrat"/>
          <w:b/>
          <w:bCs/>
          <w:color w:val="1A86C6"/>
          <w:sz w:val="24"/>
          <w:szCs w:val="24"/>
        </w:rPr>
      </w:pPr>
      <w:r>
        <w:rPr>
          <w:rFonts w:ascii="Montserrat" w:eastAsia="Montserrat" w:hAnsi="Montserrat" w:cs="Montserrat"/>
          <w:b/>
          <w:bCs/>
          <w:color w:val="1A86C6"/>
          <w:sz w:val="24"/>
          <w:szCs w:val="24"/>
        </w:rPr>
        <w:t>INVITATION FOR BIDS</w:t>
      </w:r>
    </w:p>
    <w:p w14:paraId="00000009" w14:textId="77777777" w:rsidR="00A305CA" w:rsidRDefault="00A305CA">
      <w:pPr>
        <w:spacing w:after="0" w:line="240" w:lineRule="auto"/>
        <w:rPr>
          <w:rFonts w:ascii="Montserrat" w:eastAsia="Montserrat" w:hAnsi="Montserrat" w:cs="Montserrat"/>
          <w:b/>
          <w:bCs/>
          <w:color w:val="1A86C6"/>
          <w:sz w:val="24"/>
          <w:szCs w:val="24"/>
        </w:rPr>
      </w:pPr>
    </w:p>
    <w:p w14:paraId="0000000A" w14:textId="77777777" w:rsidR="00A305CA" w:rsidRDefault="00D96F38">
      <w:pPr>
        <w:spacing w:after="0" w:line="240" w:lineRule="auto"/>
        <w:rPr>
          <w:rFonts w:ascii="Montserrat" w:eastAsia="Montserrat" w:hAnsi="Montserrat" w:cs="Montserrat"/>
          <w:b/>
          <w:bCs/>
          <w:color w:val="1A86C6"/>
          <w:sz w:val="24"/>
          <w:szCs w:val="24"/>
        </w:rPr>
      </w:pPr>
      <w:r>
        <w:rPr>
          <w:rFonts w:ascii="Montserrat" w:eastAsia="Montserrat" w:hAnsi="Montserrat" w:cs="Montserrat"/>
          <w:b/>
          <w:bCs/>
          <w:color w:val="1A86C6"/>
          <w:sz w:val="24"/>
          <w:szCs w:val="24"/>
        </w:rPr>
        <w:t>ODJ DEV LLC: HOUSINGWORKS (782-794 PARKER STREET, MISSION HILL)</w:t>
      </w:r>
    </w:p>
    <w:p w14:paraId="0000000B" w14:textId="77777777" w:rsidR="00A305CA" w:rsidRDefault="00A305CA">
      <w:pPr>
        <w:spacing w:after="0" w:line="240" w:lineRule="auto"/>
        <w:rPr>
          <w:sz w:val="24"/>
          <w:szCs w:val="24"/>
        </w:rPr>
      </w:pPr>
    </w:p>
    <w:p w14:paraId="0000000C" w14:textId="77777777" w:rsidR="00A305CA" w:rsidRDefault="00D96F38">
      <w:pPr>
        <w:spacing w:before="60" w:after="20" w:line="276" w:lineRule="auto"/>
        <w:rPr>
          <w:rFonts w:ascii="Arial" w:eastAsia="Arial" w:hAnsi="Arial" w:cs="Arial"/>
        </w:rPr>
      </w:pPr>
      <w:r>
        <w:rPr>
          <w:rFonts w:ascii="Montserrat" w:eastAsia="Montserrat" w:hAnsi="Montserrat" w:cs="Montserrat"/>
          <w:b/>
          <w:bCs/>
          <w:color w:val="939698"/>
        </w:rPr>
        <w:t xml:space="preserve">CONTACT INFORMATION </w:t>
      </w:r>
    </w:p>
    <w:p w14:paraId="0000000D" w14:textId="77777777" w:rsidR="00A305CA" w:rsidRDefault="00D96F38">
      <w:pPr>
        <w:spacing w:after="0" w:line="240" w:lineRule="auto"/>
        <w:rPr>
          <w:i/>
          <w:iCs/>
          <w:sz w:val="21"/>
          <w:szCs w:val="21"/>
        </w:rPr>
      </w:pPr>
      <w:r>
        <w:rPr>
          <w:i/>
          <w:iCs/>
          <w:sz w:val="21"/>
          <w:szCs w:val="21"/>
        </w:rPr>
        <w:t>Robert Springer</w:t>
      </w:r>
    </w:p>
    <w:p w14:paraId="0000000E" w14:textId="77777777" w:rsidR="00A305CA" w:rsidRDefault="00D96F38">
      <w:pPr>
        <w:spacing w:after="0" w:line="240" w:lineRule="auto"/>
        <w:rPr>
          <w:i/>
          <w:iCs/>
          <w:sz w:val="21"/>
          <w:szCs w:val="21"/>
        </w:rPr>
      </w:pPr>
      <w:r>
        <w:rPr>
          <w:i/>
          <w:iCs/>
          <w:sz w:val="21"/>
          <w:szCs w:val="21"/>
        </w:rPr>
        <w:t xml:space="preserve">617-918-5295   </w:t>
      </w:r>
    </w:p>
    <w:p w14:paraId="0000000F" w14:textId="77777777" w:rsidR="00A305CA" w:rsidRDefault="00D96F38">
      <w:pPr>
        <w:spacing w:after="0" w:line="240" w:lineRule="auto"/>
        <w:rPr>
          <w:rFonts w:ascii="Arial" w:eastAsia="Arial" w:hAnsi="Arial" w:cs="Arial"/>
          <w:color w:val="C0504D"/>
          <w:sz w:val="20"/>
          <w:szCs w:val="20"/>
        </w:rPr>
      </w:pPr>
      <w:r>
        <w:rPr>
          <w:i/>
          <w:iCs/>
          <w:sz w:val="21"/>
          <w:szCs w:val="21"/>
        </w:rPr>
        <w:t>Robert.Springer@boston.gov</w:t>
      </w:r>
    </w:p>
    <w:p w14:paraId="00000010" w14:textId="77777777" w:rsidR="00A305CA" w:rsidRDefault="00D96F38">
      <w:pPr>
        <w:spacing w:after="0" w:line="240" w:lineRule="auto"/>
        <w:rPr>
          <w:rFonts w:ascii="Arial" w:eastAsia="Arial" w:hAnsi="Arial" w:cs="Arial"/>
          <w:color w:val="C0504D"/>
          <w:sz w:val="21"/>
          <w:szCs w:val="21"/>
        </w:rPr>
      </w:pPr>
      <w:r>
        <w:rPr>
          <w:rFonts w:ascii="Arial" w:eastAsia="Arial" w:hAnsi="Arial" w:cs="Arial"/>
          <w:color w:val="C0504D"/>
          <w:sz w:val="21"/>
          <w:szCs w:val="21"/>
        </w:rPr>
        <w:t xml:space="preserve"> </w:t>
      </w:r>
    </w:p>
    <w:p w14:paraId="00000011" w14:textId="77777777" w:rsidR="00A305CA" w:rsidRDefault="00D96F38">
      <w:pPr>
        <w:spacing w:after="0" w:line="276" w:lineRule="auto"/>
        <w:rPr>
          <w:sz w:val="21"/>
          <w:szCs w:val="21"/>
        </w:rPr>
      </w:pPr>
      <w:r>
        <w:rPr>
          <w:sz w:val="21"/>
          <w:szCs w:val="21"/>
        </w:rPr>
        <w:t xml:space="preserve">The Boston Redevelopment Authority (“BRA”) d/b/a Boston Planning &amp; Development Agency (“BPDA”), by its Chief Procurement Officer (“CPO”), is pleased to issue this Invitation for Bids (“IFB”) to perform construction services for </w:t>
      </w:r>
      <w:r>
        <w:rPr>
          <w:b/>
          <w:bCs/>
          <w:sz w:val="21"/>
          <w:szCs w:val="21"/>
        </w:rPr>
        <w:t>“ODJ DEV LLC</w:t>
      </w:r>
      <w:r>
        <w:rPr>
          <w:sz w:val="21"/>
          <w:szCs w:val="21"/>
        </w:rPr>
        <w:t xml:space="preserve"> </w:t>
      </w:r>
      <w:proofErr w:type="spellStart"/>
      <w:r>
        <w:rPr>
          <w:b/>
          <w:bCs/>
          <w:sz w:val="21"/>
          <w:szCs w:val="21"/>
        </w:rPr>
        <w:t>HousingWorks</w:t>
      </w:r>
      <w:proofErr w:type="spellEnd"/>
      <w:r>
        <w:rPr>
          <w:b/>
          <w:bCs/>
          <w:sz w:val="21"/>
          <w:szCs w:val="21"/>
        </w:rPr>
        <w:t>”</w:t>
      </w:r>
      <w:r>
        <w:rPr>
          <w:sz w:val="21"/>
          <w:szCs w:val="21"/>
        </w:rPr>
        <w:t xml:space="preserve">. </w:t>
      </w:r>
      <w:r>
        <w:rPr>
          <w:sz w:val="21"/>
          <w:szCs w:val="21"/>
        </w:rPr>
        <w:t>The IFB is issued in accordance with M.G.L. c. 30, §39M, and c. 149, as may be amended.</w:t>
      </w:r>
    </w:p>
    <w:p w14:paraId="00000012" w14:textId="77777777" w:rsidR="00A305CA" w:rsidRDefault="00A305CA">
      <w:pPr>
        <w:spacing w:after="0" w:line="276" w:lineRule="auto"/>
        <w:rPr>
          <w:sz w:val="21"/>
          <w:szCs w:val="21"/>
        </w:rPr>
      </w:pPr>
    </w:p>
    <w:p w14:paraId="00000013" w14:textId="77777777" w:rsidR="00A305CA" w:rsidRDefault="00D96F38">
      <w:pPr>
        <w:spacing w:after="0" w:line="276" w:lineRule="auto"/>
        <w:rPr>
          <w:sz w:val="21"/>
          <w:szCs w:val="21"/>
        </w:rPr>
      </w:pPr>
      <w:r>
        <w:rPr>
          <w:color w:val="202124"/>
          <w:sz w:val="21"/>
          <w:szCs w:val="21"/>
          <w:highlight w:val="white"/>
        </w:rPr>
        <w:t>E</w:t>
      </w:r>
      <w:r>
        <w:rPr>
          <w:sz w:val="21"/>
          <w:szCs w:val="21"/>
        </w:rPr>
        <w:t xml:space="preserve">lectronic plans and documents will be available by contacting Hans </w:t>
      </w:r>
      <w:proofErr w:type="spellStart"/>
      <w:r>
        <w:rPr>
          <w:sz w:val="21"/>
          <w:szCs w:val="21"/>
        </w:rPr>
        <w:t>Kuebler</w:t>
      </w:r>
      <w:proofErr w:type="spellEnd"/>
      <w:r>
        <w:rPr>
          <w:sz w:val="21"/>
          <w:szCs w:val="21"/>
        </w:rPr>
        <w:t xml:space="preserve">, P.E. </w:t>
      </w:r>
      <w:r>
        <w:rPr>
          <w:b/>
          <w:bCs/>
          <w:sz w:val="21"/>
          <w:szCs w:val="21"/>
        </w:rPr>
        <w:t>beginning June 22, 2026, after 10:00 AM</w:t>
      </w:r>
      <w:r>
        <w:rPr>
          <w:sz w:val="21"/>
          <w:szCs w:val="21"/>
        </w:rPr>
        <w:t xml:space="preserve"> at </w:t>
      </w:r>
      <w:hyperlink r:id="rId5">
        <w:r>
          <w:rPr>
            <w:color w:val="0000FF"/>
            <w:sz w:val="21"/>
            <w:szCs w:val="21"/>
            <w:u w:val="single"/>
          </w:rPr>
          <w:t>hkuebler@hshassoc.com</w:t>
        </w:r>
      </w:hyperlink>
      <w:r>
        <w:rPr>
          <w:sz w:val="21"/>
          <w:szCs w:val="21"/>
        </w:rPr>
        <w:t>. Hard copies of the Contract Documents will not be provided to plan holders. All requests must include a company name, address, contact name, contact phone number, email address, and request for access to the bid documents for t</w:t>
      </w:r>
      <w:r>
        <w:rPr>
          <w:sz w:val="21"/>
          <w:szCs w:val="21"/>
        </w:rPr>
        <w:t xml:space="preserve">he 782-794 Parker Street, Mission Hill Project. For additional information, please contact Hans </w:t>
      </w:r>
      <w:proofErr w:type="spellStart"/>
      <w:r>
        <w:rPr>
          <w:sz w:val="21"/>
          <w:szCs w:val="21"/>
        </w:rPr>
        <w:t>Kuebler</w:t>
      </w:r>
      <w:proofErr w:type="spellEnd"/>
      <w:r>
        <w:rPr>
          <w:sz w:val="21"/>
          <w:szCs w:val="21"/>
        </w:rPr>
        <w:t>, P.E., Associate Principal, Manager of Construction Design, 11 Beacon Street, Suite 1010, Boston, MA, 02108, 617-348-3315.</w:t>
      </w:r>
    </w:p>
    <w:p w14:paraId="00000014" w14:textId="77777777" w:rsidR="00A305CA" w:rsidRDefault="00A305CA">
      <w:pPr>
        <w:spacing w:after="0" w:line="276" w:lineRule="auto"/>
        <w:rPr>
          <w:sz w:val="21"/>
          <w:szCs w:val="21"/>
        </w:rPr>
      </w:pPr>
    </w:p>
    <w:p w14:paraId="00000015" w14:textId="77777777" w:rsidR="00A305CA" w:rsidRDefault="00D96F38">
      <w:pPr>
        <w:spacing w:after="0" w:line="276" w:lineRule="auto"/>
        <w:rPr>
          <w:color w:val="202124"/>
          <w:sz w:val="21"/>
          <w:szCs w:val="21"/>
          <w:highlight w:val="white"/>
        </w:rPr>
      </w:pPr>
      <w:r>
        <w:rPr>
          <w:sz w:val="21"/>
          <w:szCs w:val="21"/>
        </w:rPr>
        <w:t>A</w:t>
      </w:r>
      <w:r>
        <w:rPr>
          <w:sz w:val="21"/>
          <w:szCs w:val="21"/>
          <w:highlight w:val="white"/>
        </w:rPr>
        <w:t>ll responses to this IFB mu</w:t>
      </w:r>
      <w:r>
        <w:rPr>
          <w:sz w:val="21"/>
          <w:szCs w:val="21"/>
          <w:highlight w:val="white"/>
        </w:rPr>
        <w:t xml:space="preserve">st be returned </w:t>
      </w:r>
      <w:r>
        <w:rPr>
          <w:b/>
          <w:bCs/>
          <w:sz w:val="21"/>
          <w:szCs w:val="21"/>
          <w:highlight w:val="white"/>
        </w:rPr>
        <w:t>before 10:00 AM on Friday, July 17, 2026,</w:t>
      </w:r>
      <w:r>
        <w:rPr>
          <w:sz w:val="21"/>
          <w:szCs w:val="21"/>
          <w:highlight w:val="white"/>
        </w:rPr>
        <w:t xml:space="preserve"> to: Howard Stein Hudson (HSH), 11 Beacon Street, Suite 1010, Boston, MA 02108. </w:t>
      </w:r>
    </w:p>
    <w:p w14:paraId="00000016" w14:textId="77777777" w:rsidR="00A305CA" w:rsidRDefault="00A305CA">
      <w:pPr>
        <w:spacing w:after="0" w:line="240" w:lineRule="auto"/>
        <w:rPr>
          <w:sz w:val="20"/>
          <w:szCs w:val="20"/>
        </w:rPr>
      </w:pPr>
    </w:p>
    <w:p w14:paraId="00000017" w14:textId="77777777" w:rsidR="00A305CA" w:rsidRDefault="00D96F38">
      <w:pPr>
        <w:spacing w:after="0" w:line="240" w:lineRule="auto"/>
        <w:rPr>
          <w:rFonts w:ascii="Montserrat" w:eastAsia="Montserrat" w:hAnsi="Montserrat" w:cs="Montserrat"/>
          <w:b/>
          <w:bCs/>
          <w:color w:val="002C5B"/>
        </w:rPr>
      </w:pPr>
      <w:r>
        <w:rPr>
          <w:rFonts w:ascii="Montserrat" w:eastAsia="Montserrat" w:hAnsi="Montserrat" w:cs="Montserrat"/>
          <w:b/>
          <w:bCs/>
          <w:color w:val="002C5B"/>
        </w:rPr>
        <w:t>Michelle Goldberg, Chief Procurement Officer</w:t>
      </w:r>
    </w:p>
    <w:p w14:paraId="00000018" w14:textId="77777777" w:rsidR="00A305CA" w:rsidRDefault="00D96F38">
      <w:pPr>
        <w:spacing w:after="0" w:line="240" w:lineRule="auto"/>
      </w:pPr>
      <w:r>
        <w:rPr>
          <w:i/>
          <w:iCs/>
          <w:color w:val="939698"/>
        </w:rPr>
        <w:t>(June 22, June 29, 2026)</w:t>
      </w:r>
    </w:p>
    <w:sectPr w:rsidR="00A305CA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Lora">
    <w:panose1 w:val="02000503000000020004"/>
    <w:charset w:val="00"/>
    <w:family w:val="auto"/>
    <w:pitch w:val="variable"/>
    <w:sig w:usb0="00000207" w:usb1="00000000" w:usb2="00000000" w:usb3="00000000" w:csb0="00000097" w:csb1="00000000"/>
    <w:embedRegular r:id="rId1" w:fontKey="{ACB50EF8-7055-44E9-A531-4607F7C92D0E}"/>
    <w:embedBold r:id="rId2" w:fontKey="{DB878BC0-E141-4D8E-8392-9E06C326B2A2}"/>
    <w:embedItalic r:id="rId3" w:fontKey="{83EE8B7E-FD02-4E20-8FE4-53FCB93412B9}"/>
  </w:font>
  <w:font w:name="Montserrat">
    <w:panose1 w:val="00000800000000000000"/>
    <w:charset w:val="00"/>
    <w:family w:val="auto"/>
    <w:pitch w:val="variable"/>
    <w:sig w:usb0="2000020F" w:usb1="00000003" w:usb2="00000000" w:usb3="00000000" w:csb0="00000197" w:csb1="00000000"/>
    <w:embedBold r:id="rId4" w:fontKey="{81C3A7AC-75EB-41ED-A7C7-61F790DA083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4A0E5FC5-8981-47B4-96BE-FB3C2BBD899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091200C-E45E-43EE-BE04-A884C67C967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05CA"/>
    <w:rsid w:val="00A305CA"/>
    <w:rsid w:val="00D96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80B4B54-B0B2-49C1-8A24-E575A0D8F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ora" w:eastAsia="Lora" w:hAnsi="Lora" w:cs="Lora"/>
        <w:sz w:val="22"/>
        <w:szCs w:val="22"/>
        <w:lang w:val="en" w:eastAsia="en-US" w:bidi="ar-SA"/>
      </w:rPr>
    </w:rPrDefault>
    <w:pPrDefault>
      <w:pPr>
        <w:spacing w:after="140" w:line="28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after="600" w:line="240" w:lineRule="auto"/>
      <w:ind w:right="720"/>
      <w:outlineLvl w:val="0"/>
    </w:pPr>
    <w:rPr>
      <w:rFonts w:ascii="Montserrat" w:eastAsia="Montserrat" w:hAnsi="Montserrat" w:cs="Montserrat"/>
      <w:b/>
      <w:bCs/>
      <w:smallCaps/>
      <w:color w:val="00447B"/>
      <w:sz w:val="36"/>
      <w:szCs w:val="36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after="200" w:line="276" w:lineRule="auto"/>
      <w:outlineLvl w:val="1"/>
    </w:pPr>
    <w:rPr>
      <w:rFonts w:ascii="Montserrat" w:eastAsia="Montserrat" w:hAnsi="Montserrat" w:cs="Montserrat"/>
      <w:b/>
      <w:bCs/>
      <w:smallCaps/>
      <w:color w:val="F05032"/>
      <w:sz w:val="24"/>
      <w:szCs w:val="24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400" w:after="200"/>
      <w:outlineLvl w:val="2"/>
    </w:pPr>
    <w:rPr>
      <w:rFonts w:ascii="Montserrat" w:eastAsia="Montserrat" w:hAnsi="Montserrat" w:cs="Montserrat"/>
      <w:b/>
      <w:bCs/>
      <w:smallCaps/>
      <w:color w:val="00447B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hyperlink" Target="mailto:hkuebler@hshassoc.com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VcSXJ9pv1tq25mfW7Os7w73grg==">CgMxLjA4AHIhMWxYU253VWY3amxKdlRQZm0tR1VIR0lHRDZVNHlSdFRm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233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Jian Huang</dc:creator>
  <cp:lastModifiedBy>Jian Huang</cp:lastModifiedBy>
  <cp:revision>2</cp:revision>
  <dcterms:created xsi:type="dcterms:W3CDTF">2026-06-17T19:14:00Z</dcterms:created>
  <dcterms:modified xsi:type="dcterms:W3CDTF">2026-06-17T19:14:00Z</dcterms:modified>
</cp:coreProperties>
</file>