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E74CF4">
      <w:pPr>
        <w:ind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27151BEA" w14:textId="77777777" w:rsidR="00E74CF4" w:rsidRDefault="00E74CF4" w:rsidP="00E74CF4">
      <w:pPr>
        <w:ind w:hanging="1170"/>
        <w:jc w:val="center"/>
        <w:rPr>
          <w:rFonts w:ascii="Tahoma" w:hAnsi="Tahoma" w:cs="Tahoma"/>
          <w:color w:val="7030A0"/>
        </w:rPr>
      </w:pPr>
      <w:r w:rsidRPr="00F9020D">
        <w:rPr>
          <w:rFonts w:ascii="Tahoma" w:hAnsi="Tahoma" w:cs="Tahoma"/>
          <w:sz w:val="28"/>
          <w:szCs w:val="28"/>
        </w:rPr>
        <w:t>Illinois Department of Commerce and Economic Opportunity</w:t>
      </w:r>
      <w:r w:rsidRPr="00AD4914">
        <w:rPr>
          <w:rFonts w:ascii="Tahoma" w:hAnsi="Tahoma" w:cs="Tahoma"/>
          <w:color w:val="7030A0"/>
        </w:rPr>
        <w:t xml:space="preserve"> </w:t>
      </w:r>
    </w:p>
    <w:p w14:paraId="146D6354" w14:textId="7CDA7E1B" w:rsidR="00AD4914" w:rsidRPr="00AD4914" w:rsidRDefault="00620BE0" w:rsidP="00E74CF4">
      <w:pPr>
        <w:ind w:hanging="1170"/>
        <w:jc w:val="center"/>
        <w:rPr>
          <w:rFonts w:ascii="Tahoma" w:hAnsi="Tahoma" w:cs="Tahoma"/>
          <w:color w:val="7030A0"/>
        </w:rPr>
      </w:pPr>
      <w:r>
        <w:rPr>
          <w:rFonts w:ascii="Tahoma" w:hAnsi="Tahoma" w:cs="Tahoma"/>
          <w:b/>
          <w:bCs/>
          <w:sz w:val="28"/>
          <w:szCs w:val="28"/>
        </w:rPr>
        <w:t>Connect Illinois Technical Assistance</w:t>
      </w:r>
    </w:p>
    <w:p w14:paraId="30A050D2" w14:textId="47B9587D" w:rsidR="00F82C4E" w:rsidRPr="00F82C4E" w:rsidRDefault="00F82C4E" w:rsidP="00F82C4E">
      <w:pPr>
        <w:spacing w:after="0" w:line="240" w:lineRule="auto"/>
        <w:jc w:val="center"/>
        <w:rPr>
          <w:rFonts w:ascii="Open Sans" w:eastAsia="Times New Roman" w:hAnsi="Open Sans" w:cs="Open Sans"/>
          <w:b/>
          <w:bCs/>
          <w:color w:val="000000"/>
          <w:sz w:val="18"/>
          <w:szCs w:val="18"/>
        </w:rPr>
      </w:pPr>
      <w:r w:rsidRPr="00F82C4E">
        <w:rPr>
          <w:rFonts w:ascii="Open Sans" w:eastAsia="Times New Roman" w:hAnsi="Open Sans" w:cs="Open Sans"/>
          <w:color w:val="000000"/>
          <w:sz w:val="18"/>
          <w:szCs w:val="18"/>
        </w:rPr>
        <w:br/>
      </w:r>
      <w:r w:rsidRPr="00F82C4E">
        <w:rPr>
          <w:rFonts w:ascii="Open Sans" w:eastAsia="Times New Roman" w:hAnsi="Open Sans" w:cs="Open Sans"/>
          <w:b/>
          <w:bCs/>
          <w:color w:val="000000"/>
          <w:sz w:val="18"/>
          <w:szCs w:val="18"/>
        </w:rPr>
        <w:t>26-420DCEO-BROAD-B-52161</w:t>
      </w:r>
    </w:p>
    <w:p w14:paraId="52A51D17" w14:textId="77777777" w:rsidR="00620BE0" w:rsidRPr="00B032D6" w:rsidRDefault="00620BE0" w:rsidP="00E74CF4">
      <w:pPr>
        <w:ind w:hanging="1170"/>
        <w:jc w:val="center"/>
        <w:rPr>
          <w:rFonts w:ascii="Tahoma" w:hAnsi="Tahoma" w:cs="Tahoma"/>
        </w:rPr>
      </w:pPr>
    </w:p>
    <w:p w14:paraId="2CCE6897" w14:textId="42B38CF5" w:rsidR="00A047B4" w:rsidRDefault="00A047B4" w:rsidP="00F82C4E">
      <w:pPr>
        <w:jc w:val="both"/>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82C4E">
      <w:pPr>
        <w:jc w:val="both"/>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4C72D455" w:rsidR="00770C06" w:rsidRPr="00A047B4" w:rsidRDefault="00770C06" w:rsidP="00F82C4E">
      <w:pPr>
        <w:jc w:val="both"/>
        <w:rPr>
          <w:rFonts w:ascii="Tahoma" w:hAnsi="Tahoma" w:cs="Tahoma"/>
        </w:rPr>
      </w:pPr>
      <w:r>
        <w:rPr>
          <w:rFonts w:ascii="Tahoma" w:hAnsi="Tahoma" w:cs="Tahoma"/>
        </w:rPr>
        <w:t>In the opinion of</w:t>
      </w:r>
      <w:r w:rsidR="00E74CF4">
        <w:rPr>
          <w:rFonts w:ascii="Tahoma" w:hAnsi="Tahoma" w:cs="Tahoma"/>
        </w:rPr>
        <w:t xml:space="preserve"> the Department of Commerce and Economic Opportunity (DCEO), </w:t>
      </w:r>
      <w:r>
        <w:rPr>
          <w:rFonts w:ascii="Tahoma" w:hAnsi="Tahoma" w:cs="Tahoma"/>
        </w:rPr>
        <w:t xml:space="preserve">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w:t>
      </w:r>
      <w:proofErr w:type="gramStart"/>
      <w:r>
        <w:rPr>
          <w:rFonts w:ascii="Tahoma" w:hAnsi="Tahoma" w:cs="Tahoma"/>
        </w:rPr>
        <w:t xml:space="preserve">the </w:t>
      </w:r>
      <w:r w:rsidR="00836740">
        <w:rPr>
          <w:rFonts w:ascii="Tahoma" w:hAnsi="Tahoma" w:cs="Tahoma"/>
        </w:rPr>
        <w:t>info</w:t>
      </w:r>
      <w:r w:rsidR="00963613">
        <w:rPr>
          <w:rFonts w:ascii="Tahoma" w:hAnsi="Tahoma" w:cs="Tahoma"/>
        </w:rPr>
        <w:t>rm</w:t>
      </w:r>
      <w:r w:rsidR="00836740">
        <w:rPr>
          <w:rFonts w:ascii="Tahoma" w:hAnsi="Tahoma" w:cs="Tahoma"/>
        </w:rPr>
        <w:t>ation</w:t>
      </w:r>
      <w:proofErr w:type="gramEnd"/>
      <w:r w:rsidR="00836740">
        <w:rPr>
          <w:rFonts w:ascii="Tahoma" w:hAnsi="Tahoma" w:cs="Tahoma"/>
        </w:rPr>
        <w:t xml:space="preserve">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BidBuy. </w:t>
      </w:r>
    </w:p>
    <w:p w14:paraId="250C9222" w14:textId="1263970D" w:rsidR="000B1B6B" w:rsidRPr="00BA7346" w:rsidRDefault="000B1B6B" w:rsidP="00F82C4E">
      <w:pPr>
        <w:pStyle w:val="ListParagraph"/>
        <w:numPr>
          <w:ilvl w:val="0"/>
          <w:numId w:val="1"/>
        </w:numPr>
        <w:ind w:left="0" w:hanging="1170"/>
        <w:jc w:val="both"/>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F82C4E">
      <w:pPr>
        <w:tabs>
          <w:tab w:val="right" w:pos="9360"/>
        </w:tabs>
        <w:jc w:val="both"/>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BidBuy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F82C4E">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BidBuy under the Attachments tab in the appropriate “Required Attachments” spaces.</w:t>
      </w:r>
    </w:p>
    <w:p w14:paraId="2312FCFC" w14:textId="77777777" w:rsidR="000B1B6B" w:rsidRPr="009F54C2" w:rsidRDefault="000B1B6B" w:rsidP="00F82C4E">
      <w:pPr>
        <w:pStyle w:val="ListParagraph"/>
        <w:numPr>
          <w:ilvl w:val="0"/>
          <w:numId w:val="2"/>
        </w:numPr>
        <w:ind w:left="0"/>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3886D4F7" w:rsidR="000B1B6B" w:rsidRPr="009F54C2" w:rsidRDefault="000B1B6B" w:rsidP="00F82C4E">
      <w:pPr>
        <w:pStyle w:val="ListParagraph"/>
        <w:numPr>
          <w:ilvl w:val="0"/>
          <w:numId w:val="2"/>
        </w:numPr>
        <w:ind w:left="0"/>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of Illinois</w:t>
      </w:r>
    </w:p>
    <w:p w14:paraId="0C7F492A" w14:textId="3FF21898" w:rsidR="000B1B6B" w:rsidRPr="009F54C2" w:rsidRDefault="000B1B6B" w:rsidP="00F82C4E">
      <w:pPr>
        <w:pStyle w:val="ListParagraph"/>
        <w:numPr>
          <w:ilvl w:val="0"/>
          <w:numId w:val="2"/>
        </w:numPr>
        <w:ind w:left="0"/>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2E2799C3" w14:textId="61B0BA0C" w:rsidR="00C3503D" w:rsidRPr="00C3503D" w:rsidRDefault="000B1B6B" w:rsidP="00F82C4E">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and on the BidBuy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F82C4E">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BidBuy shall render the </w:t>
      </w:r>
      <w:r>
        <w:rPr>
          <w:rFonts w:ascii="Tahoma" w:hAnsi="Tahoma" w:cs="Tahoma"/>
        </w:rPr>
        <w:t>Bid</w:t>
      </w:r>
      <w:r w:rsidRPr="00986CC5">
        <w:rPr>
          <w:rFonts w:ascii="Tahoma" w:hAnsi="Tahoma" w:cs="Tahoma"/>
        </w:rPr>
        <w:t xml:space="preserve"> non-responsive.  </w:t>
      </w:r>
    </w:p>
    <w:p w14:paraId="226B9D24" w14:textId="78C69072" w:rsidR="0088592B" w:rsidRDefault="000B1B6B" w:rsidP="00F82C4E">
      <w:pPr>
        <w:pStyle w:val="NoSpacing"/>
        <w:jc w:val="both"/>
        <w:rPr>
          <w:rStyle w:val="ui-provider"/>
          <w:rFonts w:ascii="Tahoma" w:hAnsi="Tahoma" w:cs="Tahoma"/>
        </w:rPr>
      </w:pPr>
      <w:r>
        <w:rPr>
          <w:rFonts w:ascii="Tahoma" w:hAnsi="Tahoma" w:cs="Tahoma"/>
        </w:rPr>
        <w:t>Bidder</w:t>
      </w:r>
      <w:r w:rsidRPr="00986CC5">
        <w:rPr>
          <w:rFonts w:ascii="Tahoma" w:hAnsi="Tahoma" w:cs="Tahoma"/>
        </w:rPr>
        <w:t xml:space="preserve">s are required to submit their response to the State’s solicitation through </w:t>
      </w:r>
      <w:r w:rsidRPr="007475B8">
        <w:rPr>
          <w:rFonts w:ascii="Tahoma" w:hAnsi="Tahoma" w:cs="Tahoma"/>
        </w:rPr>
        <w:t>BidBuy.</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of BidBuy,</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Mail, FedEx, UPS, e-mail, or</w:t>
      </w:r>
      <w:r w:rsidRPr="00986CC5">
        <w:rPr>
          <w:rFonts w:ascii="Tahoma" w:hAnsi="Tahoma" w:cs="Tahoma"/>
        </w:rPr>
        <w:t xml:space="preserve"> hand </w:t>
      </w:r>
      <w:proofErr w:type="gramStart"/>
      <w:r w:rsidRPr="00986CC5">
        <w:rPr>
          <w:rFonts w:ascii="Tahoma" w:hAnsi="Tahoma" w:cs="Tahoma"/>
        </w:rPr>
        <w:lastRenderedPageBreak/>
        <w:t>delivery,</w:t>
      </w:r>
      <w:proofErr w:type="gramEnd"/>
      <w:r w:rsidRPr="00986CC5">
        <w:rPr>
          <w:rFonts w:ascii="Tahoma" w:hAnsi="Tahoma" w:cs="Tahoma"/>
        </w:rPr>
        <w:t xml:space="preserve">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as the “Bid Opening Date” on the BidBuy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40CB06CC" w14:textId="77777777" w:rsidR="0088592B" w:rsidRDefault="0088592B" w:rsidP="00F82C4E">
      <w:pPr>
        <w:pStyle w:val="NoSpacing"/>
        <w:jc w:val="both"/>
        <w:rPr>
          <w:rStyle w:val="ui-provider"/>
          <w:rFonts w:ascii="Tahoma" w:hAnsi="Tahoma" w:cs="Tahoma"/>
        </w:rPr>
      </w:pPr>
    </w:p>
    <w:p w14:paraId="7EB40E14" w14:textId="15783D0E" w:rsidR="000B1B6B" w:rsidRPr="00986CC5" w:rsidRDefault="000B1B6B" w:rsidP="00F82C4E">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F82C4E">
      <w:pPr>
        <w:spacing w:after="0"/>
        <w:jc w:val="both"/>
        <w:rPr>
          <w:rFonts w:ascii="Tahoma" w:hAnsi="Tahoma" w:cs="Tahoma"/>
        </w:rPr>
      </w:pPr>
    </w:p>
    <w:p w14:paraId="6EFD1908" w14:textId="1D3308E7" w:rsidR="008C401A" w:rsidRPr="007C488B" w:rsidRDefault="000B1B6B" w:rsidP="00F82C4E">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F82C4E">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BidBuy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BidBuy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BidBuy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F82C4E">
      <w:pPr>
        <w:tabs>
          <w:tab w:val="left" w:pos="720"/>
          <w:tab w:val="left" w:pos="1440"/>
        </w:tabs>
        <w:spacing w:before="240" w:after="0" w:line="23" w:lineRule="atLeast"/>
        <w:jc w:val="both"/>
        <w:rPr>
          <w:rFonts w:ascii="Tahoma" w:hAnsi="Tahoma" w:cs="Tahoma"/>
        </w:rPr>
      </w:pPr>
      <w:r>
        <w:rPr>
          <w:rFonts w:ascii="Tahoma" w:hAnsi="Tahoma" w:cs="Tahoma"/>
        </w:rPr>
        <w:t>BidBuy Vendor Help Desk</w:t>
      </w:r>
    </w:p>
    <w:p w14:paraId="26EF77BC" w14:textId="20BFC664" w:rsidR="008C401A" w:rsidRDefault="008C401A" w:rsidP="00F82C4E">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F82C4E">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F82C4E">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F82C4E">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F82C4E">
      <w:pPr>
        <w:pStyle w:val="ListParagraph"/>
        <w:ind w:left="0"/>
        <w:jc w:val="both"/>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F82C4E">
      <w:pPr>
        <w:pStyle w:val="ListParagraph"/>
        <w:ind w:left="0"/>
        <w:jc w:val="both"/>
        <w:rPr>
          <w:rFonts w:ascii="Tahoma" w:hAnsi="Tahoma" w:cs="Tahoma"/>
        </w:rPr>
      </w:pPr>
    </w:p>
    <w:p w14:paraId="05F4566A" w14:textId="77777777" w:rsidR="000B1B6B" w:rsidRPr="00986CC5" w:rsidRDefault="000B1B6B" w:rsidP="00F82C4E">
      <w:pPr>
        <w:pStyle w:val="ListParagraph"/>
        <w:ind w:left="0"/>
        <w:jc w:val="both"/>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F82C4E">
            <w:pPr>
              <w:jc w:val="both"/>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F82C4E">
            <w:pPr>
              <w:jc w:val="both"/>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F82C4E">
            <w:pPr>
              <w:jc w:val="both"/>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F82C4E">
            <w:pPr>
              <w:jc w:val="both"/>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F82C4E">
            <w:pPr>
              <w:jc w:val="both"/>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F82C4E">
            <w:pPr>
              <w:jc w:val="both"/>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F82C4E">
            <w:pPr>
              <w:jc w:val="both"/>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F82C4E">
            <w:pPr>
              <w:jc w:val="both"/>
              <w:rPr>
                <w:rFonts w:ascii="Tahoma" w:hAnsi="Tahoma" w:cs="Tahoma"/>
              </w:rPr>
            </w:pPr>
            <w:r w:rsidRPr="00986CC5">
              <w:rPr>
                <w:rFonts w:ascii="Tahoma" w:hAnsi="Tahoma" w:cs="Tahoma"/>
              </w:rPr>
              <w:t xml:space="preserve">Note: </w:t>
            </w:r>
            <w:proofErr w:type="gramStart"/>
            <w:r w:rsidRPr="00986CC5">
              <w:rPr>
                <w:rFonts w:ascii="Tahoma" w:hAnsi="Tahoma" w:cs="Tahoma"/>
              </w:rPr>
              <w:t>If taking</w:t>
            </w:r>
            <w:proofErr w:type="gramEnd"/>
            <w:r w:rsidRPr="00986CC5">
              <w:rPr>
                <w:rFonts w:ascii="Tahoma" w:hAnsi="Tahoma" w:cs="Tahoma"/>
              </w:rPr>
              <w:t xml:space="preserve">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F82C4E">
            <w:pPr>
              <w:jc w:val="both"/>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F82C4E">
            <w:pPr>
              <w:jc w:val="both"/>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F82C4E">
            <w:pPr>
              <w:jc w:val="both"/>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F82C4E">
            <w:pPr>
              <w:jc w:val="both"/>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F82C4E">
            <w:pPr>
              <w:jc w:val="both"/>
              <w:rPr>
                <w:rFonts w:ascii="Tahoma" w:hAnsi="Tahoma" w:cs="Tahoma"/>
              </w:rPr>
            </w:pPr>
            <w:r w:rsidRPr="00986CC5">
              <w:rPr>
                <w:rFonts w:ascii="Tahoma" w:hAnsi="Tahoma" w:cs="Tahoma"/>
              </w:rPr>
              <w:t>Summary Tab</w:t>
            </w:r>
          </w:p>
        </w:tc>
        <w:tc>
          <w:tcPr>
            <w:tcW w:w="6745" w:type="dxa"/>
          </w:tcPr>
          <w:p w14:paraId="6ABE5D30" w14:textId="77777777" w:rsidR="000B1B6B" w:rsidRPr="00986CC5" w:rsidRDefault="000B1B6B" w:rsidP="00F82C4E">
            <w:pPr>
              <w:jc w:val="both"/>
              <w:rPr>
                <w:rFonts w:ascii="Tahoma" w:hAnsi="Tahoma" w:cs="Tahoma"/>
              </w:rPr>
            </w:pPr>
            <w:r w:rsidRPr="00986CC5">
              <w:rPr>
                <w:rFonts w:ascii="Tahoma" w:hAnsi="Tahoma" w:cs="Tahoma"/>
              </w:rPr>
              <w:t>: “Submit Quote”</w:t>
            </w:r>
          </w:p>
        </w:tc>
      </w:tr>
    </w:tbl>
    <w:p w14:paraId="2E263426" w14:textId="77777777" w:rsidR="000B1B6B" w:rsidRPr="00986CC5" w:rsidRDefault="000B1B6B" w:rsidP="00F82C4E">
      <w:pPr>
        <w:pStyle w:val="ListParagraph"/>
        <w:ind w:left="0"/>
        <w:jc w:val="both"/>
        <w:rPr>
          <w:rFonts w:ascii="Tahoma" w:hAnsi="Tahoma" w:cs="Tahoma"/>
        </w:rPr>
      </w:pPr>
    </w:p>
    <w:p w14:paraId="0AAB5905" w14:textId="453BDFF8" w:rsidR="000B1B6B" w:rsidRPr="005140CA" w:rsidRDefault="000B1B6B" w:rsidP="00F82C4E">
      <w:pPr>
        <w:jc w:val="both"/>
        <w:rPr>
          <w:rFonts w:ascii="Tahoma" w:hAnsi="Tahoma" w:cs="Tahoma"/>
        </w:rPr>
      </w:pPr>
      <w:r>
        <w:rPr>
          <w:rFonts w:ascii="Tahoma" w:hAnsi="Tahoma" w:cs="Tahoma"/>
        </w:rPr>
        <w:lastRenderedPageBreak/>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F82C4E">
      <w:pPr>
        <w:pStyle w:val="ListParagraph"/>
        <w:ind w:left="0"/>
        <w:jc w:val="both"/>
        <w:rPr>
          <w:rFonts w:ascii="Tahoma" w:hAnsi="Tahoma" w:cs="Tahoma"/>
        </w:rPr>
      </w:pPr>
    </w:p>
    <w:p w14:paraId="35E61B72"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17522664" w:rsidR="000B1B6B" w:rsidRPr="00986CC5" w:rsidRDefault="000B1B6B" w:rsidP="00F82C4E">
      <w:pPr>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BidBuy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BidBuy,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BidBuy on the Bid Opening Date.  The </w:t>
      </w:r>
      <w:r>
        <w:rPr>
          <w:rFonts w:ascii="Tahoma" w:hAnsi="Tahoma" w:cs="Tahoma"/>
        </w:rPr>
        <w:t>Bid</w:t>
      </w:r>
      <w:r w:rsidRPr="00986CC5">
        <w:rPr>
          <w:rFonts w:ascii="Tahoma" w:hAnsi="Tahoma" w:cs="Tahoma"/>
        </w:rPr>
        <w:t xml:space="preserve"> must remain firm for </w:t>
      </w:r>
      <w:r w:rsidR="0013008E" w:rsidRPr="00D52E57">
        <w:rPr>
          <w:rFonts w:ascii="Tahoma" w:hAnsi="Tahoma" w:cs="Tahoma"/>
          <w:b/>
          <w:bCs/>
        </w:rPr>
        <w:t>90</w:t>
      </w:r>
      <w:r w:rsidRPr="00986CC5">
        <w:rPr>
          <w:rFonts w:ascii="Tahoma" w:hAnsi="Tahoma" w:cs="Tahoma"/>
        </w:rPr>
        <w:t xml:space="preserve"> days from opening.</w:t>
      </w:r>
    </w:p>
    <w:p w14:paraId="3D97C5F8" w14:textId="77777777" w:rsidR="000B1B6B" w:rsidRPr="00986CC5" w:rsidRDefault="000B1B6B" w:rsidP="00F82C4E">
      <w:pPr>
        <w:pStyle w:val="ListParagraph"/>
        <w:ind w:left="0"/>
        <w:jc w:val="both"/>
        <w:rPr>
          <w:rFonts w:ascii="Tahoma" w:hAnsi="Tahoma" w:cs="Tahoma"/>
        </w:rPr>
      </w:pPr>
    </w:p>
    <w:p w14:paraId="02928F04"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F82C4E">
      <w:pPr>
        <w:pStyle w:val="ListParagraph"/>
        <w:ind w:left="0"/>
        <w:jc w:val="both"/>
        <w:rPr>
          <w:rFonts w:ascii="Tahoma" w:hAnsi="Tahoma" w:cs="Tahoma"/>
        </w:rPr>
      </w:pPr>
    </w:p>
    <w:p w14:paraId="5476422A" w14:textId="77777777" w:rsidR="000B1B6B" w:rsidRPr="00986CC5" w:rsidRDefault="000B1B6B" w:rsidP="00F82C4E">
      <w:pPr>
        <w:pStyle w:val="ListParagraph"/>
        <w:ind w:left="0"/>
        <w:jc w:val="bot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BidBuy,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w:t>
      </w:r>
      <w:proofErr w:type="gramStart"/>
      <w:r w:rsidRPr="00986CC5">
        <w:rPr>
          <w:rFonts w:ascii="Tahoma" w:hAnsi="Tahoma" w:cs="Tahoma"/>
        </w:rPr>
        <w:t>is</w:t>
      </w:r>
      <w:proofErr w:type="gramEnd"/>
      <w:r w:rsidRPr="00986CC5">
        <w:rPr>
          <w:rFonts w:ascii="Tahoma" w:hAnsi="Tahoma" w:cs="Tahoma"/>
        </w:rPr>
        <w:t xml:space="preserve"> different or in conflict with the information the </w:t>
      </w:r>
      <w:r>
        <w:rPr>
          <w:rFonts w:ascii="Tahoma" w:hAnsi="Tahoma" w:cs="Tahoma"/>
        </w:rPr>
        <w:t>Bidder</w:t>
      </w:r>
      <w:r w:rsidRPr="00986CC5">
        <w:rPr>
          <w:rFonts w:ascii="Tahoma" w:hAnsi="Tahoma" w:cs="Tahoma"/>
        </w:rPr>
        <w:t xml:space="preserve"> provides in BidBuy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F82C4E">
      <w:pPr>
        <w:pStyle w:val="ListParagraph"/>
        <w:ind w:left="0"/>
        <w:jc w:val="both"/>
        <w:rPr>
          <w:rFonts w:ascii="Tahoma" w:hAnsi="Tahoma" w:cs="Tahoma"/>
        </w:rPr>
      </w:pPr>
    </w:p>
    <w:p w14:paraId="34C3B118"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PUBLISHED PROCUREMENT INFORMATION</w:t>
      </w:r>
    </w:p>
    <w:p w14:paraId="526DA5A2" w14:textId="77777777" w:rsidR="000B1B6B" w:rsidRPr="00986CC5" w:rsidRDefault="000B1B6B" w:rsidP="00F82C4E">
      <w:pPr>
        <w:pStyle w:val="ListParagraph"/>
        <w:ind w:left="0"/>
        <w:jc w:val="both"/>
        <w:rPr>
          <w:rFonts w:ascii="Tahoma" w:hAnsi="Tahoma" w:cs="Tahoma"/>
        </w:rPr>
      </w:pPr>
    </w:p>
    <w:p w14:paraId="53780F5E" w14:textId="77777777" w:rsidR="000B1B6B" w:rsidRPr="00986CC5" w:rsidRDefault="000B1B6B" w:rsidP="00F82C4E">
      <w:pPr>
        <w:pStyle w:val="ListParagraph"/>
        <w:ind w:left="0"/>
        <w:jc w:val="bot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BidBuy.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F82C4E">
      <w:pPr>
        <w:pStyle w:val="ListParagraph"/>
        <w:ind w:left="0"/>
        <w:jc w:val="both"/>
        <w:rPr>
          <w:rFonts w:ascii="Tahoma" w:hAnsi="Tahoma" w:cs="Tahoma"/>
        </w:rPr>
      </w:pPr>
    </w:p>
    <w:p w14:paraId="51B24B3C"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INFORMATION CONTACT</w:t>
      </w:r>
    </w:p>
    <w:p w14:paraId="3FFD25C6" w14:textId="77777777" w:rsidR="000B1B6B" w:rsidRPr="00986CC5" w:rsidRDefault="000B1B6B" w:rsidP="00F82C4E">
      <w:pPr>
        <w:pStyle w:val="ListParagraph"/>
        <w:ind w:left="0"/>
        <w:jc w:val="both"/>
        <w:rPr>
          <w:rFonts w:ascii="Tahoma" w:hAnsi="Tahoma" w:cs="Tahoma"/>
        </w:rPr>
      </w:pPr>
    </w:p>
    <w:p w14:paraId="6D9EE2C3" w14:textId="77777777" w:rsidR="000B1B6B" w:rsidRPr="00986CC5" w:rsidRDefault="000B1B6B" w:rsidP="00F82C4E">
      <w:pPr>
        <w:pStyle w:val="ListParagraph"/>
        <w:ind w:left="0"/>
        <w:jc w:val="both"/>
        <w:rPr>
          <w:rFonts w:ascii="Tahoma" w:hAnsi="Tahoma" w:cs="Tahoma"/>
        </w:rPr>
      </w:pPr>
      <w:r w:rsidRPr="00986CC5">
        <w:rPr>
          <w:rFonts w:ascii="Tahoma" w:hAnsi="Tahoma" w:cs="Tahoma"/>
        </w:rPr>
        <w:t xml:space="preserve">The individual listed in the “Info Contact:” field on the BidBuy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F82C4E">
      <w:pPr>
        <w:pStyle w:val="ListParagraph"/>
        <w:ind w:left="0"/>
        <w:jc w:val="both"/>
        <w:rPr>
          <w:rFonts w:ascii="Tahoma" w:hAnsi="Tahoma" w:cs="Tahoma"/>
        </w:rPr>
      </w:pPr>
    </w:p>
    <w:p w14:paraId="365E4DD2" w14:textId="77777777" w:rsidR="000B1B6B" w:rsidRPr="00986CC5" w:rsidRDefault="000B1B6B" w:rsidP="00F82C4E">
      <w:pPr>
        <w:pStyle w:val="ListParagraph"/>
        <w:ind w:left="0"/>
        <w:jc w:val="both"/>
        <w:rPr>
          <w:rFonts w:ascii="Tahoma" w:hAnsi="Tahoma" w:cs="Tahoma"/>
        </w:rPr>
      </w:pPr>
      <w:r w:rsidRPr="00986CC5">
        <w:rPr>
          <w:rFonts w:ascii="Tahoma" w:hAnsi="Tahoma" w:cs="Tahoma"/>
        </w:rPr>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F82C4E">
      <w:pPr>
        <w:pStyle w:val="ListParagraph"/>
        <w:ind w:left="0"/>
        <w:jc w:val="both"/>
        <w:rPr>
          <w:rFonts w:ascii="Tahoma" w:hAnsi="Tahoma" w:cs="Tahoma"/>
        </w:rPr>
      </w:pPr>
    </w:p>
    <w:p w14:paraId="4C0AD2E6" w14:textId="77777777" w:rsidR="000B1B6B" w:rsidRPr="00986CC5" w:rsidRDefault="000B1B6B" w:rsidP="00F82C4E">
      <w:pPr>
        <w:pStyle w:val="ListParagraph"/>
        <w:numPr>
          <w:ilvl w:val="1"/>
          <w:numId w:val="1"/>
        </w:numPr>
        <w:ind w:left="0"/>
        <w:jc w:val="both"/>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F82C4E">
      <w:pPr>
        <w:pStyle w:val="ListParagraph"/>
        <w:ind w:left="0"/>
        <w:jc w:val="both"/>
        <w:rPr>
          <w:rFonts w:ascii="Tahoma" w:hAnsi="Tahoma" w:cs="Tahoma"/>
        </w:rPr>
      </w:pPr>
    </w:p>
    <w:p w14:paraId="612E9F9C" w14:textId="2CD7A7CA" w:rsidR="000B1B6B" w:rsidRPr="00986CC5" w:rsidRDefault="000B1B6B" w:rsidP="00F82C4E">
      <w:pPr>
        <w:pStyle w:val="ListParagraph"/>
        <w:ind w:left="0"/>
        <w:jc w:val="both"/>
        <w:rPr>
          <w:rFonts w:ascii="Tahoma" w:hAnsi="Tahoma" w:cs="Tahoma"/>
        </w:rPr>
      </w:pPr>
      <w:r w:rsidRPr="00986CC5">
        <w:rPr>
          <w:rFonts w:ascii="Tahoma" w:hAnsi="Tahoma" w:cs="Tahoma"/>
        </w:rPr>
        <w:t xml:space="preserve">All questions, other than questions raised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w:t>
      </w:r>
      <w:r w:rsidR="00D52E57">
        <w:rPr>
          <w:rFonts w:ascii="Tahoma" w:hAnsi="Tahoma" w:cs="Tahoma"/>
        </w:rPr>
        <w:t xml:space="preserve"> </w:t>
      </w:r>
      <w:r w:rsidR="00D52E57" w:rsidRPr="00D52E57">
        <w:rPr>
          <w:rFonts w:ascii="Tahoma" w:hAnsi="Tahoma" w:cs="Tahoma"/>
          <w:b/>
          <w:bCs/>
        </w:rPr>
        <w:t>4:00PM</w:t>
      </w:r>
      <w:r w:rsidRPr="00D52E57">
        <w:rPr>
          <w:rFonts w:ascii="Tahoma" w:hAnsi="Tahoma" w:cs="Tahoma"/>
        </w:rPr>
        <w:t xml:space="preserve"> </w:t>
      </w:r>
      <w:r w:rsidR="00F82C4E">
        <w:rPr>
          <w:rFonts w:ascii="Tahoma" w:hAnsi="Tahoma" w:cs="Tahoma"/>
          <w:b/>
          <w:bCs/>
        </w:rPr>
        <w:t>Ju</w:t>
      </w:r>
      <w:r w:rsidR="00B032D6">
        <w:rPr>
          <w:rFonts w:ascii="Tahoma" w:hAnsi="Tahoma" w:cs="Tahoma"/>
          <w:b/>
          <w:bCs/>
        </w:rPr>
        <w:t>ly</w:t>
      </w:r>
      <w:r w:rsidR="00D52E57" w:rsidRPr="00D52E57">
        <w:rPr>
          <w:rFonts w:ascii="Tahoma" w:hAnsi="Tahoma" w:cs="Tahoma"/>
          <w:b/>
          <w:bCs/>
        </w:rPr>
        <w:t xml:space="preserve"> </w:t>
      </w:r>
      <w:r w:rsidR="00B032D6">
        <w:rPr>
          <w:rFonts w:ascii="Tahoma" w:hAnsi="Tahoma" w:cs="Tahoma"/>
          <w:b/>
          <w:bCs/>
        </w:rPr>
        <w:t>6</w:t>
      </w:r>
      <w:r w:rsidR="00B032D6" w:rsidRPr="00B032D6">
        <w:rPr>
          <w:rFonts w:ascii="Tahoma" w:hAnsi="Tahoma" w:cs="Tahoma"/>
          <w:b/>
          <w:bCs/>
          <w:vertAlign w:val="superscript"/>
        </w:rPr>
        <w:t>th</w:t>
      </w:r>
      <w:proofErr w:type="gramStart"/>
      <w:r w:rsidR="00B032D6">
        <w:rPr>
          <w:rFonts w:ascii="Tahoma" w:hAnsi="Tahoma" w:cs="Tahoma"/>
          <w:b/>
          <w:bCs/>
        </w:rPr>
        <w:t xml:space="preserve"> </w:t>
      </w:r>
      <w:r w:rsidR="00D52E57" w:rsidRPr="00D52E57">
        <w:rPr>
          <w:rFonts w:ascii="Tahoma" w:hAnsi="Tahoma" w:cs="Tahoma"/>
          <w:b/>
          <w:bCs/>
        </w:rPr>
        <w:t>2026</w:t>
      </w:r>
      <w:proofErr w:type="gramEnd"/>
      <w:r w:rsidR="00F82C4E">
        <w:rPr>
          <w:rFonts w:ascii="Tahoma" w:hAnsi="Tahoma" w:cs="Tahoma"/>
          <w:i/>
          <w:iCs/>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w:t>
      </w:r>
      <w:r w:rsidRPr="00986CC5">
        <w:rPr>
          <w:rFonts w:ascii="Tahoma" w:hAnsi="Tahoma" w:cs="Tahoma"/>
        </w:rPr>
        <w:lastRenderedPageBreak/>
        <w:t xml:space="preserve">solicitation on BidBuy; only these posted answers to questions shall be binding on the State.  </w:t>
      </w:r>
      <w:r>
        <w:rPr>
          <w:rFonts w:ascii="Tahoma" w:hAnsi="Tahoma" w:cs="Tahoma"/>
        </w:rPr>
        <w:t>Bidder</w:t>
      </w:r>
      <w:r w:rsidRPr="00986CC5">
        <w:rPr>
          <w:rFonts w:ascii="Tahoma" w:hAnsi="Tahoma" w:cs="Tahoma"/>
        </w:rPr>
        <w:t xml:space="preserve"> is responsible for monitoring BidBuy and BidBuy email notifications.</w:t>
      </w:r>
    </w:p>
    <w:p w14:paraId="54AE1F01" w14:textId="77777777" w:rsidR="000B1B6B" w:rsidRPr="00986CC5" w:rsidRDefault="000B1B6B" w:rsidP="00F82C4E">
      <w:pPr>
        <w:pStyle w:val="ListParagraph"/>
        <w:ind w:left="0"/>
        <w:jc w:val="both"/>
        <w:rPr>
          <w:rFonts w:ascii="Tahoma" w:hAnsi="Tahoma" w:cs="Tahoma"/>
        </w:rPr>
      </w:pPr>
    </w:p>
    <w:p w14:paraId="36E84274"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PRE-SUBMISSION CONFERENCE</w:t>
      </w:r>
    </w:p>
    <w:p w14:paraId="074A34DC" w14:textId="77777777" w:rsidR="000B1B6B" w:rsidRPr="00986CC5" w:rsidRDefault="000B1B6B" w:rsidP="00F82C4E">
      <w:pPr>
        <w:pStyle w:val="ListParagraph"/>
        <w:ind w:left="0"/>
        <w:jc w:val="both"/>
        <w:rPr>
          <w:rFonts w:ascii="Tahoma" w:hAnsi="Tahoma" w:cs="Tahoma"/>
        </w:rPr>
      </w:pPr>
    </w:p>
    <w:p w14:paraId="44DA91CC" w14:textId="1A39449D" w:rsidR="000B1B6B" w:rsidRPr="00986CC5" w:rsidRDefault="000B1B6B" w:rsidP="00F82C4E">
      <w:pPr>
        <w:pStyle w:val="ListParagraph"/>
        <w:ind w:left="0"/>
        <w:jc w:val="both"/>
        <w:rPr>
          <w:rFonts w:ascii="Tahoma" w:hAnsi="Tahoma" w:cs="Tahoma"/>
        </w:rPr>
      </w:pPr>
      <w:r w:rsidRPr="00986CC5">
        <w:rPr>
          <w:rFonts w:ascii="Tahoma" w:hAnsi="Tahoma" w:cs="Tahoma"/>
        </w:rPr>
        <w:t xml:space="preserve">The Agency </w:t>
      </w:r>
      <w:r w:rsidR="00F82C4E">
        <w:rPr>
          <w:rFonts w:ascii="Tahoma" w:hAnsi="Tahoma" w:cs="Tahoma"/>
        </w:rPr>
        <w:t>will</w:t>
      </w:r>
      <w:r w:rsidRPr="00986CC5">
        <w:rPr>
          <w:rFonts w:ascii="Tahoma" w:hAnsi="Tahoma" w:cs="Tahoma"/>
        </w:rPr>
        <w:t xml:space="preserve"> conduct a Non-Mandatory Pre-Submission Conference, listed in the “Pre-Bid Conference:” field of the BidBuy posting. Please refer to BidBuy for this information.</w:t>
      </w:r>
    </w:p>
    <w:p w14:paraId="10180997" w14:textId="77777777" w:rsidR="000B1B6B" w:rsidRPr="00986CC5" w:rsidRDefault="000B1B6B" w:rsidP="00F82C4E">
      <w:pPr>
        <w:pStyle w:val="ListParagraph"/>
        <w:ind w:left="0"/>
        <w:jc w:val="both"/>
        <w:rPr>
          <w:rFonts w:ascii="Tahoma" w:hAnsi="Tahoma" w:cs="Tahoma"/>
        </w:rPr>
      </w:pPr>
    </w:p>
    <w:p w14:paraId="7419E195" w14:textId="11F69702" w:rsidR="00135E09" w:rsidRDefault="00D52E57" w:rsidP="00135E09">
      <w:pPr>
        <w:rPr>
          <w:rFonts w:cs="Aptos"/>
        </w:rPr>
      </w:pPr>
      <w:r w:rsidRPr="00135E09">
        <w:rPr>
          <w:rFonts w:ascii="Tahoma" w:hAnsi="Tahoma" w:cs="Tahoma"/>
          <w:b/>
          <w:bCs/>
        </w:rPr>
        <w:t xml:space="preserve">Non-Mandatory Pre-Bid Conference will take place via </w:t>
      </w:r>
      <w:proofErr w:type="spellStart"/>
      <w:r w:rsidRPr="00135E09">
        <w:rPr>
          <w:rFonts w:ascii="Tahoma" w:hAnsi="Tahoma" w:cs="Tahoma"/>
          <w:b/>
          <w:bCs/>
        </w:rPr>
        <w:t>WebEX</w:t>
      </w:r>
      <w:proofErr w:type="spellEnd"/>
      <w:r w:rsidRPr="00135E09">
        <w:rPr>
          <w:rFonts w:ascii="Tahoma" w:hAnsi="Tahoma" w:cs="Tahoma"/>
          <w:b/>
          <w:bCs/>
        </w:rPr>
        <w:t xml:space="preserve"> on </w:t>
      </w:r>
      <w:r w:rsidR="00135E09">
        <w:rPr>
          <w:rFonts w:ascii="Tahoma" w:hAnsi="Tahoma" w:cs="Tahoma"/>
          <w:b/>
          <w:bCs/>
        </w:rPr>
        <w:t xml:space="preserve">June </w:t>
      </w:r>
      <w:r w:rsidR="00A37D1C">
        <w:rPr>
          <w:rFonts w:ascii="Tahoma" w:hAnsi="Tahoma" w:cs="Tahoma"/>
          <w:b/>
          <w:bCs/>
        </w:rPr>
        <w:t>2</w:t>
      </w:r>
      <w:r w:rsidR="00B032D6">
        <w:rPr>
          <w:rFonts w:ascii="Tahoma" w:hAnsi="Tahoma" w:cs="Tahoma"/>
          <w:b/>
          <w:bCs/>
        </w:rPr>
        <w:t>9th</w:t>
      </w:r>
      <w:r w:rsidRPr="00135E09">
        <w:rPr>
          <w:rFonts w:ascii="Tahoma" w:hAnsi="Tahoma" w:cs="Tahoma"/>
          <w:b/>
          <w:bCs/>
        </w:rPr>
        <w:t xml:space="preserve">, </w:t>
      </w:r>
      <w:proofErr w:type="gramStart"/>
      <w:r w:rsidRPr="00135E09">
        <w:rPr>
          <w:rFonts w:ascii="Tahoma" w:hAnsi="Tahoma" w:cs="Tahoma"/>
          <w:b/>
          <w:bCs/>
        </w:rPr>
        <w:t>2026</w:t>
      </w:r>
      <w:proofErr w:type="gramEnd"/>
      <w:r w:rsidRPr="00135E09">
        <w:rPr>
          <w:rFonts w:ascii="Tahoma" w:hAnsi="Tahoma" w:cs="Tahoma"/>
          <w:b/>
          <w:bCs/>
        </w:rPr>
        <w:t xml:space="preserve"> at 1:00pm. CST. </w:t>
      </w:r>
      <w:proofErr w:type="spellStart"/>
      <w:r w:rsidRPr="00135E09">
        <w:rPr>
          <w:rFonts w:ascii="Tahoma" w:hAnsi="Tahoma" w:cs="Tahoma"/>
          <w:b/>
          <w:bCs/>
        </w:rPr>
        <w:t>WebEx</w:t>
      </w:r>
      <w:proofErr w:type="spellEnd"/>
      <w:r w:rsidRPr="00135E09">
        <w:rPr>
          <w:rFonts w:ascii="Tahoma" w:hAnsi="Tahoma" w:cs="Tahoma"/>
          <w:b/>
          <w:bCs/>
        </w:rPr>
        <w:t xml:space="preserve"> Meeting Link:</w:t>
      </w:r>
      <w:r w:rsidRPr="00D52E57">
        <w:rPr>
          <w:rFonts w:ascii="Tahoma" w:hAnsi="Tahoma" w:cs="Tahoma"/>
          <w:b/>
          <w:bCs/>
        </w:rPr>
        <w:t xml:space="preserve"> </w:t>
      </w:r>
      <w:hyperlink r:id="rId12" w:history="1">
        <w:r w:rsidR="00135E09">
          <w:rPr>
            <w:rStyle w:val="Hyperlink"/>
            <w:rFonts w:ascii="Arial" w:hAnsi="Arial" w:cs="Arial"/>
            <w:color w:val="005E7D"/>
            <w:sz w:val="21"/>
            <w:szCs w:val="21"/>
          </w:rPr>
          <w:t>https://illinois.webex.com/illinois/j.php?MTID=mb1d20c95524aff19d4e2bea4e08af36e</w:t>
        </w:r>
      </w:hyperlink>
      <w:r w:rsidR="00135E09">
        <w:rPr>
          <w:rFonts w:cs="Aptos"/>
        </w:rPr>
        <w:t xml:space="preserve"> </w:t>
      </w:r>
    </w:p>
    <w:p w14:paraId="7996F8F2" w14:textId="51BB8D49" w:rsidR="00D52E57" w:rsidRPr="00986CC5" w:rsidRDefault="00D52E57" w:rsidP="00F82C4E">
      <w:pPr>
        <w:pStyle w:val="ListParagraph"/>
        <w:ind w:left="0"/>
        <w:jc w:val="both"/>
        <w:rPr>
          <w:rFonts w:ascii="Tahoma" w:hAnsi="Tahoma" w:cs="Tahoma"/>
        </w:rPr>
      </w:pPr>
    </w:p>
    <w:p w14:paraId="2443EE27" w14:textId="77777777" w:rsidR="000B1B6B" w:rsidRPr="00986CC5" w:rsidRDefault="000B1B6B" w:rsidP="00F82C4E">
      <w:pPr>
        <w:pStyle w:val="ListParagraph"/>
        <w:numPr>
          <w:ilvl w:val="1"/>
          <w:numId w:val="1"/>
        </w:numPr>
        <w:ind w:left="0"/>
        <w:jc w:val="both"/>
        <w:rPr>
          <w:rFonts w:ascii="Tahoma" w:hAnsi="Tahoma" w:cs="Tahoma"/>
        </w:rPr>
      </w:pPr>
      <w:bookmarkStart w:id="2" w:name="_Hlk157758120"/>
      <w:r w:rsidRPr="00986CC5">
        <w:rPr>
          <w:rFonts w:ascii="Tahoma" w:hAnsi="Tahoma" w:cs="Tahoma"/>
        </w:rPr>
        <w:t>SMALL BUSINESS SET-ASIDE</w:t>
      </w:r>
    </w:p>
    <w:p w14:paraId="5D140850" w14:textId="77777777" w:rsidR="000B1B6B" w:rsidRPr="00986CC5" w:rsidRDefault="000B1B6B" w:rsidP="00F82C4E">
      <w:pPr>
        <w:pStyle w:val="ListParagraph"/>
        <w:ind w:left="0"/>
        <w:jc w:val="both"/>
        <w:rPr>
          <w:rFonts w:ascii="Tahoma" w:hAnsi="Tahoma" w:cs="Tahoma"/>
        </w:rPr>
      </w:pPr>
    </w:p>
    <w:p w14:paraId="648FBD1A" w14:textId="6377659E" w:rsidR="000B1B6B" w:rsidRDefault="000B1B6B" w:rsidP="00F82C4E">
      <w:pPr>
        <w:pStyle w:val="ListParagraph"/>
        <w:ind w:left="0"/>
        <w:jc w:val="bot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3"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F82C4E">
      <w:pPr>
        <w:pStyle w:val="ListParagraph"/>
        <w:ind w:left="0"/>
        <w:jc w:val="both"/>
        <w:rPr>
          <w:rFonts w:ascii="Tahoma" w:hAnsi="Tahoma" w:cs="Tahoma"/>
        </w:rPr>
      </w:pPr>
    </w:p>
    <w:p w14:paraId="4D54E8C3" w14:textId="7FB58A4D" w:rsidR="002E7A60" w:rsidRPr="00665BCC" w:rsidRDefault="002E7A60" w:rsidP="00F82C4E">
      <w:pPr>
        <w:spacing w:after="0" w:line="240" w:lineRule="auto"/>
        <w:jc w:val="both"/>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3"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3"/>
    </w:p>
    <w:p w14:paraId="4D7256A2" w14:textId="77777777" w:rsidR="002E7A60" w:rsidRPr="00665BCC" w:rsidRDefault="002E7A60" w:rsidP="00F82C4E">
      <w:pPr>
        <w:spacing w:after="0" w:line="240" w:lineRule="auto"/>
        <w:jc w:val="both"/>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F82C4E">
      <w:pPr>
        <w:spacing w:after="0" w:line="240" w:lineRule="auto"/>
        <w:jc w:val="both"/>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795678B1" w14:textId="77777777" w:rsidR="000B1B6B" w:rsidRPr="00986CC5" w:rsidRDefault="000B1B6B" w:rsidP="00F82C4E">
      <w:pPr>
        <w:pStyle w:val="ListParagraph"/>
        <w:ind w:left="0"/>
        <w:jc w:val="both"/>
        <w:rPr>
          <w:rFonts w:ascii="Tahoma" w:hAnsi="Tahoma" w:cs="Tahoma"/>
        </w:rPr>
      </w:pPr>
    </w:p>
    <w:p w14:paraId="05610DDF" w14:textId="504A6864"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BUSINESS ENTERPRISE FOR MINORITIES, WOMEN, AND PERSONS WITH DISABILITIES ACT PARTICIPATION AND UTILIZATION PLAN</w:t>
      </w:r>
      <w:r w:rsidR="00D1728B">
        <w:rPr>
          <w:rFonts w:ascii="Tahoma" w:hAnsi="Tahoma" w:cs="Tahoma"/>
        </w:rPr>
        <w:t>:  N/A</w:t>
      </w:r>
    </w:p>
    <w:p w14:paraId="775DE951" w14:textId="77777777" w:rsidR="000B1B6B" w:rsidRPr="00986CC5" w:rsidRDefault="000B1B6B" w:rsidP="00F82C4E">
      <w:pPr>
        <w:pStyle w:val="ListParagraph"/>
        <w:ind w:left="0"/>
        <w:jc w:val="both"/>
        <w:rPr>
          <w:rFonts w:ascii="Tahoma" w:hAnsi="Tahoma" w:cs="Tahoma"/>
        </w:rPr>
      </w:pPr>
    </w:p>
    <w:p w14:paraId="654CC091" w14:textId="50D9E3B9"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VETERAN SMALL BUSINESS PARTICIPATION AND UT</w:t>
      </w:r>
      <w:r w:rsidR="00742424">
        <w:rPr>
          <w:rFonts w:ascii="Tahoma" w:hAnsi="Tahoma" w:cs="Tahoma"/>
        </w:rPr>
        <w:t>I</w:t>
      </w:r>
      <w:r w:rsidRPr="00986CC5">
        <w:rPr>
          <w:rFonts w:ascii="Tahoma" w:hAnsi="Tahoma" w:cs="Tahoma"/>
        </w:rPr>
        <w:t>LIZATION PLAN</w:t>
      </w:r>
      <w:proofErr w:type="gramStart"/>
      <w:r w:rsidR="00D1728B">
        <w:rPr>
          <w:rFonts w:ascii="Tahoma" w:hAnsi="Tahoma" w:cs="Tahoma"/>
        </w:rPr>
        <w:t>:  N</w:t>
      </w:r>
      <w:proofErr w:type="gramEnd"/>
      <w:r w:rsidR="00D1728B">
        <w:rPr>
          <w:rFonts w:ascii="Tahoma" w:hAnsi="Tahoma" w:cs="Tahoma"/>
        </w:rPr>
        <w:t>/A</w:t>
      </w:r>
    </w:p>
    <w:p w14:paraId="4C847376" w14:textId="77777777" w:rsidR="000B1B6B" w:rsidRPr="00986CC5" w:rsidRDefault="000B1B6B" w:rsidP="00F82C4E">
      <w:pPr>
        <w:pStyle w:val="ListParagraph"/>
        <w:ind w:left="0"/>
        <w:jc w:val="both"/>
        <w:rPr>
          <w:rFonts w:ascii="Tahoma" w:hAnsi="Tahoma" w:cs="Tahoma"/>
        </w:rPr>
      </w:pPr>
    </w:p>
    <w:bookmarkEnd w:id="2"/>
    <w:p w14:paraId="3A59DDDC" w14:textId="6C9D8759"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SECURITY</w:t>
      </w:r>
      <w:r w:rsidR="00D1728B">
        <w:rPr>
          <w:rFonts w:ascii="Tahoma" w:hAnsi="Tahoma" w:cs="Tahoma"/>
        </w:rPr>
        <w:t xml:space="preserve"> </w:t>
      </w:r>
      <w:r w:rsidR="00D1728B" w:rsidRPr="00986CC5">
        <w:rPr>
          <w:rFonts w:ascii="Tahoma" w:hAnsi="Tahoma" w:cs="Tahoma"/>
        </w:rPr>
        <w:t xml:space="preserve">Bid/Performance Bond: </w:t>
      </w:r>
      <w:r w:rsidR="00D1728B">
        <w:rPr>
          <w:rFonts w:ascii="Tahoma" w:hAnsi="Tahoma" w:cs="Tahoma"/>
        </w:rPr>
        <w:t>N/A</w:t>
      </w:r>
    </w:p>
    <w:p w14:paraId="24A11392" w14:textId="77777777" w:rsidR="000B1B6B" w:rsidRPr="00986CC5" w:rsidRDefault="000B1B6B" w:rsidP="00F82C4E">
      <w:pPr>
        <w:pStyle w:val="ListParagraph"/>
        <w:ind w:left="0"/>
        <w:jc w:val="both"/>
        <w:rPr>
          <w:rFonts w:ascii="Tahoma" w:hAnsi="Tahoma" w:cs="Tahoma"/>
        </w:rPr>
      </w:pPr>
    </w:p>
    <w:p w14:paraId="605605F1"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TERMS AND CONDITIONS</w:t>
      </w:r>
    </w:p>
    <w:p w14:paraId="5F2ED979" w14:textId="18FDD736" w:rsidR="000B1B6B" w:rsidRPr="00986CC5" w:rsidRDefault="000B1B6B" w:rsidP="00F82C4E">
      <w:pPr>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r w:rsidR="00D1728B">
        <w:rPr>
          <w:rFonts w:ascii="Tahoma" w:hAnsi="Tahoma" w:cs="Tahoma"/>
        </w:rPr>
        <w:t xml:space="preserve">: </w:t>
      </w:r>
      <w:hyperlink r:id="rId14" w:history="1">
        <w:r w:rsidR="00D1728B" w:rsidRPr="00155AEE">
          <w:rPr>
            <w:rStyle w:val="Hyperlink"/>
            <w:rFonts w:ascii="Tahoma" w:hAnsi="Tahoma" w:cs="Tahoma"/>
          </w:rPr>
          <w:t>https://cpo-general.illinois.gov/solicitation-and-contract-templates.html</w:t>
        </w:r>
      </w:hyperlink>
    </w:p>
    <w:p w14:paraId="64F3DE82" w14:textId="77777777" w:rsidR="00B032D6" w:rsidRDefault="00B032D6">
      <w:pPr>
        <w:rPr>
          <w:rFonts w:ascii="Tahoma" w:hAnsi="Tahoma" w:cs="Tahoma"/>
          <w:sz w:val="28"/>
          <w:szCs w:val="28"/>
        </w:rPr>
      </w:pPr>
      <w:r>
        <w:rPr>
          <w:rFonts w:ascii="Tahoma" w:hAnsi="Tahoma" w:cs="Tahoma"/>
          <w:sz w:val="28"/>
          <w:szCs w:val="28"/>
        </w:rPr>
        <w:br w:type="page"/>
      </w:r>
    </w:p>
    <w:p w14:paraId="69E08040" w14:textId="684CCA25" w:rsidR="000B1B6B" w:rsidRPr="00986CC5" w:rsidRDefault="000B1B6B" w:rsidP="00F82C4E">
      <w:pPr>
        <w:pStyle w:val="ListParagraph"/>
        <w:numPr>
          <w:ilvl w:val="0"/>
          <w:numId w:val="1"/>
        </w:numPr>
        <w:tabs>
          <w:tab w:val="left" w:pos="810"/>
        </w:tabs>
        <w:ind w:left="0" w:hanging="1170"/>
        <w:jc w:val="both"/>
        <w:rPr>
          <w:rFonts w:ascii="Tahoma" w:hAnsi="Tahoma" w:cs="Tahoma"/>
          <w:sz w:val="28"/>
          <w:szCs w:val="28"/>
        </w:rPr>
      </w:pPr>
      <w:proofErr w:type="gramStart"/>
      <w:r w:rsidRPr="00986CC5">
        <w:rPr>
          <w:rFonts w:ascii="Tahoma" w:hAnsi="Tahoma" w:cs="Tahoma"/>
          <w:sz w:val="28"/>
          <w:szCs w:val="28"/>
        </w:rPr>
        <w:lastRenderedPageBreak/>
        <w:t>EVALUATION</w:t>
      </w:r>
      <w:proofErr w:type="gramEnd"/>
      <w:r w:rsidRPr="00986CC5">
        <w:rPr>
          <w:rFonts w:ascii="Tahoma" w:hAnsi="Tahoma" w:cs="Tahoma"/>
          <w:sz w:val="28"/>
          <w:szCs w:val="28"/>
        </w:rPr>
        <w:t xml:space="preserve"> PROCEDURES</w:t>
      </w:r>
    </w:p>
    <w:p w14:paraId="64A4FD3A" w14:textId="77777777" w:rsidR="000B1B6B" w:rsidRPr="00986CC5" w:rsidRDefault="000B1B6B" w:rsidP="00F82C4E">
      <w:pPr>
        <w:pStyle w:val="ListParagraph"/>
        <w:tabs>
          <w:tab w:val="left" w:pos="810"/>
        </w:tabs>
        <w:ind w:left="0"/>
        <w:jc w:val="both"/>
        <w:rPr>
          <w:rFonts w:ascii="Tahoma" w:hAnsi="Tahoma" w:cs="Tahoma"/>
          <w:sz w:val="28"/>
          <w:szCs w:val="28"/>
        </w:rPr>
      </w:pPr>
    </w:p>
    <w:p w14:paraId="28937C14" w14:textId="7C63DD00" w:rsidR="000B1B6B" w:rsidRPr="001B7ECF" w:rsidRDefault="000B1B6B" w:rsidP="00F82C4E">
      <w:pPr>
        <w:pStyle w:val="ListParagraph"/>
        <w:numPr>
          <w:ilvl w:val="1"/>
          <w:numId w:val="1"/>
        </w:numPr>
        <w:ind w:left="0"/>
        <w:jc w:val="both"/>
        <w:rPr>
          <w:rFonts w:ascii="Tahoma" w:hAnsi="Tahoma" w:cs="Tahoma"/>
          <w:b/>
          <w:bCs/>
        </w:rPr>
      </w:pPr>
      <w:r w:rsidRPr="001B7ECF">
        <w:rPr>
          <w:rFonts w:ascii="Tahoma" w:hAnsi="Tahoma" w:cs="Tahoma"/>
          <w:b/>
          <w:bCs/>
        </w:rPr>
        <w:t>EVALUATION PROCESS</w:t>
      </w:r>
    </w:p>
    <w:p w14:paraId="1E224B87" w14:textId="77777777" w:rsidR="00C95DAA" w:rsidRDefault="00C95DAA" w:rsidP="00F82C4E">
      <w:pPr>
        <w:pStyle w:val="ListParagraph"/>
        <w:ind w:left="0"/>
        <w:jc w:val="both"/>
        <w:rPr>
          <w:rFonts w:ascii="Tahoma" w:hAnsi="Tahoma" w:cs="Tahoma"/>
        </w:rPr>
      </w:pPr>
    </w:p>
    <w:p w14:paraId="0BD275D2" w14:textId="77777777" w:rsidR="00C95DAA" w:rsidRDefault="00C95DAA" w:rsidP="00F82C4E">
      <w:pPr>
        <w:pStyle w:val="ListParagraph"/>
        <w:ind w:left="0"/>
        <w:jc w:val="bot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199CA8C9" w:rsidR="00C95DAA" w:rsidRDefault="00C95DAA" w:rsidP="00F82C4E">
      <w:pPr>
        <w:jc w:val="both"/>
        <w:rPr>
          <w:rFonts w:ascii="Tahoma" w:hAnsi="Tahoma" w:cs="Tahoma"/>
          <w:color w:val="7030A0"/>
        </w:rPr>
      </w:pPr>
      <w:r w:rsidRPr="00C95DAA">
        <w:rPr>
          <w:rFonts w:ascii="Tahoma" w:hAnsi="Tahoma" w:cs="Tahoma"/>
        </w:rPr>
        <w:t xml:space="preserve">The State may award to the lowest </w:t>
      </w:r>
      <w:r w:rsidRPr="00D52E57">
        <w:rPr>
          <w:rFonts w:ascii="Tahoma" w:hAnsi="Tahoma" w:cs="Tahoma"/>
        </w:rPr>
        <w:t>priced responsive and responsible Bidder whose Bid meets the specified criteria.</w:t>
      </w:r>
      <w:r w:rsidR="004A266D" w:rsidRPr="00D52E57">
        <w:rPr>
          <w:rFonts w:ascii="Tahoma" w:hAnsi="Tahoma" w:cs="Tahoma"/>
        </w:rPr>
        <w:t xml:space="preserve"> The State will </w:t>
      </w:r>
      <w:proofErr w:type="gramStart"/>
      <w:r w:rsidR="004A266D" w:rsidRPr="00D52E57">
        <w:rPr>
          <w:rFonts w:ascii="Tahoma" w:hAnsi="Tahoma" w:cs="Tahoma"/>
        </w:rPr>
        <w:t>award</w:t>
      </w:r>
      <w:proofErr w:type="gramEnd"/>
      <w:r w:rsidR="004A266D" w:rsidRPr="00D52E57">
        <w:rPr>
          <w:rFonts w:ascii="Tahoma" w:hAnsi="Tahoma" w:cs="Tahoma"/>
        </w:rPr>
        <w:t xml:space="preserve"> by lowest overall total price. </w:t>
      </w:r>
    </w:p>
    <w:p w14:paraId="02F72EE8" w14:textId="5AFC7CB7" w:rsidR="00C95DAA" w:rsidRPr="00C95DAA" w:rsidRDefault="005B420B" w:rsidP="00F82C4E">
      <w:pPr>
        <w:jc w:val="both"/>
        <w:rPr>
          <w:rFonts w:ascii="Tahoma" w:hAnsi="Tahoma" w:cs="Tahoma"/>
        </w:rPr>
      </w:pPr>
      <w:r w:rsidRPr="005260BA">
        <w:rPr>
          <w:rFonts w:ascii="Tahoma" w:hAnsi="Tahoma" w:cs="Tahoma"/>
        </w:rPr>
        <w:t>Bidder shall submit pricing in the Quote Items Tab on BidBuy, based on the terms and conditions set forth in this Invitation for Bid Contract Document.  Vendor</w:t>
      </w:r>
      <w:r w:rsidR="009C0341">
        <w:rPr>
          <w:rFonts w:ascii="Tahoma" w:hAnsi="Tahoma" w:cs="Tahoma"/>
        </w:rPr>
        <w:t>’</w:t>
      </w:r>
      <w:r w:rsidRPr="005260BA">
        <w:rPr>
          <w:rFonts w:ascii="Tahoma" w:hAnsi="Tahoma" w:cs="Tahoma"/>
        </w:rPr>
        <w:t>s price offer shall serve as the basis for the compensation terms of the resulting contract.  Failure to submit pricing in the Items Tab on BidBuy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F82C4E">
      <w:pPr>
        <w:pStyle w:val="ListParagraph"/>
        <w:numPr>
          <w:ilvl w:val="1"/>
          <w:numId w:val="1"/>
        </w:numPr>
        <w:ind w:left="0"/>
        <w:jc w:val="both"/>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F82C4E">
      <w:pPr>
        <w:pStyle w:val="ListParagraph"/>
        <w:ind w:left="0"/>
        <w:jc w:val="bot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F82C4E">
      <w:pPr>
        <w:pStyle w:val="ListParagraph"/>
        <w:ind w:left="0"/>
        <w:jc w:val="both"/>
        <w:rPr>
          <w:rFonts w:ascii="Tahoma" w:hAnsi="Tahoma" w:cs="Tahoma"/>
        </w:rPr>
      </w:pPr>
    </w:p>
    <w:p w14:paraId="6C9EFA24" w14:textId="23E9CED9" w:rsidR="002B2DEB" w:rsidRPr="008B7EAE" w:rsidRDefault="002E2710" w:rsidP="00F82C4E">
      <w:pPr>
        <w:pStyle w:val="ListParagraph"/>
        <w:numPr>
          <w:ilvl w:val="2"/>
          <w:numId w:val="1"/>
        </w:numPr>
        <w:ind w:left="0"/>
        <w:jc w:val="both"/>
        <w:rPr>
          <w:rStyle w:val="CommentReference"/>
          <w:rFonts w:ascii="Tahoma" w:hAnsi="Tahoma" w:cs="Tahoma"/>
          <w:sz w:val="22"/>
          <w:szCs w:val="22"/>
        </w:rPr>
      </w:pPr>
      <w:r w:rsidRPr="008B7EAE">
        <w:rPr>
          <w:rFonts w:ascii="Tahoma" w:hAnsi="Tahoma" w:cs="Tahoma"/>
        </w:rPr>
        <w:t>Subcontractor Disclosure</w:t>
      </w:r>
      <w:proofErr w:type="gramStart"/>
      <w:r w:rsidRPr="008B7EAE">
        <w:rPr>
          <w:rFonts w:ascii="Tahoma" w:hAnsi="Tahoma" w:cs="Tahoma"/>
        </w:rPr>
        <w:t>:  If</w:t>
      </w:r>
      <w:proofErr w:type="gramEnd"/>
      <w:r w:rsidRPr="008B7EAE">
        <w:rPr>
          <w:rFonts w:ascii="Tahoma" w:hAnsi="Tahoma" w:cs="Tahoma"/>
        </w:rPr>
        <w:t xml:space="preserve">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F82C4E">
      <w:pPr>
        <w:pStyle w:val="ListParagraph"/>
        <w:ind w:left="0"/>
        <w:jc w:val="both"/>
        <w:rPr>
          <w:rFonts w:ascii="Tahoma" w:hAnsi="Tahoma" w:cs="Tahoma"/>
        </w:rPr>
      </w:pPr>
    </w:p>
    <w:p w14:paraId="65F7D891" w14:textId="578A0339" w:rsidR="002E2710" w:rsidRPr="002B2DEB" w:rsidRDefault="002E2710" w:rsidP="00F82C4E">
      <w:pPr>
        <w:pStyle w:val="ListParagraph"/>
        <w:numPr>
          <w:ilvl w:val="2"/>
          <w:numId w:val="1"/>
        </w:numPr>
        <w:ind w:left="0"/>
        <w:jc w:val="both"/>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F82C4E">
      <w:pPr>
        <w:pStyle w:val="ListParagraph"/>
        <w:numPr>
          <w:ilvl w:val="2"/>
          <w:numId w:val="1"/>
        </w:numPr>
        <w:ind w:left="0"/>
        <w:jc w:val="both"/>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F82C4E">
      <w:pPr>
        <w:pStyle w:val="ListParagraph"/>
        <w:numPr>
          <w:ilvl w:val="0"/>
          <w:numId w:val="5"/>
        </w:numPr>
        <w:tabs>
          <w:tab w:val="left" w:pos="720"/>
          <w:tab w:val="left" w:pos="1440"/>
        </w:tabs>
        <w:spacing w:before="240" w:after="200" w:line="23" w:lineRule="atLeast"/>
        <w:ind w:left="0"/>
        <w:contextualSpacing w:val="0"/>
        <w:jc w:val="both"/>
        <w:rPr>
          <w:rFonts w:ascii="Tahoma" w:hAnsi="Tahoma" w:cs="Tahoma"/>
          <w:szCs w:val="20"/>
        </w:rPr>
      </w:pPr>
      <w:r w:rsidRPr="002B2DEB">
        <w:rPr>
          <w:rFonts w:ascii="Tahoma" w:hAnsi="Tahoma" w:cs="Tahoma"/>
          <w:szCs w:val="20"/>
        </w:rPr>
        <w:t>Business and Directory Information</w:t>
      </w:r>
      <w:proofErr w:type="gramStart"/>
      <w:r w:rsidRPr="002B2DEB">
        <w:rPr>
          <w:rFonts w:ascii="Tahoma" w:hAnsi="Tahoma" w:cs="Tahoma"/>
          <w:szCs w:val="20"/>
        </w:rPr>
        <w:t>:  Bidder</w:t>
      </w:r>
      <w:proofErr w:type="gramEnd"/>
      <w:r w:rsidRPr="002B2DEB">
        <w:rPr>
          <w:rFonts w:ascii="Tahoma" w:hAnsi="Tahoma" w:cs="Tahoma"/>
          <w:szCs w:val="20"/>
        </w:rPr>
        <w:t xml:space="preserve"> should complete and return the Business and Directory Information form in Vendor Disclosure, Part 1. </w:t>
      </w:r>
    </w:p>
    <w:p w14:paraId="75349C06" w14:textId="77777777"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Illinois Department of Human Rights Public Contracts Number</w:t>
      </w:r>
      <w:proofErr w:type="gramStart"/>
      <w:r w:rsidRPr="002B2DEB">
        <w:rPr>
          <w:rFonts w:ascii="Tahoma" w:hAnsi="Tahoma" w:cs="Tahoma"/>
          <w:szCs w:val="20"/>
        </w:rPr>
        <w:t>:  Bidder</w:t>
      </w:r>
      <w:proofErr w:type="gramEnd"/>
      <w:r w:rsidRPr="002B2DEB">
        <w:rPr>
          <w:rFonts w:ascii="Tahoma" w:hAnsi="Tahoma" w:cs="Tahoma"/>
          <w:szCs w:val="20"/>
        </w:rPr>
        <w:t xml:space="preserve"> shall complete and return the IDHR Public Contracts Number form in Vendor Disclosure, Part 2.</w:t>
      </w:r>
    </w:p>
    <w:p w14:paraId="7E529081" w14:textId="77777777"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Authorized to Transact Business or Conduct Affairs in Illinois</w:t>
      </w:r>
      <w:proofErr w:type="gramStart"/>
      <w:r w:rsidRPr="002B2DEB">
        <w:rPr>
          <w:rFonts w:ascii="Tahoma" w:hAnsi="Tahoma" w:cs="Tahoma"/>
          <w:szCs w:val="20"/>
        </w:rPr>
        <w:t>:  A</w:t>
      </w:r>
      <w:proofErr w:type="gramEnd"/>
      <w:r w:rsidRPr="002B2DEB">
        <w:rPr>
          <w:rFonts w:ascii="Tahoma" w:hAnsi="Tahoma" w:cs="Tahoma"/>
          <w:szCs w:val="20"/>
        </w:rPr>
        <w:t xml:space="preserve"> person (other than an individual acting as a sole proprietor) must be a duly constituted legal entity prior to submitting a bid and authorized to transact business or conduct affairs in Illinois prior to execution of the contract.  For </w:t>
      </w:r>
      <w:r w:rsidRPr="002B2DEB">
        <w:rPr>
          <w:rFonts w:ascii="Tahoma" w:hAnsi="Tahoma" w:cs="Tahoma"/>
          <w:szCs w:val="20"/>
        </w:rPr>
        <w:lastRenderedPageBreak/>
        <w:t>more information, see Authorized to Transact Business or Conduct Affairs in Illinois in Vendor Disclosure, Part 3.</w:t>
      </w:r>
    </w:p>
    <w:p w14:paraId="407EAEA8" w14:textId="77777777"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Illinois Standard Certifications</w:t>
      </w:r>
      <w:proofErr w:type="gramStart"/>
      <w:r w:rsidRPr="002B2DEB">
        <w:rPr>
          <w:rFonts w:ascii="Tahoma" w:hAnsi="Tahoma" w:cs="Tahoma"/>
          <w:szCs w:val="20"/>
        </w:rPr>
        <w:t>:  Offeror</w:t>
      </w:r>
      <w:proofErr w:type="gramEnd"/>
      <w:r w:rsidRPr="002B2DEB">
        <w:rPr>
          <w:rFonts w:ascii="Tahoma" w:hAnsi="Tahoma" w:cs="Tahoma"/>
          <w:szCs w:val="20"/>
        </w:rPr>
        <w:t xml:space="preserve"> shall complete and return the Illinois Standard Certifications form in Vendor Disclosure, Part 4.</w:t>
      </w:r>
    </w:p>
    <w:p w14:paraId="56FF3E5E" w14:textId="77777777"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State Board of Elections Registration</w:t>
      </w:r>
      <w:proofErr w:type="gramStart"/>
      <w:r w:rsidRPr="002B2DEB">
        <w:rPr>
          <w:rFonts w:ascii="Tahoma" w:hAnsi="Tahoma" w:cs="Tahoma"/>
          <w:szCs w:val="20"/>
        </w:rPr>
        <w:t>:  Vendor</w:t>
      </w:r>
      <w:proofErr w:type="gramEnd"/>
      <w:r w:rsidRPr="002B2DEB">
        <w:rPr>
          <w:rFonts w:ascii="Tahoma" w:hAnsi="Tahoma" w:cs="Tahoma"/>
          <w:szCs w:val="20"/>
        </w:rPr>
        <w:t xml:space="preserve">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Financial Disclosures and Conflicts of Interest</w:t>
      </w:r>
      <w:proofErr w:type="gramStart"/>
      <w:r w:rsidRPr="002B2DEB">
        <w:rPr>
          <w:rFonts w:ascii="Tahoma" w:hAnsi="Tahoma" w:cs="Tahoma"/>
          <w:szCs w:val="20"/>
        </w:rPr>
        <w:t>:  Bidder</w:t>
      </w:r>
      <w:proofErr w:type="gramEnd"/>
      <w:r w:rsidRPr="002B2DEB">
        <w:rPr>
          <w:rFonts w:ascii="Tahoma" w:hAnsi="Tahoma" w:cs="Tahoma"/>
          <w:szCs w:val="20"/>
        </w:rPr>
        <w:t xml:space="preserve"> shall complete and return the Financial Disclosures and Conflicts of Interest form in Vendor Disclosure, Part 7, or in the Illinois Procurement Gateway.</w:t>
      </w:r>
    </w:p>
    <w:p w14:paraId="763AB832" w14:textId="0722E461" w:rsidR="002B2DEB" w:rsidRPr="002B2DEB" w:rsidRDefault="002B2DEB" w:rsidP="00F82C4E">
      <w:pPr>
        <w:pStyle w:val="ListParagraph"/>
        <w:numPr>
          <w:ilvl w:val="0"/>
          <w:numId w:val="5"/>
        </w:numPr>
        <w:tabs>
          <w:tab w:val="left" w:pos="720"/>
          <w:tab w:val="left" w:pos="1440"/>
        </w:tabs>
        <w:spacing w:before="240" w:after="240" w:line="23" w:lineRule="atLeast"/>
        <w:ind w:left="0"/>
        <w:contextualSpacing w:val="0"/>
        <w:jc w:val="both"/>
        <w:rPr>
          <w:rFonts w:ascii="Tahoma" w:hAnsi="Tahoma" w:cs="Tahoma"/>
          <w:szCs w:val="20"/>
        </w:rPr>
      </w:pPr>
      <w:r w:rsidRPr="002B2DEB">
        <w:rPr>
          <w:rFonts w:ascii="Tahoma" w:hAnsi="Tahoma" w:cs="Tahoma"/>
          <w:szCs w:val="20"/>
        </w:rPr>
        <w:t>Taxpayer Identification Number</w:t>
      </w:r>
      <w:proofErr w:type="gramStart"/>
      <w:r w:rsidRPr="002B2DEB">
        <w:rPr>
          <w:rFonts w:ascii="Tahoma" w:hAnsi="Tahoma" w:cs="Tahoma"/>
          <w:szCs w:val="20"/>
        </w:rPr>
        <w:t>:  Bidder</w:t>
      </w:r>
      <w:proofErr w:type="gramEnd"/>
      <w:r w:rsidRPr="002B2DEB">
        <w:rPr>
          <w:rFonts w:ascii="Tahoma" w:hAnsi="Tahoma" w:cs="Tahoma"/>
          <w:szCs w:val="20"/>
        </w:rPr>
        <w:t xml:space="preserve"> shall complete and return the Taxpayer Identification form in Vendor Disclosure, Part 8.  </w:t>
      </w:r>
    </w:p>
    <w:p w14:paraId="3C3742BD" w14:textId="42EABC41" w:rsidR="002B2DEB" w:rsidRPr="002B2DEB" w:rsidRDefault="002B2DEB" w:rsidP="00F82C4E">
      <w:pPr>
        <w:pStyle w:val="ListParagraph"/>
        <w:numPr>
          <w:ilvl w:val="2"/>
          <w:numId w:val="1"/>
        </w:numPr>
        <w:ind w:left="0"/>
        <w:jc w:val="both"/>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F82C4E">
      <w:pPr>
        <w:pStyle w:val="ListParagraph"/>
        <w:ind w:left="0"/>
        <w:jc w:val="both"/>
        <w:rPr>
          <w:rFonts w:ascii="Tahoma" w:hAnsi="Tahoma" w:cs="Tahoma"/>
        </w:rPr>
      </w:pPr>
    </w:p>
    <w:p w14:paraId="5CFDB162" w14:textId="695D79E0" w:rsidR="002B2DEB" w:rsidRPr="002B2DEB" w:rsidRDefault="002B2DEB" w:rsidP="00F82C4E">
      <w:pPr>
        <w:pStyle w:val="ListParagraph"/>
        <w:numPr>
          <w:ilvl w:val="2"/>
          <w:numId w:val="1"/>
        </w:numPr>
        <w:spacing w:after="0"/>
        <w:ind w:left="0"/>
        <w:jc w:val="both"/>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F82C4E">
      <w:pPr>
        <w:spacing w:after="0"/>
        <w:jc w:val="both"/>
        <w:rPr>
          <w:rFonts w:ascii="Tahoma" w:hAnsi="Tahoma" w:cs="Tahoma"/>
        </w:rPr>
      </w:pPr>
    </w:p>
    <w:p w14:paraId="574F52CD" w14:textId="7E4FA52B" w:rsidR="000B1B6B" w:rsidRPr="00C47DE7" w:rsidRDefault="002E2710" w:rsidP="00F82C4E">
      <w:pPr>
        <w:pStyle w:val="ListParagraph"/>
        <w:numPr>
          <w:ilvl w:val="2"/>
          <w:numId w:val="1"/>
        </w:numPr>
        <w:spacing w:after="0"/>
        <w:ind w:left="0"/>
        <w:jc w:val="both"/>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F82C4E">
      <w:pPr>
        <w:spacing w:after="0"/>
        <w:jc w:val="both"/>
        <w:rPr>
          <w:rFonts w:ascii="Tahoma" w:hAnsi="Tahoma" w:cs="Tahoma"/>
        </w:rPr>
      </w:pPr>
    </w:p>
    <w:p w14:paraId="7758D0A5" w14:textId="0150E756" w:rsidR="000B1B6B" w:rsidRPr="00C47DE7" w:rsidRDefault="000B1B6B" w:rsidP="00F82C4E">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0"/>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F82C4E">
      <w:pPr>
        <w:jc w:val="both"/>
        <w:rPr>
          <w:rFonts w:ascii="Tahoma" w:hAnsi="Tahoma" w:cs="Tahoma"/>
        </w:rPr>
      </w:pPr>
    </w:p>
    <w:p w14:paraId="074C8397" w14:textId="77777777" w:rsidR="000B1B6B" w:rsidRPr="00986CC5" w:rsidRDefault="000B1B6B" w:rsidP="00F82C4E">
      <w:pPr>
        <w:pStyle w:val="ListParagraph"/>
        <w:numPr>
          <w:ilvl w:val="0"/>
          <w:numId w:val="1"/>
        </w:numPr>
        <w:ind w:left="0" w:hanging="1170"/>
        <w:jc w:val="both"/>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F82C4E">
      <w:pPr>
        <w:pStyle w:val="ListParagraph"/>
        <w:numPr>
          <w:ilvl w:val="1"/>
          <w:numId w:val="1"/>
        </w:numPr>
        <w:ind w:left="0"/>
        <w:jc w:val="both"/>
        <w:rPr>
          <w:rFonts w:ascii="Tahoma" w:hAnsi="Tahoma" w:cs="Tahoma"/>
        </w:rPr>
      </w:pPr>
      <w:r w:rsidRPr="00986CC5">
        <w:rPr>
          <w:rFonts w:ascii="Tahoma" w:hAnsi="Tahoma" w:cs="Tahoma"/>
        </w:rPr>
        <w:t>GOVERNING LAW AND FORUM</w:t>
      </w:r>
    </w:p>
    <w:p w14:paraId="292B5952" w14:textId="77777777" w:rsidR="000B1B6B" w:rsidRDefault="000B1B6B" w:rsidP="00F82C4E">
      <w:pPr>
        <w:pStyle w:val="ListParagraph"/>
        <w:ind w:left="0"/>
        <w:jc w:val="both"/>
        <w:rPr>
          <w:rFonts w:ascii="Tahoma" w:hAnsi="Tahoma" w:cs="Tahoma"/>
        </w:rPr>
      </w:pPr>
    </w:p>
    <w:p w14:paraId="7F0E6F8F" w14:textId="6D130594" w:rsidR="000B1B6B" w:rsidRPr="00EE4A6B" w:rsidRDefault="000B1B6B" w:rsidP="00F82C4E">
      <w:pPr>
        <w:pStyle w:val="ListParagraph"/>
        <w:ind w:left="0"/>
        <w:jc w:val="bot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5" w:history="1">
        <w:r w:rsidR="0025337C" w:rsidRPr="008B71EE">
          <w:rPr>
            <w:rStyle w:val="Hyperlink"/>
            <w:rFonts w:ascii="Tahoma" w:hAnsi="Tahoma" w:cs="Tahoma"/>
          </w:rPr>
          <w:t>https://ilga.gov/Legislation/ILCS/Chapters</w:t>
        </w:r>
      </w:hyperlink>
      <w:r w:rsidRPr="00986CC5">
        <w:rPr>
          <w:rFonts w:ascii="Tahoma" w:hAnsi="Tahoma" w:cs="Tahoma"/>
        </w:rPr>
        <w:t xml:space="preserve">.  The Illinois Procurement Code (30 ILCS 500) and the </w:t>
      </w:r>
      <w:r w:rsidRPr="00986CC5">
        <w:rPr>
          <w:rFonts w:ascii="Tahoma" w:hAnsi="Tahoma" w:cs="Tahoma"/>
        </w:rPr>
        <w:lastRenderedPageBreak/>
        <w:t>Standard Procurement Rules (44 ILL. ADM. CODE PART 1) are applicable to this solicitation.  To view them respectively, go to</w:t>
      </w:r>
      <w:r w:rsidR="0025337C" w:rsidRPr="00986CC5">
        <w:rPr>
          <w:rFonts w:ascii="Tahoma" w:hAnsi="Tahoma" w:cs="Tahoma"/>
        </w:rPr>
        <w:t xml:space="preserve"> </w:t>
      </w:r>
      <w:hyperlink r:id="rId16" w:history="1">
        <w:hyperlink r:id="rId17"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F82C4E">
      <w:pPr>
        <w:pStyle w:val="ListParagraph"/>
        <w:ind w:left="0"/>
        <w:jc w:val="both"/>
        <w:rPr>
          <w:rFonts w:ascii="Tahoma" w:hAnsi="Tahoma" w:cs="Tahoma"/>
          <w:color w:val="381AEE"/>
          <w:u w:val="single"/>
        </w:rPr>
      </w:pPr>
      <w:hyperlink r:id="rId18" w:history="1">
        <w:r w:rsidRPr="00EE4A6B">
          <w:rPr>
            <w:rFonts w:ascii="Tahoma" w:hAnsi="Tahoma" w:cs="Tahoma"/>
            <w:color w:val="0000FF"/>
            <w:u w:val="single"/>
          </w:rPr>
          <w:t>Illinois General Assembly - ADMINISTRATIVE CODE</w:t>
        </w:r>
      </w:hyperlink>
      <w:r w:rsidRPr="00EE4A6B">
        <w:rPr>
          <w:rFonts w:ascii="Tahoma" w:hAnsi="Tahoma" w:cs="Tahoma"/>
        </w:rPr>
        <w:t>.</w:t>
      </w:r>
    </w:p>
    <w:p w14:paraId="47BC8E94" w14:textId="77777777" w:rsidR="000B1B6B" w:rsidRPr="00986CC5" w:rsidRDefault="000B1B6B" w:rsidP="00F82C4E">
      <w:pPr>
        <w:pStyle w:val="ListParagraph"/>
        <w:numPr>
          <w:ilvl w:val="1"/>
          <w:numId w:val="1"/>
        </w:numPr>
        <w:ind w:left="0"/>
        <w:jc w:val="both"/>
        <w:rPr>
          <w:rFonts w:ascii="Tahoma" w:hAnsi="Tahoma" w:cs="Tahoma"/>
        </w:rPr>
      </w:pPr>
      <w:r>
        <w:rPr>
          <w:rFonts w:ascii="Tahoma" w:hAnsi="Tahoma" w:cs="Tahoma"/>
        </w:rPr>
        <w:t>PROCUREMENT OF DOMESTIC PRODUCTS</w:t>
      </w:r>
    </w:p>
    <w:p w14:paraId="27B6A4CD" w14:textId="77777777" w:rsidR="000B1B6B" w:rsidRDefault="000B1B6B" w:rsidP="00F82C4E">
      <w:pPr>
        <w:pStyle w:val="ListParagraph"/>
        <w:ind w:left="0"/>
        <w:jc w:val="both"/>
        <w:rPr>
          <w:rFonts w:ascii="Tahoma" w:hAnsi="Tahoma" w:cs="Tahoma"/>
        </w:rPr>
      </w:pPr>
    </w:p>
    <w:p w14:paraId="24DD0891" w14:textId="77777777" w:rsidR="000B1B6B" w:rsidRPr="008F4208" w:rsidRDefault="000B1B6B" w:rsidP="00F82C4E">
      <w:pPr>
        <w:pStyle w:val="ListParagraph"/>
        <w:spacing w:before="240" w:after="240" w:line="276" w:lineRule="auto"/>
        <w:ind w:left="0"/>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F82C4E">
      <w:pPr>
        <w:pStyle w:val="ListParagraph"/>
        <w:spacing w:before="240" w:after="240" w:line="276" w:lineRule="auto"/>
        <w:ind w:left="0"/>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4"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4"/>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F82C4E">
      <w:pPr>
        <w:pStyle w:val="ListParagraph"/>
        <w:spacing w:before="240" w:after="240" w:line="276" w:lineRule="auto"/>
        <w:ind w:left="0"/>
        <w:jc w:val="both"/>
        <w:rPr>
          <w:rFonts w:ascii="Tahoma" w:hAnsi="Tahoma" w:cs="Tahoma"/>
        </w:rPr>
      </w:pPr>
    </w:p>
    <w:p w14:paraId="5DDCC884"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F82C4E">
      <w:pPr>
        <w:pStyle w:val="ListParagraph"/>
        <w:ind w:left="0"/>
        <w:jc w:val="both"/>
        <w:rPr>
          <w:rFonts w:ascii="Tahoma" w:hAnsi="Tahoma" w:cs="Tahoma"/>
        </w:rPr>
      </w:pPr>
    </w:p>
    <w:p w14:paraId="3CEEC8BD" w14:textId="77777777" w:rsidR="000B1B6B" w:rsidRPr="00986CC5" w:rsidRDefault="000B1B6B" w:rsidP="00F82C4E">
      <w:pPr>
        <w:pStyle w:val="ListParagraph"/>
        <w:ind w:left="0"/>
        <w:jc w:val="bot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w:t>
      </w:r>
      <w:proofErr w:type="gramStart"/>
      <w:r w:rsidRPr="00986CC5">
        <w:rPr>
          <w:rFonts w:ascii="Tahoma" w:hAnsi="Tahoma" w:cs="Tahoma"/>
        </w:rPr>
        <w:t>law</w:t>
      </w:r>
      <w:proofErr w:type="gramEnd"/>
      <w:r w:rsidRPr="00986CC5">
        <w:rPr>
          <w:rFonts w:ascii="Tahoma" w:hAnsi="Tahoma" w:cs="Tahoma"/>
        </w:rPr>
        <w:t xml:space="preserve">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F82C4E">
      <w:pPr>
        <w:pStyle w:val="ListParagraph"/>
        <w:ind w:left="0"/>
        <w:jc w:val="both"/>
        <w:rPr>
          <w:rFonts w:ascii="Tahoma" w:hAnsi="Tahoma" w:cs="Tahoma"/>
        </w:rPr>
      </w:pPr>
    </w:p>
    <w:p w14:paraId="6F32FEFF" w14:textId="2BBAAAA7" w:rsidR="000B1B6B" w:rsidRPr="00986CC5" w:rsidRDefault="000B1B6B" w:rsidP="00F82C4E">
      <w:pPr>
        <w:pStyle w:val="ListParagraph"/>
        <w:ind w:left="0"/>
        <w:jc w:val="bot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w:t>
      </w:r>
      <w:r w:rsidRPr="00986CC5">
        <w:rPr>
          <w:rFonts w:ascii="Tahoma" w:hAnsi="Tahoma" w:cs="Tahoma"/>
        </w:rPr>
        <w:lastRenderedPageBreak/>
        <w:t xml:space="preserve">provisions identified by section number for which it seeks confidential treatment and </w:t>
      </w:r>
      <w:proofErr w:type="gramStart"/>
      <w:r w:rsidRPr="00986CC5">
        <w:rPr>
          <w:rFonts w:ascii="Tahoma" w:hAnsi="Tahoma" w:cs="Tahoma"/>
        </w:rPr>
        <w:t>identify</w:t>
      </w:r>
      <w:proofErr w:type="gramEnd"/>
      <w:r w:rsidRPr="00986CC5">
        <w:rPr>
          <w:rFonts w:ascii="Tahoma" w:hAnsi="Tahoma" w:cs="Tahoma"/>
        </w:rPr>
        <w:t xml:space="preserve"> the statutory basis or bases under Illinois law, including a detailed justification for exempting the information from public disclosure.</w:t>
      </w:r>
    </w:p>
    <w:p w14:paraId="0B94EA4A" w14:textId="77777777" w:rsidR="000B1B6B" w:rsidRPr="00986CC5" w:rsidRDefault="000B1B6B" w:rsidP="00F82C4E">
      <w:pPr>
        <w:pStyle w:val="ListParagraph"/>
        <w:ind w:left="0"/>
        <w:jc w:val="bot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F82C4E">
      <w:pPr>
        <w:pStyle w:val="ListParagraph"/>
        <w:ind w:left="0"/>
        <w:jc w:val="both"/>
        <w:rPr>
          <w:rFonts w:ascii="Tahoma" w:hAnsi="Tahoma" w:cs="Tahoma"/>
        </w:rPr>
      </w:pPr>
    </w:p>
    <w:p w14:paraId="1A3A8DA8"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MINORITY CONTRACTOR INITIATIVE</w:t>
      </w:r>
    </w:p>
    <w:p w14:paraId="53591F33" w14:textId="77777777" w:rsidR="000B1B6B" w:rsidRPr="00986CC5" w:rsidRDefault="000B1B6B" w:rsidP="00F82C4E">
      <w:pPr>
        <w:pStyle w:val="ListParagraph"/>
        <w:ind w:left="0"/>
        <w:jc w:val="both"/>
        <w:rPr>
          <w:rFonts w:ascii="Tahoma" w:hAnsi="Tahoma" w:cs="Tahoma"/>
        </w:rPr>
      </w:pPr>
    </w:p>
    <w:p w14:paraId="1D0ED812" w14:textId="77777777" w:rsidR="000B1B6B" w:rsidRPr="00986CC5" w:rsidRDefault="000B1B6B" w:rsidP="00F82C4E">
      <w:pPr>
        <w:pStyle w:val="ListParagraph"/>
        <w:ind w:left="0"/>
        <w:jc w:val="bot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F82C4E">
      <w:pPr>
        <w:pStyle w:val="ListParagraph"/>
        <w:ind w:left="0"/>
        <w:jc w:val="both"/>
        <w:rPr>
          <w:rFonts w:ascii="Tahoma" w:hAnsi="Tahoma" w:cs="Tahoma"/>
        </w:rPr>
      </w:pPr>
    </w:p>
    <w:p w14:paraId="2BA61A8D"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FEDERAL FUNDS</w:t>
      </w:r>
    </w:p>
    <w:p w14:paraId="1E555FE0" w14:textId="77777777" w:rsidR="000B1B6B" w:rsidRPr="00986CC5" w:rsidRDefault="000B1B6B" w:rsidP="00F82C4E">
      <w:pPr>
        <w:pStyle w:val="ListParagraph"/>
        <w:ind w:left="0"/>
        <w:jc w:val="both"/>
        <w:rPr>
          <w:rFonts w:ascii="Tahoma" w:hAnsi="Tahoma" w:cs="Tahoma"/>
        </w:rPr>
      </w:pPr>
    </w:p>
    <w:p w14:paraId="4C4BE73F" w14:textId="71E29277" w:rsidR="000B1B6B" w:rsidRPr="00986CC5" w:rsidRDefault="000B1B6B" w:rsidP="00F82C4E">
      <w:pPr>
        <w:pStyle w:val="ListParagraph"/>
        <w:ind w:left="0"/>
        <w:jc w:val="bot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F82C4E">
      <w:pPr>
        <w:pStyle w:val="ListParagraph"/>
        <w:ind w:left="0"/>
        <w:jc w:val="both"/>
        <w:rPr>
          <w:rFonts w:ascii="Tahoma" w:hAnsi="Tahoma" w:cs="Tahoma"/>
        </w:rPr>
      </w:pPr>
    </w:p>
    <w:p w14:paraId="0AC5B93B"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EMPLOYMENT TAX CREDIT</w:t>
      </w:r>
    </w:p>
    <w:p w14:paraId="5E5FB7D1" w14:textId="77777777" w:rsidR="000B1B6B" w:rsidRPr="00986CC5" w:rsidRDefault="000B1B6B" w:rsidP="00F82C4E">
      <w:pPr>
        <w:pStyle w:val="ListParagraph"/>
        <w:ind w:left="0"/>
        <w:jc w:val="both"/>
        <w:rPr>
          <w:rFonts w:ascii="Tahoma" w:hAnsi="Tahoma" w:cs="Tahoma"/>
        </w:rPr>
      </w:pPr>
    </w:p>
    <w:p w14:paraId="191BAD49" w14:textId="77777777" w:rsidR="000B1B6B" w:rsidRPr="00986CC5" w:rsidRDefault="000B1B6B" w:rsidP="00F82C4E">
      <w:pPr>
        <w:pStyle w:val="ListParagraph"/>
        <w:ind w:left="0"/>
        <w:jc w:val="bot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F82C4E">
      <w:pPr>
        <w:pStyle w:val="ListParagraph"/>
        <w:ind w:left="0"/>
        <w:jc w:val="both"/>
        <w:rPr>
          <w:rFonts w:ascii="Tahoma" w:hAnsi="Tahoma" w:cs="Tahoma"/>
        </w:rPr>
      </w:pPr>
    </w:p>
    <w:p w14:paraId="30D32D41"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RESERVATIONS</w:t>
      </w:r>
    </w:p>
    <w:p w14:paraId="307BDF12" w14:textId="77777777" w:rsidR="000B1B6B" w:rsidRPr="00986CC5" w:rsidRDefault="000B1B6B" w:rsidP="00F82C4E">
      <w:pPr>
        <w:pStyle w:val="ListParagraph"/>
        <w:ind w:left="0"/>
        <w:jc w:val="both"/>
        <w:rPr>
          <w:rFonts w:ascii="Tahoma" w:hAnsi="Tahoma" w:cs="Tahoma"/>
        </w:rPr>
      </w:pPr>
    </w:p>
    <w:p w14:paraId="39FF1BCB" w14:textId="2E9FDE3A" w:rsidR="000B1B6B" w:rsidRDefault="000B1B6B" w:rsidP="00F82C4E">
      <w:pPr>
        <w:pStyle w:val="ListParagraph"/>
        <w:ind w:left="0"/>
        <w:jc w:val="bot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w:t>
      </w:r>
      <w:proofErr w:type="gramStart"/>
      <w:r w:rsidRPr="00986CC5">
        <w:rPr>
          <w:rFonts w:ascii="Tahoma" w:hAnsi="Tahoma" w:cs="Tahoma"/>
        </w:rPr>
        <w:t>a clarification</w:t>
      </w:r>
      <w:proofErr w:type="gramEnd"/>
      <w:r w:rsidRPr="00986CC5">
        <w:rPr>
          <w:rFonts w:ascii="Tahoma" w:hAnsi="Tahoma" w:cs="Tahoma"/>
        </w:rPr>
        <w:t xml:space="preserve">,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F82C4E">
      <w:pPr>
        <w:pStyle w:val="ListParagraph"/>
        <w:ind w:left="0"/>
        <w:jc w:val="both"/>
        <w:rPr>
          <w:rFonts w:ascii="Tahoma" w:hAnsi="Tahoma" w:cs="Tahoma"/>
        </w:rPr>
      </w:pPr>
    </w:p>
    <w:p w14:paraId="0ADA1E1B"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lastRenderedPageBreak/>
        <w:t>AWARD</w:t>
      </w:r>
    </w:p>
    <w:p w14:paraId="6CC19FBD" w14:textId="77777777" w:rsidR="000B1B6B" w:rsidRPr="00986CC5" w:rsidRDefault="000B1B6B" w:rsidP="00F82C4E">
      <w:pPr>
        <w:pStyle w:val="ListParagraph"/>
        <w:ind w:left="0"/>
        <w:jc w:val="both"/>
        <w:rPr>
          <w:rFonts w:ascii="Tahoma" w:hAnsi="Tahoma" w:cs="Tahoma"/>
        </w:rPr>
      </w:pPr>
    </w:p>
    <w:p w14:paraId="5B19FCC3" w14:textId="2528CCAB" w:rsidR="000B1B6B" w:rsidRPr="009C2F73" w:rsidRDefault="000B1B6B" w:rsidP="00F82C4E">
      <w:pPr>
        <w:pStyle w:val="ListParagraph"/>
        <w:ind w:left="0"/>
        <w:jc w:val="bot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 xml:space="preserve">submits the lowest </w:t>
      </w:r>
      <w:proofErr w:type="gramStart"/>
      <w:r>
        <w:rPr>
          <w:rFonts w:ascii="Tahoma" w:hAnsi="Tahoma" w:cs="Tahoma"/>
        </w:rPr>
        <w:t>price</w:t>
      </w:r>
      <w:proofErr w:type="gramEnd"/>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w:t>
      </w:r>
      <w:proofErr w:type="gramStart"/>
      <w:r>
        <w:rPr>
          <w:rFonts w:ascii="Tahoma" w:hAnsi="Tahoma" w:cs="Tahoma"/>
        </w:rPr>
        <w:t>a bidder’s</w:t>
      </w:r>
      <w:proofErr w:type="gramEnd"/>
      <w:r>
        <w:rPr>
          <w:rFonts w:ascii="Tahoma" w:hAnsi="Tahoma" w:cs="Tahoma"/>
        </w:rPr>
        <w:t xml:space="preserve"> bid as submitted or may require contract negotiations. If negotiations do not result in an acceptable agreement, the State may reject the bidder’s bid and begin negotiations with another bidder. Awards are not final until all protests are resolved. </w:t>
      </w:r>
    </w:p>
    <w:p w14:paraId="0F029C49" w14:textId="77777777" w:rsidR="000B1B6B" w:rsidRPr="00986CC5" w:rsidRDefault="000B1B6B" w:rsidP="00F82C4E">
      <w:pPr>
        <w:pStyle w:val="ListParagraph"/>
        <w:ind w:left="0"/>
        <w:jc w:val="both"/>
        <w:rPr>
          <w:rFonts w:ascii="Tahoma" w:hAnsi="Tahoma" w:cs="Tahoma"/>
        </w:rPr>
      </w:pPr>
    </w:p>
    <w:p w14:paraId="72324F05"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INVOICING ADDRESS</w:t>
      </w:r>
    </w:p>
    <w:p w14:paraId="0F0E5CFE" w14:textId="77777777" w:rsidR="000B1B6B" w:rsidRPr="00986CC5" w:rsidRDefault="000B1B6B" w:rsidP="00F82C4E">
      <w:pPr>
        <w:pStyle w:val="ListParagraph"/>
        <w:ind w:left="0"/>
        <w:jc w:val="both"/>
        <w:rPr>
          <w:rFonts w:ascii="Tahoma" w:hAnsi="Tahoma" w:cs="Tahoma"/>
        </w:rPr>
      </w:pPr>
    </w:p>
    <w:p w14:paraId="35123E96" w14:textId="77777777" w:rsidR="000B1B6B" w:rsidRPr="00986CC5" w:rsidRDefault="000B1B6B" w:rsidP="00F82C4E">
      <w:pPr>
        <w:pStyle w:val="ListParagraph"/>
        <w:ind w:left="0"/>
        <w:jc w:val="bot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F82C4E">
      <w:pPr>
        <w:pStyle w:val="ListParagraph"/>
        <w:ind w:left="0"/>
        <w:jc w:val="both"/>
        <w:rPr>
          <w:rFonts w:ascii="Tahoma" w:hAnsi="Tahoma" w:cs="Tahoma"/>
        </w:rPr>
      </w:pPr>
    </w:p>
    <w:p w14:paraId="1912B0FA" w14:textId="77777777" w:rsidR="000B1B6B" w:rsidRPr="00986CC5" w:rsidRDefault="000B1B6B" w:rsidP="00F82C4E">
      <w:pPr>
        <w:pStyle w:val="ListParagraph"/>
        <w:ind w:left="0"/>
        <w:jc w:val="bot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F82C4E">
      <w:pPr>
        <w:pStyle w:val="ListParagraph"/>
        <w:ind w:left="0"/>
        <w:jc w:val="both"/>
        <w:rPr>
          <w:rFonts w:ascii="Tahoma" w:hAnsi="Tahoma" w:cs="Tahoma"/>
        </w:rPr>
      </w:pPr>
    </w:p>
    <w:p w14:paraId="3DCA1D82"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PROTEST REVIEW OFFICE</w:t>
      </w:r>
    </w:p>
    <w:p w14:paraId="0DDAE94F" w14:textId="77777777" w:rsidR="000B1B6B" w:rsidRPr="00986CC5" w:rsidRDefault="000B1B6B" w:rsidP="00F82C4E">
      <w:pPr>
        <w:pStyle w:val="ListParagraph"/>
        <w:ind w:left="0"/>
        <w:jc w:val="both"/>
        <w:rPr>
          <w:rFonts w:ascii="Tahoma" w:hAnsi="Tahoma" w:cs="Tahoma"/>
        </w:rPr>
      </w:pPr>
    </w:p>
    <w:p w14:paraId="22353073" w14:textId="648F4E7E" w:rsidR="000B1B6B" w:rsidRPr="00986CC5" w:rsidRDefault="000B1B6B" w:rsidP="00F82C4E">
      <w:pPr>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F82C4E">
      <w:pPr>
        <w:spacing w:after="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F82C4E">
      <w:pPr>
        <w:spacing w:after="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F82C4E">
      <w:pPr>
        <w:spacing w:after="0"/>
        <w:jc w:val="both"/>
        <w:rPr>
          <w:rFonts w:ascii="Tahoma" w:hAnsi="Tahoma" w:cs="Tahoma"/>
        </w:rPr>
      </w:pPr>
      <w:r w:rsidRPr="00986CC5">
        <w:rPr>
          <w:rFonts w:ascii="Tahoma" w:hAnsi="Tahoma" w:cs="Tahoma"/>
        </w:rPr>
        <w:t xml:space="preserve">Email: </w:t>
      </w:r>
      <w:hyperlink r:id="rId19"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F82C4E">
      <w:pPr>
        <w:pStyle w:val="ListParagraph"/>
        <w:spacing w:after="0"/>
        <w:ind w:left="0"/>
        <w:jc w:val="both"/>
        <w:rPr>
          <w:rFonts w:ascii="Tahoma" w:hAnsi="Tahoma" w:cs="Tahoma"/>
        </w:rPr>
      </w:pPr>
    </w:p>
    <w:p w14:paraId="59E8301A" w14:textId="77777777" w:rsidR="000B1B6B" w:rsidRPr="00986CC5" w:rsidRDefault="000B1B6B" w:rsidP="00F82C4E">
      <w:pPr>
        <w:pStyle w:val="ListParagraph"/>
        <w:numPr>
          <w:ilvl w:val="1"/>
          <w:numId w:val="1"/>
        </w:numPr>
        <w:ind w:left="0"/>
        <w:jc w:val="both"/>
        <w:rPr>
          <w:rFonts w:ascii="Tahoma" w:hAnsi="Tahoma" w:cs="Tahoma"/>
        </w:rPr>
      </w:pPr>
      <w:r w:rsidRPr="00986CC5">
        <w:rPr>
          <w:rFonts w:ascii="Tahoma" w:hAnsi="Tahoma" w:cs="Tahoma"/>
        </w:rPr>
        <w:t>RESPONSIBILITY</w:t>
      </w:r>
    </w:p>
    <w:p w14:paraId="3B8A2A0A" w14:textId="77777777" w:rsidR="000B1B6B" w:rsidRPr="00986CC5" w:rsidRDefault="000B1B6B" w:rsidP="00F82C4E">
      <w:pPr>
        <w:pStyle w:val="ListParagraph"/>
        <w:ind w:left="0"/>
        <w:jc w:val="both"/>
        <w:rPr>
          <w:rFonts w:ascii="Tahoma" w:hAnsi="Tahoma" w:cs="Tahoma"/>
        </w:rPr>
      </w:pPr>
    </w:p>
    <w:p w14:paraId="3E7B9E3F" w14:textId="4A6C64A0" w:rsidR="000B1B6B" w:rsidRPr="00986CC5" w:rsidRDefault="000B1B6B" w:rsidP="00F82C4E">
      <w:pPr>
        <w:pStyle w:val="ListParagraph"/>
        <w:ind w:left="0"/>
        <w:jc w:val="bot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F82C4E">
      <w:pPr>
        <w:pStyle w:val="ListParagraph"/>
        <w:ind w:left="0"/>
        <w:jc w:val="both"/>
        <w:rPr>
          <w:rFonts w:ascii="Tahoma" w:hAnsi="Tahoma" w:cs="Tahoma"/>
        </w:rPr>
      </w:pPr>
    </w:p>
    <w:p w14:paraId="731E41D4" w14:textId="612BBBD1" w:rsidR="000B1B6B" w:rsidRPr="00986CC5" w:rsidRDefault="002B515B" w:rsidP="00F82C4E">
      <w:pPr>
        <w:pStyle w:val="ListParagraph"/>
        <w:numPr>
          <w:ilvl w:val="2"/>
          <w:numId w:val="1"/>
        </w:numPr>
        <w:ind w:left="0"/>
        <w:jc w:val="both"/>
        <w:rPr>
          <w:rFonts w:ascii="Tahoma" w:hAnsi="Tahoma" w:cs="Tahoma"/>
        </w:rPr>
      </w:pPr>
      <w:r>
        <w:rPr>
          <w:rFonts w:ascii="Tahoma" w:hAnsi="Tahoma" w:cs="Tahoma"/>
        </w:rPr>
        <w:t xml:space="preserve">   </w:t>
      </w:r>
      <w:r w:rsidR="000B1B6B" w:rsidRPr="00986CC5">
        <w:rPr>
          <w:rFonts w:ascii="Tahoma" w:hAnsi="Tahoma" w:cs="Tahoma"/>
        </w:rP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w:t>
      </w:r>
      <w:r w:rsidR="000B1B6B" w:rsidRPr="00986CC5">
        <w:rPr>
          <w:rFonts w:ascii="Tahoma" w:hAnsi="Tahoma" w:cs="Tahoma"/>
        </w:rPr>
        <w:lastRenderedPageBreak/>
        <w:t>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F82C4E">
      <w:pPr>
        <w:pStyle w:val="ListParagraph"/>
        <w:ind w:left="0"/>
        <w:jc w:val="both"/>
        <w:rPr>
          <w:rFonts w:ascii="Tahoma" w:hAnsi="Tahoma" w:cs="Tahoma"/>
        </w:rPr>
      </w:pPr>
    </w:p>
    <w:p w14:paraId="57AB0C36" w14:textId="62CDC143" w:rsidR="000B1B6B" w:rsidRPr="00986CC5" w:rsidRDefault="000B1B6B" w:rsidP="00F82C4E">
      <w:pPr>
        <w:pStyle w:val="ListParagraph"/>
        <w:ind w:left="0"/>
        <w:jc w:val="both"/>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w:t>
      </w:r>
      <w:proofErr w:type="spellStart"/>
      <w:r w:rsidRPr="00986CC5">
        <w:rPr>
          <w:rFonts w:ascii="Tahoma" w:hAnsi="Tahoma" w:cs="Tahoma"/>
        </w:rPr>
        <w:t>i</w:t>
      </w:r>
      <w:proofErr w:type="spellEnd"/>
      <w:r w:rsidRPr="00986CC5">
        <w:rPr>
          <w:rFonts w:ascii="Tahoma" w:hAnsi="Tahoma" w:cs="Tahoma"/>
        </w:rPr>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F82C4E">
      <w:pPr>
        <w:pStyle w:val="ListParagraph"/>
        <w:ind w:left="0"/>
        <w:jc w:val="both"/>
        <w:rPr>
          <w:rFonts w:ascii="Tahoma" w:hAnsi="Tahoma" w:cs="Tahoma"/>
        </w:rPr>
      </w:pPr>
    </w:p>
    <w:p w14:paraId="1E5D968A" w14:textId="77777777" w:rsidR="000B1B6B" w:rsidRPr="00986CC5" w:rsidRDefault="000B1B6B" w:rsidP="00F82C4E">
      <w:pPr>
        <w:pStyle w:val="ListParagraph"/>
        <w:numPr>
          <w:ilvl w:val="2"/>
          <w:numId w:val="1"/>
        </w:numPr>
        <w:ind w:left="0"/>
        <w:jc w:val="both"/>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F82C4E">
      <w:pPr>
        <w:pStyle w:val="ListParagraph"/>
        <w:ind w:left="0"/>
        <w:jc w:val="both"/>
        <w:rPr>
          <w:rFonts w:ascii="Tahoma" w:hAnsi="Tahoma" w:cs="Tahoma"/>
        </w:rPr>
      </w:pPr>
    </w:p>
    <w:p w14:paraId="4861019D" w14:textId="77777777" w:rsidR="000B1B6B" w:rsidRPr="00986CC5" w:rsidRDefault="000B1B6B" w:rsidP="00F82C4E">
      <w:pPr>
        <w:pStyle w:val="ListParagraph"/>
        <w:numPr>
          <w:ilvl w:val="2"/>
          <w:numId w:val="1"/>
        </w:numPr>
        <w:ind w:left="0"/>
        <w:jc w:val="both"/>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F82C4E">
      <w:pPr>
        <w:pStyle w:val="ListParagraph"/>
        <w:ind w:left="0"/>
        <w:jc w:val="both"/>
        <w:rPr>
          <w:rFonts w:ascii="Tahoma" w:hAnsi="Tahoma" w:cs="Tahoma"/>
        </w:rPr>
      </w:pPr>
    </w:p>
    <w:p w14:paraId="0EA8CAC2" w14:textId="77777777" w:rsidR="000B1B6B" w:rsidRPr="00986CC5" w:rsidRDefault="000B1B6B" w:rsidP="00F82C4E">
      <w:pPr>
        <w:pStyle w:val="ListParagraph"/>
        <w:numPr>
          <w:ilvl w:val="2"/>
          <w:numId w:val="1"/>
        </w:numPr>
        <w:ind w:left="0"/>
        <w:jc w:val="both"/>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F82C4E">
      <w:pPr>
        <w:pStyle w:val="ListParagraph"/>
        <w:ind w:left="0"/>
        <w:jc w:val="both"/>
        <w:rPr>
          <w:rFonts w:ascii="Tahoma" w:hAnsi="Tahoma" w:cs="Tahoma"/>
        </w:rPr>
      </w:pPr>
    </w:p>
    <w:p w14:paraId="4016FF73" w14:textId="6191809F" w:rsidR="000B1B6B" w:rsidRPr="00B4649F" w:rsidRDefault="000B1B6B" w:rsidP="00F82C4E">
      <w:pPr>
        <w:pStyle w:val="ListParagraph"/>
        <w:numPr>
          <w:ilvl w:val="1"/>
          <w:numId w:val="1"/>
        </w:numPr>
        <w:ind w:left="0"/>
        <w:jc w:val="both"/>
        <w:rPr>
          <w:rFonts w:ascii="Tahoma" w:hAnsi="Tahoma" w:cs="Tahoma"/>
        </w:rPr>
      </w:pPr>
      <w:r w:rsidRPr="00874301">
        <w:rPr>
          <w:rFonts w:ascii="Tahoma" w:hAnsi="Tahoma" w:cs="Tahoma"/>
        </w:rPr>
        <w:t>BidBuy Terminology and Guidance</w:t>
      </w:r>
      <w:proofErr w:type="gramStart"/>
      <w:r w:rsidRPr="00874301">
        <w:rPr>
          <w:rFonts w:ascii="Tahoma" w:hAnsi="Tahoma" w:cs="Tahoma"/>
        </w:rPr>
        <w:t>:</w:t>
      </w:r>
      <w:r w:rsidRPr="00986CC5">
        <w:rPr>
          <w:rFonts w:ascii="Tahoma" w:hAnsi="Tahoma" w:cs="Tahoma"/>
        </w:rPr>
        <w:t xml:space="preserve">  BidBuy</w:t>
      </w:r>
      <w:proofErr w:type="gramEnd"/>
      <w:r w:rsidRPr="00986CC5">
        <w:rPr>
          <w:rFonts w:ascii="Tahoma" w:hAnsi="Tahoma" w:cs="Tahoma"/>
        </w:rPr>
        <w:t xml:space="preserve"> is an online e-procurement system.  There may be some difference between the procurement terminology used in this solicitation and the terms used in BidBuy.  Please learn more about BidBuy by accessing the online resources found here:</w:t>
      </w:r>
      <w:r w:rsidR="00B4649F">
        <w:rPr>
          <w:rFonts w:ascii="Tahoma" w:hAnsi="Tahoma" w:cs="Tahoma"/>
        </w:rPr>
        <w:t xml:space="preserve"> </w:t>
      </w:r>
      <w:hyperlink r:id="rId20" w:history="1">
        <w:r w:rsidR="00B4649F" w:rsidRPr="00767C1E">
          <w:rPr>
            <w:rStyle w:val="Hyperlink"/>
            <w:rFonts w:ascii="Tahoma" w:hAnsi="Tahoma" w:cs="Tahoma"/>
          </w:rPr>
          <w:t>https://pathway2procurement.illinois.gov/bidbuy.html</w:t>
        </w:r>
      </w:hyperlink>
    </w:p>
    <w:p w14:paraId="62470A15" w14:textId="77777777" w:rsidR="001D1446" w:rsidRDefault="001D1446" w:rsidP="00F82C4E">
      <w:pPr>
        <w:jc w:val="both"/>
        <w:rPr>
          <w:rFonts w:ascii="Tahoma" w:hAnsi="Tahoma" w:cs="Tahoma"/>
        </w:rPr>
      </w:pPr>
    </w:p>
    <w:p w14:paraId="7C476D2A" w14:textId="77777777" w:rsidR="00C22A16" w:rsidRDefault="00C22A16" w:rsidP="00F82C4E">
      <w:pPr>
        <w:jc w:val="both"/>
        <w:rPr>
          <w:rFonts w:ascii="Tahoma" w:hAnsi="Tahoma" w:cs="Tahoma"/>
        </w:rPr>
      </w:pPr>
    </w:p>
    <w:p w14:paraId="6DBCB80C" w14:textId="77777777" w:rsidR="00C22A16" w:rsidRDefault="00C22A16" w:rsidP="00F82C4E">
      <w:pPr>
        <w:jc w:val="both"/>
        <w:rPr>
          <w:rFonts w:ascii="Tahoma" w:hAnsi="Tahoma" w:cs="Tahoma"/>
        </w:rPr>
      </w:pPr>
    </w:p>
    <w:p w14:paraId="78D2DA1F" w14:textId="77777777" w:rsidR="00C22A16" w:rsidRPr="00C22A16" w:rsidRDefault="00C22A16" w:rsidP="00F82C4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F82C4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rsidSect="00E74CF4">
      <w:footerReference w:type="default" r:id="rId21"/>
      <w:pgSz w:w="12240" w:h="15840"/>
      <w:pgMar w:top="1440"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603EF"/>
    <w:rsid w:val="0006240F"/>
    <w:rsid w:val="00070DFA"/>
    <w:rsid w:val="000714C0"/>
    <w:rsid w:val="00076F19"/>
    <w:rsid w:val="000A0FC7"/>
    <w:rsid w:val="000A16DD"/>
    <w:rsid w:val="000B1B6B"/>
    <w:rsid w:val="000C4A67"/>
    <w:rsid w:val="000C4C59"/>
    <w:rsid w:val="000D3643"/>
    <w:rsid w:val="000D6B85"/>
    <w:rsid w:val="000E2085"/>
    <w:rsid w:val="000F0F6F"/>
    <w:rsid w:val="0010393B"/>
    <w:rsid w:val="001104D7"/>
    <w:rsid w:val="0013008E"/>
    <w:rsid w:val="0013257A"/>
    <w:rsid w:val="00135E09"/>
    <w:rsid w:val="00136A23"/>
    <w:rsid w:val="00137C67"/>
    <w:rsid w:val="00147113"/>
    <w:rsid w:val="00155ABB"/>
    <w:rsid w:val="00156022"/>
    <w:rsid w:val="00165B55"/>
    <w:rsid w:val="00177539"/>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A7DC1"/>
    <w:rsid w:val="005B420B"/>
    <w:rsid w:val="005E0763"/>
    <w:rsid w:val="005F42C3"/>
    <w:rsid w:val="00600CBB"/>
    <w:rsid w:val="00606F99"/>
    <w:rsid w:val="006115F4"/>
    <w:rsid w:val="00620BE0"/>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0B8A"/>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91BAC"/>
    <w:rsid w:val="008A634D"/>
    <w:rsid w:val="008B7EAE"/>
    <w:rsid w:val="008C401A"/>
    <w:rsid w:val="008C4D3D"/>
    <w:rsid w:val="008D25AB"/>
    <w:rsid w:val="008E1D7E"/>
    <w:rsid w:val="008E38D1"/>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3FD0"/>
    <w:rsid w:val="009A7746"/>
    <w:rsid w:val="009A793B"/>
    <w:rsid w:val="009B3982"/>
    <w:rsid w:val="009B4AE0"/>
    <w:rsid w:val="009B6644"/>
    <w:rsid w:val="009C0341"/>
    <w:rsid w:val="009C194C"/>
    <w:rsid w:val="009F54C2"/>
    <w:rsid w:val="00A01D33"/>
    <w:rsid w:val="00A02503"/>
    <w:rsid w:val="00A0366D"/>
    <w:rsid w:val="00A047B4"/>
    <w:rsid w:val="00A17410"/>
    <w:rsid w:val="00A24658"/>
    <w:rsid w:val="00A263E9"/>
    <w:rsid w:val="00A36C74"/>
    <w:rsid w:val="00A37D1C"/>
    <w:rsid w:val="00A42BBD"/>
    <w:rsid w:val="00A46AD1"/>
    <w:rsid w:val="00A607F5"/>
    <w:rsid w:val="00A82897"/>
    <w:rsid w:val="00AD17BC"/>
    <w:rsid w:val="00AD4914"/>
    <w:rsid w:val="00AD4A2A"/>
    <w:rsid w:val="00AE73E7"/>
    <w:rsid w:val="00AF7D50"/>
    <w:rsid w:val="00B032D6"/>
    <w:rsid w:val="00B0602A"/>
    <w:rsid w:val="00B2066B"/>
    <w:rsid w:val="00B37F66"/>
    <w:rsid w:val="00B4649F"/>
    <w:rsid w:val="00B46BEB"/>
    <w:rsid w:val="00B621AE"/>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2395"/>
    <w:rsid w:val="00C95DAA"/>
    <w:rsid w:val="00CA08F4"/>
    <w:rsid w:val="00CC151D"/>
    <w:rsid w:val="00CD3EB6"/>
    <w:rsid w:val="00D02AF3"/>
    <w:rsid w:val="00D1728B"/>
    <w:rsid w:val="00D24969"/>
    <w:rsid w:val="00D44116"/>
    <w:rsid w:val="00D44454"/>
    <w:rsid w:val="00D50397"/>
    <w:rsid w:val="00D52E57"/>
    <w:rsid w:val="00D7239E"/>
    <w:rsid w:val="00D87A6B"/>
    <w:rsid w:val="00D91918"/>
    <w:rsid w:val="00DA01A2"/>
    <w:rsid w:val="00DC19A9"/>
    <w:rsid w:val="00DD1EBF"/>
    <w:rsid w:val="00DD4AD0"/>
    <w:rsid w:val="00DF7D1A"/>
    <w:rsid w:val="00E22A56"/>
    <w:rsid w:val="00E23BCB"/>
    <w:rsid w:val="00E34B2A"/>
    <w:rsid w:val="00E44038"/>
    <w:rsid w:val="00E50897"/>
    <w:rsid w:val="00E52CE6"/>
    <w:rsid w:val="00E55CCF"/>
    <w:rsid w:val="00E65C13"/>
    <w:rsid w:val="00E74CF4"/>
    <w:rsid w:val="00E775ED"/>
    <w:rsid w:val="00E776B1"/>
    <w:rsid w:val="00E84BC5"/>
    <w:rsid w:val="00E87B64"/>
    <w:rsid w:val="00E87CBB"/>
    <w:rsid w:val="00E91F0F"/>
    <w:rsid w:val="00EB284D"/>
    <w:rsid w:val="00EC298B"/>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77421"/>
    <w:rsid w:val="00F82C4E"/>
    <w:rsid w:val="00F94182"/>
    <w:rsid w:val="00FA2F07"/>
    <w:rsid w:val="00FA533B"/>
    <w:rsid w:val="00FB0589"/>
    <w:rsid w:val="00FD25AF"/>
    <w:rsid w:val="00FE12EF"/>
    <w:rsid w:val="00FF194A"/>
    <w:rsid w:val="00FF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3025">
      <w:bodyDiv w:val="1"/>
      <w:marLeft w:val="0"/>
      <w:marRight w:val="0"/>
      <w:marTop w:val="0"/>
      <w:marBottom w:val="0"/>
      <w:divBdr>
        <w:top w:val="none" w:sz="0" w:space="0" w:color="auto"/>
        <w:left w:val="none" w:sz="0" w:space="0" w:color="auto"/>
        <w:bottom w:val="none" w:sz="0" w:space="0" w:color="auto"/>
        <w:right w:val="none" w:sz="0" w:space="0" w:color="auto"/>
      </w:divBdr>
    </w:div>
    <w:div w:id="566187874">
      <w:bodyDiv w:val="1"/>
      <w:marLeft w:val="0"/>
      <w:marRight w:val="0"/>
      <w:marTop w:val="0"/>
      <w:marBottom w:val="0"/>
      <w:divBdr>
        <w:top w:val="none" w:sz="0" w:space="0" w:color="auto"/>
        <w:left w:val="none" w:sz="0" w:space="0" w:color="auto"/>
        <w:bottom w:val="none" w:sz="0" w:space="0" w:color="auto"/>
        <w:right w:val="none" w:sz="0" w:space="0" w:color="auto"/>
      </w:divBdr>
    </w:div>
    <w:div w:id="749497873">
      <w:bodyDiv w:val="1"/>
      <w:marLeft w:val="0"/>
      <w:marRight w:val="0"/>
      <w:marTop w:val="0"/>
      <w:marBottom w:val="0"/>
      <w:divBdr>
        <w:top w:val="none" w:sz="0" w:space="0" w:color="auto"/>
        <w:left w:val="none" w:sz="0" w:space="0" w:color="auto"/>
        <w:bottom w:val="none" w:sz="0" w:space="0" w:color="auto"/>
        <w:right w:val="none" w:sz="0" w:space="0" w:color="auto"/>
      </w:divBdr>
    </w:div>
    <w:div w:id="1213151296">
      <w:bodyDiv w:val="1"/>
      <w:marLeft w:val="0"/>
      <w:marRight w:val="0"/>
      <w:marTop w:val="0"/>
      <w:marBottom w:val="0"/>
      <w:divBdr>
        <w:top w:val="none" w:sz="0" w:space="0" w:color="auto"/>
        <w:left w:val="none" w:sz="0" w:space="0" w:color="auto"/>
        <w:bottom w:val="none" w:sz="0" w:space="0" w:color="auto"/>
        <w:right w:val="none" w:sz="0" w:space="0" w:color="auto"/>
      </w:divBdr>
    </w:div>
    <w:div w:id="12350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po-general.illinois.gov/sell-2-illinois.html" TargetMode="External"/><Relationship Id="rId18" Type="http://schemas.openxmlformats.org/officeDocument/2006/relationships/hyperlink" Target="https://ilga.gov/agencies/JCAR/Sections?PartID=04400001&amp;TitleDescription=TITLE%2044:%20%20GOVERNMENT%20CONTRACTS,%20GRANTMAKING,%20%20%20PROCUREMENT%20AND%20PROPERTY%20MANAGE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llinois.webex.com/illinois/j.php?MTID=mb1d20c95524aff19d4e2bea4e08af36e" TargetMode="External"/><Relationship Id="rId17" Type="http://schemas.openxmlformats.org/officeDocument/2006/relationships/hyperlink" Target="https://www.ilga.gov/Legislation/ILCS/Articles?ActID=532&amp;ChapterID=7" TargetMode="External"/><Relationship Id="rId2" Type="http://schemas.openxmlformats.org/officeDocument/2006/relationships/numbering" Target="numbering.xml"/><Relationship Id="rId16" Type="http://schemas.openxmlformats.org/officeDocument/2006/relationships/hyperlink" Target="https://www.ilga.gov/Legislation/ILCS/Articles?ActID=532&amp;ChapterID=7" TargetMode="External"/><Relationship Id="rId20" Type="http://schemas.openxmlformats.org/officeDocument/2006/relationships/hyperlink" Target="https://pathway2procurement.illinois.gov/bidbu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5" Type="http://schemas.openxmlformats.org/officeDocument/2006/relationships/webSettings" Target="webSettings.xml"/><Relationship Id="rId15" Type="http://schemas.openxmlformats.org/officeDocument/2006/relationships/hyperlink" Target="https://ilga.gov/Legislation/ILCS/Chapters" TargetMode="External"/><Relationship Id="rId23" Type="http://schemas.openxmlformats.org/officeDocument/2006/relationships/theme" Target="theme/theme1.xml"/><Relationship Id="rId10" Type="http://schemas.openxmlformats.org/officeDocument/2006/relationships/hyperlink" Target="https://cpo-general.illinois.gov/vendor-resources.html" TargetMode="External"/><Relationship Id="rId19" Type="http://schemas.openxmlformats.org/officeDocument/2006/relationships/hyperlink" Target="mailto:cpogs.pro@illinois.gov"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cpo-general.illinois.gov/solicitation-and-contract-templat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Minor, Eliane A.</cp:lastModifiedBy>
  <cp:revision>6</cp:revision>
  <dcterms:created xsi:type="dcterms:W3CDTF">2026-03-30T16:31:00Z</dcterms:created>
  <dcterms:modified xsi:type="dcterms:W3CDTF">2026-06-17T20:57:00Z</dcterms:modified>
</cp:coreProperties>
</file>