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09B" w14:textId="77731775" w:rsidR="00FC2A99" w:rsidRPr="003B6329" w:rsidRDefault="003B6329" w:rsidP="00FC2A99">
      <w:pPr>
        <w:jc w:val="center"/>
        <w:rPr>
          <w:rFonts w:ascii="Tahoma" w:hAnsi="Tahoma" w:cs="Tahoma"/>
          <w:sz w:val="28"/>
          <w:szCs w:val="28"/>
        </w:rPr>
      </w:pPr>
      <w:r>
        <w:rPr>
          <w:rFonts w:ascii="Tahoma" w:hAnsi="Tahoma" w:cs="Tahoma"/>
          <w:sz w:val="28"/>
          <w:szCs w:val="28"/>
        </w:rPr>
        <w:t xml:space="preserve">Illinois Department of Innovation and Technology </w:t>
      </w:r>
    </w:p>
    <w:p w14:paraId="371E9CB4" w14:textId="616695D6" w:rsidR="00FC2A99" w:rsidRPr="00986CC5" w:rsidRDefault="00FC2A99" w:rsidP="00FC2A99">
      <w:pPr>
        <w:jc w:val="center"/>
        <w:rPr>
          <w:rFonts w:ascii="Tahoma" w:hAnsi="Tahoma" w:cs="Tahoma"/>
          <w:sz w:val="28"/>
          <w:szCs w:val="28"/>
        </w:rPr>
      </w:pPr>
      <w:r w:rsidRPr="00986CC5">
        <w:rPr>
          <w:rFonts w:ascii="Tahoma" w:hAnsi="Tahoma" w:cs="Tahoma"/>
          <w:sz w:val="28"/>
          <w:szCs w:val="28"/>
        </w:rPr>
        <w:t>Request for Proposal</w:t>
      </w:r>
    </w:p>
    <w:p w14:paraId="378F2190" w14:textId="7547632A" w:rsidR="00FC2A99" w:rsidRPr="00B4673C" w:rsidRDefault="003B6329" w:rsidP="00FC2A99">
      <w:pPr>
        <w:jc w:val="center"/>
        <w:rPr>
          <w:rFonts w:ascii="Tahoma" w:hAnsi="Tahoma" w:cs="Tahoma"/>
          <w:sz w:val="28"/>
          <w:szCs w:val="28"/>
        </w:rPr>
      </w:pPr>
      <w:r w:rsidRPr="00B4673C">
        <w:rPr>
          <w:rFonts w:ascii="Tahoma" w:hAnsi="Tahoma" w:cs="Tahoma"/>
          <w:sz w:val="28"/>
          <w:szCs w:val="28"/>
        </w:rPr>
        <w:t xml:space="preserve">Laboratory Information Management </w:t>
      </w:r>
      <w:r w:rsidR="00C918FD" w:rsidRPr="00B4673C">
        <w:rPr>
          <w:rFonts w:ascii="Tahoma" w:hAnsi="Tahoma" w:cs="Tahoma"/>
          <w:sz w:val="28"/>
          <w:szCs w:val="28"/>
        </w:rPr>
        <w:t>IDOA</w:t>
      </w:r>
    </w:p>
    <w:p w14:paraId="1E7FDCC2" w14:textId="1E621047" w:rsidR="00FC2A99" w:rsidRPr="00B4673C" w:rsidRDefault="007E3616" w:rsidP="00FC2A99">
      <w:pPr>
        <w:jc w:val="center"/>
        <w:rPr>
          <w:rFonts w:ascii="Tahoma" w:hAnsi="Tahoma" w:cs="Tahoma"/>
          <w:sz w:val="28"/>
          <w:szCs w:val="28"/>
        </w:rPr>
      </w:pPr>
      <w:r w:rsidRPr="00B4673C">
        <w:rPr>
          <w:rFonts w:ascii="Tahoma" w:hAnsi="Tahoma" w:cs="Tahoma"/>
          <w:sz w:val="28"/>
          <w:szCs w:val="28"/>
        </w:rPr>
        <w:t>26-448DOIT-APP44-</w:t>
      </w:r>
      <w:r w:rsidR="00B4673C" w:rsidRPr="00B4673C">
        <w:rPr>
          <w:rFonts w:ascii="Tahoma" w:hAnsi="Tahoma" w:cs="Tahoma"/>
          <w:sz w:val="28"/>
          <w:szCs w:val="28"/>
        </w:rPr>
        <w:t>B-52888</w:t>
      </w:r>
    </w:p>
    <w:p w14:paraId="2496BF43" w14:textId="74AB8547" w:rsidR="005B136D" w:rsidRPr="00986CC5" w:rsidRDefault="00E368F2" w:rsidP="005D4D44">
      <w:pPr>
        <w:pStyle w:val="ListParagraph"/>
        <w:numPr>
          <w:ilvl w:val="0"/>
          <w:numId w:val="1"/>
        </w:numPr>
        <w:ind w:hanging="1170"/>
        <w:jc w:val="both"/>
        <w:rPr>
          <w:rFonts w:ascii="Tahoma" w:hAnsi="Tahoma" w:cs="Tahoma"/>
          <w:sz w:val="28"/>
          <w:szCs w:val="28"/>
        </w:rPr>
      </w:pPr>
      <w:r w:rsidRPr="00986CC5">
        <w:rPr>
          <w:rFonts w:ascii="Tahoma" w:hAnsi="Tahoma" w:cs="Tahoma"/>
          <w:sz w:val="28"/>
          <w:szCs w:val="28"/>
        </w:rPr>
        <w:t>S</w:t>
      </w:r>
      <w:r w:rsidR="000B133A">
        <w:rPr>
          <w:rFonts w:ascii="Tahoma" w:hAnsi="Tahoma" w:cs="Tahoma"/>
          <w:sz w:val="28"/>
          <w:szCs w:val="28"/>
        </w:rPr>
        <w:t>COPE</w:t>
      </w:r>
      <w:r w:rsidRPr="00986CC5">
        <w:rPr>
          <w:rFonts w:ascii="Tahoma" w:hAnsi="Tahoma" w:cs="Tahoma"/>
          <w:sz w:val="28"/>
          <w:szCs w:val="28"/>
        </w:rPr>
        <w:t xml:space="preserve"> OF WORK</w:t>
      </w:r>
    </w:p>
    <w:p w14:paraId="728C1573" w14:textId="69600B19" w:rsidR="008A3A92" w:rsidRPr="00986CC5" w:rsidRDefault="008A3A92" w:rsidP="005D4D44">
      <w:pPr>
        <w:pStyle w:val="ListParagraph"/>
        <w:numPr>
          <w:ilvl w:val="1"/>
          <w:numId w:val="1"/>
        </w:numPr>
        <w:rPr>
          <w:rFonts w:ascii="Tahoma" w:hAnsi="Tahoma" w:cs="Tahoma"/>
        </w:rPr>
      </w:pPr>
      <w:r w:rsidRPr="00986CC5">
        <w:rPr>
          <w:rFonts w:ascii="Tahoma" w:hAnsi="Tahoma" w:cs="Tahoma"/>
        </w:rPr>
        <w:t>OVERVIEW AND PURPOSE</w:t>
      </w:r>
    </w:p>
    <w:p w14:paraId="4970A156" w14:textId="0EF2CBC5" w:rsidR="003B6329" w:rsidRPr="003B6329" w:rsidRDefault="00726A5F" w:rsidP="003B6329">
      <w:pPr>
        <w:pStyle w:val="paragraph"/>
        <w:spacing w:after="0"/>
        <w:ind w:left="720"/>
        <w:textAlignment w:val="baseline"/>
        <w:rPr>
          <w:rStyle w:val="eop"/>
          <w:rFonts w:ascii="Tahoma" w:hAnsi="Tahoma" w:cs="Tahoma"/>
          <w:sz w:val="22"/>
          <w:szCs w:val="22"/>
        </w:rPr>
      </w:pPr>
      <w:r>
        <w:rPr>
          <w:rStyle w:val="eop"/>
          <w:rFonts w:ascii="Tahoma" w:hAnsi="Tahoma" w:cs="Tahoma"/>
          <w:i/>
          <w:iCs/>
          <w:color w:val="7030A0"/>
          <w:sz w:val="22"/>
          <w:szCs w:val="22"/>
        </w:rPr>
        <w:t xml:space="preserve"> </w:t>
      </w:r>
      <w:r w:rsidR="003B6329" w:rsidRPr="003B6329">
        <w:rPr>
          <w:rStyle w:val="eop"/>
          <w:rFonts w:ascii="Tahoma" w:hAnsi="Tahoma" w:cs="Tahoma"/>
          <w:sz w:val="22"/>
          <w:szCs w:val="22"/>
        </w:rPr>
        <w:t xml:space="preserve">The Illinois Departments of Innovation and Technology (DoIT, State), and their business and technical stakeholder’s requests Offers from responsible Offerors to provide a Laboratory Information Management System (LIMS) and Services as specified in this solicitation. To maintain the health and safety of every Illinois resident, the State is undertaking a Laboratory Information Management System (LIMS) modernization effort to replace the current </w:t>
      </w:r>
      <w:r w:rsidR="00F13F2A">
        <w:rPr>
          <w:rStyle w:val="eop"/>
          <w:rFonts w:ascii="Tahoma" w:hAnsi="Tahoma" w:cs="Tahoma"/>
          <w:sz w:val="22"/>
          <w:szCs w:val="22"/>
        </w:rPr>
        <w:t>paper and Microsoft Access based system</w:t>
      </w:r>
      <w:r w:rsidR="003B6329" w:rsidRPr="003B6329">
        <w:rPr>
          <w:rStyle w:val="eop"/>
          <w:rFonts w:ascii="Tahoma" w:hAnsi="Tahoma" w:cs="Tahoma"/>
          <w:sz w:val="22"/>
          <w:szCs w:val="22"/>
        </w:rPr>
        <w:t xml:space="preserve"> with a modernized, comprehensive solution. The new LIMS will become an integral part </w:t>
      </w:r>
      <w:bookmarkStart w:id="0" w:name="_Hlk222214856"/>
      <w:r w:rsidR="003B6329" w:rsidRPr="003B6329">
        <w:rPr>
          <w:rStyle w:val="eop"/>
          <w:rFonts w:ascii="Tahoma" w:hAnsi="Tahoma" w:cs="Tahoma"/>
          <w:sz w:val="22"/>
          <w:szCs w:val="22"/>
        </w:rPr>
        <w:t xml:space="preserve">of </w:t>
      </w:r>
      <w:r w:rsidR="003B6329">
        <w:rPr>
          <w:rStyle w:val="eop"/>
          <w:rFonts w:ascii="Tahoma" w:hAnsi="Tahoma" w:cs="Tahoma"/>
          <w:sz w:val="22"/>
          <w:szCs w:val="22"/>
        </w:rPr>
        <w:t>Illinois Department of Agriculture</w:t>
      </w:r>
      <w:r w:rsidR="003B6329" w:rsidRPr="003B6329">
        <w:rPr>
          <w:rStyle w:val="eop"/>
          <w:rFonts w:ascii="Tahoma" w:hAnsi="Tahoma" w:cs="Tahoma"/>
          <w:sz w:val="22"/>
          <w:szCs w:val="22"/>
        </w:rPr>
        <w:t xml:space="preserve"> </w:t>
      </w:r>
      <w:bookmarkEnd w:id="0"/>
      <w:r w:rsidR="003B6329" w:rsidRPr="003B6329">
        <w:rPr>
          <w:rStyle w:val="eop"/>
          <w:rFonts w:ascii="Tahoma" w:hAnsi="Tahoma" w:cs="Tahoma"/>
          <w:sz w:val="22"/>
          <w:szCs w:val="22"/>
        </w:rPr>
        <w:t>laboratories by:</w:t>
      </w:r>
    </w:p>
    <w:p w14:paraId="00EA4B78"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Supporting and automating their tasks and processes, </w:t>
      </w:r>
    </w:p>
    <w:p w14:paraId="375DEB4C"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Reducing reliance on paper, </w:t>
      </w:r>
    </w:p>
    <w:p w14:paraId="29189F00"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Creating a sustainable system, </w:t>
      </w:r>
    </w:p>
    <w:p w14:paraId="30988084"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Interfacing with outside systems for orders and results, </w:t>
      </w:r>
    </w:p>
    <w:p w14:paraId="658726A9"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Improving efficiency in instrument interfacing and report management, </w:t>
      </w:r>
    </w:p>
    <w:p w14:paraId="0CE31204"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 xml:space="preserve">Tracking inventory, and </w:t>
      </w:r>
    </w:p>
    <w:p w14:paraId="7E36D726"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w:t>
      </w:r>
      <w:r w:rsidRPr="003B6329">
        <w:rPr>
          <w:rStyle w:val="eop"/>
          <w:rFonts w:ascii="Tahoma" w:hAnsi="Tahoma" w:cs="Tahoma"/>
          <w:sz w:val="22"/>
          <w:szCs w:val="22"/>
        </w:rPr>
        <w:tab/>
        <w:t>More fully tracking Quality Controls (QC).</w:t>
      </w:r>
    </w:p>
    <w:p w14:paraId="18E8D9BF" w14:textId="4DB3E1AA"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 xml:space="preserve">The awarded vendor will work directly with DoIT and the Illinois Department of Agriculture </w:t>
      </w:r>
      <w:r>
        <w:rPr>
          <w:rStyle w:val="eop"/>
          <w:rFonts w:ascii="Tahoma" w:hAnsi="Tahoma" w:cs="Tahoma"/>
          <w:sz w:val="22"/>
          <w:szCs w:val="22"/>
        </w:rPr>
        <w:t>(</w:t>
      </w:r>
      <w:r w:rsidR="00C918FD">
        <w:rPr>
          <w:rStyle w:val="eop"/>
          <w:rFonts w:ascii="Tahoma" w:hAnsi="Tahoma" w:cs="Tahoma"/>
          <w:sz w:val="22"/>
          <w:szCs w:val="22"/>
        </w:rPr>
        <w:t>IDOA</w:t>
      </w:r>
      <w:r>
        <w:rPr>
          <w:rStyle w:val="eop"/>
          <w:rFonts w:ascii="Tahoma" w:hAnsi="Tahoma" w:cs="Tahoma"/>
          <w:sz w:val="22"/>
          <w:szCs w:val="22"/>
        </w:rPr>
        <w:t xml:space="preserve">) </w:t>
      </w:r>
      <w:r w:rsidRPr="003B6329">
        <w:rPr>
          <w:rStyle w:val="eop"/>
          <w:rFonts w:ascii="Tahoma" w:hAnsi="Tahoma" w:cs="Tahoma"/>
          <w:sz w:val="22"/>
          <w:szCs w:val="22"/>
        </w:rPr>
        <w:t>to lead a synchronous implementation and go live of the new LIMS</w:t>
      </w:r>
      <w:r w:rsidR="001B47FC">
        <w:rPr>
          <w:rStyle w:val="eop"/>
          <w:rFonts w:ascii="Tahoma" w:hAnsi="Tahoma" w:cs="Tahoma"/>
          <w:sz w:val="22"/>
          <w:szCs w:val="22"/>
        </w:rPr>
        <w:t>.</w:t>
      </w:r>
      <w:r w:rsidRPr="003B6329">
        <w:rPr>
          <w:rStyle w:val="eop"/>
          <w:rFonts w:ascii="Tahoma" w:hAnsi="Tahoma" w:cs="Tahoma"/>
          <w:sz w:val="22"/>
          <w:szCs w:val="22"/>
        </w:rPr>
        <w:t xml:space="preserve"> </w:t>
      </w:r>
    </w:p>
    <w:p w14:paraId="37F6417D" w14:textId="77777777" w:rsidR="003B6329" w:rsidRPr="003B6329" w:rsidRDefault="003B6329" w:rsidP="003B6329">
      <w:pPr>
        <w:pStyle w:val="paragraph"/>
        <w:spacing w:after="0"/>
        <w:ind w:left="720"/>
        <w:textAlignment w:val="baseline"/>
        <w:rPr>
          <w:rStyle w:val="eop"/>
          <w:rFonts w:ascii="Tahoma" w:hAnsi="Tahoma" w:cs="Tahoma"/>
          <w:sz w:val="22"/>
          <w:szCs w:val="22"/>
        </w:rPr>
      </w:pPr>
      <w:r w:rsidRPr="003B6329">
        <w:rPr>
          <w:rStyle w:val="eop"/>
          <w:rFonts w:ascii="Tahoma" w:hAnsi="Tahoma" w:cs="Tahoma"/>
          <w:sz w:val="22"/>
          <w:szCs w:val="22"/>
        </w:rPr>
        <w:t>Please read the entire solicitation package and submit an Offer in accordance with the instructions. All forms and signature areas contained in the solicitation package must be completed in full and submitted along with the technical response and price proposal which combined will constitute the Offer.</w:t>
      </w:r>
    </w:p>
    <w:p w14:paraId="5B3F676B" w14:textId="7D3B2EB9" w:rsidR="00262C6E" w:rsidRPr="003B6329" w:rsidRDefault="003B6329" w:rsidP="003B6329">
      <w:pPr>
        <w:pStyle w:val="paragraph"/>
        <w:spacing w:before="0" w:beforeAutospacing="0" w:after="0" w:afterAutospacing="0"/>
        <w:ind w:left="720"/>
        <w:textAlignment w:val="baseline"/>
        <w:rPr>
          <w:rFonts w:ascii="Tahoma" w:hAnsi="Tahoma" w:cs="Tahoma"/>
          <w:sz w:val="22"/>
          <w:szCs w:val="22"/>
        </w:rPr>
      </w:pPr>
      <w:r w:rsidRPr="003B6329">
        <w:rPr>
          <w:rStyle w:val="eop"/>
          <w:rFonts w:ascii="Tahoma" w:hAnsi="Tahoma" w:cs="Tahoma"/>
          <w:sz w:val="22"/>
          <w:szCs w:val="22"/>
        </w:rPr>
        <w:t xml:space="preserve">Per 20 ILCS 1370 1-15, DoIT shall coordinate information technology for State agencies and, when requested and when in the best interests of the State, for State constitutional offices, units of federal or local governments, and public and not-for-profit institutions of primary, secondary, and higher education, or other parties not associated with State government. The Department shall develop and implement standards, policies, and </w:t>
      </w:r>
      <w:r w:rsidRPr="003B6329">
        <w:rPr>
          <w:rStyle w:val="eop"/>
          <w:rFonts w:ascii="Tahoma" w:hAnsi="Tahoma" w:cs="Tahoma"/>
          <w:sz w:val="22"/>
          <w:szCs w:val="22"/>
        </w:rPr>
        <w:lastRenderedPageBreak/>
        <w:t>procedures to protect the security and interoperability of State data with respect to those agencies under the jurisdiction of the Governor, including in particular data that are confidential, sensitive, or protected from disclosure by privacy or other laws, while recognizing and balancing the need for collaboration and public transparency. The department also shall control the procurement, retention, installation, maintenance, and operation, as specified by the Department, of information technology equipment used by client agencies in such a manner as to achieve maximum economy and provide appropriate assistance in the development of information suitable for management analysis. The course of these duties may cause involvement between DoIT and the Vendor.</w:t>
      </w:r>
    </w:p>
    <w:p w14:paraId="5D350F41" w14:textId="77777777" w:rsidR="003F28CE" w:rsidRPr="00986CC5" w:rsidRDefault="003F28CE" w:rsidP="003F28CE">
      <w:pPr>
        <w:pStyle w:val="ListParagraph"/>
        <w:rPr>
          <w:rFonts w:ascii="Tahoma" w:hAnsi="Tahoma" w:cs="Tahoma"/>
        </w:rPr>
      </w:pPr>
    </w:p>
    <w:p w14:paraId="27E67224" w14:textId="735EDE45" w:rsidR="00E368F2" w:rsidRDefault="008A3A92" w:rsidP="005D4D44">
      <w:pPr>
        <w:pStyle w:val="ListParagraph"/>
        <w:numPr>
          <w:ilvl w:val="1"/>
          <w:numId w:val="1"/>
        </w:numPr>
        <w:rPr>
          <w:rFonts w:ascii="Tahoma" w:hAnsi="Tahoma" w:cs="Tahoma"/>
        </w:rPr>
      </w:pPr>
      <w:r w:rsidRPr="00986CC5">
        <w:rPr>
          <w:rFonts w:ascii="Tahoma" w:hAnsi="Tahoma" w:cs="Tahoma"/>
        </w:rPr>
        <w:t>DESIRED OUTCOMES OF THIS PROJECT/ENGAGEMENT</w:t>
      </w:r>
    </w:p>
    <w:p w14:paraId="75AD6951" w14:textId="79172BB5" w:rsidR="003B6329" w:rsidRDefault="003B6329" w:rsidP="005D4D44">
      <w:pPr>
        <w:pStyle w:val="ListParagraph"/>
        <w:numPr>
          <w:ilvl w:val="2"/>
          <w:numId w:val="1"/>
        </w:numPr>
        <w:rPr>
          <w:rFonts w:ascii="Tahoma" w:hAnsi="Tahoma" w:cs="Tahoma"/>
        </w:rPr>
      </w:pPr>
      <w:r>
        <w:rPr>
          <w:rFonts w:ascii="Tahoma" w:hAnsi="Tahoma" w:cs="Tahoma"/>
        </w:rPr>
        <w:t>Services</w:t>
      </w:r>
    </w:p>
    <w:p w14:paraId="0D21BD83" w14:textId="77777777" w:rsidR="003B6329" w:rsidRDefault="003B6329" w:rsidP="003B6329">
      <w:pPr>
        <w:pStyle w:val="ListParagraph"/>
        <w:ind w:left="2160"/>
        <w:rPr>
          <w:rFonts w:ascii="Tahoma" w:hAnsi="Tahoma" w:cs="Tahoma"/>
        </w:rPr>
      </w:pPr>
    </w:p>
    <w:tbl>
      <w:tblPr>
        <w:tblStyle w:val="TableGrid3"/>
        <w:tblW w:w="4945" w:type="dxa"/>
        <w:jc w:val="center"/>
        <w:tblLook w:val="04A0" w:firstRow="1" w:lastRow="0" w:firstColumn="1" w:lastColumn="0" w:noHBand="0" w:noVBand="1"/>
      </w:tblPr>
      <w:tblGrid>
        <w:gridCol w:w="4945"/>
      </w:tblGrid>
      <w:tr w:rsidR="003B6329" w:rsidRPr="003A501B" w14:paraId="253A2BBF" w14:textId="77777777" w:rsidTr="00BE6DAE">
        <w:trPr>
          <w:jc w:val="center"/>
        </w:trPr>
        <w:tc>
          <w:tcPr>
            <w:tcW w:w="4945" w:type="dxa"/>
            <w:shd w:val="clear" w:color="auto" w:fill="DBE5F1"/>
            <w:vAlign w:val="center"/>
          </w:tcPr>
          <w:p w14:paraId="6EEA1525" w14:textId="03962B7C" w:rsidR="003B6329" w:rsidRPr="003A501B" w:rsidRDefault="003B6329" w:rsidP="00BE6DAE">
            <w:pPr>
              <w:spacing w:after="120"/>
              <w:ind w:left="360" w:hanging="360"/>
              <w:jc w:val="both"/>
              <w:rPr>
                <w:rFonts w:ascii="Tahoma" w:hAnsi="Tahoma" w:cs="Tahoma"/>
                <w:b/>
                <w:bCs/>
              </w:rPr>
            </w:pPr>
            <w:r w:rsidRPr="003A501B">
              <w:rPr>
                <w:rFonts w:ascii="Tahoma" w:hAnsi="Tahoma" w:cs="Tahoma"/>
                <w:b/>
                <w:bCs/>
              </w:rPr>
              <w:t>Servic</w:t>
            </w:r>
            <w:r>
              <w:rPr>
                <w:rFonts w:ascii="Tahoma" w:hAnsi="Tahoma" w:cs="Tahoma"/>
                <w:b/>
                <w:bCs/>
              </w:rPr>
              <w:t>es</w:t>
            </w:r>
          </w:p>
        </w:tc>
      </w:tr>
      <w:tr w:rsidR="003B6329" w:rsidRPr="003A501B" w14:paraId="6048549B" w14:textId="77777777" w:rsidTr="00BE6DAE">
        <w:trPr>
          <w:trHeight w:val="360"/>
          <w:jc w:val="center"/>
        </w:trPr>
        <w:tc>
          <w:tcPr>
            <w:tcW w:w="4945" w:type="dxa"/>
          </w:tcPr>
          <w:p w14:paraId="43AD093D" w14:textId="7FF4AF9C" w:rsidR="003B6329" w:rsidRPr="003A501B" w:rsidRDefault="003B6329" w:rsidP="00BE6DAE">
            <w:pPr>
              <w:spacing w:after="120"/>
              <w:ind w:left="360" w:hanging="360"/>
              <w:jc w:val="both"/>
              <w:rPr>
                <w:rFonts w:ascii="Tahoma" w:hAnsi="Tahoma" w:cs="Tahoma"/>
              </w:rPr>
            </w:pPr>
            <w:r w:rsidRPr="003A501B">
              <w:rPr>
                <w:rFonts w:ascii="Tahoma" w:hAnsi="Tahoma" w:cs="Tahoma"/>
              </w:rPr>
              <w:t>Project Management</w:t>
            </w:r>
          </w:p>
        </w:tc>
      </w:tr>
      <w:tr w:rsidR="003B6329" w:rsidRPr="003A501B" w14:paraId="7FAB5C2D" w14:textId="77777777" w:rsidTr="00BE6DAE">
        <w:trPr>
          <w:trHeight w:val="360"/>
          <w:jc w:val="center"/>
        </w:trPr>
        <w:tc>
          <w:tcPr>
            <w:tcW w:w="4945" w:type="dxa"/>
          </w:tcPr>
          <w:p w14:paraId="51E2AA48" w14:textId="0A814EB9" w:rsidR="003B6329" w:rsidRPr="003A501B" w:rsidRDefault="003B6329" w:rsidP="00BE6DAE">
            <w:pPr>
              <w:spacing w:after="120"/>
              <w:jc w:val="both"/>
              <w:rPr>
                <w:rFonts w:ascii="Tahoma" w:hAnsi="Tahoma" w:cs="Tahoma"/>
              </w:rPr>
            </w:pPr>
            <w:r w:rsidRPr="003A501B">
              <w:rPr>
                <w:rFonts w:ascii="Tahoma" w:hAnsi="Tahoma" w:cs="Tahoma"/>
              </w:rPr>
              <w:t>Requirements Validation</w:t>
            </w:r>
          </w:p>
        </w:tc>
      </w:tr>
      <w:tr w:rsidR="003B6329" w:rsidRPr="003A501B" w14:paraId="43EDB57D" w14:textId="77777777" w:rsidTr="00BE6DAE">
        <w:trPr>
          <w:trHeight w:val="360"/>
          <w:jc w:val="center"/>
        </w:trPr>
        <w:tc>
          <w:tcPr>
            <w:tcW w:w="4945" w:type="dxa"/>
          </w:tcPr>
          <w:p w14:paraId="6BFC2A3F" w14:textId="276DF9C2" w:rsidR="003B6329" w:rsidRPr="003A501B" w:rsidRDefault="003B6329" w:rsidP="00BE6DAE">
            <w:pPr>
              <w:spacing w:after="120"/>
              <w:rPr>
                <w:rFonts w:ascii="Tahoma" w:hAnsi="Tahoma" w:cs="Tahoma"/>
              </w:rPr>
            </w:pPr>
            <w:r w:rsidRPr="003A501B">
              <w:rPr>
                <w:rFonts w:ascii="Tahoma" w:hAnsi="Tahoma" w:cs="Tahoma"/>
              </w:rPr>
              <w:t>Solution Design and Development/Configuration</w:t>
            </w:r>
          </w:p>
        </w:tc>
      </w:tr>
      <w:tr w:rsidR="003B6329" w:rsidRPr="003A501B" w14:paraId="2639017D" w14:textId="77777777" w:rsidTr="00BE6DAE">
        <w:trPr>
          <w:trHeight w:val="360"/>
          <w:jc w:val="center"/>
        </w:trPr>
        <w:tc>
          <w:tcPr>
            <w:tcW w:w="4945" w:type="dxa"/>
          </w:tcPr>
          <w:p w14:paraId="6581236D" w14:textId="5DA241E8" w:rsidR="003B6329" w:rsidRPr="003A501B" w:rsidRDefault="003B6329" w:rsidP="00BE6DAE">
            <w:pPr>
              <w:spacing w:after="120"/>
              <w:jc w:val="both"/>
              <w:rPr>
                <w:rFonts w:ascii="Tahoma" w:hAnsi="Tahoma" w:cs="Tahoma"/>
              </w:rPr>
            </w:pPr>
            <w:r w:rsidRPr="003A501B">
              <w:rPr>
                <w:rFonts w:ascii="Tahoma" w:hAnsi="Tahoma" w:cs="Tahoma"/>
              </w:rPr>
              <w:t>Testing</w:t>
            </w:r>
          </w:p>
        </w:tc>
      </w:tr>
      <w:tr w:rsidR="003B6329" w:rsidRPr="003A501B" w14:paraId="7CEFF5A2" w14:textId="77777777" w:rsidTr="00BE6DAE">
        <w:trPr>
          <w:trHeight w:val="360"/>
          <w:jc w:val="center"/>
        </w:trPr>
        <w:tc>
          <w:tcPr>
            <w:tcW w:w="4945" w:type="dxa"/>
          </w:tcPr>
          <w:p w14:paraId="73FAF0AC" w14:textId="2A9F19A9" w:rsidR="003B6329" w:rsidRPr="003A501B" w:rsidRDefault="003B6329" w:rsidP="00BE6DAE">
            <w:pPr>
              <w:spacing w:after="120"/>
              <w:jc w:val="both"/>
              <w:rPr>
                <w:rFonts w:ascii="Tahoma" w:hAnsi="Tahoma" w:cs="Tahoma"/>
              </w:rPr>
            </w:pPr>
            <w:r w:rsidRPr="003A501B">
              <w:rPr>
                <w:rFonts w:ascii="Tahoma" w:hAnsi="Tahoma" w:cs="Tahoma"/>
              </w:rPr>
              <w:t xml:space="preserve">User Training </w:t>
            </w:r>
          </w:p>
        </w:tc>
      </w:tr>
      <w:tr w:rsidR="003B6329" w:rsidRPr="003A501B" w14:paraId="0CD6428B" w14:textId="77777777" w:rsidTr="00BE6DAE">
        <w:trPr>
          <w:trHeight w:val="360"/>
          <w:jc w:val="center"/>
        </w:trPr>
        <w:tc>
          <w:tcPr>
            <w:tcW w:w="4945" w:type="dxa"/>
          </w:tcPr>
          <w:p w14:paraId="1CAF517F" w14:textId="7EE2A443" w:rsidR="003B6329" w:rsidRPr="003A501B" w:rsidRDefault="003B6329" w:rsidP="00BE6DAE">
            <w:pPr>
              <w:spacing w:after="120"/>
              <w:jc w:val="both"/>
              <w:rPr>
                <w:rFonts w:ascii="Tahoma" w:hAnsi="Tahoma" w:cs="Tahoma"/>
              </w:rPr>
            </w:pPr>
            <w:r w:rsidRPr="003A501B">
              <w:rPr>
                <w:rFonts w:ascii="Tahoma" w:hAnsi="Tahoma" w:cs="Tahoma"/>
              </w:rPr>
              <w:t>SaaS (Solution Provisioning)</w:t>
            </w:r>
          </w:p>
        </w:tc>
      </w:tr>
      <w:tr w:rsidR="003B6329" w:rsidRPr="003A501B" w14:paraId="6F44774F" w14:textId="77777777" w:rsidTr="00BE6DAE">
        <w:trPr>
          <w:trHeight w:val="360"/>
          <w:jc w:val="center"/>
        </w:trPr>
        <w:tc>
          <w:tcPr>
            <w:tcW w:w="4945" w:type="dxa"/>
          </w:tcPr>
          <w:p w14:paraId="12C373F7" w14:textId="391A1B3B" w:rsidR="003B6329" w:rsidRPr="003A501B" w:rsidRDefault="003B6329" w:rsidP="00BE6DAE">
            <w:pPr>
              <w:spacing w:after="120"/>
              <w:jc w:val="both"/>
              <w:rPr>
                <w:rFonts w:ascii="Tahoma" w:hAnsi="Tahoma" w:cs="Tahoma"/>
              </w:rPr>
            </w:pPr>
            <w:r w:rsidRPr="003A501B">
              <w:rPr>
                <w:rFonts w:ascii="Tahoma" w:hAnsi="Tahoma" w:cs="Tahoma"/>
              </w:rPr>
              <w:t>Deployment/Hypercare</w:t>
            </w:r>
          </w:p>
        </w:tc>
      </w:tr>
      <w:tr w:rsidR="003B6329" w:rsidRPr="003A501B" w14:paraId="5505B7B2" w14:textId="77777777" w:rsidTr="00BE6DAE">
        <w:trPr>
          <w:trHeight w:val="360"/>
          <w:jc w:val="center"/>
        </w:trPr>
        <w:tc>
          <w:tcPr>
            <w:tcW w:w="4945" w:type="dxa"/>
          </w:tcPr>
          <w:p w14:paraId="30A214D3" w14:textId="097DAA1E" w:rsidR="003B6329" w:rsidRPr="003A501B" w:rsidRDefault="003B6329" w:rsidP="00BE6DAE">
            <w:pPr>
              <w:spacing w:after="120"/>
              <w:jc w:val="both"/>
              <w:rPr>
                <w:rFonts w:ascii="Tahoma" w:hAnsi="Tahoma" w:cs="Tahoma"/>
              </w:rPr>
            </w:pPr>
            <w:r w:rsidRPr="003A501B">
              <w:rPr>
                <w:rFonts w:ascii="Tahoma" w:hAnsi="Tahoma" w:cs="Tahoma"/>
              </w:rPr>
              <w:t>Maintenance and Operations</w:t>
            </w:r>
          </w:p>
        </w:tc>
      </w:tr>
      <w:tr w:rsidR="003B6329" w:rsidRPr="003A501B" w14:paraId="59E618CD" w14:textId="77777777" w:rsidTr="00BE6DAE">
        <w:trPr>
          <w:trHeight w:val="360"/>
          <w:jc w:val="center"/>
        </w:trPr>
        <w:tc>
          <w:tcPr>
            <w:tcW w:w="4945" w:type="dxa"/>
          </w:tcPr>
          <w:p w14:paraId="576507B9" w14:textId="42F1790D" w:rsidR="003B6329" w:rsidRPr="003A501B" w:rsidRDefault="003B6329" w:rsidP="00BE6DAE">
            <w:pPr>
              <w:spacing w:after="120"/>
              <w:jc w:val="both"/>
              <w:rPr>
                <w:rFonts w:ascii="Tahoma" w:hAnsi="Tahoma" w:cs="Tahoma"/>
              </w:rPr>
            </w:pPr>
            <w:r w:rsidRPr="003A501B">
              <w:rPr>
                <w:rFonts w:ascii="Tahoma" w:hAnsi="Tahoma" w:cs="Tahoma"/>
              </w:rPr>
              <w:t>Knowledge Transfer and Exit Transition</w:t>
            </w:r>
          </w:p>
        </w:tc>
      </w:tr>
      <w:tr w:rsidR="003B6329" w:rsidRPr="003A501B" w14:paraId="4F640BF3" w14:textId="77777777" w:rsidTr="00BE6DAE">
        <w:trPr>
          <w:trHeight w:val="360"/>
          <w:jc w:val="center"/>
        </w:trPr>
        <w:tc>
          <w:tcPr>
            <w:tcW w:w="4945" w:type="dxa"/>
          </w:tcPr>
          <w:p w14:paraId="6B524D15" w14:textId="093E587C" w:rsidR="003B6329" w:rsidRPr="003A501B" w:rsidRDefault="003B6329" w:rsidP="00BE6DAE">
            <w:pPr>
              <w:spacing w:after="120"/>
              <w:jc w:val="both"/>
              <w:rPr>
                <w:rFonts w:ascii="Tahoma" w:hAnsi="Tahoma" w:cs="Tahoma"/>
              </w:rPr>
            </w:pPr>
            <w:r w:rsidRPr="003A501B">
              <w:rPr>
                <w:rFonts w:ascii="Tahoma" w:hAnsi="Tahoma" w:cs="Tahoma"/>
              </w:rPr>
              <w:t>Summary Deliverable List</w:t>
            </w:r>
          </w:p>
        </w:tc>
      </w:tr>
    </w:tbl>
    <w:p w14:paraId="7F7DCC4F" w14:textId="77777777" w:rsidR="003B6329" w:rsidRDefault="003B6329" w:rsidP="003B6329">
      <w:pPr>
        <w:pStyle w:val="ListParagraph"/>
        <w:ind w:left="2160"/>
        <w:rPr>
          <w:rFonts w:ascii="Tahoma" w:hAnsi="Tahoma" w:cs="Tahoma"/>
        </w:rPr>
      </w:pPr>
    </w:p>
    <w:p w14:paraId="4D1E7EE9" w14:textId="77777777" w:rsidR="003B6329" w:rsidRDefault="003B6329" w:rsidP="003B6329">
      <w:pPr>
        <w:pStyle w:val="ListParagraph"/>
        <w:ind w:left="2160"/>
        <w:rPr>
          <w:rFonts w:ascii="Tahoma" w:hAnsi="Tahoma" w:cs="Tahoma"/>
        </w:rPr>
      </w:pPr>
    </w:p>
    <w:p w14:paraId="2ECD6015" w14:textId="45D28D37" w:rsidR="003B6329" w:rsidRDefault="003B6329" w:rsidP="005D4D44">
      <w:pPr>
        <w:pStyle w:val="ListParagraph"/>
        <w:numPr>
          <w:ilvl w:val="2"/>
          <w:numId w:val="1"/>
        </w:numPr>
        <w:rPr>
          <w:rFonts w:ascii="Tahoma" w:hAnsi="Tahoma" w:cs="Tahoma"/>
        </w:rPr>
      </w:pPr>
      <w:r>
        <w:rPr>
          <w:rFonts w:ascii="Tahoma" w:hAnsi="Tahoma" w:cs="Tahoma"/>
        </w:rPr>
        <w:t>Milestones and Deliverables</w:t>
      </w:r>
    </w:p>
    <w:p w14:paraId="0D0A6FFB" w14:textId="77777777" w:rsidR="003B6329" w:rsidRDefault="003B6329" w:rsidP="003B6329">
      <w:pPr>
        <w:pStyle w:val="ListParagraph"/>
        <w:ind w:left="2160"/>
        <w:rPr>
          <w:rFonts w:ascii="Tahoma" w:hAnsi="Tahoma" w:cs="Tahoma"/>
        </w:rPr>
      </w:pPr>
    </w:p>
    <w:p w14:paraId="38C4614C" w14:textId="420465FC" w:rsidR="003B6329" w:rsidRDefault="003B6329" w:rsidP="003B6329">
      <w:pPr>
        <w:pStyle w:val="ListParagraph"/>
        <w:ind w:left="2160"/>
        <w:rPr>
          <w:rFonts w:ascii="Tahoma" w:hAnsi="Tahoma" w:cs="Tahoma"/>
        </w:rPr>
      </w:pPr>
      <w:r w:rsidRPr="003B6329">
        <w:rPr>
          <w:rFonts w:ascii="Tahoma" w:hAnsi="Tahoma" w:cs="Tahoma"/>
        </w:rPr>
        <w:t>The table below depicts a list of key deliverables that is desired to be included in the awarded contract of this RFP.</w:t>
      </w:r>
    </w:p>
    <w:p w14:paraId="6D6C8DAC" w14:textId="77777777" w:rsidR="003B6329" w:rsidRDefault="003B6329" w:rsidP="003B6329">
      <w:pPr>
        <w:pStyle w:val="ListParagraph"/>
        <w:ind w:left="2160"/>
        <w:rPr>
          <w:rFonts w:ascii="Tahoma" w:hAnsi="Tahoma" w:cs="Tahoma"/>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65"/>
        <w:gridCol w:w="5130"/>
      </w:tblGrid>
      <w:tr w:rsidR="003B6329" w:rsidRPr="003A501B" w14:paraId="33337A71" w14:textId="77777777" w:rsidTr="006E3E5D">
        <w:trPr>
          <w:gridBefore w:val="1"/>
          <w:wBefore w:w="28" w:type="dxa"/>
          <w:trHeight w:val="233"/>
          <w:tblHeader/>
          <w:jc w:val="center"/>
        </w:trPr>
        <w:tc>
          <w:tcPr>
            <w:tcW w:w="2965" w:type="dxa"/>
            <w:shd w:val="clear" w:color="auto" w:fill="DBE5F1"/>
          </w:tcPr>
          <w:p w14:paraId="7CC5D08C" w14:textId="77777777" w:rsidR="003B6329" w:rsidRPr="003A501B" w:rsidRDefault="003B6329" w:rsidP="00BE6DAE">
            <w:pPr>
              <w:jc w:val="both"/>
              <w:rPr>
                <w:rFonts w:ascii="Tahoma" w:hAnsi="Tahoma" w:cs="Tahoma"/>
                <w:b/>
              </w:rPr>
            </w:pPr>
            <w:r w:rsidRPr="003A501B">
              <w:rPr>
                <w:rFonts w:ascii="Tahoma" w:hAnsi="Tahoma" w:cs="Tahoma"/>
                <w:b/>
              </w:rPr>
              <w:t>Service Domain</w:t>
            </w:r>
          </w:p>
        </w:tc>
        <w:tc>
          <w:tcPr>
            <w:tcW w:w="5130" w:type="dxa"/>
            <w:shd w:val="clear" w:color="auto" w:fill="DBE5F1"/>
          </w:tcPr>
          <w:p w14:paraId="4BDE88D0" w14:textId="77777777" w:rsidR="003B6329" w:rsidRPr="003A501B" w:rsidRDefault="003B6329" w:rsidP="00BE6DAE">
            <w:pPr>
              <w:jc w:val="both"/>
              <w:rPr>
                <w:rFonts w:ascii="Tahoma" w:hAnsi="Tahoma" w:cs="Tahoma"/>
                <w:b/>
                <w:bCs/>
                <w:color w:val="FFFFFF"/>
              </w:rPr>
            </w:pPr>
            <w:r w:rsidRPr="003A501B">
              <w:rPr>
                <w:rFonts w:ascii="Tahoma" w:hAnsi="Tahoma" w:cs="Tahoma"/>
                <w:b/>
              </w:rPr>
              <w:t>Key Deliverable Name</w:t>
            </w:r>
          </w:p>
        </w:tc>
      </w:tr>
      <w:tr w:rsidR="003B6329" w:rsidRPr="003A501B" w14:paraId="416A59E5" w14:textId="77777777" w:rsidTr="006E3E5D">
        <w:trPr>
          <w:gridBefore w:val="1"/>
          <w:wBefore w:w="28" w:type="dxa"/>
          <w:trHeight w:val="360"/>
          <w:jc w:val="center"/>
        </w:trPr>
        <w:tc>
          <w:tcPr>
            <w:tcW w:w="2965" w:type="dxa"/>
            <w:vMerge w:val="restart"/>
            <w:vAlign w:val="center"/>
          </w:tcPr>
          <w:p w14:paraId="58ED0396" w14:textId="77777777" w:rsidR="003B6329" w:rsidRPr="003A501B" w:rsidRDefault="003B6329" w:rsidP="00BE6DAE">
            <w:pPr>
              <w:jc w:val="both"/>
              <w:rPr>
                <w:rFonts w:ascii="Tahoma" w:hAnsi="Tahoma" w:cs="Tahoma"/>
              </w:rPr>
            </w:pPr>
            <w:r w:rsidRPr="003A501B">
              <w:rPr>
                <w:rFonts w:ascii="Tahoma" w:hAnsi="Tahoma" w:cs="Tahoma"/>
              </w:rPr>
              <w:t>Project Management</w:t>
            </w:r>
          </w:p>
        </w:tc>
        <w:tc>
          <w:tcPr>
            <w:tcW w:w="5130" w:type="dxa"/>
          </w:tcPr>
          <w:p w14:paraId="17AF76B9"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Project Management Plan (PMP)</w:t>
            </w:r>
          </w:p>
        </w:tc>
      </w:tr>
      <w:tr w:rsidR="003B6329" w:rsidRPr="003A501B" w14:paraId="075A022F" w14:textId="77777777" w:rsidTr="006E3E5D">
        <w:trPr>
          <w:gridBefore w:val="1"/>
          <w:wBefore w:w="28" w:type="dxa"/>
          <w:trHeight w:val="360"/>
          <w:jc w:val="center"/>
        </w:trPr>
        <w:tc>
          <w:tcPr>
            <w:tcW w:w="2965" w:type="dxa"/>
            <w:vMerge/>
            <w:vAlign w:val="center"/>
          </w:tcPr>
          <w:p w14:paraId="280772FF" w14:textId="77777777" w:rsidR="003B6329" w:rsidRPr="003A501B" w:rsidRDefault="003B6329" w:rsidP="00BE6DAE">
            <w:pPr>
              <w:jc w:val="both"/>
              <w:rPr>
                <w:rFonts w:ascii="Tahoma" w:hAnsi="Tahoma" w:cs="Tahoma"/>
              </w:rPr>
            </w:pPr>
          </w:p>
        </w:tc>
        <w:tc>
          <w:tcPr>
            <w:tcW w:w="5130" w:type="dxa"/>
          </w:tcPr>
          <w:p w14:paraId="40D35B15"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Project Schedule</w:t>
            </w:r>
          </w:p>
        </w:tc>
      </w:tr>
      <w:tr w:rsidR="003B6329" w:rsidRPr="003A501B" w14:paraId="4641E2B1" w14:textId="77777777" w:rsidTr="006E3E5D">
        <w:trPr>
          <w:gridBefore w:val="1"/>
          <w:wBefore w:w="28" w:type="dxa"/>
          <w:trHeight w:val="360"/>
          <w:jc w:val="center"/>
        </w:trPr>
        <w:tc>
          <w:tcPr>
            <w:tcW w:w="2965" w:type="dxa"/>
            <w:vMerge/>
            <w:vAlign w:val="center"/>
          </w:tcPr>
          <w:p w14:paraId="2312787A" w14:textId="77777777" w:rsidR="003B6329" w:rsidRPr="003A501B" w:rsidRDefault="003B6329" w:rsidP="00BE6DAE">
            <w:pPr>
              <w:jc w:val="both"/>
              <w:rPr>
                <w:rFonts w:ascii="Tahoma" w:hAnsi="Tahoma" w:cs="Tahoma"/>
              </w:rPr>
            </w:pPr>
          </w:p>
        </w:tc>
        <w:tc>
          <w:tcPr>
            <w:tcW w:w="5130" w:type="dxa"/>
          </w:tcPr>
          <w:p w14:paraId="16A4AB07"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Monthly Status Report</w:t>
            </w:r>
          </w:p>
        </w:tc>
      </w:tr>
      <w:tr w:rsidR="003B6329" w:rsidRPr="003A501B" w14:paraId="5A6CD8A2" w14:textId="77777777" w:rsidTr="006E3E5D">
        <w:trPr>
          <w:gridBefore w:val="1"/>
          <w:wBefore w:w="28" w:type="dxa"/>
          <w:trHeight w:val="360"/>
          <w:jc w:val="center"/>
        </w:trPr>
        <w:tc>
          <w:tcPr>
            <w:tcW w:w="2965" w:type="dxa"/>
            <w:vAlign w:val="center"/>
          </w:tcPr>
          <w:p w14:paraId="68A26E26" w14:textId="77777777" w:rsidR="003B6329" w:rsidRPr="003A501B" w:rsidRDefault="003B6329" w:rsidP="00BE6DAE">
            <w:pPr>
              <w:jc w:val="both"/>
              <w:rPr>
                <w:rFonts w:ascii="Tahoma" w:hAnsi="Tahoma" w:cs="Tahoma"/>
              </w:rPr>
            </w:pPr>
            <w:r w:rsidRPr="003A501B">
              <w:rPr>
                <w:rFonts w:ascii="Tahoma" w:hAnsi="Tahoma" w:cs="Tahoma"/>
              </w:rPr>
              <w:t>Requirements Validation</w:t>
            </w:r>
          </w:p>
        </w:tc>
        <w:tc>
          <w:tcPr>
            <w:tcW w:w="5130" w:type="dxa"/>
          </w:tcPr>
          <w:p w14:paraId="3A689D71"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Requirements Validation Report</w:t>
            </w:r>
          </w:p>
        </w:tc>
      </w:tr>
      <w:tr w:rsidR="003B6329" w:rsidRPr="003A501B" w14:paraId="7607A74D" w14:textId="77777777" w:rsidTr="006E3E5D">
        <w:trPr>
          <w:gridBefore w:val="1"/>
          <w:wBefore w:w="28" w:type="dxa"/>
          <w:trHeight w:val="360"/>
          <w:jc w:val="center"/>
        </w:trPr>
        <w:tc>
          <w:tcPr>
            <w:tcW w:w="2965" w:type="dxa"/>
            <w:vMerge w:val="restart"/>
            <w:vAlign w:val="center"/>
          </w:tcPr>
          <w:p w14:paraId="1CBF9DDD" w14:textId="77777777" w:rsidR="003B6329" w:rsidRPr="003A501B" w:rsidRDefault="003B6329" w:rsidP="00BE6DAE">
            <w:pPr>
              <w:jc w:val="both"/>
              <w:rPr>
                <w:rFonts w:ascii="Tahoma" w:hAnsi="Tahoma" w:cs="Tahoma"/>
              </w:rPr>
            </w:pPr>
            <w:r w:rsidRPr="003A501B">
              <w:rPr>
                <w:rFonts w:ascii="Tahoma" w:hAnsi="Tahoma" w:cs="Tahoma"/>
              </w:rPr>
              <w:lastRenderedPageBreak/>
              <w:t>Solution Design and Development/Configuration</w:t>
            </w:r>
          </w:p>
        </w:tc>
        <w:tc>
          <w:tcPr>
            <w:tcW w:w="5130" w:type="dxa"/>
          </w:tcPr>
          <w:p w14:paraId="7E17E70C"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Configuration Management Plan</w:t>
            </w:r>
          </w:p>
        </w:tc>
      </w:tr>
      <w:tr w:rsidR="003B6329" w:rsidRPr="003A501B" w14:paraId="484C0910" w14:textId="77777777" w:rsidTr="006E3E5D">
        <w:trPr>
          <w:gridBefore w:val="1"/>
          <w:wBefore w:w="28" w:type="dxa"/>
          <w:trHeight w:val="360"/>
          <w:jc w:val="center"/>
        </w:trPr>
        <w:tc>
          <w:tcPr>
            <w:tcW w:w="2965" w:type="dxa"/>
            <w:vMerge/>
            <w:vAlign w:val="center"/>
          </w:tcPr>
          <w:p w14:paraId="1EAA1D33" w14:textId="77777777" w:rsidR="003B6329" w:rsidRPr="003A501B" w:rsidRDefault="003B6329" w:rsidP="00BE6DAE">
            <w:pPr>
              <w:jc w:val="both"/>
              <w:rPr>
                <w:rFonts w:ascii="Tahoma" w:hAnsi="Tahoma" w:cs="Tahoma"/>
              </w:rPr>
            </w:pPr>
          </w:p>
        </w:tc>
        <w:tc>
          <w:tcPr>
            <w:tcW w:w="5130" w:type="dxa"/>
          </w:tcPr>
          <w:p w14:paraId="7F2EFA7A"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System Design Document</w:t>
            </w:r>
          </w:p>
        </w:tc>
      </w:tr>
      <w:tr w:rsidR="003B6329" w:rsidRPr="003A501B" w14:paraId="34EC44C1" w14:textId="77777777" w:rsidTr="006E3E5D">
        <w:trPr>
          <w:gridBefore w:val="1"/>
          <w:wBefore w:w="28" w:type="dxa"/>
          <w:trHeight w:val="360"/>
          <w:jc w:val="center"/>
        </w:trPr>
        <w:tc>
          <w:tcPr>
            <w:tcW w:w="2965" w:type="dxa"/>
            <w:vMerge/>
            <w:vAlign w:val="center"/>
          </w:tcPr>
          <w:p w14:paraId="280496A3" w14:textId="77777777" w:rsidR="003B6329" w:rsidRPr="003A501B" w:rsidRDefault="003B6329" w:rsidP="00BE6DAE">
            <w:pPr>
              <w:jc w:val="both"/>
              <w:rPr>
                <w:rFonts w:ascii="Tahoma" w:hAnsi="Tahoma" w:cs="Tahoma"/>
              </w:rPr>
            </w:pPr>
          </w:p>
        </w:tc>
        <w:tc>
          <w:tcPr>
            <w:tcW w:w="5130" w:type="dxa"/>
          </w:tcPr>
          <w:p w14:paraId="1F203B69" w14:textId="77777777" w:rsidR="003B6329" w:rsidRDefault="003B6329" w:rsidP="005D4D44">
            <w:pPr>
              <w:numPr>
                <w:ilvl w:val="0"/>
                <w:numId w:val="9"/>
              </w:numPr>
              <w:spacing w:after="120" w:line="240" w:lineRule="auto"/>
              <w:rPr>
                <w:rFonts w:ascii="Tahoma" w:hAnsi="Tahoma" w:cs="Tahoma"/>
                <w:bCs/>
              </w:rPr>
            </w:pPr>
            <w:r w:rsidRPr="003A501B">
              <w:rPr>
                <w:rFonts w:ascii="Tahoma" w:hAnsi="Tahoma" w:cs="Tahoma"/>
                <w:bCs/>
              </w:rPr>
              <w:t>Detailed Functional and Technical Design Document</w:t>
            </w:r>
          </w:p>
          <w:p w14:paraId="5313AD4D" w14:textId="092EE7A6" w:rsidR="006E3E5D" w:rsidRPr="003A501B" w:rsidRDefault="006E3E5D" w:rsidP="005D4D44">
            <w:pPr>
              <w:numPr>
                <w:ilvl w:val="0"/>
                <w:numId w:val="9"/>
              </w:numPr>
              <w:spacing w:after="120" w:line="240" w:lineRule="auto"/>
              <w:rPr>
                <w:rFonts w:ascii="Tahoma" w:hAnsi="Tahoma" w:cs="Tahoma"/>
                <w:bCs/>
              </w:rPr>
            </w:pPr>
            <w:r>
              <w:rPr>
                <w:rFonts w:ascii="Tahoma" w:hAnsi="Tahoma" w:cs="Tahoma"/>
                <w:bCs/>
              </w:rPr>
              <w:t>Role to Position Mapping</w:t>
            </w:r>
          </w:p>
        </w:tc>
      </w:tr>
      <w:tr w:rsidR="003B6329" w:rsidRPr="003A501B" w14:paraId="095B931B" w14:textId="77777777" w:rsidTr="006E3E5D">
        <w:trPr>
          <w:trHeight w:val="360"/>
          <w:jc w:val="center"/>
        </w:trPr>
        <w:tc>
          <w:tcPr>
            <w:tcW w:w="2993" w:type="dxa"/>
            <w:gridSpan w:val="2"/>
            <w:vMerge w:val="restart"/>
            <w:vAlign w:val="center"/>
          </w:tcPr>
          <w:p w14:paraId="24D6F6E1" w14:textId="77777777" w:rsidR="003B6329" w:rsidRPr="003A501B" w:rsidRDefault="003B6329" w:rsidP="00BE6DAE">
            <w:pPr>
              <w:jc w:val="both"/>
              <w:rPr>
                <w:rFonts w:ascii="Tahoma" w:hAnsi="Tahoma" w:cs="Tahoma"/>
              </w:rPr>
            </w:pPr>
            <w:r w:rsidRPr="003A501B">
              <w:rPr>
                <w:rFonts w:ascii="Tahoma" w:hAnsi="Tahoma" w:cs="Tahoma"/>
              </w:rPr>
              <w:t>Testing</w:t>
            </w:r>
          </w:p>
        </w:tc>
        <w:tc>
          <w:tcPr>
            <w:tcW w:w="5130" w:type="dxa"/>
          </w:tcPr>
          <w:p w14:paraId="65C9CA1C" w14:textId="77777777" w:rsidR="003B6329" w:rsidRPr="003A501B" w:rsidRDefault="003B6329" w:rsidP="005D4D44">
            <w:pPr>
              <w:numPr>
                <w:ilvl w:val="0"/>
                <w:numId w:val="9"/>
              </w:numPr>
              <w:spacing w:after="120" w:line="240" w:lineRule="auto"/>
              <w:jc w:val="both"/>
              <w:rPr>
                <w:rFonts w:ascii="Tahoma" w:hAnsi="Tahoma" w:cs="Tahoma"/>
                <w:bCs/>
              </w:rPr>
            </w:pPr>
            <w:r w:rsidRPr="003A501B">
              <w:rPr>
                <w:rFonts w:ascii="Tahoma" w:hAnsi="Tahoma" w:cs="Tahoma"/>
                <w:bCs/>
              </w:rPr>
              <w:t>Test Management Strategy</w:t>
            </w:r>
          </w:p>
        </w:tc>
      </w:tr>
      <w:tr w:rsidR="003B6329" w:rsidRPr="003A501B" w14:paraId="23F0CE08" w14:textId="77777777" w:rsidTr="006E3E5D">
        <w:trPr>
          <w:trHeight w:val="360"/>
          <w:jc w:val="center"/>
        </w:trPr>
        <w:tc>
          <w:tcPr>
            <w:tcW w:w="2993" w:type="dxa"/>
            <w:gridSpan w:val="2"/>
            <w:vMerge/>
            <w:vAlign w:val="center"/>
          </w:tcPr>
          <w:p w14:paraId="19271AC0" w14:textId="77777777" w:rsidR="003B6329" w:rsidRPr="003A501B" w:rsidRDefault="003B6329" w:rsidP="00BE6DAE">
            <w:pPr>
              <w:jc w:val="both"/>
              <w:rPr>
                <w:rFonts w:ascii="Tahoma" w:hAnsi="Tahoma" w:cs="Tahoma"/>
              </w:rPr>
            </w:pPr>
          </w:p>
        </w:tc>
        <w:tc>
          <w:tcPr>
            <w:tcW w:w="5130" w:type="dxa"/>
          </w:tcPr>
          <w:p w14:paraId="0C39E41C"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 xml:space="preserve">All Test Scripts, Test Cases, and Test Data </w:t>
            </w:r>
          </w:p>
        </w:tc>
      </w:tr>
      <w:tr w:rsidR="003B6329" w:rsidRPr="003A501B" w14:paraId="67D1C2FE" w14:textId="77777777" w:rsidTr="006E3E5D">
        <w:trPr>
          <w:trHeight w:val="360"/>
          <w:jc w:val="center"/>
        </w:trPr>
        <w:tc>
          <w:tcPr>
            <w:tcW w:w="2993" w:type="dxa"/>
            <w:gridSpan w:val="2"/>
            <w:vMerge/>
            <w:vAlign w:val="center"/>
          </w:tcPr>
          <w:p w14:paraId="681CC3CC" w14:textId="77777777" w:rsidR="003B6329" w:rsidRPr="003A501B" w:rsidRDefault="003B6329" w:rsidP="00BE6DAE">
            <w:pPr>
              <w:jc w:val="both"/>
              <w:rPr>
                <w:rFonts w:ascii="Tahoma" w:hAnsi="Tahoma" w:cs="Tahoma"/>
              </w:rPr>
            </w:pPr>
          </w:p>
        </w:tc>
        <w:tc>
          <w:tcPr>
            <w:tcW w:w="5130" w:type="dxa"/>
          </w:tcPr>
          <w:p w14:paraId="32906079"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Functional Test Plan</w:t>
            </w:r>
          </w:p>
        </w:tc>
      </w:tr>
      <w:tr w:rsidR="003B6329" w:rsidRPr="003A501B" w14:paraId="4676339E" w14:textId="77777777" w:rsidTr="006E3E5D">
        <w:trPr>
          <w:trHeight w:val="360"/>
          <w:jc w:val="center"/>
        </w:trPr>
        <w:tc>
          <w:tcPr>
            <w:tcW w:w="2993" w:type="dxa"/>
            <w:gridSpan w:val="2"/>
            <w:vMerge/>
            <w:vAlign w:val="center"/>
          </w:tcPr>
          <w:p w14:paraId="75327D96" w14:textId="77777777" w:rsidR="003B6329" w:rsidRPr="003A501B" w:rsidRDefault="003B6329" w:rsidP="00BE6DAE">
            <w:pPr>
              <w:jc w:val="both"/>
              <w:rPr>
                <w:rFonts w:ascii="Tahoma" w:hAnsi="Tahoma" w:cs="Tahoma"/>
              </w:rPr>
            </w:pPr>
          </w:p>
        </w:tc>
        <w:tc>
          <w:tcPr>
            <w:tcW w:w="5130" w:type="dxa"/>
          </w:tcPr>
          <w:p w14:paraId="2D08D23D" w14:textId="39937675" w:rsidR="003B6329" w:rsidRPr="003A501B" w:rsidRDefault="003B6329" w:rsidP="005E2669">
            <w:pPr>
              <w:pStyle w:val="TableText"/>
              <w:keepLines/>
              <w:widowControl w:val="0"/>
              <w:ind w:left="360"/>
              <w:jc w:val="both"/>
              <w:rPr>
                <w:rFonts w:ascii="Tahoma" w:hAnsi="Tahoma" w:cs="Tahoma"/>
                <w:bCs/>
                <w:sz w:val="22"/>
              </w:rPr>
            </w:pPr>
          </w:p>
        </w:tc>
      </w:tr>
      <w:tr w:rsidR="003B6329" w:rsidRPr="003A501B" w14:paraId="75A76C72" w14:textId="77777777" w:rsidTr="006E3E5D">
        <w:trPr>
          <w:trHeight w:val="360"/>
          <w:jc w:val="center"/>
        </w:trPr>
        <w:tc>
          <w:tcPr>
            <w:tcW w:w="2993" w:type="dxa"/>
            <w:gridSpan w:val="2"/>
            <w:vMerge/>
            <w:vAlign w:val="center"/>
          </w:tcPr>
          <w:p w14:paraId="3FA71CD9" w14:textId="77777777" w:rsidR="003B6329" w:rsidRPr="003A501B" w:rsidRDefault="003B6329" w:rsidP="00BE6DAE">
            <w:pPr>
              <w:jc w:val="both"/>
              <w:rPr>
                <w:rFonts w:ascii="Tahoma" w:hAnsi="Tahoma" w:cs="Tahoma"/>
              </w:rPr>
            </w:pPr>
          </w:p>
        </w:tc>
        <w:tc>
          <w:tcPr>
            <w:tcW w:w="5130" w:type="dxa"/>
          </w:tcPr>
          <w:p w14:paraId="090A929E"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Performance (Load and Stress) Test Plan</w:t>
            </w:r>
          </w:p>
        </w:tc>
      </w:tr>
      <w:tr w:rsidR="003B6329" w:rsidRPr="003A501B" w14:paraId="49D6C61B" w14:textId="77777777" w:rsidTr="006E3E5D">
        <w:trPr>
          <w:trHeight w:val="360"/>
          <w:jc w:val="center"/>
        </w:trPr>
        <w:tc>
          <w:tcPr>
            <w:tcW w:w="2993" w:type="dxa"/>
            <w:gridSpan w:val="2"/>
            <w:vMerge/>
            <w:vAlign w:val="center"/>
          </w:tcPr>
          <w:p w14:paraId="32F84255" w14:textId="77777777" w:rsidR="003B6329" w:rsidRPr="003A501B" w:rsidRDefault="003B6329" w:rsidP="00BE6DAE">
            <w:pPr>
              <w:jc w:val="both"/>
              <w:rPr>
                <w:rFonts w:ascii="Tahoma" w:hAnsi="Tahoma" w:cs="Tahoma"/>
              </w:rPr>
            </w:pPr>
          </w:p>
        </w:tc>
        <w:tc>
          <w:tcPr>
            <w:tcW w:w="5130" w:type="dxa"/>
          </w:tcPr>
          <w:p w14:paraId="79158686"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Integration Test Plan</w:t>
            </w:r>
          </w:p>
        </w:tc>
      </w:tr>
      <w:tr w:rsidR="003B6329" w:rsidRPr="003A501B" w14:paraId="3243E684" w14:textId="77777777" w:rsidTr="006E3E5D">
        <w:trPr>
          <w:trHeight w:val="360"/>
          <w:jc w:val="center"/>
        </w:trPr>
        <w:tc>
          <w:tcPr>
            <w:tcW w:w="2993" w:type="dxa"/>
            <w:gridSpan w:val="2"/>
            <w:vMerge/>
            <w:vAlign w:val="center"/>
          </w:tcPr>
          <w:p w14:paraId="4F7AC45D" w14:textId="77777777" w:rsidR="003B6329" w:rsidRPr="003A501B" w:rsidRDefault="003B6329" w:rsidP="00BE6DAE">
            <w:pPr>
              <w:jc w:val="both"/>
              <w:rPr>
                <w:rFonts w:ascii="Tahoma" w:hAnsi="Tahoma" w:cs="Tahoma"/>
              </w:rPr>
            </w:pPr>
          </w:p>
        </w:tc>
        <w:tc>
          <w:tcPr>
            <w:tcW w:w="5130" w:type="dxa"/>
          </w:tcPr>
          <w:p w14:paraId="33CBF35C"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Security Test Plan</w:t>
            </w:r>
          </w:p>
        </w:tc>
      </w:tr>
      <w:tr w:rsidR="003B6329" w:rsidRPr="003A501B" w14:paraId="74D67CD8" w14:textId="77777777" w:rsidTr="006E3E5D">
        <w:trPr>
          <w:trHeight w:val="360"/>
          <w:jc w:val="center"/>
        </w:trPr>
        <w:tc>
          <w:tcPr>
            <w:tcW w:w="2993" w:type="dxa"/>
            <w:gridSpan w:val="2"/>
            <w:vMerge/>
            <w:vAlign w:val="center"/>
          </w:tcPr>
          <w:p w14:paraId="71EF247A" w14:textId="77777777" w:rsidR="003B6329" w:rsidRPr="003A501B" w:rsidRDefault="003B6329" w:rsidP="00BE6DAE">
            <w:pPr>
              <w:jc w:val="both"/>
              <w:rPr>
                <w:rFonts w:ascii="Tahoma" w:hAnsi="Tahoma" w:cs="Tahoma"/>
              </w:rPr>
            </w:pPr>
          </w:p>
        </w:tc>
        <w:tc>
          <w:tcPr>
            <w:tcW w:w="5130" w:type="dxa"/>
          </w:tcPr>
          <w:p w14:paraId="7E5743F1" w14:textId="77777777" w:rsidR="003B6329" w:rsidRPr="003A501B" w:rsidRDefault="003B6329"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User Acceptance Test Plan</w:t>
            </w:r>
          </w:p>
        </w:tc>
      </w:tr>
      <w:tr w:rsidR="000502C8" w:rsidRPr="003A501B" w14:paraId="43226B08" w14:textId="77777777" w:rsidTr="006E3E5D">
        <w:trPr>
          <w:trHeight w:val="360"/>
          <w:jc w:val="center"/>
        </w:trPr>
        <w:tc>
          <w:tcPr>
            <w:tcW w:w="2993" w:type="dxa"/>
            <w:gridSpan w:val="2"/>
            <w:vMerge/>
            <w:vAlign w:val="center"/>
          </w:tcPr>
          <w:p w14:paraId="638053E4" w14:textId="77777777" w:rsidR="000502C8" w:rsidRPr="003A501B" w:rsidRDefault="000502C8" w:rsidP="00BE6DAE">
            <w:pPr>
              <w:jc w:val="both"/>
              <w:rPr>
                <w:rFonts w:ascii="Tahoma" w:hAnsi="Tahoma" w:cs="Tahoma"/>
              </w:rPr>
            </w:pPr>
          </w:p>
        </w:tc>
        <w:tc>
          <w:tcPr>
            <w:tcW w:w="5130" w:type="dxa"/>
          </w:tcPr>
          <w:p w14:paraId="4D1F418C" w14:textId="6934400B"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 xml:space="preserve">Deployment Test Plan </w:t>
            </w:r>
          </w:p>
        </w:tc>
      </w:tr>
      <w:tr w:rsidR="000502C8" w:rsidRPr="003A501B" w14:paraId="03AE6A0E" w14:textId="77777777" w:rsidTr="006E3E5D">
        <w:trPr>
          <w:trHeight w:val="360"/>
          <w:jc w:val="center"/>
        </w:trPr>
        <w:tc>
          <w:tcPr>
            <w:tcW w:w="2993" w:type="dxa"/>
            <w:gridSpan w:val="2"/>
            <w:vMerge/>
            <w:vAlign w:val="center"/>
          </w:tcPr>
          <w:p w14:paraId="1A70DD36" w14:textId="77777777" w:rsidR="000502C8" w:rsidRPr="003A501B" w:rsidRDefault="000502C8" w:rsidP="00BE6DAE">
            <w:pPr>
              <w:jc w:val="both"/>
              <w:rPr>
                <w:rFonts w:ascii="Tahoma" w:hAnsi="Tahoma" w:cs="Tahoma"/>
              </w:rPr>
            </w:pPr>
          </w:p>
        </w:tc>
        <w:tc>
          <w:tcPr>
            <w:tcW w:w="5130" w:type="dxa"/>
          </w:tcPr>
          <w:p w14:paraId="76E32925" w14:textId="1489C229"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rPr>
              <w:t>Disaster Recovery Test Plan</w:t>
            </w:r>
          </w:p>
        </w:tc>
      </w:tr>
      <w:tr w:rsidR="000502C8" w:rsidRPr="003A501B" w14:paraId="10A02EE0" w14:textId="77777777" w:rsidTr="006E3E5D">
        <w:trPr>
          <w:trHeight w:val="360"/>
          <w:jc w:val="center"/>
        </w:trPr>
        <w:tc>
          <w:tcPr>
            <w:tcW w:w="2993" w:type="dxa"/>
            <w:gridSpan w:val="2"/>
            <w:vMerge/>
            <w:vAlign w:val="center"/>
          </w:tcPr>
          <w:p w14:paraId="55274711" w14:textId="77777777" w:rsidR="000502C8" w:rsidRPr="003A501B" w:rsidRDefault="000502C8" w:rsidP="00BE6DAE">
            <w:pPr>
              <w:jc w:val="both"/>
              <w:rPr>
                <w:rFonts w:ascii="Tahoma" w:hAnsi="Tahoma" w:cs="Tahoma"/>
              </w:rPr>
            </w:pPr>
          </w:p>
        </w:tc>
        <w:tc>
          <w:tcPr>
            <w:tcW w:w="5130" w:type="dxa"/>
          </w:tcPr>
          <w:p w14:paraId="5EDE48EA" w14:textId="03EA6269"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Functional Test Results Report</w:t>
            </w:r>
          </w:p>
        </w:tc>
      </w:tr>
      <w:tr w:rsidR="000502C8" w:rsidRPr="003A501B" w14:paraId="3E5F4DC0" w14:textId="77777777" w:rsidTr="006E3E5D">
        <w:trPr>
          <w:trHeight w:val="360"/>
          <w:jc w:val="center"/>
        </w:trPr>
        <w:tc>
          <w:tcPr>
            <w:tcW w:w="2993" w:type="dxa"/>
            <w:gridSpan w:val="2"/>
            <w:vMerge/>
            <w:vAlign w:val="center"/>
          </w:tcPr>
          <w:p w14:paraId="6C32F022" w14:textId="77777777" w:rsidR="000502C8" w:rsidRPr="003A501B" w:rsidRDefault="000502C8" w:rsidP="00BE6DAE">
            <w:pPr>
              <w:jc w:val="both"/>
              <w:rPr>
                <w:rFonts w:ascii="Tahoma" w:hAnsi="Tahoma" w:cs="Tahoma"/>
              </w:rPr>
            </w:pPr>
          </w:p>
        </w:tc>
        <w:tc>
          <w:tcPr>
            <w:tcW w:w="5130" w:type="dxa"/>
          </w:tcPr>
          <w:p w14:paraId="7933415C" w14:textId="51CDFC82" w:rsidR="000502C8" w:rsidRPr="003A501B" w:rsidRDefault="000502C8" w:rsidP="005E2669">
            <w:pPr>
              <w:pStyle w:val="TableText"/>
              <w:keepLines/>
              <w:widowControl w:val="0"/>
              <w:ind w:left="360"/>
              <w:jc w:val="both"/>
              <w:rPr>
                <w:rFonts w:ascii="Tahoma" w:hAnsi="Tahoma" w:cs="Tahoma"/>
                <w:bCs/>
                <w:sz w:val="22"/>
              </w:rPr>
            </w:pPr>
          </w:p>
        </w:tc>
      </w:tr>
      <w:tr w:rsidR="000502C8" w:rsidRPr="003A501B" w14:paraId="5365A34C" w14:textId="77777777" w:rsidTr="006E3E5D">
        <w:trPr>
          <w:trHeight w:val="360"/>
          <w:jc w:val="center"/>
        </w:trPr>
        <w:tc>
          <w:tcPr>
            <w:tcW w:w="2993" w:type="dxa"/>
            <w:gridSpan w:val="2"/>
            <w:vMerge/>
            <w:vAlign w:val="center"/>
          </w:tcPr>
          <w:p w14:paraId="693684CE" w14:textId="77777777" w:rsidR="000502C8" w:rsidRPr="003A501B" w:rsidRDefault="000502C8" w:rsidP="00BE6DAE">
            <w:pPr>
              <w:jc w:val="both"/>
              <w:rPr>
                <w:rFonts w:ascii="Tahoma" w:hAnsi="Tahoma" w:cs="Tahoma"/>
              </w:rPr>
            </w:pPr>
          </w:p>
        </w:tc>
        <w:tc>
          <w:tcPr>
            <w:tcW w:w="5130" w:type="dxa"/>
          </w:tcPr>
          <w:p w14:paraId="6B91CCAB" w14:textId="665CE110"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Performance Test Results Report</w:t>
            </w:r>
          </w:p>
        </w:tc>
      </w:tr>
      <w:tr w:rsidR="000502C8" w:rsidRPr="003A501B" w14:paraId="2F698764" w14:textId="77777777" w:rsidTr="006E3E5D">
        <w:trPr>
          <w:trHeight w:val="360"/>
          <w:jc w:val="center"/>
        </w:trPr>
        <w:tc>
          <w:tcPr>
            <w:tcW w:w="2993" w:type="dxa"/>
            <w:gridSpan w:val="2"/>
            <w:vMerge/>
            <w:vAlign w:val="center"/>
          </w:tcPr>
          <w:p w14:paraId="7D367917" w14:textId="77777777" w:rsidR="000502C8" w:rsidRPr="003A501B" w:rsidRDefault="000502C8" w:rsidP="00BE6DAE">
            <w:pPr>
              <w:jc w:val="both"/>
              <w:rPr>
                <w:rFonts w:ascii="Tahoma" w:hAnsi="Tahoma" w:cs="Tahoma"/>
              </w:rPr>
            </w:pPr>
          </w:p>
        </w:tc>
        <w:tc>
          <w:tcPr>
            <w:tcW w:w="5130" w:type="dxa"/>
          </w:tcPr>
          <w:p w14:paraId="2DD0696F" w14:textId="14331ADA"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Integration Test Results Report</w:t>
            </w:r>
          </w:p>
        </w:tc>
      </w:tr>
      <w:tr w:rsidR="000502C8" w:rsidRPr="003A501B" w14:paraId="28386BBF" w14:textId="77777777" w:rsidTr="006E3E5D">
        <w:trPr>
          <w:trHeight w:val="360"/>
          <w:jc w:val="center"/>
        </w:trPr>
        <w:tc>
          <w:tcPr>
            <w:tcW w:w="2993" w:type="dxa"/>
            <w:gridSpan w:val="2"/>
            <w:vMerge/>
            <w:vAlign w:val="center"/>
          </w:tcPr>
          <w:p w14:paraId="7E7BC66A" w14:textId="77777777" w:rsidR="000502C8" w:rsidRPr="003A501B" w:rsidRDefault="000502C8" w:rsidP="00BE6DAE">
            <w:pPr>
              <w:jc w:val="both"/>
              <w:rPr>
                <w:rFonts w:ascii="Tahoma" w:hAnsi="Tahoma" w:cs="Tahoma"/>
              </w:rPr>
            </w:pPr>
          </w:p>
        </w:tc>
        <w:tc>
          <w:tcPr>
            <w:tcW w:w="5130" w:type="dxa"/>
          </w:tcPr>
          <w:p w14:paraId="6D77CE76" w14:textId="0799D03A"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Security Test Results Report</w:t>
            </w:r>
          </w:p>
        </w:tc>
      </w:tr>
      <w:tr w:rsidR="000502C8" w:rsidRPr="003A501B" w14:paraId="60986A4E" w14:textId="77777777" w:rsidTr="006E3E5D">
        <w:trPr>
          <w:trHeight w:val="360"/>
          <w:jc w:val="center"/>
        </w:trPr>
        <w:tc>
          <w:tcPr>
            <w:tcW w:w="2993" w:type="dxa"/>
            <w:gridSpan w:val="2"/>
            <w:vMerge/>
            <w:vAlign w:val="center"/>
          </w:tcPr>
          <w:p w14:paraId="178A4100" w14:textId="77777777" w:rsidR="000502C8" w:rsidRPr="003A501B" w:rsidRDefault="000502C8" w:rsidP="00BE6DAE">
            <w:pPr>
              <w:jc w:val="both"/>
              <w:rPr>
                <w:rFonts w:ascii="Tahoma" w:hAnsi="Tahoma" w:cs="Tahoma"/>
              </w:rPr>
            </w:pPr>
          </w:p>
        </w:tc>
        <w:tc>
          <w:tcPr>
            <w:tcW w:w="5130" w:type="dxa"/>
          </w:tcPr>
          <w:p w14:paraId="2DEC62D6" w14:textId="32D5E8EF"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User Acceptance Test Results Report</w:t>
            </w:r>
          </w:p>
        </w:tc>
      </w:tr>
      <w:tr w:rsidR="000502C8" w:rsidRPr="003A501B" w14:paraId="2828EB93" w14:textId="77777777" w:rsidTr="006E3E5D">
        <w:trPr>
          <w:trHeight w:val="360"/>
          <w:jc w:val="center"/>
        </w:trPr>
        <w:tc>
          <w:tcPr>
            <w:tcW w:w="2993" w:type="dxa"/>
            <w:gridSpan w:val="2"/>
            <w:vMerge/>
            <w:vAlign w:val="center"/>
          </w:tcPr>
          <w:p w14:paraId="63061607" w14:textId="77777777" w:rsidR="000502C8" w:rsidRPr="003A501B" w:rsidRDefault="000502C8" w:rsidP="00BE6DAE">
            <w:pPr>
              <w:jc w:val="both"/>
              <w:rPr>
                <w:rFonts w:ascii="Tahoma" w:hAnsi="Tahoma" w:cs="Tahoma"/>
              </w:rPr>
            </w:pPr>
          </w:p>
        </w:tc>
        <w:tc>
          <w:tcPr>
            <w:tcW w:w="5130" w:type="dxa"/>
          </w:tcPr>
          <w:p w14:paraId="7B87EA00" w14:textId="5355E493"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sz w:val="22"/>
              </w:rPr>
              <w:t>Deployment Test Results Report</w:t>
            </w:r>
          </w:p>
        </w:tc>
      </w:tr>
      <w:tr w:rsidR="000502C8" w:rsidRPr="003A501B" w14:paraId="73CEB345" w14:textId="77777777" w:rsidTr="006E3E5D">
        <w:trPr>
          <w:trHeight w:val="360"/>
          <w:jc w:val="center"/>
        </w:trPr>
        <w:tc>
          <w:tcPr>
            <w:tcW w:w="2993" w:type="dxa"/>
            <w:gridSpan w:val="2"/>
            <w:vMerge/>
            <w:vAlign w:val="center"/>
          </w:tcPr>
          <w:p w14:paraId="44E23DB2" w14:textId="77777777" w:rsidR="000502C8" w:rsidRPr="003A501B" w:rsidRDefault="000502C8" w:rsidP="00BE6DAE">
            <w:pPr>
              <w:jc w:val="both"/>
              <w:rPr>
                <w:rFonts w:ascii="Tahoma" w:hAnsi="Tahoma" w:cs="Tahoma"/>
              </w:rPr>
            </w:pPr>
          </w:p>
        </w:tc>
        <w:tc>
          <w:tcPr>
            <w:tcW w:w="5130" w:type="dxa"/>
          </w:tcPr>
          <w:p w14:paraId="3665A098" w14:textId="212ECDBF" w:rsidR="000502C8" w:rsidRPr="003A501B" w:rsidRDefault="000502C8" w:rsidP="005D4D44">
            <w:pPr>
              <w:pStyle w:val="TableText"/>
              <w:keepLines/>
              <w:widowControl w:val="0"/>
              <w:numPr>
                <w:ilvl w:val="0"/>
                <w:numId w:val="9"/>
              </w:numPr>
              <w:jc w:val="both"/>
              <w:rPr>
                <w:rFonts w:ascii="Tahoma" w:hAnsi="Tahoma" w:cs="Tahoma"/>
                <w:bCs/>
                <w:sz w:val="22"/>
              </w:rPr>
            </w:pPr>
            <w:r w:rsidRPr="003A501B">
              <w:rPr>
                <w:rFonts w:ascii="Tahoma" w:hAnsi="Tahoma" w:cs="Tahoma"/>
                <w:bCs/>
              </w:rPr>
              <w:t>Disaster Recovery Test Report</w:t>
            </w:r>
          </w:p>
        </w:tc>
      </w:tr>
      <w:tr w:rsidR="000502C8" w:rsidRPr="003A501B" w14:paraId="1493D354" w14:textId="77777777" w:rsidTr="006E3E5D">
        <w:trPr>
          <w:trHeight w:val="360"/>
          <w:jc w:val="center"/>
        </w:trPr>
        <w:tc>
          <w:tcPr>
            <w:tcW w:w="2993" w:type="dxa"/>
            <w:gridSpan w:val="2"/>
            <w:vMerge/>
            <w:vAlign w:val="center"/>
          </w:tcPr>
          <w:p w14:paraId="5BC045EA" w14:textId="77777777" w:rsidR="000502C8" w:rsidRPr="003A501B" w:rsidRDefault="000502C8" w:rsidP="00BE6DAE">
            <w:pPr>
              <w:jc w:val="both"/>
              <w:rPr>
                <w:rFonts w:ascii="Tahoma" w:hAnsi="Tahoma" w:cs="Tahoma"/>
              </w:rPr>
            </w:pPr>
          </w:p>
        </w:tc>
        <w:tc>
          <w:tcPr>
            <w:tcW w:w="5130" w:type="dxa"/>
          </w:tcPr>
          <w:p w14:paraId="7A4718EA" w14:textId="1B97D2E9"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End-User Training Plan</w:t>
            </w:r>
          </w:p>
        </w:tc>
      </w:tr>
      <w:tr w:rsidR="000502C8" w:rsidRPr="003A501B" w14:paraId="2B8F78D0" w14:textId="77777777" w:rsidTr="006E3E5D">
        <w:trPr>
          <w:trHeight w:val="360"/>
          <w:jc w:val="center"/>
        </w:trPr>
        <w:tc>
          <w:tcPr>
            <w:tcW w:w="2993" w:type="dxa"/>
            <w:gridSpan w:val="2"/>
            <w:vMerge w:val="restart"/>
            <w:vAlign w:val="center"/>
          </w:tcPr>
          <w:p w14:paraId="061EFCFC" w14:textId="77777777" w:rsidR="000502C8" w:rsidRPr="003A501B" w:rsidRDefault="000502C8" w:rsidP="00BE6DAE">
            <w:pPr>
              <w:jc w:val="both"/>
              <w:rPr>
                <w:rFonts w:ascii="Tahoma" w:hAnsi="Tahoma" w:cs="Tahoma"/>
              </w:rPr>
            </w:pPr>
            <w:r w:rsidRPr="003A501B">
              <w:rPr>
                <w:rFonts w:ascii="Tahoma" w:hAnsi="Tahoma" w:cs="Tahoma"/>
              </w:rPr>
              <w:t>User Training</w:t>
            </w:r>
          </w:p>
        </w:tc>
        <w:tc>
          <w:tcPr>
            <w:tcW w:w="5130" w:type="dxa"/>
          </w:tcPr>
          <w:p w14:paraId="6DDBFD40" w14:textId="2A82E2CD"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Training Curriculum Document</w:t>
            </w:r>
          </w:p>
        </w:tc>
      </w:tr>
      <w:tr w:rsidR="000502C8" w:rsidRPr="003A501B" w14:paraId="39CFD313" w14:textId="77777777" w:rsidTr="006E3E5D">
        <w:trPr>
          <w:trHeight w:val="360"/>
          <w:jc w:val="center"/>
        </w:trPr>
        <w:tc>
          <w:tcPr>
            <w:tcW w:w="2993" w:type="dxa"/>
            <w:gridSpan w:val="2"/>
            <w:vMerge/>
            <w:vAlign w:val="center"/>
          </w:tcPr>
          <w:p w14:paraId="3A1A8114" w14:textId="77777777" w:rsidR="000502C8" w:rsidRPr="003A501B" w:rsidRDefault="000502C8" w:rsidP="00BE6DAE">
            <w:pPr>
              <w:jc w:val="both"/>
              <w:rPr>
                <w:rFonts w:ascii="Tahoma" w:hAnsi="Tahoma" w:cs="Tahoma"/>
              </w:rPr>
            </w:pPr>
          </w:p>
        </w:tc>
        <w:tc>
          <w:tcPr>
            <w:tcW w:w="5130" w:type="dxa"/>
          </w:tcPr>
          <w:p w14:paraId="25D6BAFA" w14:textId="7A43A81D"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Train-the-Trainer Training Materials</w:t>
            </w:r>
          </w:p>
        </w:tc>
      </w:tr>
      <w:tr w:rsidR="000502C8" w:rsidRPr="003A501B" w14:paraId="6F9A86CC" w14:textId="77777777" w:rsidTr="006E3E5D">
        <w:trPr>
          <w:trHeight w:val="360"/>
          <w:jc w:val="center"/>
        </w:trPr>
        <w:tc>
          <w:tcPr>
            <w:tcW w:w="2993" w:type="dxa"/>
            <w:gridSpan w:val="2"/>
            <w:vMerge/>
            <w:vAlign w:val="center"/>
          </w:tcPr>
          <w:p w14:paraId="74E159F7" w14:textId="77777777" w:rsidR="000502C8" w:rsidRPr="003A501B" w:rsidRDefault="000502C8" w:rsidP="00BE6DAE">
            <w:pPr>
              <w:jc w:val="both"/>
              <w:rPr>
                <w:rFonts w:ascii="Tahoma" w:hAnsi="Tahoma" w:cs="Tahoma"/>
              </w:rPr>
            </w:pPr>
          </w:p>
        </w:tc>
        <w:tc>
          <w:tcPr>
            <w:tcW w:w="5130" w:type="dxa"/>
          </w:tcPr>
          <w:p w14:paraId="04453F50" w14:textId="109551FB"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Final Training Materials</w:t>
            </w:r>
          </w:p>
        </w:tc>
      </w:tr>
      <w:tr w:rsidR="000502C8" w:rsidRPr="003A501B" w14:paraId="2986AAD4" w14:textId="77777777" w:rsidTr="006E3E5D">
        <w:trPr>
          <w:trHeight w:val="360"/>
          <w:jc w:val="center"/>
        </w:trPr>
        <w:tc>
          <w:tcPr>
            <w:tcW w:w="2993" w:type="dxa"/>
            <w:gridSpan w:val="2"/>
            <w:vMerge/>
            <w:vAlign w:val="center"/>
          </w:tcPr>
          <w:p w14:paraId="16323CCB" w14:textId="77777777" w:rsidR="000502C8" w:rsidRPr="003A501B" w:rsidRDefault="000502C8" w:rsidP="00BE6DAE">
            <w:pPr>
              <w:jc w:val="both"/>
              <w:rPr>
                <w:rFonts w:ascii="Tahoma" w:hAnsi="Tahoma" w:cs="Tahoma"/>
              </w:rPr>
            </w:pPr>
          </w:p>
        </w:tc>
        <w:tc>
          <w:tcPr>
            <w:tcW w:w="5130" w:type="dxa"/>
          </w:tcPr>
          <w:p w14:paraId="2052F4D1" w14:textId="4B76BDF5"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IT Development (System Admin) Training Materials</w:t>
            </w:r>
          </w:p>
        </w:tc>
      </w:tr>
      <w:tr w:rsidR="000502C8" w:rsidRPr="003A501B" w14:paraId="0CB5F678" w14:textId="77777777" w:rsidTr="006E3E5D">
        <w:trPr>
          <w:trHeight w:val="360"/>
          <w:jc w:val="center"/>
        </w:trPr>
        <w:tc>
          <w:tcPr>
            <w:tcW w:w="2993" w:type="dxa"/>
            <w:gridSpan w:val="2"/>
            <w:vMerge/>
            <w:vAlign w:val="center"/>
          </w:tcPr>
          <w:p w14:paraId="2E5443A2" w14:textId="77777777" w:rsidR="000502C8" w:rsidRPr="003A501B" w:rsidRDefault="000502C8" w:rsidP="00BE6DAE">
            <w:pPr>
              <w:jc w:val="both"/>
              <w:rPr>
                <w:rFonts w:ascii="Tahoma" w:hAnsi="Tahoma" w:cs="Tahoma"/>
              </w:rPr>
            </w:pPr>
          </w:p>
        </w:tc>
        <w:tc>
          <w:tcPr>
            <w:tcW w:w="5130" w:type="dxa"/>
          </w:tcPr>
          <w:p w14:paraId="71B375AA" w14:textId="25624D8D" w:rsidR="000502C8" w:rsidRPr="003A501B" w:rsidRDefault="000502C8" w:rsidP="005D4D44">
            <w:pPr>
              <w:numPr>
                <w:ilvl w:val="0"/>
                <w:numId w:val="9"/>
              </w:numPr>
              <w:spacing w:after="120" w:line="240" w:lineRule="auto"/>
              <w:rPr>
                <w:rFonts w:ascii="Tahoma" w:hAnsi="Tahoma" w:cs="Tahoma"/>
                <w:bCs/>
              </w:rPr>
            </w:pPr>
            <w:r w:rsidRPr="003A501B">
              <w:rPr>
                <w:rFonts w:ascii="Tahoma" w:hAnsi="Tahoma" w:cs="Tahoma"/>
                <w:bCs/>
              </w:rPr>
              <w:t>Infrastructure Management Plan</w:t>
            </w:r>
          </w:p>
        </w:tc>
      </w:tr>
      <w:tr w:rsidR="000502C8" w:rsidRPr="003A501B" w14:paraId="4AF0F021" w14:textId="77777777" w:rsidTr="006E3E5D">
        <w:trPr>
          <w:trHeight w:val="360"/>
          <w:jc w:val="center"/>
        </w:trPr>
        <w:tc>
          <w:tcPr>
            <w:tcW w:w="2993" w:type="dxa"/>
            <w:gridSpan w:val="2"/>
            <w:vMerge w:val="restart"/>
            <w:vAlign w:val="center"/>
          </w:tcPr>
          <w:p w14:paraId="3BBD08E0" w14:textId="77777777" w:rsidR="000502C8" w:rsidRPr="003A501B" w:rsidRDefault="000502C8" w:rsidP="00BE6DAE">
            <w:pPr>
              <w:jc w:val="both"/>
              <w:rPr>
                <w:rFonts w:ascii="Tahoma" w:hAnsi="Tahoma" w:cs="Tahoma"/>
              </w:rPr>
            </w:pPr>
            <w:r w:rsidRPr="003A501B">
              <w:rPr>
                <w:rFonts w:ascii="Tahoma" w:hAnsi="Tahoma" w:cs="Tahoma"/>
              </w:rPr>
              <w:t>SaaS (Solution Provisioning)</w:t>
            </w:r>
          </w:p>
        </w:tc>
        <w:tc>
          <w:tcPr>
            <w:tcW w:w="5130" w:type="dxa"/>
          </w:tcPr>
          <w:p w14:paraId="5E0A4474" w14:textId="4745E321"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Infrastructure and Solution Recovery Plan</w:t>
            </w:r>
          </w:p>
        </w:tc>
      </w:tr>
      <w:tr w:rsidR="000502C8" w:rsidRPr="003A501B" w14:paraId="1ED7A3E9" w14:textId="77777777" w:rsidTr="006E3E5D">
        <w:trPr>
          <w:trHeight w:val="360"/>
          <w:jc w:val="center"/>
        </w:trPr>
        <w:tc>
          <w:tcPr>
            <w:tcW w:w="2993" w:type="dxa"/>
            <w:gridSpan w:val="2"/>
            <w:vMerge/>
            <w:vAlign w:val="center"/>
          </w:tcPr>
          <w:p w14:paraId="18390199" w14:textId="77777777" w:rsidR="000502C8" w:rsidRPr="003A501B" w:rsidRDefault="000502C8" w:rsidP="00BE6DAE">
            <w:pPr>
              <w:jc w:val="both"/>
              <w:rPr>
                <w:rFonts w:ascii="Tahoma" w:hAnsi="Tahoma" w:cs="Tahoma"/>
              </w:rPr>
            </w:pPr>
          </w:p>
        </w:tc>
        <w:tc>
          <w:tcPr>
            <w:tcW w:w="5130" w:type="dxa"/>
          </w:tcPr>
          <w:p w14:paraId="5DFF1BBA" w14:textId="5F2738B6"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Deployment Plan</w:t>
            </w:r>
          </w:p>
        </w:tc>
      </w:tr>
      <w:tr w:rsidR="000502C8" w:rsidRPr="003A501B" w14:paraId="67E6E810" w14:textId="77777777" w:rsidTr="006E3E5D">
        <w:trPr>
          <w:trHeight w:val="360"/>
          <w:jc w:val="center"/>
        </w:trPr>
        <w:tc>
          <w:tcPr>
            <w:tcW w:w="2993" w:type="dxa"/>
            <w:gridSpan w:val="2"/>
            <w:vMerge w:val="restart"/>
            <w:vAlign w:val="center"/>
          </w:tcPr>
          <w:p w14:paraId="51B7E65A" w14:textId="77777777" w:rsidR="000502C8" w:rsidRPr="003A501B" w:rsidRDefault="000502C8" w:rsidP="00BE6DAE">
            <w:pPr>
              <w:jc w:val="both"/>
              <w:rPr>
                <w:rFonts w:ascii="Tahoma" w:hAnsi="Tahoma" w:cs="Tahoma"/>
              </w:rPr>
            </w:pPr>
            <w:r w:rsidRPr="003A501B">
              <w:rPr>
                <w:rFonts w:ascii="Tahoma" w:hAnsi="Tahoma" w:cs="Tahoma"/>
              </w:rPr>
              <w:t>Cutover/Deployment/Hyper-care</w:t>
            </w:r>
          </w:p>
        </w:tc>
        <w:tc>
          <w:tcPr>
            <w:tcW w:w="5130" w:type="dxa"/>
          </w:tcPr>
          <w:p w14:paraId="170CFA31" w14:textId="7EB78225" w:rsidR="000502C8" w:rsidRPr="003A501B" w:rsidRDefault="000502C8" w:rsidP="005D4D44">
            <w:pPr>
              <w:numPr>
                <w:ilvl w:val="0"/>
                <w:numId w:val="9"/>
              </w:numPr>
              <w:spacing w:after="120" w:line="240" w:lineRule="auto"/>
              <w:jc w:val="both"/>
              <w:rPr>
                <w:rFonts w:ascii="Tahoma" w:hAnsi="Tahoma" w:cs="Tahoma"/>
                <w:bCs/>
              </w:rPr>
            </w:pPr>
            <w:r w:rsidRPr="003A501B">
              <w:rPr>
                <w:rFonts w:ascii="Tahoma" w:hAnsi="Tahoma" w:cs="Tahoma"/>
                <w:bCs/>
              </w:rPr>
              <w:t>Successful</w:t>
            </w:r>
            <w:r w:rsidR="001353F2">
              <w:rPr>
                <w:rFonts w:ascii="Tahoma" w:hAnsi="Tahoma" w:cs="Tahoma"/>
                <w:bCs/>
              </w:rPr>
              <w:t xml:space="preserve"> </w:t>
            </w:r>
            <w:r w:rsidRPr="003A501B">
              <w:rPr>
                <w:rFonts w:ascii="Tahoma" w:hAnsi="Tahoma" w:cs="Tahoma"/>
                <w:bCs/>
              </w:rPr>
              <w:t>Deployment Report</w:t>
            </w:r>
          </w:p>
        </w:tc>
      </w:tr>
      <w:tr w:rsidR="000502C8" w:rsidRPr="003A501B" w14:paraId="4B01232F" w14:textId="77777777" w:rsidTr="005E2669">
        <w:trPr>
          <w:trHeight w:val="360"/>
          <w:jc w:val="center"/>
        </w:trPr>
        <w:tc>
          <w:tcPr>
            <w:tcW w:w="2993" w:type="dxa"/>
            <w:gridSpan w:val="2"/>
            <w:vMerge/>
            <w:vAlign w:val="center"/>
          </w:tcPr>
          <w:p w14:paraId="2061ABD8"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5E0A44E0" w14:textId="6108B216" w:rsidR="000502C8" w:rsidRPr="003A501B" w:rsidRDefault="000502C8" w:rsidP="005D4D44">
            <w:pPr>
              <w:numPr>
                <w:ilvl w:val="0"/>
                <w:numId w:val="9"/>
              </w:numPr>
              <w:spacing w:after="120" w:line="240" w:lineRule="auto"/>
              <w:jc w:val="both"/>
              <w:rPr>
                <w:rFonts w:ascii="Tahoma" w:hAnsi="Tahoma" w:cs="Tahoma"/>
                <w:bCs/>
              </w:rPr>
            </w:pPr>
            <w:r w:rsidRPr="006E3E5D">
              <w:rPr>
                <w:rFonts w:ascii="Tahoma" w:hAnsi="Tahoma" w:cs="Tahoma"/>
              </w:rPr>
              <w:t>Production Support Plan</w:t>
            </w:r>
          </w:p>
        </w:tc>
      </w:tr>
      <w:tr w:rsidR="000502C8" w:rsidRPr="003A501B" w14:paraId="60C42F5B" w14:textId="77777777" w:rsidTr="006E3E5D">
        <w:trPr>
          <w:trHeight w:val="360"/>
          <w:jc w:val="center"/>
        </w:trPr>
        <w:tc>
          <w:tcPr>
            <w:tcW w:w="2993" w:type="dxa"/>
            <w:gridSpan w:val="2"/>
            <w:vMerge w:val="restart"/>
            <w:vAlign w:val="center"/>
          </w:tcPr>
          <w:p w14:paraId="7E60C405" w14:textId="77777777" w:rsidR="000502C8" w:rsidRPr="003A501B" w:rsidRDefault="000502C8" w:rsidP="00BE6DAE">
            <w:pPr>
              <w:jc w:val="both"/>
              <w:rPr>
                <w:rFonts w:ascii="Tahoma" w:hAnsi="Tahoma" w:cs="Tahoma"/>
              </w:rPr>
            </w:pPr>
            <w:r w:rsidRPr="003A501B">
              <w:rPr>
                <w:rFonts w:ascii="Tahoma" w:hAnsi="Tahoma" w:cs="Tahoma"/>
              </w:rPr>
              <w:t>Maintenance and Operations</w:t>
            </w:r>
          </w:p>
        </w:tc>
        <w:tc>
          <w:tcPr>
            <w:tcW w:w="5130" w:type="dxa"/>
            <w:tcBorders>
              <w:top w:val="single" w:sz="4" w:space="0" w:color="auto"/>
              <w:left w:val="single" w:sz="4" w:space="0" w:color="auto"/>
              <w:bottom w:val="single" w:sz="4" w:space="0" w:color="auto"/>
              <w:right w:val="single" w:sz="4" w:space="0" w:color="auto"/>
            </w:tcBorders>
          </w:tcPr>
          <w:p w14:paraId="614CF79D" w14:textId="25A4DE85" w:rsidR="000502C8" w:rsidRPr="006E3E5D" w:rsidRDefault="000502C8" w:rsidP="005D4D44">
            <w:pPr>
              <w:numPr>
                <w:ilvl w:val="0"/>
                <w:numId w:val="9"/>
              </w:numPr>
              <w:spacing w:after="120" w:line="240" w:lineRule="auto"/>
              <w:jc w:val="both"/>
              <w:rPr>
                <w:rFonts w:ascii="Tahoma" w:hAnsi="Tahoma" w:cs="Tahoma"/>
              </w:rPr>
            </w:pPr>
            <w:r w:rsidRPr="006E3E5D">
              <w:rPr>
                <w:rFonts w:ascii="Tahoma" w:hAnsi="Tahoma" w:cs="Tahoma"/>
              </w:rPr>
              <w:t>Enhancement Request Template</w:t>
            </w:r>
          </w:p>
        </w:tc>
      </w:tr>
      <w:tr w:rsidR="000502C8" w:rsidRPr="003A501B" w14:paraId="42EA3BB2" w14:textId="77777777" w:rsidTr="006E3E5D">
        <w:trPr>
          <w:trHeight w:val="360"/>
          <w:jc w:val="center"/>
        </w:trPr>
        <w:tc>
          <w:tcPr>
            <w:tcW w:w="2993" w:type="dxa"/>
            <w:gridSpan w:val="2"/>
            <w:vMerge/>
            <w:vAlign w:val="center"/>
          </w:tcPr>
          <w:p w14:paraId="6159906C"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44065B52" w14:textId="40F956B4" w:rsidR="000502C8" w:rsidRPr="006E3E5D" w:rsidRDefault="000502C8" w:rsidP="005D4D44">
            <w:pPr>
              <w:numPr>
                <w:ilvl w:val="0"/>
                <w:numId w:val="9"/>
              </w:numPr>
              <w:spacing w:after="120" w:line="240" w:lineRule="auto"/>
              <w:jc w:val="both"/>
              <w:rPr>
                <w:rFonts w:ascii="Tahoma" w:hAnsi="Tahoma" w:cs="Tahoma"/>
              </w:rPr>
            </w:pPr>
            <w:r w:rsidRPr="006E3E5D">
              <w:rPr>
                <w:rFonts w:ascii="Tahoma" w:hAnsi="Tahoma" w:cs="Tahoma"/>
              </w:rPr>
              <w:t>Release Management Plan</w:t>
            </w:r>
          </w:p>
        </w:tc>
      </w:tr>
      <w:tr w:rsidR="000502C8" w:rsidRPr="003A501B" w14:paraId="7212E947" w14:textId="77777777" w:rsidTr="006E3E5D">
        <w:trPr>
          <w:trHeight w:val="360"/>
          <w:jc w:val="center"/>
        </w:trPr>
        <w:tc>
          <w:tcPr>
            <w:tcW w:w="2993" w:type="dxa"/>
            <w:gridSpan w:val="2"/>
            <w:vMerge/>
            <w:vAlign w:val="center"/>
          </w:tcPr>
          <w:p w14:paraId="2F00EC83"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517E370E" w14:textId="38800EAF" w:rsidR="000502C8" w:rsidRPr="006E3E5D" w:rsidRDefault="000502C8" w:rsidP="005D4D44">
            <w:pPr>
              <w:numPr>
                <w:ilvl w:val="0"/>
                <w:numId w:val="9"/>
              </w:numPr>
              <w:spacing w:after="120" w:line="240" w:lineRule="auto"/>
              <w:jc w:val="both"/>
              <w:rPr>
                <w:rFonts w:ascii="Tahoma" w:hAnsi="Tahoma" w:cs="Tahoma"/>
              </w:rPr>
            </w:pPr>
            <w:r w:rsidRPr="006E3E5D">
              <w:rPr>
                <w:rFonts w:ascii="Tahoma" w:hAnsi="Tahoma" w:cs="Tahoma"/>
              </w:rPr>
              <w:t>System Security Plan</w:t>
            </w:r>
          </w:p>
        </w:tc>
      </w:tr>
      <w:tr w:rsidR="000502C8" w:rsidRPr="003A501B" w14:paraId="44489CA8" w14:textId="77777777" w:rsidTr="006E3E5D">
        <w:trPr>
          <w:trHeight w:val="360"/>
          <w:jc w:val="center"/>
        </w:trPr>
        <w:tc>
          <w:tcPr>
            <w:tcW w:w="2993" w:type="dxa"/>
            <w:gridSpan w:val="2"/>
            <w:vMerge/>
            <w:vAlign w:val="center"/>
          </w:tcPr>
          <w:p w14:paraId="5A8C36C9"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501EAFBC" w14:textId="23C01A81" w:rsidR="000502C8" w:rsidRPr="006E3E5D" w:rsidRDefault="000502C8" w:rsidP="005D4D44">
            <w:pPr>
              <w:numPr>
                <w:ilvl w:val="0"/>
                <w:numId w:val="9"/>
              </w:numPr>
              <w:spacing w:after="120" w:line="240" w:lineRule="auto"/>
              <w:jc w:val="both"/>
              <w:rPr>
                <w:rFonts w:ascii="Tahoma" w:hAnsi="Tahoma" w:cs="Tahoma"/>
              </w:rPr>
            </w:pPr>
            <w:r w:rsidRPr="003A501B">
              <w:rPr>
                <w:rFonts w:ascii="Tahoma" w:hAnsi="Tahoma" w:cs="Tahoma"/>
              </w:rPr>
              <w:t>Plan of Action and Milestones (POAM)</w:t>
            </w:r>
          </w:p>
        </w:tc>
      </w:tr>
      <w:tr w:rsidR="000502C8" w:rsidRPr="003A501B" w14:paraId="5A174AD0" w14:textId="77777777" w:rsidTr="006E3E5D">
        <w:trPr>
          <w:trHeight w:val="360"/>
          <w:jc w:val="center"/>
        </w:trPr>
        <w:tc>
          <w:tcPr>
            <w:tcW w:w="2993" w:type="dxa"/>
            <w:gridSpan w:val="2"/>
            <w:vMerge/>
            <w:vAlign w:val="center"/>
          </w:tcPr>
          <w:p w14:paraId="30AEBF4F"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3AEE1137" w14:textId="1BC592EB"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Monthly Security Status Report</w:t>
            </w:r>
          </w:p>
        </w:tc>
      </w:tr>
      <w:tr w:rsidR="000502C8" w:rsidRPr="003A501B" w14:paraId="5F54B3EC" w14:textId="77777777" w:rsidTr="006E3E5D">
        <w:trPr>
          <w:trHeight w:val="360"/>
          <w:jc w:val="center"/>
        </w:trPr>
        <w:tc>
          <w:tcPr>
            <w:tcW w:w="2993" w:type="dxa"/>
            <w:gridSpan w:val="2"/>
            <w:vMerge/>
            <w:vAlign w:val="center"/>
          </w:tcPr>
          <w:p w14:paraId="4A9DF39D"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2897B703" w14:textId="33548252"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Monthly Service Desk Report</w:t>
            </w:r>
          </w:p>
        </w:tc>
      </w:tr>
      <w:tr w:rsidR="000502C8" w:rsidRPr="003A501B" w14:paraId="6F996D1B" w14:textId="77777777" w:rsidTr="006E3E5D">
        <w:trPr>
          <w:trHeight w:val="360"/>
          <w:jc w:val="center"/>
        </w:trPr>
        <w:tc>
          <w:tcPr>
            <w:tcW w:w="2993" w:type="dxa"/>
            <w:gridSpan w:val="2"/>
            <w:vMerge/>
            <w:vAlign w:val="center"/>
          </w:tcPr>
          <w:p w14:paraId="4F8749AA"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1421CBF0" w14:textId="4C1859CE"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Knowledge Transfer Plan</w:t>
            </w:r>
          </w:p>
        </w:tc>
      </w:tr>
      <w:tr w:rsidR="000502C8" w:rsidRPr="003A501B" w14:paraId="058D8554" w14:textId="77777777" w:rsidTr="006E3E5D">
        <w:trPr>
          <w:trHeight w:val="360"/>
          <w:jc w:val="center"/>
        </w:trPr>
        <w:tc>
          <w:tcPr>
            <w:tcW w:w="2993" w:type="dxa"/>
            <w:gridSpan w:val="2"/>
            <w:vMerge w:val="restart"/>
            <w:vAlign w:val="center"/>
          </w:tcPr>
          <w:p w14:paraId="6BFBAA7A" w14:textId="77777777" w:rsidR="000502C8" w:rsidRPr="003A501B" w:rsidRDefault="000502C8" w:rsidP="00BE6DAE">
            <w:pPr>
              <w:jc w:val="both"/>
              <w:rPr>
                <w:rFonts w:ascii="Tahoma" w:hAnsi="Tahoma" w:cs="Tahoma"/>
              </w:rPr>
            </w:pPr>
            <w:r w:rsidRPr="003A501B">
              <w:rPr>
                <w:rFonts w:ascii="Tahoma" w:hAnsi="Tahoma" w:cs="Tahoma"/>
              </w:rPr>
              <w:t>Knowledge Transfer and Exit Transition</w:t>
            </w:r>
          </w:p>
        </w:tc>
        <w:tc>
          <w:tcPr>
            <w:tcW w:w="5130" w:type="dxa"/>
            <w:tcBorders>
              <w:top w:val="single" w:sz="4" w:space="0" w:color="auto"/>
              <w:left w:val="single" w:sz="4" w:space="0" w:color="auto"/>
              <w:bottom w:val="single" w:sz="4" w:space="0" w:color="auto"/>
              <w:right w:val="single" w:sz="4" w:space="0" w:color="auto"/>
            </w:tcBorders>
          </w:tcPr>
          <w:p w14:paraId="30C80C52" w14:textId="5D3A21C1"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Technical Documentation</w:t>
            </w:r>
          </w:p>
        </w:tc>
      </w:tr>
      <w:tr w:rsidR="000502C8" w:rsidRPr="003A501B" w14:paraId="36015128" w14:textId="77777777" w:rsidTr="006E3E5D">
        <w:trPr>
          <w:trHeight w:val="360"/>
          <w:jc w:val="center"/>
        </w:trPr>
        <w:tc>
          <w:tcPr>
            <w:tcW w:w="2993" w:type="dxa"/>
            <w:gridSpan w:val="2"/>
            <w:vMerge/>
            <w:vAlign w:val="center"/>
          </w:tcPr>
          <w:p w14:paraId="21408B55"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442E0EF9" w14:textId="1A2DD4DD"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System and User Documentation</w:t>
            </w:r>
          </w:p>
        </w:tc>
      </w:tr>
      <w:tr w:rsidR="000502C8" w:rsidRPr="003A501B" w14:paraId="53255ADB" w14:textId="77777777" w:rsidTr="006E3E5D">
        <w:trPr>
          <w:trHeight w:val="360"/>
          <w:jc w:val="center"/>
        </w:trPr>
        <w:tc>
          <w:tcPr>
            <w:tcW w:w="2993" w:type="dxa"/>
            <w:gridSpan w:val="2"/>
            <w:vMerge/>
            <w:vAlign w:val="center"/>
          </w:tcPr>
          <w:p w14:paraId="6B93382E"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09DF35F3" w14:textId="58799E52"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Exit Transition Plan</w:t>
            </w:r>
          </w:p>
        </w:tc>
      </w:tr>
      <w:tr w:rsidR="000502C8" w:rsidRPr="003A501B" w14:paraId="218192D4" w14:textId="77777777" w:rsidTr="006E3E5D">
        <w:trPr>
          <w:trHeight w:val="360"/>
          <w:jc w:val="center"/>
        </w:trPr>
        <w:tc>
          <w:tcPr>
            <w:tcW w:w="2993" w:type="dxa"/>
            <w:gridSpan w:val="2"/>
            <w:vMerge/>
            <w:vAlign w:val="center"/>
          </w:tcPr>
          <w:p w14:paraId="5B1B6A82" w14:textId="77777777" w:rsidR="000502C8" w:rsidRPr="003A501B" w:rsidRDefault="000502C8" w:rsidP="00BE6DAE">
            <w:pPr>
              <w:jc w:val="both"/>
              <w:rPr>
                <w:rFonts w:ascii="Tahoma" w:hAnsi="Tahoma" w:cs="Tahoma"/>
              </w:rPr>
            </w:pPr>
          </w:p>
        </w:tc>
        <w:tc>
          <w:tcPr>
            <w:tcW w:w="5130" w:type="dxa"/>
            <w:tcBorders>
              <w:top w:val="single" w:sz="4" w:space="0" w:color="auto"/>
              <w:left w:val="single" w:sz="4" w:space="0" w:color="auto"/>
              <w:bottom w:val="single" w:sz="4" w:space="0" w:color="auto"/>
              <w:right w:val="single" w:sz="4" w:space="0" w:color="auto"/>
            </w:tcBorders>
          </w:tcPr>
          <w:p w14:paraId="45D1ED18" w14:textId="4CBB8AD4" w:rsidR="000502C8" w:rsidRPr="003A501B" w:rsidRDefault="000502C8" w:rsidP="005D4D44">
            <w:pPr>
              <w:numPr>
                <w:ilvl w:val="0"/>
                <w:numId w:val="9"/>
              </w:numPr>
              <w:spacing w:after="120" w:line="240" w:lineRule="auto"/>
              <w:jc w:val="both"/>
              <w:rPr>
                <w:rFonts w:ascii="Tahoma" w:hAnsi="Tahoma" w:cs="Tahoma"/>
              </w:rPr>
            </w:pPr>
            <w:r w:rsidRPr="003A501B">
              <w:rPr>
                <w:rFonts w:ascii="Tahoma" w:hAnsi="Tahoma" w:cs="Tahoma"/>
              </w:rPr>
              <w:t>Final Acceptance Document</w:t>
            </w:r>
          </w:p>
        </w:tc>
      </w:tr>
    </w:tbl>
    <w:p w14:paraId="76FB4276" w14:textId="77777777" w:rsidR="003B6329" w:rsidRPr="00986CC5" w:rsidRDefault="003B6329" w:rsidP="003B6329">
      <w:pPr>
        <w:pStyle w:val="ListParagraph"/>
        <w:ind w:left="2160"/>
        <w:rPr>
          <w:rFonts w:ascii="Tahoma" w:hAnsi="Tahoma" w:cs="Tahoma"/>
        </w:rPr>
      </w:pPr>
    </w:p>
    <w:p w14:paraId="1981FBEC" w14:textId="77777777" w:rsidR="00E368F2" w:rsidRPr="00986CC5" w:rsidRDefault="00E368F2" w:rsidP="00E368F2">
      <w:pPr>
        <w:pStyle w:val="ListParagraph"/>
        <w:rPr>
          <w:rFonts w:ascii="Tahoma" w:hAnsi="Tahoma" w:cs="Tahoma"/>
        </w:rPr>
      </w:pPr>
    </w:p>
    <w:p w14:paraId="197484B5" w14:textId="77777777" w:rsidR="00E368F2" w:rsidRPr="00986CC5" w:rsidRDefault="00E368F2" w:rsidP="00E368F2">
      <w:pPr>
        <w:pStyle w:val="ListParagraph"/>
        <w:rPr>
          <w:rFonts w:ascii="Tahoma" w:hAnsi="Tahoma" w:cs="Tahoma"/>
        </w:rPr>
      </w:pPr>
    </w:p>
    <w:p w14:paraId="7110AD92" w14:textId="11E75B6B" w:rsidR="008A3A92" w:rsidRPr="00986CC5" w:rsidRDefault="008A3A92" w:rsidP="005D4D44">
      <w:pPr>
        <w:pStyle w:val="ListParagraph"/>
        <w:numPr>
          <w:ilvl w:val="1"/>
          <w:numId w:val="1"/>
        </w:numPr>
        <w:rPr>
          <w:rFonts w:ascii="Tahoma" w:hAnsi="Tahoma" w:cs="Tahoma"/>
        </w:rPr>
      </w:pPr>
      <w:r w:rsidRPr="00986CC5">
        <w:rPr>
          <w:rFonts w:ascii="Tahoma" w:hAnsi="Tahoma" w:cs="Tahoma"/>
        </w:rPr>
        <w:t>SCHE</w:t>
      </w:r>
      <w:r w:rsidR="006959D8" w:rsidRPr="00986CC5">
        <w:rPr>
          <w:rFonts w:ascii="Tahoma" w:hAnsi="Tahoma" w:cs="Tahoma"/>
        </w:rPr>
        <w:t>D</w:t>
      </w:r>
      <w:r w:rsidRPr="00986CC5">
        <w:rPr>
          <w:rFonts w:ascii="Tahoma" w:hAnsi="Tahoma" w:cs="Tahoma"/>
        </w:rPr>
        <w:t>ULE &amp; BUDGET</w:t>
      </w:r>
    </w:p>
    <w:p w14:paraId="44BC31AF" w14:textId="77777777" w:rsidR="005A5441" w:rsidRPr="00986CC5" w:rsidRDefault="005A5441" w:rsidP="005A5441">
      <w:pPr>
        <w:pStyle w:val="ListParagraph"/>
        <w:rPr>
          <w:rFonts w:ascii="Tahoma" w:hAnsi="Tahoma" w:cs="Tahoma"/>
        </w:rPr>
      </w:pPr>
    </w:p>
    <w:tbl>
      <w:tblPr>
        <w:tblStyle w:val="TableGrid"/>
        <w:tblW w:w="8635" w:type="dxa"/>
        <w:tblInd w:w="720" w:type="dxa"/>
        <w:tblLook w:val="04A0" w:firstRow="1" w:lastRow="0" w:firstColumn="1" w:lastColumn="0" w:noHBand="0" w:noVBand="1"/>
      </w:tblPr>
      <w:tblGrid>
        <w:gridCol w:w="4855"/>
        <w:gridCol w:w="3780"/>
      </w:tblGrid>
      <w:tr w:rsidR="006E3E5D" w:rsidRPr="003A501B" w14:paraId="518A58B5" w14:textId="77777777" w:rsidTr="00BE6DAE">
        <w:trPr>
          <w:trHeight w:hRule="exact" w:val="298"/>
          <w:tblHeader/>
        </w:trPr>
        <w:tc>
          <w:tcPr>
            <w:tcW w:w="8635" w:type="dxa"/>
            <w:gridSpan w:val="2"/>
            <w:shd w:val="clear" w:color="auto" w:fill="DBE5F1"/>
            <w:vAlign w:val="center"/>
          </w:tcPr>
          <w:p w14:paraId="32ADD327" w14:textId="77777777" w:rsidR="006E3E5D" w:rsidRPr="003A501B" w:rsidRDefault="006E3E5D" w:rsidP="00BE6DAE">
            <w:pPr>
              <w:jc w:val="both"/>
              <w:rPr>
                <w:rFonts w:ascii="Tahoma" w:hAnsi="Tahoma" w:cs="Tahoma"/>
                <w:b/>
                <w:bCs/>
                <w:color w:val="7030A0"/>
              </w:rPr>
            </w:pPr>
            <w:r w:rsidRPr="003A501B">
              <w:rPr>
                <w:rFonts w:ascii="Tahoma" w:hAnsi="Tahoma" w:cs="Tahoma"/>
                <w:b/>
                <w:bCs/>
                <w:color w:val="000000"/>
              </w:rPr>
              <w:t>Procurement Schedule</w:t>
            </w:r>
          </w:p>
        </w:tc>
      </w:tr>
      <w:tr w:rsidR="006E3E5D" w:rsidRPr="003A501B" w14:paraId="746138B1" w14:textId="77777777" w:rsidTr="00BE6DAE">
        <w:trPr>
          <w:trHeight w:val="533"/>
        </w:trPr>
        <w:tc>
          <w:tcPr>
            <w:tcW w:w="4855" w:type="dxa"/>
            <w:vAlign w:val="center"/>
          </w:tcPr>
          <w:p w14:paraId="12D369DC" w14:textId="77777777" w:rsidR="006E3E5D" w:rsidRPr="003A501B" w:rsidRDefault="006E3E5D" w:rsidP="00BE6DAE">
            <w:pPr>
              <w:jc w:val="both"/>
              <w:rPr>
                <w:rFonts w:ascii="Tahoma" w:hAnsi="Tahoma" w:cs="Tahoma"/>
              </w:rPr>
            </w:pPr>
            <w:r w:rsidRPr="003A501B">
              <w:rPr>
                <w:rFonts w:ascii="Tahoma" w:hAnsi="Tahoma" w:cs="Tahoma"/>
              </w:rPr>
              <w:t>Pre-Submission Conference</w:t>
            </w:r>
          </w:p>
        </w:tc>
        <w:tc>
          <w:tcPr>
            <w:tcW w:w="3780" w:type="dxa"/>
            <w:vAlign w:val="center"/>
          </w:tcPr>
          <w:p w14:paraId="5390C84E" w14:textId="77777777" w:rsidR="006E3E5D" w:rsidRPr="003A501B" w:rsidRDefault="006E3E5D" w:rsidP="00BE6DAE">
            <w:pPr>
              <w:jc w:val="both"/>
              <w:rPr>
                <w:rFonts w:ascii="Tahoma" w:hAnsi="Tahoma" w:cs="Tahoma"/>
                <w:highlight w:val="yellow"/>
              </w:rPr>
            </w:pPr>
            <w:r w:rsidRPr="00D83EBB">
              <w:rPr>
                <w:rStyle w:val="normaltextrun"/>
                <w:rFonts w:ascii="Tahoma" w:hAnsi="Tahoma" w:cs="Tahoma"/>
                <w:shd w:val="clear" w:color="auto" w:fill="FFFFFF"/>
              </w:rPr>
              <w:t>1 Week after Publishing</w:t>
            </w:r>
          </w:p>
        </w:tc>
      </w:tr>
      <w:tr w:rsidR="006E3E5D" w:rsidRPr="00D97A83" w14:paraId="214F7FFE" w14:textId="77777777" w:rsidTr="00BE6DAE">
        <w:trPr>
          <w:trHeight w:val="533"/>
        </w:trPr>
        <w:tc>
          <w:tcPr>
            <w:tcW w:w="4855" w:type="dxa"/>
            <w:vAlign w:val="center"/>
          </w:tcPr>
          <w:p w14:paraId="50C8CEC4" w14:textId="77777777" w:rsidR="006E3E5D" w:rsidRPr="003A501B" w:rsidRDefault="006E3E5D" w:rsidP="00BE6DAE">
            <w:pPr>
              <w:jc w:val="both"/>
              <w:rPr>
                <w:rFonts w:ascii="Tahoma" w:hAnsi="Tahoma" w:cs="Tahoma"/>
              </w:rPr>
            </w:pPr>
            <w:r w:rsidRPr="003A501B">
              <w:rPr>
                <w:rFonts w:ascii="Tahoma" w:hAnsi="Tahoma" w:cs="Tahoma"/>
              </w:rPr>
              <w:t>Offeror Questions Submission Deadline</w:t>
            </w:r>
          </w:p>
        </w:tc>
        <w:tc>
          <w:tcPr>
            <w:tcW w:w="3780" w:type="dxa"/>
            <w:vAlign w:val="center"/>
          </w:tcPr>
          <w:p w14:paraId="42B127C5" w14:textId="77777777" w:rsidR="006E3E5D" w:rsidRPr="00D97A83" w:rsidRDefault="006E3E5D" w:rsidP="00BE6DAE">
            <w:pPr>
              <w:jc w:val="both"/>
              <w:rPr>
                <w:rFonts w:ascii="Tahoma" w:hAnsi="Tahoma" w:cs="Tahoma"/>
                <w:color w:val="FF0000"/>
                <w:highlight w:val="yellow"/>
              </w:rPr>
            </w:pPr>
            <w:r w:rsidRPr="00D83EBB">
              <w:rPr>
                <w:rStyle w:val="normaltextrun"/>
                <w:rFonts w:ascii="Tahoma" w:hAnsi="Tahoma" w:cs="Tahoma"/>
                <w:shd w:val="clear" w:color="auto" w:fill="FFFFFF"/>
              </w:rPr>
              <w:t>2 Weeks After Publishing</w:t>
            </w:r>
          </w:p>
        </w:tc>
      </w:tr>
      <w:tr w:rsidR="006E3E5D" w:rsidRPr="003A501B" w14:paraId="4A24A373" w14:textId="77777777" w:rsidTr="00BE6DAE">
        <w:trPr>
          <w:trHeight w:val="533"/>
        </w:trPr>
        <w:tc>
          <w:tcPr>
            <w:tcW w:w="4855" w:type="dxa"/>
            <w:vAlign w:val="center"/>
          </w:tcPr>
          <w:p w14:paraId="01EDFB6F" w14:textId="77777777" w:rsidR="006E3E5D" w:rsidRPr="003A501B" w:rsidRDefault="006E3E5D" w:rsidP="00BE6DAE">
            <w:pPr>
              <w:jc w:val="both"/>
              <w:rPr>
                <w:rFonts w:ascii="Tahoma" w:hAnsi="Tahoma" w:cs="Tahoma"/>
              </w:rPr>
            </w:pPr>
            <w:r w:rsidRPr="003A501B">
              <w:rPr>
                <w:rFonts w:ascii="Tahoma" w:hAnsi="Tahoma" w:cs="Tahoma"/>
              </w:rPr>
              <w:t xml:space="preserve">Tentative Date for Posting of Answers to Offeror Questions </w:t>
            </w:r>
          </w:p>
        </w:tc>
        <w:tc>
          <w:tcPr>
            <w:tcW w:w="3780" w:type="dxa"/>
            <w:vAlign w:val="center"/>
          </w:tcPr>
          <w:p w14:paraId="21D381BB" w14:textId="77777777" w:rsidR="006E3E5D" w:rsidRPr="003A501B" w:rsidRDefault="006E3E5D" w:rsidP="00BE6DAE">
            <w:pPr>
              <w:jc w:val="both"/>
              <w:rPr>
                <w:rFonts w:ascii="Tahoma" w:hAnsi="Tahoma" w:cs="Tahoma"/>
                <w:highlight w:val="yellow"/>
              </w:rPr>
            </w:pPr>
            <w:r w:rsidRPr="00D83EBB">
              <w:rPr>
                <w:rStyle w:val="normaltextrun"/>
                <w:rFonts w:ascii="Tahoma" w:hAnsi="Tahoma" w:cs="Tahoma"/>
                <w:shd w:val="clear" w:color="auto" w:fill="FFFFFF"/>
              </w:rPr>
              <w:t>3 Weeks After Publishing</w:t>
            </w:r>
          </w:p>
        </w:tc>
      </w:tr>
      <w:tr w:rsidR="006E3E5D" w:rsidRPr="003A501B" w14:paraId="3F40B384" w14:textId="77777777" w:rsidTr="00BE6DAE">
        <w:trPr>
          <w:trHeight w:val="533"/>
        </w:trPr>
        <w:tc>
          <w:tcPr>
            <w:tcW w:w="4855" w:type="dxa"/>
            <w:vAlign w:val="center"/>
          </w:tcPr>
          <w:p w14:paraId="7A9F4C50" w14:textId="77777777" w:rsidR="006E3E5D" w:rsidRPr="003A501B" w:rsidRDefault="006E3E5D" w:rsidP="00BE6DAE">
            <w:pPr>
              <w:jc w:val="both"/>
              <w:rPr>
                <w:rFonts w:ascii="Tahoma" w:hAnsi="Tahoma" w:cs="Tahoma"/>
                <w:b/>
                <w:bCs/>
              </w:rPr>
            </w:pPr>
            <w:r w:rsidRPr="003A501B">
              <w:rPr>
                <w:rFonts w:ascii="Tahoma" w:hAnsi="Tahoma" w:cs="Tahoma"/>
                <w:b/>
                <w:bCs/>
                <w:sz w:val="24"/>
                <w:szCs w:val="24"/>
              </w:rPr>
              <w:t>RFP Offer Submission Deadline</w:t>
            </w:r>
            <w:r>
              <w:rPr>
                <w:rFonts w:ascii="Tahoma" w:hAnsi="Tahoma" w:cs="Tahoma"/>
                <w:b/>
                <w:bCs/>
                <w:sz w:val="24"/>
                <w:szCs w:val="24"/>
              </w:rPr>
              <w:t xml:space="preserve"> </w:t>
            </w:r>
            <w:r>
              <w:rPr>
                <w:b/>
                <w:bCs/>
                <w:sz w:val="24"/>
                <w:szCs w:val="24"/>
              </w:rPr>
              <w:t>(Bid Opening Date)</w:t>
            </w:r>
          </w:p>
        </w:tc>
        <w:tc>
          <w:tcPr>
            <w:tcW w:w="3780" w:type="dxa"/>
            <w:vAlign w:val="center"/>
          </w:tcPr>
          <w:p w14:paraId="4C3F9B96" w14:textId="627C3023" w:rsidR="006E3E5D" w:rsidRPr="003A501B" w:rsidRDefault="006E3E5D" w:rsidP="00BE6DAE">
            <w:pPr>
              <w:jc w:val="both"/>
              <w:rPr>
                <w:rFonts w:ascii="Tahoma" w:hAnsi="Tahoma" w:cs="Tahoma"/>
                <w:b/>
                <w:bCs/>
                <w:highlight w:val="yellow"/>
              </w:rPr>
            </w:pPr>
            <w:r>
              <w:rPr>
                <w:rStyle w:val="normaltextrun"/>
                <w:rFonts w:ascii="Tahoma" w:hAnsi="Tahoma" w:cs="Tahoma"/>
                <w:b/>
                <w:bCs/>
                <w:shd w:val="clear" w:color="auto" w:fill="FFFFFF"/>
              </w:rPr>
              <w:t>6</w:t>
            </w:r>
            <w:r w:rsidRPr="00D83EBB">
              <w:rPr>
                <w:rStyle w:val="normaltextrun"/>
                <w:rFonts w:ascii="Tahoma" w:hAnsi="Tahoma" w:cs="Tahoma"/>
                <w:b/>
                <w:bCs/>
                <w:shd w:val="clear" w:color="auto" w:fill="FFFFFF"/>
              </w:rPr>
              <w:t xml:space="preserve"> weeks after posting</w:t>
            </w:r>
          </w:p>
        </w:tc>
      </w:tr>
      <w:tr w:rsidR="006E3E5D" w:rsidRPr="003A501B" w14:paraId="757D800E" w14:textId="77777777" w:rsidTr="00BE6DAE">
        <w:trPr>
          <w:trHeight w:val="533"/>
        </w:trPr>
        <w:tc>
          <w:tcPr>
            <w:tcW w:w="4855" w:type="dxa"/>
            <w:vAlign w:val="center"/>
          </w:tcPr>
          <w:p w14:paraId="3033A99E" w14:textId="77777777" w:rsidR="006E3E5D" w:rsidRPr="003A501B" w:rsidRDefault="006E3E5D" w:rsidP="00BE6DAE">
            <w:pPr>
              <w:jc w:val="both"/>
              <w:rPr>
                <w:rFonts w:ascii="Tahoma" w:hAnsi="Tahoma" w:cs="Tahoma"/>
              </w:rPr>
            </w:pPr>
            <w:r w:rsidRPr="003A501B">
              <w:rPr>
                <w:rFonts w:ascii="Tahoma" w:hAnsi="Tahoma" w:cs="Tahoma"/>
              </w:rPr>
              <w:t>Evaluation Period</w:t>
            </w:r>
          </w:p>
        </w:tc>
        <w:tc>
          <w:tcPr>
            <w:tcW w:w="3780" w:type="dxa"/>
            <w:vAlign w:val="center"/>
          </w:tcPr>
          <w:p w14:paraId="48FEE3FF" w14:textId="77777777" w:rsidR="006E3E5D" w:rsidRPr="003A501B" w:rsidRDefault="006E3E5D" w:rsidP="00BE6DAE">
            <w:pPr>
              <w:jc w:val="both"/>
              <w:rPr>
                <w:rFonts w:ascii="Tahoma" w:hAnsi="Tahoma" w:cs="Tahoma"/>
                <w:highlight w:val="yellow"/>
              </w:rPr>
            </w:pPr>
            <w:r w:rsidRPr="00DE5514">
              <w:rPr>
                <w:rStyle w:val="normaltextrun"/>
                <w:rFonts w:ascii="Tahoma" w:hAnsi="Tahoma" w:cs="Tahoma"/>
                <w:shd w:val="clear" w:color="auto" w:fill="FFFFFF"/>
              </w:rPr>
              <w:t>3 Weeks after Bid Opening</w:t>
            </w:r>
          </w:p>
        </w:tc>
      </w:tr>
      <w:tr w:rsidR="006E3E5D" w:rsidRPr="003A501B" w14:paraId="4E860CC7" w14:textId="77777777" w:rsidTr="00BE6DAE">
        <w:trPr>
          <w:trHeight w:val="533"/>
        </w:trPr>
        <w:tc>
          <w:tcPr>
            <w:tcW w:w="4855" w:type="dxa"/>
            <w:vAlign w:val="center"/>
          </w:tcPr>
          <w:p w14:paraId="6AA691CB" w14:textId="77777777" w:rsidR="006E3E5D" w:rsidRPr="003A501B" w:rsidRDefault="006E3E5D" w:rsidP="00BE6DAE">
            <w:pPr>
              <w:jc w:val="both"/>
              <w:rPr>
                <w:rFonts w:ascii="Tahoma" w:hAnsi="Tahoma" w:cs="Tahoma"/>
              </w:rPr>
            </w:pPr>
            <w:r w:rsidRPr="003A501B">
              <w:rPr>
                <w:rFonts w:ascii="Tahoma" w:hAnsi="Tahoma" w:cs="Tahoma"/>
              </w:rPr>
              <w:t>Oral Presentations</w:t>
            </w:r>
          </w:p>
        </w:tc>
        <w:tc>
          <w:tcPr>
            <w:tcW w:w="3780" w:type="dxa"/>
            <w:vAlign w:val="center"/>
          </w:tcPr>
          <w:p w14:paraId="13340A91" w14:textId="77777777" w:rsidR="006E3E5D" w:rsidRPr="003A501B" w:rsidRDefault="006E3E5D" w:rsidP="00BE6DAE">
            <w:pPr>
              <w:jc w:val="both"/>
              <w:rPr>
                <w:rFonts w:ascii="Tahoma" w:hAnsi="Tahoma" w:cs="Tahoma"/>
                <w:highlight w:val="yellow"/>
              </w:rPr>
            </w:pPr>
            <w:r w:rsidRPr="00DE5514">
              <w:rPr>
                <w:rStyle w:val="normaltextrun"/>
                <w:rFonts w:ascii="Tahoma" w:hAnsi="Tahoma" w:cs="Tahoma"/>
                <w:shd w:val="clear" w:color="auto" w:fill="FFFFFF"/>
              </w:rPr>
              <w:t>4 Weeks after Bid Opening</w:t>
            </w:r>
          </w:p>
        </w:tc>
      </w:tr>
      <w:tr w:rsidR="006E3E5D" w:rsidRPr="00B16137" w14:paraId="2B24EB3D" w14:textId="77777777" w:rsidTr="00BE6DAE">
        <w:trPr>
          <w:trHeight w:val="533"/>
        </w:trPr>
        <w:tc>
          <w:tcPr>
            <w:tcW w:w="4855" w:type="dxa"/>
            <w:vAlign w:val="center"/>
          </w:tcPr>
          <w:p w14:paraId="07A51FAA" w14:textId="77777777" w:rsidR="006E3E5D" w:rsidRPr="003A501B" w:rsidRDefault="006E3E5D" w:rsidP="00BE6DAE">
            <w:pPr>
              <w:jc w:val="both"/>
              <w:rPr>
                <w:rFonts w:ascii="Tahoma" w:hAnsi="Tahoma" w:cs="Tahoma"/>
              </w:rPr>
            </w:pPr>
            <w:r w:rsidRPr="003A501B">
              <w:rPr>
                <w:rFonts w:ascii="Tahoma" w:hAnsi="Tahoma" w:cs="Tahoma"/>
              </w:rPr>
              <w:t>Anticipated Vendor Negotiations</w:t>
            </w:r>
          </w:p>
        </w:tc>
        <w:tc>
          <w:tcPr>
            <w:tcW w:w="3780" w:type="dxa"/>
            <w:vAlign w:val="center"/>
          </w:tcPr>
          <w:p w14:paraId="64BC696A" w14:textId="77777777" w:rsidR="006E3E5D" w:rsidRPr="00B16137" w:rsidRDefault="006E3E5D" w:rsidP="00BE6DAE">
            <w:pPr>
              <w:jc w:val="both"/>
              <w:rPr>
                <w:rFonts w:ascii="Tahoma" w:hAnsi="Tahoma" w:cs="Tahoma"/>
                <w:shd w:val="clear" w:color="auto" w:fill="FFFFFF"/>
              </w:rPr>
            </w:pPr>
            <w:r>
              <w:rPr>
                <w:rStyle w:val="normaltextrun"/>
                <w:rFonts w:ascii="Tahoma" w:hAnsi="Tahoma" w:cs="Tahoma"/>
                <w:shd w:val="clear" w:color="auto" w:fill="FFFFFF"/>
              </w:rPr>
              <w:t>5</w:t>
            </w:r>
            <w:r w:rsidRPr="00DE5514">
              <w:rPr>
                <w:rStyle w:val="normaltextrun"/>
                <w:rFonts w:ascii="Tahoma" w:hAnsi="Tahoma" w:cs="Tahoma"/>
                <w:shd w:val="clear" w:color="auto" w:fill="FFFFFF"/>
              </w:rPr>
              <w:t xml:space="preserve"> Weeks after Bid Opening</w:t>
            </w:r>
          </w:p>
        </w:tc>
      </w:tr>
      <w:tr w:rsidR="006E3E5D" w:rsidRPr="003A501B" w14:paraId="19A7851B" w14:textId="77777777" w:rsidTr="00BE6DAE">
        <w:trPr>
          <w:trHeight w:val="533"/>
        </w:trPr>
        <w:tc>
          <w:tcPr>
            <w:tcW w:w="4855" w:type="dxa"/>
            <w:vAlign w:val="center"/>
          </w:tcPr>
          <w:p w14:paraId="426153EF" w14:textId="77777777" w:rsidR="006E3E5D" w:rsidRPr="003A501B" w:rsidRDefault="006E3E5D" w:rsidP="00BE6DAE">
            <w:pPr>
              <w:jc w:val="both"/>
              <w:rPr>
                <w:rFonts w:ascii="Tahoma" w:hAnsi="Tahoma" w:cs="Tahoma"/>
              </w:rPr>
            </w:pPr>
            <w:r w:rsidRPr="003A501B">
              <w:rPr>
                <w:rFonts w:ascii="Tahoma" w:hAnsi="Tahoma" w:cs="Tahoma"/>
              </w:rPr>
              <w:t>Anticipated Notice of Award</w:t>
            </w:r>
          </w:p>
        </w:tc>
        <w:tc>
          <w:tcPr>
            <w:tcW w:w="3780" w:type="dxa"/>
            <w:vAlign w:val="center"/>
          </w:tcPr>
          <w:p w14:paraId="2ADDCA52" w14:textId="77777777" w:rsidR="006E3E5D" w:rsidRPr="003A501B" w:rsidRDefault="006E3E5D" w:rsidP="00BE6DAE">
            <w:pPr>
              <w:jc w:val="both"/>
              <w:rPr>
                <w:rFonts w:ascii="Tahoma" w:hAnsi="Tahoma" w:cs="Tahoma"/>
                <w:highlight w:val="yellow"/>
              </w:rPr>
            </w:pPr>
            <w:r w:rsidRPr="00DE5514">
              <w:rPr>
                <w:rStyle w:val="normaltextrun"/>
                <w:rFonts w:ascii="Tahoma" w:hAnsi="Tahoma" w:cs="Tahoma"/>
                <w:shd w:val="clear" w:color="auto" w:fill="FFFFFF"/>
              </w:rPr>
              <w:t>6 Week</w:t>
            </w:r>
            <w:r>
              <w:rPr>
                <w:rStyle w:val="normaltextrun"/>
                <w:rFonts w:ascii="Tahoma" w:hAnsi="Tahoma" w:cs="Tahoma"/>
                <w:shd w:val="clear" w:color="auto" w:fill="FFFFFF"/>
              </w:rPr>
              <w:t>s</w:t>
            </w:r>
            <w:r w:rsidRPr="00DE5514">
              <w:rPr>
                <w:rStyle w:val="normaltextrun"/>
                <w:rFonts w:ascii="Tahoma" w:hAnsi="Tahoma" w:cs="Tahoma"/>
                <w:shd w:val="clear" w:color="auto" w:fill="FFFFFF"/>
              </w:rPr>
              <w:t xml:space="preserve"> after Bid Opening</w:t>
            </w:r>
          </w:p>
        </w:tc>
      </w:tr>
    </w:tbl>
    <w:p w14:paraId="37FF2264" w14:textId="77777777" w:rsidR="005A5441" w:rsidRPr="00986CC5" w:rsidRDefault="005A5441" w:rsidP="007065F3">
      <w:pPr>
        <w:pStyle w:val="ListParagraph"/>
        <w:rPr>
          <w:rFonts w:ascii="Tahoma" w:hAnsi="Tahoma" w:cs="Tahoma"/>
        </w:rPr>
      </w:pPr>
    </w:p>
    <w:p w14:paraId="7E506954" w14:textId="6167FAB6" w:rsidR="008A3A92" w:rsidRPr="00986CC5" w:rsidRDefault="008A3A92" w:rsidP="005D4D44">
      <w:pPr>
        <w:pStyle w:val="ListParagraph"/>
        <w:numPr>
          <w:ilvl w:val="1"/>
          <w:numId w:val="1"/>
        </w:numPr>
        <w:rPr>
          <w:rFonts w:ascii="Tahoma" w:hAnsi="Tahoma" w:cs="Tahoma"/>
        </w:rPr>
      </w:pPr>
      <w:r w:rsidRPr="00986CC5">
        <w:rPr>
          <w:rFonts w:ascii="Tahoma" w:hAnsi="Tahoma" w:cs="Tahoma"/>
        </w:rPr>
        <w:t>TERM</w:t>
      </w:r>
    </w:p>
    <w:p w14:paraId="3279E942" w14:textId="6B547903" w:rsidR="00323972" w:rsidRPr="00986CC5" w:rsidRDefault="008A3A92" w:rsidP="005D4D44">
      <w:pPr>
        <w:pStyle w:val="ListParagraph"/>
        <w:numPr>
          <w:ilvl w:val="2"/>
          <w:numId w:val="1"/>
        </w:numPr>
        <w:ind w:left="1440"/>
        <w:rPr>
          <w:rFonts w:ascii="Tahoma" w:hAnsi="Tahoma" w:cs="Tahoma"/>
        </w:rPr>
      </w:pPr>
      <w:r w:rsidRPr="00986CC5">
        <w:rPr>
          <w:rFonts w:ascii="Tahoma" w:hAnsi="Tahoma" w:cs="Tahoma"/>
        </w:rPr>
        <w:lastRenderedPageBreak/>
        <w:t>TERM OF THIS CONTRACT: The contract resulting from this procurement will have an initial term commencing upon</w:t>
      </w:r>
      <w:r w:rsidRPr="00986CC5">
        <w:rPr>
          <w:rFonts w:ascii="Tahoma" w:hAnsi="Tahoma" w:cs="Tahoma"/>
          <w:color w:val="00B050"/>
        </w:rPr>
        <w:t xml:space="preserve"> </w:t>
      </w:r>
      <w:r w:rsidR="006E3E5D">
        <w:rPr>
          <w:rFonts w:ascii="Tahoma" w:hAnsi="Tahoma" w:cs="Tahoma"/>
          <w:i/>
          <w:iCs/>
          <w:color w:val="7030A0"/>
        </w:rPr>
        <w:t>the last date of execution</w:t>
      </w:r>
      <w:r w:rsidRPr="00986CC5">
        <w:rPr>
          <w:rFonts w:ascii="Tahoma" w:hAnsi="Tahoma" w:cs="Tahoma"/>
          <w:color w:val="7030A0"/>
        </w:rPr>
        <w:t xml:space="preserve"> </w:t>
      </w:r>
      <w:r w:rsidRPr="00986CC5">
        <w:rPr>
          <w:rFonts w:ascii="Tahoma" w:hAnsi="Tahoma" w:cs="Tahoma"/>
        </w:rPr>
        <w:t xml:space="preserve">and </w:t>
      </w:r>
      <w:r w:rsidR="006E3E5D">
        <w:rPr>
          <w:rFonts w:ascii="Tahoma" w:hAnsi="Tahoma" w:cs="Tahoma"/>
        </w:rPr>
        <w:t>after an initial 5 year term.</w:t>
      </w:r>
      <w:r w:rsidRPr="00986CC5">
        <w:rPr>
          <w:rFonts w:ascii="Tahoma" w:hAnsi="Tahoma" w:cs="Tahoma"/>
          <w:b/>
          <w:bCs/>
          <w:sz w:val="24"/>
          <w:szCs w:val="24"/>
        </w:rPr>
        <w:t xml:space="preserve"> </w:t>
      </w:r>
      <w:r w:rsidRPr="00986CC5">
        <w:rPr>
          <w:rFonts w:ascii="Tahoma" w:hAnsi="Tahoma" w:cs="Tahoma"/>
        </w:rPr>
        <w:t>In no event will the total term of the contract, including the initial term, any renewal terms, and any extensions, exceed ten (10) years.</w:t>
      </w:r>
      <w:r w:rsidRPr="00986CC5">
        <w:rPr>
          <w:rFonts w:ascii="Tahoma" w:hAnsi="Tahoma" w:cs="Tahoma"/>
          <w:b/>
          <w:bCs/>
          <w:sz w:val="24"/>
          <w:szCs w:val="24"/>
        </w:rPr>
        <w:t xml:space="preserve"> </w:t>
      </w:r>
      <w:r w:rsidRPr="00986CC5">
        <w:rPr>
          <w:rFonts w:ascii="Tahoma" w:hAnsi="Tahoma" w:cs="Tahoma"/>
        </w:rPr>
        <w:t>Vendor shall not commence billable work in furtherance of the contract prior to final execution of the contract except when permitted pursuant to 30 ILCS 500/20-80.</w:t>
      </w:r>
    </w:p>
    <w:p w14:paraId="37724142" w14:textId="77777777" w:rsidR="00323972" w:rsidRPr="00986CC5" w:rsidRDefault="00323972" w:rsidP="00323972">
      <w:pPr>
        <w:pStyle w:val="ListParagraph"/>
        <w:ind w:left="1440"/>
        <w:rPr>
          <w:rFonts w:ascii="Tahoma" w:hAnsi="Tahoma" w:cs="Tahoma"/>
        </w:rPr>
      </w:pPr>
    </w:p>
    <w:p w14:paraId="6F0D797E" w14:textId="57A201F0" w:rsidR="003F28CE" w:rsidRPr="00986CC5" w:rsidRDefault="003F28CE" w:rsidP="005D4D44">
      <w:pPr>
        <w:pStyle w:val="ListParagraph"/>
        <w:numPr>
          <w:ilvl w:val="2"/>
          <w:numId w:val="1"/>
        </w:numPr>
        <w:ind w:left="1440"/>
        <w:rPr>
          <w:rFonts w:ascii="Tahoma" w:hAnsi="Tahoma" w:cs="Tahoma"/>
        </w:rPr>
      </w:pPr>
      <w:r w:rsidRPr="00986CC5">
        <w:rPr>
          <w:rFonts w:ascii="Tahoma" w:hAnsi="Tahoma" w:cs="Tahoma"/>
        </w:rPr>
        <w:t>RENEWAL: Subject to the maximum total term identified above, the State has the option to renew for the following term(s):</w:t>
      </w:r>
      <w:r w:rsidR="009D4660" w:rsidRPr="00986CC5">
        <w:rPr>
          <w:rFonts w:ascii="Tahoma" w:hAnsi="Tahoma" w:cs="Tahoma"/>
        </w:rPr>
        <w:t xml:space="preserve"> </w:t>
      </w:r>
      <w:r w:rsidR="006E3E5D">
        <w:rPr>
          <w:rFonts w:ascii="Tahoma" w:hAnsi="Tahoma" w:cs="Tahoma"/>
          <w:i/>
          <w:iCs/>
          <w:color w:val="7030A0"/>
        </w:rPr>
        <w:t>Up to 5 years</w:t>
      </w:r>
    </w:p>
    <w:p w14:paraId="25D67742" w14:textId="60A67831" w:rsidR="003F28CE" w:rsidRPr="00986CC5" w:rsidRDefault="003F28CE" w:rsidP="003F28CE">
      <w:pPr>
        <w:pStyle w:val="ListParagraph"/>
        <w:ind w:left="1440"/>
        <w:rPr>
          <w:rFonts w:ascii="Tahoma" w:hAnsi="Tahoma" w:cs="Tahoma"/>
        </w:rPr>
      </w:pPr>
    </w:p>
    <w:p w14:paraId="14D74135" w14:textId="140343D6" w:rsidR="006E3E5D" w:rsidRPr="006E3E5D" w:rsidRDefault="006E3E5D" w:rsidP="005D4D44">
      <w:pPr>
        <w:pStyle w:val="ListParagraph"/>
        <w:numPr>
          <w:ilvl w:val="3"/>
          <w:numId w:val="2"/>
        </w:numPr>
        <w:rPr>
          <w:rFonts w:ascii="Tahoma" w:hAnsi="Tahoma" w:cs="Tahoma"/>
        </w:rPr>
      </w:pPr>
      <w:r w:rsidRPr="006E3E5D">
        <w:rPr>
          <w:rFonts w:ascii="Tahoma" w:hAnsi="Tahoma" w:cs="Tahoma"/>
        </w:rPr>
        <w:t>One renewal covering the entire renewal allowance;</w:t>
      </w:r>
    </w:p>
    <w:p w14:paraId="482ABE2D" w14:textId="0BA88E3A" w:rsidR="006E3E5D" w:rsidRPr="006E3E5D" w:rsidRDefault="006E3E5D" w:rsidP="005D4D44">
      <w:pPr>
        <w:pStyle w:val="ListParagraph"/>
        <w:numPr>
          <w:ilvl w:val="3"/>
          <w:numId w:val="2"/>
        </w:numPr>
        <w:rPr>
          <w:rFonts w:ascii="Tahoma" w:hAnsi="Tahoma" w:cs="Tahoma"/>
        </w:rPr>
      </w:pPr>
      <w:r w:rsidRPr="006E3E5D">
        <w:rPr>
          <w:rFonts w:ascii="Tahoma" w:hAnsi="Tahoma" w:cs="Tahoma"/>
        </w:rPr>
        <w:t>Individual one-year renewals up to and including the entire renewal allowance; or</w:t>
      </w:r>
    </w:p>
    <w:p w14:paraId="33B3A251" w14:textId="77777777" w:rsidR="006E3E5D" w:rsidRPr="006E3E5D" w:rsidRDefault="006E3E5D" w:rsidP="005D4D44">
      <w:pPr>
        <w:pStyle w:val="ListParagraph"/>
        <w:numPr>
          <w:ilvl w:val="3"/>
          <w:numId w:val="2"/>
        </w:numPr>
        <w:rPr>
          <w:rFonts w:ascii="Tahoma" w:hAnsi="Tahoma" w:cs="Tahoma"/>
        </w:rPr>
      </w:pPr>
      <w:r w:rsidRPr="006E3E5D">
        <w:rPr>
          <w:rFonts w:ascii="Tahoma" w:hAnsi="Tahoma" w:cs="Tahoma"/>
        </w:rPr>
        <w:t>Any combination of full or partial year renewals up to and including the entire renewal allowance.</w:t>
      </w:r>
    </w:p>
    <w:p w14:paraId="69DEF4ED" w14:textId="0D66BD31" w:rsidR="003F28CE" w:rsidRPr="006E3E5D" w:rsidRDefault="003F28CE" w:rsidP="006E3E5D">
      <w:pPr>
        <w:pStyle w:val="ListParagraph"/>
        <w:ind w:left="2520"/>
        <w:rPr>
          <w:rFonts w:ascii="Tahoma" w:hAnsi="Tahoma" w:cs="Tahoma"/>
        </w:rPr>
      </w:pPr>
    </w:p>
    <w:p w14:paraId="0BB4E921" w14:textId="33F59044" w:rsidR="003F28CE" w:rsidRPr="00986CC5" w:rsidRDefault="003F28CE" w:rsidP="005D4D44">
      <w:pPr>
        <w:pStyle w:val="ListParagraph"/>
        <w:numPr>
          <w:ilvl w:val="3"/>
          <w:numId w:val="1"/>
        </w:numPr>
        <w:ind w:left="2430"/>
        <w:rPr>
          <w:rFonts w:ascii="Tahoma" w:hAnsi="Tahoma" w:cs="Tahoma"/>
        </w:rPr>
      </w:pPr>
      <w:r w:rsidRPr="00986CC5">
        <w:rPr>
          <w:rFonts w:ascii="Tahoma" w:hAnsi="Tahoma" w:cs="Tahoma"/>
        </w:rPr>
        <w:t xml:space="preserve">Pricing for the renewal term(s), or the formula for determining price, is in the Pricing section of this solicitation. </w:t>
      </w:r>
    </w:p>
    <w:p w14:paraId="23A7541F" w14:textId="77777777" w:rsidR="00323972" w:rsidRPr="00986CC5" w:rsidRDefault="00323972" w:rsidP="00323972">
      <w:pPr>
        <w:pStyle w:val="ListParagraph"/>
        <w:ind w:left="2430"/>
        <w:rPr>
          <w:rFonts w:ascii="Tahoma" w:hAnsi="Tahoma" w:cs="Tahoma"/>
        </w:rPr>
      </w:pPr>
    </w:p>
    <w:p w14:paraId="5DE1560B" w14:textId="2F1C1D5C" w:rsidR="003F28CE" w:rsidRPr="00986CC5" w:rsidRDefault="003F28CE" w:rsidP="005D4D44">
      <w:pPr>
        <w:pStyle w:val="ListParagraph"/>
        <w:numPr>
          <w:ilvl w:val="3"/>
          <w:numId w:val="1"/>
        </w:numPr>
        <w:ind w:left="2430"/>
        <w:rPr>
          <w:rFonts w:ascii="Tahoma" w:hAnsi="Tahoma" w:cs="Tahoma"/>
        </w:rPr>
      </w:pPr>
      <w:r w:rsidRPr="00986CC5">
        <w:rPr>
          <w:rFonts w:ascii="Tahoma" w:hAnsi="Tahoma" w:cs="Tahoma"/>
        </w:rPr>
        <w:t>Any renewal of the resulting contract is subject to the same terms and conditions that apply to the initial term of the contract unless otherwise provided.  The State may renew the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9EB30F4" w14:textId="7EC1EA83" w:rsidR="00323972" w:rsidRPr="00986CC5" w:rsidRDefault="009B7B04" w:rsidP="00323972">
      <w:pPr>
        <w:rPr>
          <w:rFonts w:ascii="Tahoma" w:hAnsi="Tahoma" w:cs="Tahoma"/>
        </w:rPr>
      </w:pPr>
      <w:r w:rsidRPr="00986CC5">
        <w:rPr>
          <w:rFonts w:ascii="Tahoma" w:hAnsi="Tahoma" w:cs="Tahoma"/>
        </w:rPr>
        <w:br w:type="page"/>
      </w:r>
    </w:p>
    <w:p w14:paraId="7ED311BB" w14:textId="77777777" w:rsidR="00323972" w:rsidRPr="00986CC5" w:rsidRDefault="00323972" w:rsidP="00323972">
      <w:pPr>
        <w:rPr>
          <w:rFonts w:ascii="Tahoma" w:hAnsi="Tahoma" w:cs="Tahoma"/>
        </w:rPr>
      </w:pPr>
    </w:p>
    <w:p w14:paraId="01B7F59C" w14:textId="2CC8AE94" w:rsidR="003F28CE" w:rsidRPr="00986CC5" w:rsidRDefault="007065F3" w:rsidP="005D4D44">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CURRENT CONDITIONS</w:t>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986CC5" w:rsidRDefault="003F28CE" w:rsidP="005D4D44">
      <w:pPr>
        <w:pStyle w:val="ListParagraph"/>
        <w:numPr>
          <w:ilvl w:val="1"/>
          <w:numId w:val="1"/>
        </w:numPr>
        <w:rPr>
          <w:rFonts w:ascii="Tahoma" w:hAnsi="Tahoma" w:cs="Tahoma"/>
        </w:rPr>
      </w:pPr>
      <w:r w:rsidRPr="00986CC5">
        <w:rPr>
          <w:rFonts w:ascii="Tahoma" w:hAnsi="Tahoma" w:cs="Tahoma"/>
        </w:rPr>
        <w:t>OVERVIEW &amp; BACKGROUND</w:t>
      </w:r>
    </w:p>
    <w:p w14:paraId="457980A2" w14:textId="77777777" w:rsidR="00323972" w:rsidRPr="00986CC5" w:rsidRDefault="00323972" w:rsidP="00323972">
      <w:pPr>
        <w:pStyle w:val="ListParagraph"/>
        <w:rPr>
          <w:rFonts w:ascii="Tahoma" w:hAnsi="Tahoma" w:cs="Tahoma"/>
        </w:rPr>
      </w:pPr>
    </w:p>
    <w:p w14:paraId="45AB2028" w14:textId="47626FD2" w:rsidR="00A11A53" w:rsidRPr="00505E7C" w:rsidRDefault="006E3E5D" w:rsidP="00505E7C">
      <w:pPr>
        <w:pStyle w:val="ListParagraph"/>
        <w:rPr>
          <w:rStyle w:val="normaltextrun"/>
          <w:rFonts w:ascii="Tahoma" w:hAnsi="Tahoma" w:cs="Tahoma"/>
          <w:shd w:val="clear" w:color="auto" w:fill="FFFFFF"/>
        </w:rPr>
      </w:pPr>
      <w:r w:rsidRPr="006E3E5D">
        <w:rPr>
          <w:rStyle w:val="normaltextrun"/>
          <w:rFonts w:ascii="Tahoma" w:hAnsi="Tahoma" w:cs="Tahoma"/>
          <w:shd w:val="clear" w:color="auto" w:fill="FFFFFF"/>
        </w:rPr>
        <w:t>The Illinois Department of Agriculture Pesticide Laboratory is currently using a Microsoft Access-based database to manage its lab operations. This system, while functional, presents significant limitations, especially given the modern demands for efficiency, data integrity, and compliance. The department's goal is to transition to a Laboratory Information Management System (LIMS) to become a paperless lab. The move to a LIMS is a strategic decision that will allow the Illinois Department of Agriculture to modernize its lab operations.</w:t>
      </w:r>
    </w:p>
    <w:p w14:paraId="4DA761C5" w14:textId="77777777" w:rsidR="00A11A53" w:rsidRDefault="00A11A53" w:rsidP="00323972">
      <w:pPr>
        <w:pStyle w:val="ListParagraph"/>
        <w:rPr>
          <w:rStyle w:val="normaltextrun"/>
          <w:rFonts w:ascii="Tahoma" w:hAnsi="Tahoma" w:cs="Tahoma"/>
          <w:i/>
          <w:iCs/>
          <w:color w:val="FF0000"/>
          <w:shd w:val="clear" w:color="auto" w:fill="FFFFFF"/>
        </w:rPr>
      </w:pPr>
    </w:p>
    <w:p w14:paraId="31352A54" w14:textId="7FA0929F" w:rsidR="00A11A53" w:rsidRDefault="00A11A53" w:rsidP="00323972">
      <w:pPr>
        <w:pStyle w:val="ListParagraph"/>
        <w:rPr>
          <w:rStyle w:val="normaltextrun"/>
          <w:rFonts w:ascii="Tahoma" w:hAnsi="Tahoma" w:cs="Tahoma"/>
          <w:shd w:val="clear" w:color="auto" w:fill="FFFFFF"/>
        </w:rPr>
      </w:pPr>
      <w:r>
        <w:rPr>
          <w:rStyle w:val="normaltextrun"/>
          <w:rFonts w:ascii="Tahoma" w:hAnsi="Tahoma" w:cs="Tahoma"/>
          <w:shd w:val="clear" w:color="auto" w:fill="FFFFFF"/>
        </w:rPr>
        <w:t xml:space="preserve">The </w:t>
      </w:r>
      <w:r w:rsidR="00C918FD">
        <w:rPr>
          <w:rStyle w:val="normaltextrun"/>
          <w:rFonts w:ascii="Tahoma" w:hAnsi="Tahoma" w:cs="Tahoma"/>
          <w:shd w:val="clear" w:color="auto" w:fill="FFFFFF"/>
        </w:rPr>
        <w:t>IDOA</w:t>
      </w:r>
      <w:r>
        <w:rPr>
          <w:rStyle w:val="normaltextrun"/>
          <w:rFonts w:ascii="Tahoma" w:hAnsi="Tahoma" w:cs="Tahoma"/>
          <w:shd w:val="clear" w:color="auto" w:fill="FFFFFF"/>
        </w:rPr>
        <w:t xml:space="preserve"> Pesticide Laboratory consists of multiple departments and will have differing sample needs. The new system will need to be able to integrate with instruments found in </w:t>
      </w:r>
      <w:r w:rsidR="00502A5B">
        <w:rPr>
          <w:rStyle w:val="normaltextrun"/>
          <w:rFonts w:ascii="Tahoma" w:hAnsi="Tahoma" w:cs="Tahoma"/>
          <w:shd w:val="clear" w:color="auto" w:fill="FFFFFF"/>
        </w:rPr>
        <w:t>B.4</w:t>
      </w:r>
      <w:r>
        <w:rPr>
          <w:rStyle w:val="normaltextrun"/>
          <w:rFonts w:ascii="Tahoma" w:hAnsi="Tahoma" w:cs="Tahoma"/>
          <w:shd w:val="clear" w:color="auto" w:fill="FFFFFF"/>
        </w:rPr>
        <w:t xml:space="preserve"> It will also need to </w:t>
      </w:r>
      <w:r w:rsidR="00505E7C">
        <w:rPr>
          <w:rStyle w:val="normaltextrun"/>
          <w:rFonts w:ascii="Tahoma" w:hAnsi="Tahoma" w:cs="Tahoma"/>
          <w:shd w:val="clear" w:color="auto" w:fill="FFFFFF"/>
        </w:rPr>
        <w:t>be</w:t>
      </w:r>
      <w:r>
        <w:rPr>
          <w:rStyle w:val="normaltextrun"/>
          <w:rFonts w:ascii="Tahoma" w:hAnsi="Tahoma" w:cs="Tahoma"/>
          <w:shd w:val="clear" w:color="auto" w:fill="FFFFFF"/>
        </w:rPr>
        <w:t xml:space="preserve"> scalable to include new API’s as needed. </w:t>
      </w:r>
    </w:p>
    <w:p w14:paraId="4F696DC4" w14:textId="77777777" w:rsidR="00A11A53" w:rsidRPr="00A11A53" w:rsidRDefault="00A11A53" w:rsidP="00323972">
      <w:pPr>
        <w:pStyle w:val="ListParagraph"/>
        <w:rPr>
          <w:rStyle w:val="normaltextrun"/>
          <w:rFonts w:ascii="Tahoma" w:hAnsi="Tahoma" w:cs="Tahoma"/>
          <w:shd w:val="clear" w:color="auto" w:fill="FFFFFF"/>
        </w:rPr>
      </w:pPr>
    </w:p>
    <w:p w14:paraId="4E9CB0E2" w14:textId="77777777" w:rsidR="006E3E5D" w:rsidRPr="00986CC5" w:rsidRDefault="006E3E5D" w:rsidP="00323972">
      <w:pPr>
        <w:pStyle w:val="ListParagraph"/>
        <w:rPr>
          <w:rFonts w:ascii="Tahoma" w:hAnsi="Tahoma" w:cs="Tahoma"/>
          <w:i/>
          <w:iCs/>
          <w:color w:val="00B050"/>
          <w:shd w:val="clear" w:color="auto" w:fill="FFFFFF"/>
        </w:rPr>
      </w:pPr>
    </w:p>
    <w:p w14:paraId="659F3BF8" w14:textId="75FB6A2A" w:rsidR="003F28CE" w:rsidRPr="00986CC5" w:rsidRDefault="003F28CE" w:rsidP="005D4D44">
      <w:pPr>
        <w:pStyle w:val="ListParagraph"/>
        <w:numPr>
          <w:ilvl w:val="1"/>
          <w:numId w:val="1"/>
        </w:numPr>
        <w:rPr>
          <w:rFonts w:ascii="Tahoma" w:hAnsi="Tahoma" w:cs="Tahoma"/>
        </w:rPr>
      </w:pPr>
      <w:r w:rsidRPr="00986CC5">
        <w:rPr>
          <w:rFonts w:ascii="Tahoma" w:hAnsi="Tahoma" w:cs="Tahoma"/>
        </w:rPr>
        <w:t>VOLUMES &amp; QUANTITIES</w:t>
      </w:r>
    </w:p>
    <w:p w14:paraId="280AF43E" w14:textId="153AACD0" w:rsidR="00323972" w:rsidRPr="00505E7C" w:rsidRDefault="00C94AFF" w:rsidP="00323972">
      <w:pPr>
        <w:pStyle w:val="paragraph"/>
        <w:spacing w:before="0" w:beforeAutospacing="0" w:after="0" w:afterAutospacing="0"/>
        <w:ind w:left="720"/>
        <w:textAlignment w:val="baseline"/>
        <w:rPr>
          <w:rStyle w:val="eop"/>
          <w:rFonts w:ascii="Tahoma" w:hAnsi="Tahoma" w:cs="Tahoma"/>
          <w:b/>
          <w:bCs/>
          <w:sz w:val="22"/>
          <w:szCs w:val="22"/>
        </w:rPr>
      </w:pPr>
      <w:r w:rsidRPr="00505E7C">
        <w:rPr>
          <w:rStyle w:val="normaltextrun"/>
          <w:rFonts w:ascii="Tahoma" w:hAnsi="Tahoma" w:cs="Tahoma"/>
          <w:b/>
          <w:bCs/>
          <w:sz w:val="22"/>
          <w:szCs w:val="22"/>
        </w:rPr>
        <w:t xml:space="preserve">The lab processes </w:t>
      </w:r>
      <w:r w:rsidR="00513E45" w:rsidRPr="00505E7C">
        <w:rPr>
          <w:rStyle w:val="normaltextrun"/>
          <w:rFonts w:ascii="Tahoma" w:hAnsi="Tahoma" w:cs="Tahoma"/>
          <w:b/>
          <w:bCs/>
          <w:sz w:val="22"/>
          <w:szCs w:val="22"/>
        </w:rPr>
        <w:t xml:space="preserve">approximately 400 samples per year. </w:t>
      </w:r>
    </w:p>
    <w:p w14:paraId="4924C5BE" w14:textId="77777777" w:rsidR="00323972" w:rsidRPr="00986CC5" w:rsidRDefault="00323972" w:rsidP="00323972">
      <w:pPr>
        <w:pStyle w:val="ListParagraph"/>
        <w:rPr>
          <w:rFonts w:ascii="Tahoma" w:hAnsi="Tahoma" w:cs="Tahoma"/>
        </w:rPr>
      </w:pPr>
    </w:p>
    <w:p w14:paraId="3780980C" w14:textId="58BE45E3" w:rsidR="00323972" w:rsidRPr="00986CC5" w:rsidRDefault="003F28CE" w:rsidP="005D4D44">
      <w:pPr>
        <w:pStyle w:val="ListParagraph"/>
        <w:numPr>
          <w:ilvl w:val="1"/>
          <w:numId w:val="1"/>
        </w:numPr>
        <w:rPr>
          <w:rFonts w:ascii="Tahoma" w:hAnsi="Tahoma" w:cs="Tahoma"/>
        </w:rPr>
      </w:pPr>
      <w:r w:rsidRPr="00986CC5">
        <w:rPr>
          <w:rFonts w:ascii="Tahoma" w:hAnsi="Tahoma" w:cs="Tahoma"/>
        </w:rPr>
        <w:t>AREAS OF CONCERN/CHALLENGES</w:t>
      </w:r>
    </w:p>
    <w:p w14:paraId="19ADE34F" w14:textId="1FAC0813"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A) Data Integrity &amp; Quality</w:t>
      </w:r>
    </w:p>
    <w:p w14:paraId="3EF5FC01" w14:textId="77777777" w:rsidR="005256EA" w:rsidRPr="005256EA" w:rsidRDefault="005256EA" w:rsidP="005256EA">
      <w:pPr>
        <w:spacing w:after="0" w:line="240" w:lineRule="auto"/>
        <w:ind w:left="720"/>
        <w:textAlignment w:val="baseline"/>
        <w:rPr>
          <w:rFonts w:ascii="Tahoma" w:eastAsia="Times New Roman" w:hAnsi="Tahoma" w:cs="Tahoma"/>
        </w:rPr>
      </w:pPr>
    </w:p>
    <w:p w14:paraId="1D574410" w14:textId="77777777" w:rsidR="005256EA" w:rsidRDefault="005256EA" w:rsidP="005D4D44">
      <w:pPr>
        <w:pStyle w:val="ListParagraph"/>
        <w:numPr>
          <w:ilvl w:val="0"/>
          <w:numId w:val="10"/>
        </w:numPr>
        <w:spacing w:after="0" w:line="240" w:lineRule="auto"/>
        <w:textAlignment w:val="baseline"/>
        <w:rPr>
          <w:rFonts w:ascii="Tahoma" w:eastAsia="Times New Roman" w:hAnsi="Tahoma" w:cs="Tahoma"/>
        </w:rPr>
      </w:pPr>
      <w:r w:rsidRPr="005256EA">
        <w:rPr>
          <w:rFonts w:ascii="Tahoma" w:eastAsia="Times New Roman" w:hAnsi="Tahoma" w:cs="Tahoma"/>
        </w:rPr>
        <w:t>Transcription errors: Manual entry from instruments or paper increases typos, misreads, and rounding mistakes.</w:t>
      </w:r>
    </w:p>
    <w:p w14:paraId="36A20D1B" w14:textId="77777777" w:rsidR="005256EA" w:rsidRDefault="005256EA" w:rsidP="005D4D44">
      <w:pPr>
        <w:pStyle w:val="ListParagraph"/>
        <w:numPr>
          <w:ilvl w:val="0"/>
          <w:numId w:val="10"/>
        </w:numPr>
        <w:spacing w:after="0" w:line="240" w:lineRule="auto"/>
        <w:textAlignment w:val="baseline"/>
        <w:rPr>
          <w:rFonts w:ascii="Tahoma" w:eastAsia="Times New Roman" w:hAnsi="Tahoma" w:cs="Tahoma"/>
        </w:rPr>
      </w:pPr>
      <w:r w:rsidRPr="005256EA">
        <w:rPr>
          <w:rFonts w:ascii="Tahoma" w:eastAsia="Times New Roman" w:hAnsi="Tahoma" w:cs="Tahoma"/>
        </w:rPr>
        <w:t>Inconsistent master data: Uncontrolled lists for tests, reagents, methods, units, and limits cause variability across runs and reports.</w:t>
      </w:r>
    </w:p>
    <w:p w14:paraId="346A6971" w14:textId="77777777" w:rsidR="005256EA" w:rsidRDefault="005256EA" w:rsidP="005D4D44">
      <w:pPr>
        <w:pStyle w:val="ListParagraph"/>
        <w:numPr>
          <w:ilvl w:val="0"/>
          <w:numId w:val="10"/>
        </w:numPr>
        <w:spacing w:after="0" w:line="240" w:lineRule="auto"/>
        <w:textAlignment w:val="baseline"/>
        <w:rPr>
          <w:rFonts w:ascii="Tahoma" w:eastAsia="Times New Roman" w:hAnsi="Tahoma" w:cs="Tahoma"/>
        </w:rPr>
      </w:pPr>
      <w:r w:rsidRPr="005256EA">
        <w:rPr>
          <w:rFonts w:ascii="Tahoma" w:eastAsia="Times New Roman" w:hAnsi="Tahoma" w:cs="Tahoma"/>
        </w:rPr>
        <w:t>Versioning gaps: Method changes or specification updates aren’t traceable or enforced across users.</w:t>
      </w:r>
    </w:p>
    <w:p w14:paraId="2C6A530D" w14:textId="47A23224" w:rsidR="005256EA" w:rsidRPr="005256EA" w:rsidRDefault="005256EA" w:rsidP="005D4D44">
      <w:pPr>
        <w:pStyle w:val="ListParagraph"/>
        <w:numPr>
          <w:ilvl w:val="0"/>
          <w:numId w:val="10"/>
        </w:numPr>
        <w:spacing w:after="0" w:line="240" w:lineRule="auto"/>
        <w:textAlignment w:val="baseline"/>
        <w:rPr>
          <w:rFonts w:ascii="Tahoma" w:eastAsia="Times New Roman" w:hAnsi="Tahoma" w:cs="Tahoma"/>
        </w:rPr>
      </w:pPr>
      <w:r w:rsidRPr="005256EA">
        <w:rPr>
          <w:rFonts w:ascii="Tahoma" w:eastAsia="Times New Roman" w:hAnsi="Tahoma" w:cs="Tahoma"/>
        </w:rPr>
        <w:t>Duplicate records: Without strong constraints and validation, samples, batches, or results can be duplicated or mismatched.</w:t>
      </w:r>
    </w:p>
    <w:p w14:paraId="0600EF12" w14:textId="77777777" w:rsidR="005256EA" w:rsidRPr="005256EA" w:rsidRDefault="005256EA" w:rsidP="005256EA">
      <w:pPr>
        <w:spacing w:after="0" w:line="240" w:lineRule="auto"/>
        <w:ind w:left="720"/>
        <w:textAlignment w:val="baseline"/>
        <w:rPr>
          <w:rFonts w:ascii="Tahoma" w:eastAsia="Times New Roman" w:hAnsi="Tahoma" w:cs="Tahoma"/>
        </w:rPr>
      </w:pPr>
    </w:p>
    <w:p w14:paraId="6CE034BE"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Wrong results, delayed investigations, rework, and potential release decisions based on faulty data.</w:t>
      </w:r>
    </w:p>
    <w:p w14:paraId="7054477E" w14:textId="77777777" w:rsidR="005256EA" w:rsidRPr="005256EA" w:rsidRDefault="005256EA" w:rsidP="005256EA">
      <w:pPr>
        <w:spacing w:after="0" w:line="240" w:lineRule="auto"/>
        <w:ind w:left="720"/>
        <w:textAlignment w:val="baseline"/>
        <w:rPr>
          <w:rFonts w:ascii="Tahoma" w:eastAsia="Times New Roman" w:hAnsi="Tahoma" w:cs="Tahoma"/>
        </w:rPr>
      </w:pPr>
    </w:p>
    <w:p w14:paraId="6C47B152"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B) Compliance, Traceability &amp; Auditability</w:t>
      </w:r>
    </w:p>
    <w:p w14:paraId="156A7D12" w14:textId="77777777" w:rsidR="005256EA" w:rsidRPr="005256EA" w:rsidRDefault="005256EA" w:rsidP="005256EA">
      <w:pPr>
        <w:spacing w:after="0" w:line="240" w:lineRule="auto"/>
        <w:ind w:left="720"/>
        <w:textAlignment w:val="baseline"/>
        <w:rPr>
          <w:rFonts w:ascii="Tahoma" w:eastAsia="Times New Roman" w:hAnsi="Tahoma" w:cs="Tahoma"/>
        </w:rPr>
      </w:pPr>
    </w:p>
    <w:p w14:paraId="182D3607" w14:textId="77777777" w:rsidR="005256EA" w:rsidRDefault="005256EA" w:rsidP="005D4D44">
      <w:pPr>
        <w:pStyle w:val="ListParagraph"/>
        <w:numPr>
          <w:ilvl w:val="0"/>
          <w:numId w:val="11"/>
        </w:numPr>
        <w:spacing w:after="0" w:line="240" w:lineRule="auto"/>
        <w:textAlignment w:val="baseline"/>
        <w:rPr>
          <w:rFonts w:ascii="Tahoma" w:eastAsia="Times New Roman" w:hAnsi="Tahoma" w:cs="Tahoma"/>
        </w:rPr>
      </w:pPr>
      <w:r w:rsidRPr="005256EA">
        <w:rPr>
          <w:rFonts w:ascii="Tahoma" w:eastAsia="Times New Roman" w:hAnsi="Tahoma" w:cs="Tahoma"/>
        </w:rPr>
        <w:t>Insufficient audit trail: If edits overwrite values without immutable logs (who/what/when/why), you can’t reconstruct events.</w:t>
      </w:r>
    </w:p>
    <w:p w14:paraId="49C19F59" w14:textId="7B180CE7" w:rsidR="005256EA" w:rsidRDefault="005256EA" w:rsidP="005D4D44">
      <w:pPr>
        <w:pStyle w:val="ListParagraph"/>
        <w:numPr>
          <w:ilvl w:val="0"/>
          <w:numId w:val="11"/>
        </w:numPr>
        <w:spacing w:after="0" w:line="240" w:lineRule="auto"/>
        <w:textAlignment w:val="baseline"/>
        <w:rPr>
          <w:rFonts w:ascii="Tahoma" w:eastAsia="Times New Roman" w:hAnsi="Tahoma" w:cs="Tahoma"/>
        </w:rPr>
      </w:pPr>
      <w:r w:rsidRPr="005256EA">
        <w:rPr>
          <w:rFonts w:ascii="Tahoma" w:eastAsia="Times New Roman" w:hAnsi="Tahoma" w:cs="Tahoma"/>
        </w:rPr>
        <w:t>Electronic records/signatures gaps: (unique IDs, role-based permissions, audit trails, e-signs).</w:t>
      </w:r>
    </w:p>
    <w:p w14:paraId="5710C005" w14:textId="77777777" w:rsidR="005256EA" w:rsidRDefault="005256EA" w:rsidP="005D4D44">
      <w:pPr>
        <w:pStyle w:val="ListParagraph"/>
        <w:numPr>
          <w:ilvl w:val="0"/>
          <w:numId w:val="11"/>
        </w:numPr>
        <w:spacing w:after="0" w:line="240" w:lineRule="auto"/>
        <w:textAlignment w:val="baseline"/>
        <w:rPr>
          <w:rFonts w:ascii="Tahoma" w:eastAsia="Times New Roman" w:hAnsi="Tahoma" w:cs="Tahoma"/>
        </w:rPr>
      </w:pPr>
      <w:r w:rsidRPr="005256EA">
        <w:rPr>
          <w:rFonts w:ascii="Tahoma" w:eastAsia="Times New Roman" w:hAnsi="Tahoma" w:cs="Tahoma"/>
        </w:rPr>
        <w:t>Chain of custody: Weak tracking of sample receipt, storage, transfers, and disposal undermines defensibility.</w:t>
      </w:r>
    </w:p>
    <w:p w14:paraId="3BC30099" w14:textId="5E17EDF5" w:rsidR="005256EA" w:rsidRPr="005256EA" w:rsidRDefault="005256EA" w:rsidP="005D4D44">
      <w:pPr>
        <w:pStyle w:val="ListParagraph"/>
        <w:numPr>
          <w:ilvl w:val="0"/>
          <w:numId w:val="11"/>
        </w:numPr>
        <w:spacing w:after="0" w:line="240" w:lineRule="auto"/>
        <w:textAlignment w:val="baseline"/>
        <w:rPr>
          <w:rFonts w:ascii="Tahoma" w:eastAsia="Times New Roman" w:hAnsi="Tahoma" w:cs="Tahoma"/>
        </w:rPr>
      </w:pPr>
      <w:r w:rsidRPr="005256EA">
        <w:rPr>
          <w:rFonts w:ascii="Tahoma" w:eastAsia="Times New Roman" w:hAnsi="Tahoma" w:cs="Tahoma"/>
        </w:rPr>
        <w:t>Validation difficulty: Custom-built systems are hard to validate and maintain validated status after changes.</w:t>
      </w:r>
    </w:p>
    <w:p w14:paraId="42FAAFE5" w14:textId="77777777" w:rsidR="005256EA" w:rsidRPr="005256EA" w:rsidRDefault="005256EA" w:rsidP="005256EA">
      <w:pPr>
        <w:spacing w:after="0" w:line="240" w:lineRule="auto"/>
        <w:ind w:left="720"/>
        <w:textAlignment w:val="baseline"/>
        <w:rPr>
          <w:rFonts w:ascii="Tahoma" w:eastAsia="Times New Roman" w:hAnsi="Tahoma" w:cs="Tahoma"/>
        </w:rPr>
      </w:pPr>
    </w:p>
    <w:p w14:paraId="263AB484"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Non-compliance findings, consent decrees, delayed approvals, or inability to defend data in audits.</w:t>
      </w:r>
    </w:p>
    <w:p w14:paraId="352BFB01" w14:textId="77777777" w:rsidR="005256EA" w:rsidRPr="005256EA" w:rsidRDefault="005256EA" w:rsidP="005256EA">
      <w:pPr>
        <w:spacing w:after="0" w:line="240" w:lineRule="auto"/>
        <w:ind w:left="720"/>
        <w:textAlignment w:val="baseline"/>
        <w:rPr>
          <w:rFonts w:ascii="Tahoma" w:eastAsia="Times New Roman" w:hAnsi="Tahoma" w:cs="Tahoma"/>
        </w:rPr>
      </w:pPr>
    </w:p>
    <w:p w14:paraId="7349210A"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C) Scalability &amp; Performance</w:t>
      </w:r>
    </w:p>
    <w:p w14:paraId="57856801" w14:textId="77777777" w:rsidR="005256EA" w:rsidRPr="005256EA" w:rsidRDefault="005256EA" w:rsidP="005256EA">
      <w:pPr>
        <w:spacing w:after="0" w:line="240" w:lineRule="auto"/>
        <w:ind w:left="720"/>
        <w:textAlignment w:val="baseline"/>
        <w:rPr>
          <w:rFonts w:ascii="Tahoma" w:eastAsia="Times New Roman" w:hAnsi="Tahoma" w:cs="Tahoma"/>
        </w:rPr>
      </w:pPr>
    </w:p>
    <w:p w14:paraId="4D84280C" w14:textId="767FB097" w:rsidR="005256EA" w:rsidRDefault="005256EA" w:rsidP="005D4D44">
      <w:pPr>
        <w:pStyle w:val="ListParagraph"/>
        <w:numPr>
          <w:ilvl w:val="0"/>
          <w:numId w:val="12"/>
        </w:numPr>
        <w:spacing w:after="0" w:line="240" w:lineRule="auto"/>
        <w:textAlignment w:val="baseline"/>
        <w:rPr>
          <w:rFonts w:ascii="Tahoma" w:eastAsia="Times New Roman" w:hAnsi="Tahoma" w:cs="Tahoma"/>
        </w:rPr>
      </w:pPr>
      <w:r w:rsidRPr="005256EA">
        <w:rPr>
          <w:rFonts w:ascii="Tahoma" w:eastAsia="Times New Roman" w:hAnsi="Tahoma" w:cs="Tahoma"/>
        </w:rPr>
        <w:t>Concurrent user limits: File-based databases struggle with multiple users, record locks, and corruption risk.</w:t>
      </w:r>
    </w:p>
    <w:p w14:paraId="63DDD007" w14:textId="3364DEED" w:rsidR="005256EA" w:rsidRDefault="005256EA" w:rsidP="005D4D44">
      <w:pPr>
        <w:pStyle w:val="ListParagraph"/>
        <w:numPr>
          <w:ilvl w:val="0"/>
          <w:numId w:val="12"/>
        </w:numPr>
        <w:spacing w:after="0" w:line="240" w:lineRule="auto"/>
        <w:textAlignment w:val="baseline"/>
        <w:rPr>
          <w:rFonts w:ascii="Tahoma" w:eastAsia="Times New Roman" w:hAnsi="Tahoma" w:cs="Tahoma"/>
        </w:rPr>
      </w:pPr>
      <w:r w:rsidRPr="005256EA">
        <w:rPr>
          <w:rFonts w:ascii="Tahoma" w:eastAsia="Times New Roman" w:hAnsi="Tahoma" w:cs="Tahoma"/>
        </w:rPr>
        <w:t xml:space="preserve">Growth constraints: Expanding test volume, instruments, or sites can </w:t>
      </w:r>
      <w:r>
        <w:rPr>
          <w:rFonts w:ascii="Tahoma" w:eastAsia="Times New Roman" w:hAnsi="Tahoma" w:cs="Tahoma"/>
        </w:rPr>
        <w:t xml:space="preserve">greatly increase </w:t>
      </w:r>
      <w:r w:rsidRPr="005256EA">
        <w:rPr>
          <w:rFonts w:ascii="Tahoma" w:eastAsia="Times New Roman" w:hAnsi="Tahoma" w:cs="Tahoma"/>
        </w:rPr>
        <w:t>database size/performance limits.</w:t>
      </w:r>
    </w:p>
    <w:p w14:paraId="1B192D4E" w14:textId="6DD37288" w:rsidR="005256EA" w:rsidRPr="005256EA" w:rsidRDefault="005256EA" w:rsidP="005D4D44">
      <w:pPr>
        <w:pStyle w:val="ListParagraph"/>
        <w:numPr>
          <w:ilvl w:val="0"/>
          <w:numId w:val="12"/>
        </w:numPr>
        <w:spacing w:after="0" w:line="240" w:lineRule="auto"/>
        <w:textAlignment w:val="baseline"/>
        <w:rPr>
          <w:rFonts w:ascii="Tahoma" w:eastAsia="Times New Roman" w:hAnsi="Tahoma" w:cs="Tahoma"/>
        </w:rPr>
      </w:pPr>
      <w:r w:rsidRPr="005256EA">
        <w:rPr>
          <w:rFonts w:ascii="Tahoma" w:eastAsia="Times New Roman" w:hAnsi="Tahoma" w:cs="Tahoma"/>
        </w:rPr>
        <w:t>Workflow bottlenecks: Inefficient queries and forms create slow screens and timeouts, especially with large result sets or attachments.</w:t>
      </w:r>
    </w:p>
    <w:p w14:paraId="2FEBC308" w14:textId="77777777" w:rsidR="005256EA" w:rsidRPr="005256EA" w:rsidRDefault="005256EA" w:rsidP="005256EA">
      <w:pPr>
        <w:spacing w:after="0" w:line="240" w:lineRule="auto"/>
        <w:ind w:left="720"/>
        <w:textAlignment w:val="baseline"/>
        <w:rPr>
          <w:rFonts w:ascii="Tahoma" w:eastAsia="Times New Roman" w:hAnsi="Tahoma" w:cs="Tahoma"/>
        </w:rPr>
      </w:pPr>
    </w:p>
    <w:p w14:paraId="02A5DE81"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Slow turnaround time (TAT), user frustration, and rising support overhead.</w:t>
      </w:r>
    </w:p>
    <w:p w14:paraId="3055B11D" w14:textId="77777777" w:rsidR="005256EA" w:rsidRPr="005256EA" w:rsidRDefault="005256EA" w:rsidP="005256EA">
      <w:pPr>
        <w:spacing w:after="0" w:line="240" w:lineRule="auto"/>
        <w:ind w:left="720"/>
        <w:textAlignment w:val="baseline"/>
        <w:rPr>
          <w:rFonts w:ascii="Tahoma" w:eastAsia="Times New Roman" w:hAnsi="Tahoma" w:cs="Tahoma"/>
        </w:rPr>
      </w:pPr>
    </w:p>
    <w:p w14:paraId="62786C7E"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D) Operational Efficiency</w:t>
      </w:r>
    </w:p>
    <w:p w14:paraId="40E70F24" w14:textId="77777777" w:rsidR="005256EA" w:rsidRPr="005256EA" w:rsidRDefault="005256EA" w:rsidP="005256EA">
      <w:pPr>
        <w:spacing w:after="0" w:line="240" w:lineRule="auto"/>
        <w:ind w:left="720"/>
        <w:textAlignment w:val="baseline"/>
        <w:rPr>
          <w:rFonts w:ascii="Tahoma" w:eastAsia="Times New Roman" w:hAnsi="Tahoma" w:cs="Tahoma"/>
        </w:rPr>
      </w:pPr>
    </w:p>
    <w:p w14:paraId="22950B72" w14:textId="77777777" w:rsidR="005256EA" w:rsidRDefault="005256EA" w:rsidP="005D4D44">
      <w:pPr>
        <w:pStyle w:val="ListParagraph"/>
        <w:numPr>
          <w:ilvl w:val="0"/>
          <w:numId w:val="13"/>
        </w:numPr>
        <w:spacing w:after="0" w:line="240" w:lineRule="auto"/>
        <w:textAlignment w:val="baseline"/>
        <w:rPr>
          <w:rFonts w:ascii="Tahoma" w:eastAsia="Times New Roman" w:hAnsi="Tahoma" w:cs="Tahoma"/>
        </w:rPr>
      </w:pPr>
      <w:r w:rsidRPr="005256EA">
        <w:rPr>
          <w:rFonts w:ascii="Tahoma" w:eastAsia="Times New Roman" w:hAnsi="Tahoma" w:cs="Tahoma"/>
        </w:rPr>
        <w:t>No instrument integration: Manually keying instrument outputs (chromatography, balances, spectrometers) increases errors and cycle time.</w:t>
      </w:r>
    </w:p>
    <w:p w14:paraId="70DBC518" w14:textId="77777777" w:rsidR="005256EA" w:rsidRDefault="005256EA" w:rsidP="005D4D44">
      <w:pPr>
        <w:pStyle w:val="ListParagraph"/>
        <w:numPr>
          <w:ilvl w:val="0"/>
          <w:numId w:val="13"/>
        </w:numPr>
        <w:spacing w:after="0" w:line="240" w:lineRule="auto"/>
        <w:textAlignment w:val="baseline"/>
        <w:rPr>
          <w:rFonts w:ascii="Tahoma" w:eastAsia="Times New Roman" w:hAnsi="Tahoma" w:cs="Tahoma"/>
        </w:rPr>
      </w:pPr>
      <w:r w:rsidRPr="005256EA">
        <w:rPr>
          <w:rFonts w:ascii="Tahoma" w:eastAsia="Times New Roman" w:hAnsi="Tahoma" w:cs="Tahoma"/>
        </w:rPr>
        <w:t>Fragmented workflows: Steps live in spreadsheets, emails, and paper—hard to track, reconcile, or schedule.</w:t>
      </w:r>
    </w:p>
    <w:p w14:paraId="0A24196A" w14:textId="11BE0D9F" w:rsidR="005256EA" w:rsidRPr="005256EA" w:rsidRDefault="005256EA" w:rsidP="005D4D44">
      <w:pPr>
        <w:pStyle w:val="ListParagraph"/>
        <w:numPr>
          <w:ilvl w:val="0"/>
          <w:numId w:val="13"/>
        </w:numPr>
        <w:spacing w:after="0" w:line="240" w:lineRule="auto"/>
        <w:textAlignment w:val="baseline"/>
        <w:rPr>
          <w:rFonts w:ascii="Tahoma" w:eastAsia="Times New Roman" w:hAnsi="Tahoma" w:cs="Tahoma"/>
        </w:rPr>
      </w:pPr>
      <w:r w:rsidRPr="005256EA">
        <w:rPr>
          <w:rFonts w:ascii="Tahoma" w:eastAsia="Times New Roman" w:hAnsi="Tahoma" w:cs="Tahoma"/>
        </w:rPr>
        <w:t xml:space="preserve">Rework and deviations: Higher error rates trigger investigations, </w:t>
      </w:r>
      <w:r>
        <w:rPr>
          <w:rFonts w:ascii="Tahoma" w:eastAsia="Times New Roman" w:hAnsi="Tahoma" w:cs="Tahoma"/>
        </w:rPr>
        <w:t>Corrective and Preventative Actions (CAPAs)</w:t>
      </w:r>
      <w:r w:rsidRPr="005256EA">
        <w:rPr>
          <w:rFonts w:ascii="Tahoma" w:eastAsia="Times New Roman" w:hAnsi="Tahoma" w:cs="Tahoma"/>
        </w:rPr>
        <w:t>, and extra reviews.</w:t>
      </w:r>
    </w:p>
    <w:p w14:paraId="25EFAA9C" w14:textId="77777777" w:rsidR="005256EA" w:rsidRPr="005256EA" w:rsidRDefault="005256EA" w:rsidP="005256EA">
      <w:pPr>
        <w:spacing w:after="0" w:line="240" w:lineRule="auto"/>
        <w:ind w:left="720"/>
        <w:textAlignment w:val="baseline"/>
        <w:rPr>
          <w:rFonts w:ascii="Tahoma" w:eastAsia="Times New Roman" w:hAnsi="Tahoma" w:cs="Tahoma"/>
        </w:rPr>
      </w:pPr>
    </w:p>
    <w:p w14:paraId="7670F7DD" w14:textId="6A1BC09E"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 xml:space="preserve">Impact: Higher cost per test, missed </w:t>
      </w:r>
      <w:r>
        <w:rPr>
          <w:rFonts w:ascii="Tahoma" w:eastAsia="Times New Roman" w:hAnsi="Tahoma" w:cs="Tahoma"/>
        </w:rPr>
        <w:t>Service Levels/ TAT</w:t>
      </w:r>
      <w:r w:rsidRPr="005256EA">
        <w:rPr>
          <w:rFonts w:ascii="Tahoma" w:eastAsia="Times New Roman" w:hAnsi="Tahoma" w:cs="Tahoma"/>
        </w:rPr>
        <w:t>, and reduced capacity.</w:t>
      </w:r>
    </w:p>
    <w:p w14:paraId="66E1C747" w14:textId="77777777" w:rsidR="005256EA" w:rsidRPr="005256EA" w:rsidRDefault="005256EA" w:rsidP="005256EA">
      <w:pPr>
        <w:spacing w:after="0" w:line="240" w:lineRule="auto"/>
        <w:ind w:left="720"/>
        <w:textAlignment w:val="baseline"/>
        <w:rPr>
          <w:rFonts w:ascii="Tahoma" w:eastAsia="Times New Roman" w:hAnsi="Tahoma" w:cs="Tahoma"/>
        </w:rPr>
      </w:pPr>
    </w:p>
    <w:p w14:paraId="7EA6E181"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E) Security &amp; Access Control</w:t>
      </w:r>
    </w:p>
    <w:p w14:paraId="63261596" w14:textId="77777777" w:rsidR="005256EA" w:rsidRPr="005256EA" w:rsidRDefault="005256EA" w:rsidP="005256EA">
      <w:pPr>
        <w:spacing w:after="0" w:line="240" w:lineRule="auto"/>
        <w:ind w:left="720"/>
        <w:textAlignment w:val="baseline"/>
        <w:rPr>
          <w:rFonts w:ascii="Tahoma" w:eastAsia="Times New Roman" w:hAnsi="Tahoma" w:cs="Tahoma"/>
        </w:rPr>
      </w:pPr>
    </w:p>
    <w:p w14:paraId="3DBE45E5" w14:textId="77777777" w:rsidR="005256EA" w:rsidRDefault="005256EA" w:rsidP="005D4D44">
      <w:pPr>
        <w:pStyle w:val="ListParagraph"/>
        <w:numPr>
          <w:ilvl w:val="0"/>
          <w:numId w:val="14"/>
        </w:numPr>
        <w:spacing w:after="0" w:line="240" w:lineRule="auto"/>
        <w:textAlignment w:val="baseline"/>
        <w:rPr>
          <w:rFonts w:ascii="Tahoma" w:eastAsia="Times New Roman" w:hAnsi="Tahoma" w:cs="Tahoma"/>
        </w:rPr>
      </w:pPr>
      <w:r w:rsidRPr="005256EA">
        <w:rPr>
          <w:rFonts w:ascii="Tahoma" w:eastAsia="Times New Roman" w:hAnsi="Tahoma" w:cs="Tahoma"/>
        </w:rPr>
        <w:t>Role-based access control (RBAC) gaps: Over-permissive access or shared accounts jeopardize data integrity.</w:t>
      </w:r>
    </w:p>
    <w:p w14:paraId="5D126C00" w14:textId="77777777" w:rsidR="005256EA" w:rsidRDefault="005256EA" w:rsidP="005D4D44">
      <w:pPr>
        <w:pStyle w:val="ListParagraph"/>
        <w:numPr>
          <w:ilvl w:val="0"/>
          <w:numId w:val="14"/>
        </w:numPr>
        <w:spacing w:after="0" w:line="240" w:lineRule="auto"/>
        <w:textAlignment w:val="baseline"/>
        <w:rPr>
          <w:rFonts w:ascii="Tahoma" w:eastAsia="Times New Roman" w:hAnsi="Tahoma" w:cs="Tahoma"/>
        </w:rPr>
      </w:pPr>
      <w:r w:rsidRPr="005256EA">
        <w:rPr>
          <w:rFonts w:ascii="Tahoma" w:eastAsia="Times New Roman" w:hAnsi="Tahoma" w:cs="Tahoma"/>
        </w:rPr>
        <w:t>Lack of environment separation: No clear DEV/TEST/PROD separation increases change risk.</w:t>
      </w:r>
    </w:p>
    <w:p w14:paraId="2B9B6B3F" w14:textId="163A7E78" w:rsidR="005256EA" w:rsidRPr="005256EA" w:rsidRDefault="005256EA" w:rsidP="005D4D44">
      <w:pPr>
        <w:pStyle w:val="ListParagraph"/>
        <w:numPr>
          <w:ilvl w:val="0"/>
          <w:numId w:val="14"/>
        </w:numPr>
        <w:spacing w:after="0" w:line="240" w:lineRule="auto"/>
        <w:textAlignment w:val="baseline"/>
        <w:rPr>
          <w:rFonts w:ascii="Tahoma" w:eastAsia="Times New Roman" w:hAnsi="Tahoma" w:cs="Tahoma"/>
        </w:rPr>
      </w:pPr>
      <w:r w:rsidRPr="005256EA">
        <w:rPr>
          <w:rFonts w:ascii="Tahoma" w:eastAsia="Times New Roman" w:hAnsi="Tahoma" w:cs="Tahoma"/>
        </w:rPr>
        <w:t>Weak backups &amp; recovery: Limited backup policy or restore testing can lead to prolonged outages or data loss.</w:t>
      </w:r>
    </w:p>
    <w:p w14:paraId="046E1054" w14:textId="77777777" w:rsidR="005256EA" w:rsidRPr="005256EA" w:rsidRDefault="005256EA" w:rsidP="005256EA">
      <w:pPr>
        <w:spacing w:after="0" w:line="240" w:lineRule="auto"/>
        <w:ind w:left="720"/>
        <w:textAlignment w:val="baseline"/>
        <w:rPr>
          <w:rFonts w:ascii="Tahoma" w:eastAsia="Times New Roman" w:hAnsi="Tahoma" w:cs="Tahoma"/>
        </w:rPr>
      </w:pPr>
    </w:p>
    <w:p w14:paraId="0D752216"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Security incidents, downtime, and regulatory exposure.</w:t>
      </w:r>
    </w:p>
    <w:p w14:paraId="61A968FA" w14:textId="77777777" w:rsidR="005256EA" w:rsidRPr="005256EA" w:rsidRDefault="005256EA" w:rsidP="005256EA">
      <w:pPr>
        <w:spacing w:after="0" w:line="240" w:lineRule="auto"/>
        <w:ind w:left="720"/>
        <w:textAlignment w:val="baseline"/>
        <w:rPr>
          <w:rFonts w:ascii="Tahoma" w:eastAsia="Times New Roman" w:hAnsi="Tahoma" w:cs="Tahoma"/>
        </w:rPr>
      </w:pPr>
    </w:p>
    <w:p w14:paraId="3B2D277F"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F) Reporting, Analytics &amp; Decisions</w:t>
      </w:r>
    </w:p>
    <w:p w14:paraId="4E510376" w14:textId="77777777" w:rsidR="005256EA" w:rsidRPr="005256EA" w:rsidRDefault="005256EA" w:rsidP="005256EA">
      <w:pPr>
        <w:spacing w:after="0" w:line="240" w:lineRule="auto"/>
        <w:ind w:left="720"/>
        <w:textAlignment w:val="baseline"/>
        <w:rPr>
          <w:rFonts w:ascii="Tahoma" w:eastAsia="Times New Roman" w:hAnsi="Tahoma" w:cs="Tahoma"/>
        </w:rPr>
      </w:pPr>
    </w:p>
    <w:p w14:paraId="238C87CA" w14:textId="77777777" w:rsidR="005256EA" w:rsidRDefault="005256EA" w:rsidP="005D4D44">
      <w:pPr>
        <w:pStyle w:val="ListParagraph"/>
        <w:numPr>
          <w:ilvl w:val="0"/>
          <w:numId w:val="15"/>
        </w:numPr>
        <w:spacing w:after="0" w:line="240" w:lineRule="auto"/>
        <w:textAlignment w:val="baseline"/>
        <w:rPr>
          <w:rFonts w:ascii="Tahoma" w:eastAsia="Times New Roman" w:hAnsi="Tahoma" w:cs="Tahoma"/>
        </w:rPr>
      </w:pPr>
      <w:r w:rsidRPr="005256EA">
        <w:rPr>
          <w:rFonts w:ascii="Tahoma" w:eastAsia="Times New Roman" w:hAnsi="Tahoma" w:cs="Tahoma"/>
        </w:rPr>
        <w:t>Ad hoc reporting pain: Hard to create validated, consistent reports (</w:t>
      </w:r>
      <w:r>
        <w:rPr>
          <w:rFonts w:ascii="Tahoma" w:eastAsia="Times New Roman" w:hAnsi="Tahoma" w:cs="Tahoma"/>
        </w:rPr>
        <w:t>Certificate of Analysis (</w:t>
      </w:r>
      <w:r w:rsidRPr="005256EA">
        <w:rPr>
          <w:rFonts w:ascii="Tahoma" w:eastAsia="Times New Roman" w:hAnsi="Tahoma" w:cs="Tahoma"/>
        </w:rPr>
        <w:t>CoAs</w:t>
      </w:r>
      <w:r>
        <w:rPr>
          <w:rFonts w:ascii="Tahoma" w:eastAsia="Times New Roman" w:hAnsi="Tahoma" w:cs="Tahoma"/>
        </w:rPr>
        <w:t>)</w:t>
      </w:r>
      <w:r w:rsidRPr="005256EA">
        <w:rPr>
          <w:rFonts w:ascii="Tahoma" w:eastAsia="Times New Roman" w:hAnsi="Tahoma" w:cs="Tahoma"/>
        </w:rPr>
        <w:t xml:space="preserve">, trend charts, </w:t>
      </w:r>
      <w:r>
        <w:rPr>
          <w:rFonts w:ascii="Tahoma" w:eastAsia="Times New Roman" w:hAnsi="Tahoma" w:cs="Tahoma"/>
        </w:rPr>
        <w:t>Out of Specification/ Out of Trend (</w:t>
      </w:r>
      <w:r w:rsidRPr="005256EA">
        <w:rPr>
          <w:rFonts w:ascii="Tahoma" w:eastAsia="Times New Roman" w:hAnsi="Tahoma" w:cs="Tahoma"/>
        </w:rPr>
        <w:t>OOS/OOT</w:t>
      </w:r>
      <w:r>
        <w:rPr>
          <w:rFonts w:ascii="Tahoma" w:eastAsia="Times New Roman" w:hAnsi="Tahoma" w:cs="Tahoma"/>
        </w:rPr>
        <w:t>)</w:t>
      </w:r>
      <w:r w:rsidRPr="005256EA">
        <w:rPr>
          <w:rFonts w:ascii="Tahoma" w:eastAsia="Times New Roman" w:hAnsi="Tahoma" w:cs="Tahoma"/>
        </w:rPr>
        <w:t xml:space="preserve"> summaries).</w:t>
      </w:r>
    </w:p>
    <w:p w14:paraId="3E1E482B" w14:textId="77777777" w:rsidR="005256EA" w:rsidRDefault="005256EA" w:rsidP="005D4D44">
      <w:pPr>
        <w:pStyle w:val="ListParagraph"/>
        <w:numPr>
          <w:ilvl w:val="0"/>
          <w:numId w:val="15"/>
        </w:numPr>
        <w:spacing w:after="0" w:line="240" w:lineRule="auto"/>
        <w:textAlignment w:val="baseline"/>
        <w:rPr>
          <w:rFonts w:ascii="Tahoma" w:eastAsia="Times New Roman" w:hAnsi="Tahoma" w:cs="Tahoma"/>
        </w:rPr>
      </w:pPr>
      <w:r w:rsidRPr="005256EA">
        <w:rPr>
          <w:rFonts w:ascii="Tahoma" w:eastAsia="Times New Roman" w:hAnsi="Tahoma" w:cs="Tahoma"/>
        </w:rPr>
        <w:t>No statistical monitoring: Limited SPC, stability trending, method performance metrics.</w:t>
      </w:r>
    </w:p>
    <w:p w14:paraId="771802BB" w14:textId="737C7FF9" w:rsidR="005256EA" w:rsidRPr="005256EA" w:rsidRDefault="005256EA" w:rsidP="005D4D44">
      <w:pPr>
        <w:pStyle w:val="ListParagraph"/>
        <w:numPr>
          <w:ilvl w:val="0"/>
          <w:numId w:val="15"/>
        </w:numPr>
        <w:spacing w:after="0" w:line="240" w:lineRule="auto"/>
        <w:textAlignment w:val="baseline"/>
        <w:rPr>
          <w:rFonts w:ascii="Tahoma" w:eastAsia="Times New Roman" w:hAnsi="Tahoma" w:cs="Tahoma"/>
        </w:rPr>
      </w:pPr>
      <w:r w:rsidRPr="005256EA">
        <w:rPr>
          <w:rFonts w:ascii="Tahoma" w:eastAsia="Times New Roman" w:hAnsi="Tahoma" w:cs="Tahoma"/>
        </w:rPr>
        <w:t xml:space="preserve">Data siloing: Difficult to feed results to </w:t>
      </w:r>
      <w:r>
        <w:rPr>
          <w:rFonts w:ascii="Tahoma" w:eastAsia="Times New Roman" w:hAnsi="Tahoma" w:cs="Tahoma"/>
        </w:rPr>
        <w:t>other systems</w:t>
      </w:r>
      <w:r w:rsidRPr="005256EA">
        <w:rPr>
          <w:rFonts w:ascii="Tahoma" w:eastAsia="Times New Roman" w:hAnsi="Tahoma" w:cs="Tahoma"/>
        </w:rPr>
        <w:t xml:space="preserve"> for end-to-end visibility.</w:t>
      </w:r>
    </w:p>
    <w:p w14:paraId="6F2DA4EF" w14:textId="77777777" w:rsidR="005256EA" w:rsidRPr="005256EA" w:rsidRDefault="005256EA" w:rsidP="005256EA">
      <w:pPr>
        <w:spacing w:after="0" w:line="240" w:lineRule="auto"/>
        <w:ind w:left="720"/>
        <w:textAlignment w:val="baseline"/>
        <w:rPr>
          <w:rFonts w:ascii="Tahoma" w:eastAsia="Times New Roman" w:hAnsi="Tahoma" w:cs="Tahoma"/>
        </w:rPr>
      </w:pPr>
    </w:p>
    <w:p w14:paraId="451D5F55"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Slower decisions, poor trend detection, and limited continuous improvement.</w:t>
      </w:r>
    </w:p>
    <w:p w14:paraId="12DF191F" w14:textId="77777777" w:rsidR="005256EA" w:rsidRPr="005256EA" w:rsidRDefault="005256EA" w:rsidP="005256EA">
      <w:pPr>
        <w:spacing w:after="0" w:line="240" w:lineRule="auto"/>
        <w:ind w:left="720"/>
        <w:textAlignment w:val="baseline"/>
        <w:rPr>
          <w:rFonts w:ascii="Tahoma" w:eastAsia="Times New Roman" w:hAnsi="Tahoma" w:cs="Tahoma"/>
        </w:rPr>
      </w:pPr>
    </w:p>
    <w:p w14:paraId="13D37A8E"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G) People &amp; Process</w:t>
      </w:r>
    </w:p>
    <w:p w14:paraId="33114738" w14:textId="77777777" w:rsidR="005256EA" w:rsidRPr="005256EA" w:rsidRDefault="005256EA" w:rsidP="005256EA">
      <w:pPr>
        <w:spacing w:after="0" w:line="240" w:lineRule="auto"/>
        <w:ind w:left="720"/>
        <w:textAlignment w:val="baseline"/>
        <w:rPr>
          <w:rFonts w:ascii="Tahoma" w:eastAsia="Times New Roman" w:hAnsi="Tahoma" w:cs="Tahoma"/>
        </w:rPr>
      </w:pPr>
    </w:p>
    <w:p w14:paraId="28000203" w14:textId="77777777" w:rsidR="005256EA" w:rsidRDefault="005256EA" w:rsidP="005D4D44">
      <w:pPr>
        <w:pStyle w:val="ListParagraph"/>
        <w:numPr>
          <w:ilvl w:val="0"/>
          <w:numId w:val="16"/>
        </w:numPr>
        <w:spacing w:after="0" w:line="240" w:lineRule="auto"/>
        <w:textAlignment w:val="baseline"/>
        <w:rPr>
          <w:rFonts w:ascii="Tahoma" w:eastAsia="Times New Roman" w:hAnsi="Tahoma" w:cs="Tahoma"/>
        </w:rPr>
      </w:pPr>
      <w:r w:rsidRPr="005256EA">
        <w:rPr>
          <w:rFonts w:ascii="Tahoma" w:eastAsia="Times New Roman" w:hAnsi="Tahoma" w:cs="Tahoma"/>
        </w:rPr>
        <w:t>Training burden: Manual workflows require constant training to avoid mistakes.</w:t>
      </w:r>
    </w:p>
    <w:p w14:paraId="659D1542" w14:textId="77777777" w:rsidR="005256EA" w:rsidRDefault="005256EA" w:rsidP="005D4D44">
      <w:pPr>
        <w:pStyle w:val="ListParagraph"/>
        <w:numPr>
          <w:ilvl w:val="0"/>
          <w:numId w:val="16"/>
        </w:numPr>
        <w:spacing w:after="0" w:line="240" w:lineRule="auto"/>
        <w:textAlignment w:val="baseline"/>
        <w:rPr>
          <w:rFonts w:ascii="Tahoma" w:eastAsia="Times New Roman" w:hAnsi="Tahoma" w:cs="Tahoma"/>
        </w:rPr>
      </w:pPr>
      <w:r w:rsidRPr="005256EA">
        <w:rPr>
          <w:rFonts w:ascii="Tahoma" w:eastAsia="Times New Roman" w:hAnsi="Tahoma" w:cs="Tahoma"/>
        </w:rPr>
        <w:t>Change control gaps: Updates to fields, forms, or calculations may bypass formal change control.</w:t>
      </w:r>
    </w:p>
    <w:p w14:paraId="1CA7CD19" w14:textId="1ECAD012" w:rsidR="005256EA" w:rsidRPr="005256EA" w:rsidRDefault="005256EA" w:rsidP="005D4D44">
      <w:pPr>
        <w:pStyle w:val="ListParagraph"/>
        <w:numPr>
          <w:ilvl w:val="0"/>
          <w:numId w:val="16"/>
        </w:numPr>
        <w:spacing w:after="0" w:line="240" w:lineRule="auto"/>
        <w:textAlignment w:val="baseline"/>
        <w:rPr>
          <w:rFonts w:ascii="Tahoma" w:eastAsia="Times New Roman" w:hAnsi="Tahoma" w:cs="Tahoma"/>
        </w:rPr>
      </w:pPr>
      <w:r w:rsidRPr="005256EA">
        <w:rPr>
          <w:rFonts w:ascii="Tahoma" w:eastAsia="Times New Roman" w:hAnsi="Tahoma" w:cs="Tahoma"/>
        </w:rPr>
        <w:t>Support load: IT becomes a bottleneck for fixes and enhancements.</w:t>
      </w:r>
    </w:p>
    <w:p w14:paraId="6C7409FA" w14:textId="77777777" w:rsidR="005256EA" w:rsidRPr="005256EA" w:rsidRDefault="005256EA" w:rsidP="005256EA">
      <w:pPr>
        <w:spacing w:after="0" w:line="240" w:lineRule="auto"/>
        <w:ind w:left="720"/>
        <w:textAlignment w:val="baseline"/>
        <w:rPr>
          <w:rFonts w:ascii="Tahoma" w:eastAsia="Times New Roman" w:hAnsi="Tahoma" w:cs="Tahoma"/>
        </w:rPr>
      </w:pPr>
    </w:p>
    <w:p w14:paraId="3AAFAA1E" w14:textId="77777777" w:rsidR="005256EA" w:rsidRPr="005256EA" w:rsidRDefault="005256EA" w:rsidP="005256EA">
      <w:pPr>
        <w:spacing w:after="0" w:line="240" w:lineRule="auto"/>
        <w:ind w:left="720"/>
        <w:textAlignment w:val="baseline"/>
        <w:rPr>
          <w:rFonts w:ascii="Tahoma" w:eastAsia="Times New Roman" w:hAnsi="Tahoma" w:cs="Tahoma"/>
        </w:rPr>
      </w:pPr>
      <w:r w:rsidRPr="005256EA">
        <w:rPr>
          <w:rFonts w:ascii="Tahoma" w:eastAsia="Times New Roman" w:hAnsi="Tahoma" w:cs="Tahoma"/>
        </w:rPr>
        <w:t>Impact: Burnout, variability, and slow evolution of the system.</w:t>
      </w:r>
    </w:p>
    <w:p w14:paraId="001E02C4" w14:textId="77777777" w:rsidR="005256EA" w:rsidRPr="005256EA" w:rsidRDefault="005256EA" w:rsidP="005256EA">
      <w:pPr>
        <w:spacing w:after="0" w:line="240" w:lineRule="auto"/>
        <w:ind w:left="720"/>
        <w:textAlignment w:val="baseline"/>
        <w:rPr>
          <w:rFonts w:ascii="Tahoma" w:eastAsia="Times New Roman" w:hAnsi="Tahoma" w:cs="Tahoma"/>
        </w:rPr>
      </w:pPr>
    </w:p>
    <w:p w14:paraId="1A5CBFB8" w14:textId="218ED1E4" w:rsidR="005256EA" w:rsidRPr="005256EA" w:rsidRDefault="005256EA" w:rsidP="005256EA">
      <w:pPr>
        <w:spacing w:after="0" w:line="240" w:lineRule="auto"/>
        <w:ind w:left="720"/>
        <w:textAlignment w:val="baseline"/>
        <w:rPr>
          <w:rFonts w:ascii="Tahoma" w:eastAsia="Times New Roman" w:hAnsi="Tahoma" w:cs="Tahoma"/>
        </w:rPr>
      </w:pPr>
      <w:r>
        <w:rPr>
          <w:rFonts w:ascii="Tahoma" w:eastAsia="Times New Roman" w:hAnsi="Tahoma" w:cs="Tahoma"/>
        </w:rPr>
        <w:t>F</w:t>
      </w:r>
      <w:r w:rsidRPr="005256EA">
        <w:rPr>
          <w:rFonts w:ascii="Tahoma" w:eastAsia="Times New Roman" w:hAnsi="Tahoma" w:cs="Tahoma"/>
        </w:rPr>
        <w:t xml:space="preserve">) </w:t>
      </w:r>
      <w:r>
        <w:rPr>
          <w:rFonts w:ascii="Tahoma" w:eastAsia="Times New Roman" w:hAnsi="Tahoma" w:cs="Tahoma"/>
        </w:rPr>
        <w:t xml:space="preserve">Microsoft Access Risks </w:t>
      </w:r>
    </w:p>
    <w:p w14:paraId="220A36C7" w14:textId="1708CD7D" w:rsidR="005256EA" w:rsidRPr="005256EA" w:rsidRDefault="005256EA" w:rsidP="005256EA">
      <w:pPr>
        <w:spacing w:after="0" w:line="240" w:lineRule="auto"/>
        <w:ind w:left="720"/>
        <w:textAlignment w:val="baseline"/>
        <w:rPr>
          <w:rFonts w:ascii="Tahoma" w:eastAsia="Times New Roman" w:hAnsi="Tahoma" w:cs="Tahoma"/>
        </w:rPr>
      </w:pPr>
    </w:p>
    <w:p w14:paraId="4E20B047" w14:textId="77777777" w:rsidR="005256EA" w:rsidRDefault="005256EA" w:rsidP="005D4D44">
      <w:pPr>
        <w:pStyle w:val="ListParagraph"/>
        <w:numPr>
          <w:ilvl w:val="0"/>
          <w:numId w:val="17"/>
        </w:numPr>
        <w:spacing w:after="0" w:line="240" w:lineRule="auto"/>
        <w:textAlignment w:val="baseline"/>
        <w:rPr>
          <w:rFonts w:ascii="Tahoma" w:eastAsia="Times New Roman" w:hAnsi="Tahoma" w:cs="Tahoma"/>
        </w:rPr>
      </w:pPr>
      <w:r w:rsidRPr="005256EA">
        <w:rPr>
          <w:rFonts w:ascii="Tahoma" w:eastAsia="Times New Roman" w:hAnsi="Tahoma" w:cs="Tahoma"/>
        </w:rPr>
        <w:t>File-based, limited scalability and concurrency.</w:t>
      </w:r>
    </w:p>
    <w:p w14:paraId="50A1EC68" w14:textId="77777777" w:rsidR="005256EA" w:rsidRDefault="005256EA" w:rsidP="005D4D44">
      <w:pPr>
        <w:pStyle w:val="ListParagraph"/>
        <w:numPr>
          <w:ilvl w:val="0"/>
          <w:numId w:val="17"/>
        </w:numPr>
        <w:spacing w:after="0" w:line="240" w:lineRule="auto"/>
        <w:textAlignment w:val="baseline"/>
        <w:rPr>
          <w:rFonts w:ascii="Tahoma" w:eastAsia="Times New Roman" w:hAnsi="Tahoma" w:cs="Tahoma"/>
        </w:rPr>
      </w:pPr>
      <w:r w:rsidRPr="005256EA">
        <w:rPr>
          <w:rFonts w:ascii="Tahoma" w:eastAsia="Times New Roman" w:hAnsi="Tahoma" w:cs="Tahoma"/>
        </w:rPr>
        <w:t>2 GB file size limit (not counting attachments linked externally), risk of database corruption with many users.</w:t>
      </w:r>
    </w:p>
    <w:p w14:paraId="2CFF1A86" w14:textId="7713E0BF" w:rsidR="005256EA" w:rsidRPr="005256EA" w:rsidRDefault="005256EA" w:rsidP="005D4D44">
      <w:pPr>
        <w:pStyle w:val="ListParagraph"/>
        <w:numPr>
          <w:ilvl w:val="0"/>
          <w:numId w:val="17"/>
        </w:numPr>
        <w:spacing w:after="0" w:line="240" w:lineRule="auto"/>
        <w:textAlignment w:val="baseline"/>
        <w:rPr>
          <w:rFonts w:ascii="Tahoma" w:eastAsia="Times New Roman" w:hAnsi="Tahoma" w:cs="Tahoma"/>
        </w:rPr>
      </w:pPr>
      <w:r w:rsidRPr="005256EA">
        <w:rPr>
          <w:rFonts w:ascii="Tahoma" w:eastAsia="Times New Roman" w:hAnsi="Tahoma" w:cs="Tahoma"/>
        </w:rPr>
        <w:t>Limited built-in audit logging and RBAC compared to server databases.</w:t>
      </w:r>
    </w:p>
    <w:p w14:paraId="65007880" w14:textId="77777777" w:rsidR="005256EA" w:rsidRPr="005256EA" w:rsidRDefault="005256EA" w:rsidP="005256EA">
      <w:pPr>
        <w:spacing w:after="0" w:line="240" w:lineRule="auto"/>
        <w:ind w:left="720"/>
        <w:textAlignment w:val="baseline"/>
        <w:rPr>
          <w:rFonts w:ascii="Tahoma" w:eastAsia="Times New Roman" w:hAnsi="Tahoma" w:cs="Tahoma"/>
        </w:rPr>
      </w:pPr>
    </w:p>
    <w:p w14:paraId="5E749FD5" w14:textId="3B248E5D" w:rsidR="00323972" w:rsidRPr="005256EA" w:rsidRDefault="00323972" w:rsidP="005256EA">
      <w:pPr>
        <w:rPr>
          <w:rFonts w:ascii="Tahoma" w:hAnsi="Tahoma" w:cs="Tahoma"/>
        </w:rPr>
      </w:pPr>
    </w:p>
    <w:p w14:paraId="0476536A" w14:textId="77777777" w:rsidR="00323972" w:rsidRPr="00986CC5" w:rsidRDefault="00323972" w:rsidP="00323972">
      <w:pPr>
        <w:pStyle w:val="ListParagraph"/>
        <w:rPr>
          <w:rFonts w:ascii="Tahoma" w:hAnsi="Tahoma" w:cs="Tahoma"/>
        </w:rPr>
      </w:pPr>
    </w:p>
    <w:p w14:paraId="4CCAB551" w14:textId="77777777" w:rsidR="009539F3" w:rsidRPr="009539F3" w:rsidRDefault="003F28CE" w:rsidP="005D4D44">
      <w:pPr>
        <w:pStyle w:val="ListParagraph"/>
        <w:numPr>
          <w:ilvl w:val="1"/>
          <w:numId w:val="1"/>
        </w:numPr>
        <w:spacing w:after="0"/>
        <w:textAlignment w:val="baseline"/>
        <w:rPr>
          <w:rFonts w:ascii="Tahoma" w:hAnsi="Tahoma" w:cs="Tahoma"/>
          <w:color w:val="7030A0"/>
        </w:rPr>
      </w:pPr>
      <w:r w:rsidRPr="005256EA">
        <w:rPr>
          <w:rFonts w:ascii="Tahoma" w:hAnsi="Tahoma" w:cs="Tahoma"/>
        </w:rPr>
        <w:t>FIGURES, DIAGRAMS, &amp; REFERENCE DOCUMENTS</w:t>
      </w:r>
      <w:bookmarkStart w:id="1" w:name="_Hlk148419834"/>
      <w:r w:rsidR="005256EA">
        <w:rPr>
          <w:rFonts w:ascii="Tahoma" w:hAnsi="Tahoma" w:cs="Tahoma"/>
        </w:rPr>
        <w:t>:</w:t>
      </w:r>
    </w:p>
    <w:p w14:paraId="37D00582" w14:textId="77777777" w:rsidR="009539F3" w:rsidRPr="009539F3" w:rsidRDefault="009539F3" w:rsidP="009539F3">
      <w:pPr>
        <w:pStyle w:val="ListParagraph"/>
        <w:spacing w:after="0"/>
        <w:textAlignment w:val="baseline"/>
        <w:rPr>
          <w:rFonts w:ascii="Tahoma" w:hAnsi="Tahoma" w:cs="Tahoma"/>
          <w:color w:val="7030A0"/>
        </w:rPr>
      </w:pPr>
    </w:p>
    <w:p w14:paraId="263FEB5A" w14:textId="640A62BA" w:rsidR="009539F3" w:rsidRPr="009539F3" w:rsidRDefault="009539F3" w:rsidP="005D4D44">
      <w:pPr>
        <w:pStyle w:val="ListParagraph"/>
        <w:numPr>
          <w:ilvl w:val="2"/>
          <w:numId w:val="1"/>
        </w:numPr>
        <w:spacing w:after="0"/>
        <w:textAlignment w:val="baseline"/>
        <w:rPr>
          <w:rFonts w:ascii="Tahoma" w:hAnsi="Tahoma" w:cs="Tahoma"/>
          <w:color w:val="7030A0"/>
        </w:rPr>
      </w:pPr>
      <w:r>
        <w:rPr>
          <w:rFonts w:ascii="Tahoma" w:hAnsi="Tahoma" w:cs="Tahoma"/>
        </w:rPr>
        <w:t>Current Lab Equipment</w:t>
      </w:r>
    </w:p>
    <w:p w14:paraId="6473E035" w14:textId="77777777" w:rsidR="009539F3" w:rsidRPr="009539F3" w:rsidRDefault="009539F3" w:rsidP="009539F3">
      <w:pPr>
        <w:pStyle w:val="ListParagraph"/>
        <w:spacing w:after="0"/>
        <w:ind w:left="2160"/>
        <w:textAlignment w:val="baseline"/>
        <w:rPr>
          <w:rFonts w:ascii="Tahoma" w:hAnsi="Tahoma" w:cs="Tahoma"/>
          <w:color w:val="7030A0"/>
        </w:rPr>
      </w:pPr>
    </w:p>
    <w:tbl>
      <w:tblPr>
        <w:tblW w:w="10131" w:type="dxa"/>
        <w:tblLook w:val="04A0" w:firstRow="1" w:lastRow="0" w:firstColumn="1" w:lastColumn="0" w:noHBand="0" w:noVBand="1"/>
      </w:tblPr>
      <w:tblGrid>
        <w:gridCol w:w="10131"/>
      </w:tblGrid>
      <w:tr w:rsidR="009539F3" w:rsidRPr="009539F3" w14:paraId="53E4F26C" w14:textId="77777777" w:rsidTr="009539F3">
        <w:trPr>
          <w:trHeight w:val="304"/>
        </w:trPr>
        <w:tc>
          <w:tcPr>
            <w:tcW w:w="1013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6351CAFB" w14:textId="77777777" w:rsidR="009539F3" w:rsidRPr="009539F3" w:rsidRDefault="009539F3" w:rsidP="009539F3">
            <w:pPr>
              <w:spacing w:after="0" w:line="240" w:lineRule="auto"/>
              <w:jc w:val="center"/>
              <w:rPr>
                <w:rFonts w:ascii="Arial" w:eastAsia="Times New Roman" w:hAnsi="Arial" w:cs="Arial"/>
                <w:b/>
                <w:bCs/>
                <w:color w:val="000000"/>
                <w:sz w:val="24"/>
                <w:szCs w:val="24"/>
              </w:rPr>
            </w:pPr>
            <w:r w:rsidRPr="009539F3">
              <w:rPr>
                <w:rFonts w:ascii="Arial" w:eastAsia="Times New Roman" w:hAnsi="Arial" w:cs="Arial"/>
                <w:b/>
                <w:bCs/>
                <w:color w:val="000000"/>
                <w:sz w:val="24"/>
                <w:szCs w:val="24"/>
              </w:rPr>
              <w:t xml:space="preserve">Lab Equipment Integrations </w:t>
            </w:r>
          </w:p>
        </w:tc>
      </w:tr>
      <w:tr w:rsidR="009539F3" w:rsidRPr="009539F3" w14:paraId="39749985"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11350103"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HPLC/UV-vis Shimadzu Prominence CBM-20A/SPD-20AV w/Lab Solutions Software</w:t>
            </w:r>
          </w:p>
        </w:tc>
      </w:tr>
      <w:tr w:rsidR="009539F3" w:rsidRPr="009539F3" w14:paraId="2C3818B0"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49325D74"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IC Thermo Scientific Dionex Aquion w/Chromelon Software</w:t>
            </w:r>
          </w:p>
        </w:tc>
      </w:tr>
      <w:tr w:rsidR="009539F3" w:rsidRPr="009539F3" w14:paraId="52198E31"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7F17E0D7"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GC/ECD Agilent 7890A w/Open Lab CDS Chemstation</w:t>
            </w:r>
          </w:p>
        </w:tc>
      </w:tr>
      <w:tr w:rsidR="009539F3" w:rsidRPr="009539F3" w14:paraId="382E9EAA"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970D1D5"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Milli-Q Water Milli-Q IQ 7005</w:t>
            </w:r>
          </w:p>
        </w:tc>
      </w:tr>
      <w:tr w:rsidR="009539F3" w:rsidRPr="009539F3" w14:paraId="0E0FDD62"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6F89A1C4"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GC/MSD Agilent 7890B/5977B w/Mass Hunter Workstation and Chemstation</w:t>
            </w:r>
          </w:p>
        </w:tc>
      </w:tr>
      <w:tr w:rsidR="009539F3" w:rsidRPr="009539F3" w14:paraId="292CC31C"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11ACB1C6"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GC/TQ Agilent 8890/70710C w/Mass Hunter Workstation and Chemstation</w:t>
            </w:r>
          </w:p>
        </w:tc>
      </w:tr>
      <w:tr w:rsidR="009539F3" w:rsidRPr="009539F3" w14:paraId="54200766"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545DC45"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GC/FID Agilent 8890 w/Open Lab CDS Chemstation</w:t>
            </w:r>
          </w:p>
        </w:tc>
      </w:tr>
      <w:tr w:rsidR="009539F3" w:rsidRPr="009539F3" w14:paraId="1089D06A"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6BC8C711"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LC/High-Resoltion Thermo Fisher Vanquish/Q Exactive Plus w/TraceFinder Software</w:t>
            </w:r>
          </w:p>
        </w:tc>
      </w:tr>
      <w:tr w:rsidR="009539F3" w:rsidRPr="009539F3" w14:paraId="1CE18CF2"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120D2217"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LC/MS/MS Waters Premier/Xevo TQ Absolute w/Mass Lynx Software</w:t>
            </w:r>
          </w:p>
        </w:tc>
      </w:tr>
      <w:tr w:rsidR="009539F3" w:rsidRPr="009539F3" w14:paraId="694F8EFA"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13E8E96C"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Autotitrator Mettler Toledo Titrator Excellence T5</w:t>
            </w:r>
          </w:p>
        </w:tc>
      </w:tr>
      <w:tr w:rsidR="009539F3" w:rsidRPr="009539F3" w14:paraId="53EF982A"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2C2CF63F"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Top-loading balance Mettler Toledo MX2002</w:t>
            </w:r>
          </w:p>
        </w:tc>
      </w:tr>
      <w:tr w:rsidR="009539F3" w:rsidRPr="009539F3" w14:paraId="7E8DEF13"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29AD75D3"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Automated Disk Extraction System Biotage Horizon 5000 w/SPE-DEX 5000 Software</w:t>
            </w:r>
          </w:p>
        </w:tc>
      </w:tr>
      <w:tr w:rsidR="009539F3" w:rsidRPr="009539F3" w14:paraId="3F45F814" w14:textId="77777777" w:rsidTr="009539F3">
        <w:trPr>
          <w:trHeight w:val="304"/>
        </w:trPr>
        <w:tc>
          <w:tcPr>
            <w:tcW w:w="10131" w:type="dxa"/>
            <w:tcBorders>
              <w:top w:val="single" w:sz="4" w:space="0" w:color="auto"/>
              <w:left w:val="single" w:sz="4" w:space="0" w:color="auto"/>
              <w:bottom w:val="single" w:sz="4" w:space="0" w:color="auto"/>
              <w:right w:val="single" w:sz="4" w:space="0" w:color="auto"/>
            </w:tcBorders>
            <w:hideMark/>
          </w:tcPr>
          <w:p w14:paraId="26199A6C"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Analytical Balance Mettler Toledo XPR105</w:t>
            </w:r>
          </w:p>
        </w:tc>
      </w:tr>
      <w:tr w:rsidR="009539F3" w:rsidRPr="009539F3" w14:paraId="25502A2B" w14:textId="77777777" w:rsidTr="009539F3">
        <w:trPr>
          <w:trHeight w:val="304"/>
        </w:trPr>
        <w:tc>
          <w:tcPr>
            <w:tcW w:w="1013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7A4ADEBE" w14:textId="77777777" w:rsidR="009539F3" w:rsidRPr="009539F3" w:rsidRDefault="009539F3" w:rsidP="009539F3">
            <w:pPr>
              <w:spacing w:after="0" w:line="240" w:lineRule="auto"/>
              <w:jc w:val="center"/>
              <w:rPr>
                <w:rFonts w:ascii="Arial" w:eastAsia="Times New Roman" w:hAnsi="Arial" w:cs="Arial"/>
                <w:b/>
                <w:bCs/>
                <w:color w:val="000000"/>
                <w:sz w:val="24"/>
                <w:szCs w:val="24"/>
              </w:rPr>
            </w:pPr>
            <w:r w:rsidRPr="009539F3">
              <w:rPr>
                <w:rFonts w:ascii="Arial" w:eastAsia="Times New Roman" w:hAnsi="Arial" w:cs="Arial"/>
                <w:b/>
                <w:bCs/>
                <w:color w:val="000000"/>
                <w:sz w:val="24"/>
                <w:szCs w:val="24"/>
              </w:rPr>
              <w:t>Lab Equipment that would need manual selection</w:t>
            </w:r>
          </w:p>
        </w:tc>
      </w:tr>
      <w:tr w:rsidR="009539F3" w:rsidRPr="009539F3" w14:paraId="1B3C2753"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0F6E72F0"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Analytical Balance Mettler Toledo ME204</w:t>
            </w:r>
          </w:p>
        </w:tc>
      </w:tr>
      <w:tr w:rsidR="009539F3" w:rsidRPr="009539F3" w14:paraId="12954721"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6DBD4F3A"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Top-loading Balance Mettler Toledo PM4000</w:t>
            </w:r>
          </w:p>
        </w:tc>
      </w:tr>
      <w:tr w:rsidR="009539F3" w:rsidRPr="009539F3" w14:paraId="5568CE1B"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03D67590"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Freezer/Refrigerator - Instrument Lab</w:t>
            </w:r>
          </w:p>
        </w:tc>
      </w:tr>
      <w:tr w:rsidR="009539F3" w:rsidRPr="009539F3" w14:paraId="1794B3B7"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0B7D5E0" w14:textId="5FD51DCE"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Refrigerator - Formulation Lab</w:t>
            </w:r>
          </w:p>
        </w:tc>
      </w:tr>
      <w:tr w:rsidR="009539F3" w:rsidRPr="009539F3" w14:paraId="48853CCF"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EBF35F1"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pH/Conductivity meter Denver Instruments Model 220</w:t>
            </w:r>
          </w:p>
        </w:tc>
      </w:tr>
      <w:tr w:rsidR="009539F3" w:rsidRPr="009539F3" w14:paraId="11E60EF1"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A7ABE5F"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Freezer - Receiving Room</w:t>
            </w:r>
          </w:p>
        </w:tc>
      </w:tr>
      <w:tr w:rsidR="009539F3" w:rsidRPr="009539F3" w14:paraId="1459371D"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41D7F184"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Freezer - Receiving Room</w:t>
            </w:r>
          </w:p>
        </w:tc>
      </w:tr>
      <w:tr w:rsidR="009539F3" w:rsidRPr="009539F3" w14:paraId="5863131F"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3DA40510"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Freezer - Receiving Room</w:t>
            </w:r>
          </w:p>
        </w:tc>
      </w:tr>
      <w:tr w:rsidR="009539F3" w:rsidRPr="009539F3" w14:paraId="45949163"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6BE18412"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Refrigerator - Receiving Room</w:t>
            </w:r>
          </w:p>
        </w:tc>
      </w:tr>
      <w:tr w:rsidR="009539F3" w:rsidRPr="009539F3" w14:paraId="10099AF6"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6F9A5DB3"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Refrigerator - Receiving Room</w:t>
            </w:r>
          </w:p>
        </w:tc>
      </w:tr>
      <w:tr w:rsidR="009539F3" w:rsidRPr="009539F3" w14:paraId="6A157DCC"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5B8A7774"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Batch Sample Processor Robot Coupe Model RSI 10VB</w:t>
            </w:r>
          </w:p>
        </w:tc>
      </w:tr>
      <w:tr w:rsidR="009539F3" w:rsidRPr="009539F3" w14:paraId="58D2EAFF"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5587E116"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Nitrogen Generator Peak Scientific Genius XE - Waters LC/MS/MS</w:t>
            </w:r>
          </w:p>
        </w:tc>
      </w:tr>
      <w:tr w:rsidR="009539F3" w:rsidRPr="009539F3" w14:paraId="1EC5FD32"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2E8E28F5"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Nitrogen Generator Peak Scientific Genius XE - Thermo Q Exactive</w:t>
            </w:r>
          </w:p>
        </w:tc>
      </w:tr>
      <w:tr w:rsidR="009539F3" w:rsidRPr="009539F3" w14:paraId="0D5EE4D1"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2C8F37DD"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Freezer - Residue</w:t>
            </w:r>
          </w:p>
        </w:tc>
      </w:tr>
      <w:tr w:rsidR="009539F3" w:rsidRPr="009539F3" w14:paraId="2D370FE2" w14:textId="77777777" w:rsidTr="009539F3">
        <w:trPr>
          <w:trHeight w:val="290"/>
        </w:trPr>
        <w:tc>
          <w:tcPr>
            <w:tcW w:w="10131" w:type="dxa"/>
            <w:tcBorders>
              <w:top w:val="single" w:sz="4" w:space="0" w:color="auto"/>
              <w:left w:val="single" w:sz="4" w:space="0" w:color="auto"/>
              <w:bottom w:val="single" w:sz="4" w:space="0" w:color="auto"/>
              <w:right w:val="single" w:sz="4" w:space="0" w:color="auto"/>
            </w:tcBorders>
            <w:hideMark/>
          </w:tcPr>
          <w:p w14:paraId="0C7CDD00"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Refrigerator - Residue</w:t>
            </w:r>
          </w:p>
        </w:tc>
      </w:tr>
      <w:tr w:rsidR="009539F3" w:rsidRPr="009539F3" w14:paraId="40A9FC58"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3469247F" w14:textId="345FF0CA"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Automated Solvent Evaporation System Biotage TurboVap LV</w:t>
            </w:r>
          </w:p>
        </w:tc>
      </w:tr>
      <w:tr w:rsidR="009539F3" w:rsidRPr="009539F3" w14:paraId="1AC768DF"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54429E80"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Centrifuge Thermo Scientific Sorvall ST 40R</w:t>
            </w:r>
          </w:p>
        </w:tc>
      </w:tr>
      <w:tr w:rsidR="009539F3" w:rsidRPr="009539F3" w14:paraId="2CB5382A"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6F0EFAB7"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Dual-Action Orbital Reciprocating Shaker Thermo Fisher MAXQ 2508</w:t>
            </w:r>
          </w:p>
        </w:tc>
      </w:tr>
      <w:tr w:rsidR="009539F3" w:rsidRPr="009539F3" w14:paraId="750CFAC9"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3F387C7F"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pH Meter Thermo Fisher Acconet XL150</w:t>
            </w:r>
          </w:p>
        </w:tc>
      </w:tr>
      <w:tr w:rsidR="009539F3" w:rsidRPr="009539F3" w14:paraId="613BB38A"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0DFDEB61"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Top-loading Balance Precise 3100C</w:t>
            </w:r>
          </w:p>
        </w:tc>
      </w:tr>
      <w:tr w:rsidR="009539F3" w:rsidRPr="009539F3" w14:paraId="6B9873C9"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4A63A407"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Water Bath Thermo Fisher Precision GP28</w:t>
            </w:r>
          </w:p>
        </w:tc>
      </w:tr>
      <w:tr w:rsidR="009539F3" w:rsidRPr="009539F3" w14:paraId="33D09797" w14:textId="77777777" w:rsidTr="009539F3">
        <w:trPr>
          <w:trHeight w:val="290"/>
        </w:trPr>
        <w:tc>
          <w:tcPr>
            <w:tcW w:w="10131" w:type="dxa"/>
            <w:tcBorders>
              <w:top w:val="single" w:sz="4" w:space="0" w:color="auto"/>
              <w:left w:val="single" w:sz="4" w:space="0" w:color="auto"/>
              <w:bottom w:val="single" w:sz="4" w:space="0" w:color="auto"/>
              <w:right w:val="single" w:sz="4" w:space="0" w:color="000000"/>
            </w:tcBorders>
            <w:hideMark/>
          </w:tcPr>
          <w:p w14:paraId="529EDEA7"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Sonicator/Degasser Emerson Branson</w:t>
            </w:r>
          </w:p>
        </w:tc>
      </w:tr>
      <w:tr w:rsidR="009539F3" w:rsidRPr="009539F3" w14:paraId="13907205" w14:textId="77777777" w:rsidTr="009539F3">
        <w:trPr>
          <w:trHeight w:val="304"/>
        </w:trPr>
        <w:tc>
          <w:tcPr>
            <w:tcW w:w="10131" w:type="dxa"/>
            <w:tcBorders>
              <w:top w:val="nil"/>
              <w:left w:val="single" w:sz="4" w:space="0" w:color="auto"/>
              <w:bottom w:val="single" w:sz="8" w:space="0" w:color="auto"/>
              <w:right w:val="single" w:sz="4" w:space="0" w:color="000000"/>
            </w:tcBorders>
            <w:hideMark/>
          </w:tcPr>
          <w:p w14:paraId="64545D69" w14:textId="77777777" w:rsidR="009539F3" w:rsidRPr="009539F3" w:rsidRDefault="009539F3" w:rsidP="009539F3">
            <w:pPr>
              <w:spacing w:after="0" w:line="240" w:lineRule="auto"/>
              <w:rPr>
                <w:rFonts w:ascii="Arial" w:eastAsia="Times New Roman" w:hAnsi="Arial" w:cs="Arial"/>
                <w:color w:val="000000"/>
                <w:sz w:val="20"/>
                <w:szCs w:val="20"/>
              </w:rPr>
            </w:pPr>
            <w:r w:rsidRPr="009539F3">
              <w:rPr>
                <w:rFonts w:ascii="Arial" w:eastAsia="Times New Roman" w:hAnsi="Arial" w:cs="Arial"/>
                <w:color w:val="000000"/>
                <w:sz w:val="20"/>
                <w:szCs w:val="20"/>
              </w:rPr>
              <w:t>Oven Fisher Isotemp Vaccum Oven Model 281</w:t>
            </w:r>
          </w:p>
        </w:tc>
      </w:tr>
    </w:tbl>
    <w:p w14:paraId="5B00DC3E" w14:textId="77777777" w:rsidR="009539F3" w:rsidRDefault="009539F3" w:rsidP="009539F3">
      <w:pPr>
        <w:pStyle w:val="ListParagraph"/>
        <w:spacing w:after="0"/>
        <w:ind w:left="2160"/>
        <w:textAlignment w:val="baseline"/>
        <w:rPr>
          <w:rFonts w:ascii="Tahoma" w:hAnsi="Tahoma" w:cs="Tahoma"/>
        </w:rPr>
      </w:pPr>
    </w:p>
    <w:p w14:paraId="3242D6EC" w14:textId="77777777" w:rsidR="009539F3" w:rsidRDefault="009539F3" w:rsidP="009539F3">
      <w:pPr>
        <w:pStyle w:val="ListParagraph"/>
        <w:spacing w:after="0"/>
        <w:ind w:left="2160"/>
        <w:textAlignment w:val="baseline"/>
        <w:rPr>
          <w:rFonts w:ascii="Tahoma" w:hAnsi="Tahoma" w:cs="Tahoma"/>
        </w:rPr>
      </w:pPr>
    </w:p>
    <w:p w14:paraId="19EA555D" w14:textId="77777777" w:rsidR="009539F3" w:rsidRDefault="009539F3" w:rsidP="009539F3">
      <w:pPr>
        <w:pStyle w:val="ListParagraph"/>
        <w:spacing w:after="0"/>
        <w:ind w:left="2160"/>
        <w:textAlignment w:val="baseline"/>
        <w:rPr>
          <w:rFonts w:ascii="Tahoma" w:hAnsi="Tahoma" w:cs="Tahoma"/>
        </w:rPr>
      </w:pPr>
    </w:p>
    <w:p w14:paraId="3076C4B0" w14:textId="77777777" w:rsidR="009539F3" w:rsidRDefault="009539F3" w:rsidP="009539F3">
      <w:pPr>
        <w:pStyle w:val="ListParagraph"/>
        <w:spacing w:after="0"/>
        <w:ind w:left="2160"/>
        <w:textAlignment w:val="baseline"/>
        <w:rPr>
          <w:rFonts w:ascii="Tahoma" w:hAnsi="Tahoma" w:cs="Tahoma"/>
        </w:rPr>
      </w:pPr>
    </w:p>
    <w:p w14:paraId="42D71CD6" w14:textId="77777777" w:rsidR="009539F3" w:rsidRDefault="009539F3" w:rsidP="009539F3">
      <w:pPr>
        <w:pStyle w:val="ListParagraph"/>
        <w:spacing w:after="0"/>
        <w:ind w:left="2160"/>
        <w:textAlignment w:val="baseline"/>
        <w:rPr>
          <w:rFonts w:ascii="Tahoma" w:hAnsi="Tahoma" w:cs="Tahoma"/>
        </w:rPr>
      </w:pPr>
    </w:p>
    <w:p w14:paraId="533828B0" w14:textId="77777777" w:rsidR="009539F3" w:rsidRDefault="009539F3" w:rsidP="009539F3">
      <w:pPr>
        <w:pStyle w:val="ListParagraph"/>
        <w:spacing w:after="0"/>
        <w:ind w:left="2160"/>
        <w:textAlignment w:val="baseline"/>
        <w:rPr>
          <w:rFonts w:ascii="Tahoma" w:hAnsi="Tahoma" w:cs="Tahoma"/>
        </w:rPr>
      </w:pPr>
    </w:p>
    <w:p w14:paraId="729BFD24" w14:textId="77777777" w:rsidR="009539F3" w:rsidRDefault="009539F3" w:rsidP="009539F3">
      <w:pPr>
        <w:pStyle w:val="ListParagraph"/>
        <w:spacing w:after="0"/>
        <w:ind w:left="2160"/>
        <w:textAlignment w:val="baseline"/>
        <w:rPr>
          <w:rFonts w:ascii="Tahoma" w:hAnsi="Tahoma" w:cs="Tahoma"/>
        </w:rPr>
      </w:pPr>
    </w:p>
    <w:p w14:paraId="109D44CE" w14:textId="77777777" w:rsidR="009539F3" w:rsidRDefault="009539F3" w:rsidP="009539F3">
      <w:pPr>
        <w:pStyle w:val="ListParagraph"/>
        <w:spacing w:after="0"/>
        <w:ind w:left="2160"/>
        <w:textAlignment w:val="baseline"/>
        <w:rPr>
          <w:rFonts w:ascii="Tahoma" w:hAnsi="Tahoma" w:cs="Tahoma"/>
        </w:rPr>
      </w:pPr>
    </w:p>
    <w:p w14:paraId="578BB719" w14:textId="77777777" w:rsidR="009539F3" w:rsidRDefault="009539F3" w:rsidP="009539F3">
      <w:pPr>
        <w:pStyle w:val="ListParagraph"/>
        <w:spacing w:after="0"/>
        <w:ind w:left="2160"/>
        <w:textAlignment w:val="baseline"/>
        <w:rPr>
          <w:rFonts w:ascii="Tahoma" w:hAnsi="Tahoma" w:cs="Tahoma"/>
        </w:rPr>
      </w:pPr>
    </w:p>
    <w:p w14:paraId="56C8260A" w14:textId="77777777" w:rsidR="009539F3" w:rsidRDefault="009539F3" w:rsidP="009539F3">
      <w:pPr>
        <w:pStyle w:val="ListParagraph"/>
        <w:spacing w:after="0"/>
        <w:ind w:left="2160"/>
        <w:textAlignment w:val="baseline"/>
        <w:rPr>
          <w:rFonts w:ascii="Tahoma" w:hAnsi="Tahoma" w:cs="Tahoma"/>
        </w:rPr>
      </w:pPr>
    </w:p>
    <w:p w14:paraId="09CCDA78" w14:textId="77777777" w:rsidR="00A17D00" w:rsidRDefault="00A17D00" w:rsidP="009539F3">
      <w:pPr>
        <w:pStyle w:val="ListParagraph"/>
        <w:spacing w:after="0"/>
        <w:ind w:left="2160"/>
        <w:textAlignment w:val="baseline"/>
        <w:rPr>
          <w:rFonts w:ascii="Tahoma" w:hAnsi="Tahoma" w:cs="Tahoma"/>
        </w:rPr>
      </w:pPr>
    </w:p>
    <w:p w14:paraId="15D8F9A8" w14:textId="77777777" w:rsidR="00A17D00" w:rsidRDefault="00A17D00" w:rsidP="009539F3">
      <w:pPr>
        <w:pStyle w:val="ListParagraph"/>
        <w:spacing w:after="0"/>
        <w:ind w:left="2160"/>
        <w:textAlignment w:val="baseline"/>
        <w:rPr>
          <w:rFonts w:ascii="Tahoma" w:hAnsi="Tahoma" w:cs="Tahoma"/>
        </w:rPr>
      </w:pPr>
    </w:p>
    <w:p w14:paraId="36FF7AA1" w14:textId="77777777" w:rsidR="00A17D00" w:rsidRDefault="00A17D00" w:rsidP="009539F3">
      <w:pPr>
        <w:pStyle w:val="ListParagraph"/>
        <w:spacing w:after="0"/>
        <w:ind w:left="2160"/>
        <w:textAlignment w:val="baseline"/>
        <w:rPr>
          <w:rFonts w:ascii="Tahoma" w:hAnsi="Tahoma" w:cs="Tahoma"/>
        </w:rPr>
      </w:pPr>
    </w:p>
    <w:p w14:paraId="4633255A" w14:textId="77777777" w:rsidR="00A17D00" w:rsidRDefault="00A17D00" w:rsidP="009539F3">
      <w:pPr>
        <w:pStyle w:val="ListParagraph"/>
        <w:spacing w:after="0"/>
        <w:ind w:left="2160"/>
        <w:textAlignment w:val="baseline"/>
        <w:rPr>
          <w:rFonts w:ascii="Tahoma" w:hAnsi="Tahoma" w:cs="Tahoma"/>
        </w:rPr>
      </w:pPr>
    </w:p>
    <w:p w14:paraId="57AD9E6B" w14:textId="77777777" w:rsidR="00A17D00" w:rsidRDefault="00A17D00" w:rsidP="009539F3">
      <w:pPr>
        <w:pStyle w:val="ListParagraph"/>
        <w:spacing w:after="0"/>
        <w:ind w:left="2160"/>
        <w:textAlignment w:val="baseline"/>
        <w:rPr>
          <w:rFonts w:ascii="Tahoma" w:hAnsi="Tahoma" w:cs="Tahoma"/>
        </w:rPr>
      </w:pPr>
    </w:p>
    <w:p w14:paraId="2670F10C" w14:textId="77777777" w:rsidR="00A17D00" w:rsidRDefault="00A17D00" w:rsidP="009539F3">
      <w:pPr>
        <w:pStyle w:val="ListParagraph"/>
        <w:spacing w:after="0"/>
        <w:ind w:left="2160"/>
        <w:textAlignment w:val="baseline"/>
        <w:rPr>
          <w:rFonts w:ascii="Tahoma" w:hAnsi="Tahoma" w:cs="Tahoma"/>
        </w:rPr>
      </w:pPr>
    </w:p>
    <w:p w14:paraId="7A298E44" w14:textId="77777777" w:rsidR="00A17D00" w:rsidRDefault="00A17D00" w:rsidP="009539F3">
      <w:pPr>
        <w:pStyle w:val="ListParagraph"/>
        <w:spacing w:after="0"/>
        <w:ind w:left="2160"/>
        <w:textAlignment w:val="baseline"/>
        <w:rPr>
          <w:rFonts w:ascii="Tahoma" w:hAnsi="Tahoma" w:cs="Tahoma"/>
        </w:rPr>
      </w:pPr>
    </w:p>
    <w:p w14:paraId="6906B975" w14:textId="77777777" w:rsidR="00A17D00" w:rsidRDefault="00A17D00" w:rsidP="009539F3">
      <w:pPr>
        <w:pStyle w:val="ListParagraph"/>
        <w:spacing w:after="0"/>
        <w:ind w:left="2160"/>
        <w:textAlignment w:val="baseline"/>
        <w:rPr>
          <w:rFonts w:ascii="Tahoma" w:hAnsi="Tahoma" w:cs="Tahoma"/>
        </w:rPr>
      </w:pPr>
    </w:p>
    <w:p w14:paraId="50AB2B0B" w14:textId="77777777" w:rsidR="009539F3" w:rsidRDefault="009539F3" w:rsidP="009539F3">
      <w:pPr>
        <w:pStyle w:val="ListParagraph"/>
        <w:spacing w:after="0"/>
        <w:ind w:left="2160"/>
        <w:textAlignment w:val="baseline"/>
        <w:rPr>
          <w:rFonts w:ascii="Tahoma" w:hAnsi="Tahoma" w:cs="Tahoma"/>
        </w:rPr>
      </w:pPr>
    </w:p>
    <w:p w14:paraId="6229757F" w14:textId="77777777" w:rsidR="009539F3" w:rsidRDefault="009539F3" w:rsidP="009539F3">
      <w:pPr>
        <w:pStyle w:val="ListParagraph"/>
        <w:spacing w:after="0"/>
        <w:ind w:left="2160"/>
        <w:textAlignment w:val="baseline"/>
        <w:rPr>
          <w:rFonts w:ascii="Tahoma" w:hAnsi="Tahoma" w:cs="Tahoma"/>
        </w:rPr>
      </w:pPr>
    </w:p>
    <w:p w14:paraId="2CAA4502" w14:textId="77777777" w:rsidR="009539F3" w:rsidRDefault="009539F3" w:rsidP="009539F3">
      <w:pPr>
        <w:pStyle w:val="ListParagraph"/>
        <w:spacing w:after="0"/>
        <w:ind w:left="2160"/>
        <w:textAlignment w:val="baseline"/>
        <w:rPr>
          <w:rFonts w:ascii="Tahoma" w:hAnsi="Tahoma" w:cs="Tahoma"/>
        </w:rPr>
      </w:pPr>
    </w:p>
    <w:p w14:paraId="214EA875" w14:textId="77777777" w:rsidR="009539F3" w:rsidRDefault="009539F3" w:rsidP="009539F3">
      <w:pPr>
        <w:pStyle w:val="ListParagraph"/>
        <w:spacing w:after="0"/>
        <w:ind w:left="2160"/>
        <w:textAlignment w:val="baseline"/>
        <w:rPr>
          <w:rFonts w:ascii="Tahoma" w:hAnsi="Tahoma" w:cs="Tahoma"/>
        </w:rPr>
      </w:pPr>
    </w:p>
    <w:p w14:paraId="05886587" w14:textId="77777777" w:rsidR="009539F3" w:rsidRDefault="009539F3" w:rsidP="009539F3">
      <w:pPr>
        <w:pStyle w:val="ListParagraph"/>
        <w:spacing w:after="0"/>
        <w:ind w:left="2160"/>
        <w:textAlignment w:val="baseline"/>
        <w:rPr>
          <w:rFonts w:ascii="Tahoma" w:hAnsi="Tahoma" w:cs="Tahoma"/>
        </w:rPr>
      </w:pPr>
    </w:p>
    <w:p w14:paraId="3FD6FA32" w14:textId="77777777" w:rsidR="009539F3" w:rsidRDefault="009539F3" w:rsidP="009539F3">
      <w:pPr>
        <w:pStyle w:val="ListParagraph"/>
        <w:spacing w:after="0"/>
        <w:ind w:left="2160"/>
        <w:textAlignment w:val="baseline"/>
        <w:rPr>
          <w:rFonts w:ascii="Tahoma" w:hAnsi="Tahoma" w:cs="Tahoma"/>
        </w:rPr>
      </w:pPr>
    </w:p>
    <w:p w14:paraId="510B8EFC" w14:textId="77777777" w:rsidR="009539F3" w:rsidRDefault="009539F3" w:rsidP="009539F3">
      <w:pPr>
        <w:pStyle w:val="ListParagraph"/>
        <w:spacing w:after="0"/>
        <w:ind w:left="2160"/>
        <w:textAlignment w:val="baseline"/>
        <w:rPr>
          <w:rFonts w:ascii="Tahoma" w:hAnsi="Tahoma" w:cs="Tahoma"/>
        </w:rPr>
      </w:pPr>
    </w:p>
    <w:p w14:paraId="78E96B2C" w14:textId="77777777" w:rsidR="009539F3" w:rsidRPr="009539F3" w:rsidRDefault="009539F3" w:rsidP="009539F3">
      <w:pPr>
        <w:pStyle w:val="ListParagraph"/>
        <w:spacing w:after="0"/>
        <w:ind w:left="2160"/>
        <w:textAlignment w:val="baseline"/>
        <w:rPr>
          <w:rFonts w:ascii="Tahoma" w:hAnsi="Tahoma" w:cs="Tahoma"/>
          <w:color w:val="7030A0"/>
        </w:rPr>
      </w:pPr>
    </w:p>
    <w:p w14:paraId="600D6717" w14:textId="457C4E0A" w:rsidR="005256EA" w:rsidRPr="009539F3" w:rsidRDefault="005256EA" w:rsidP="005D4D44">
      <w:pPr>
        <w:pStyle w:val="ListParagraph"/>
        <w:numPr>
          <w:ilvl w:val="2"/>
          <w:numId w:val="1"/>
        </w:numPr>
        <w:spacing w:after="0"/>
        <w:textAlignment w:val="baseline"/>
        <w:rPr>
          <w:rFonts w:ascii="Tahoma" w:hAnsi="Tahoma" w:cs="Tahoma"/>
          <w:color w:val="7030A0"/>
        </w:rPr>
      </w:pPr>
      <w:r w:rsidRPr="009539F3">
        <w:rPr>
          <w:rFonts w:ascii="Tahoma" w:hAnsi="Tahoma" w:cs="Tahoma"/>
        </w:rPr>
        <w:t xml:space="preserve">Future Sample Flow Chart </w:t>
      </w:r>
    </w:p>
    <w:p w14:paraId="5AB021F8" w14:textId="77777777" w:rsidR="005256EA" w:rsidRDefault="005256EA" w:rsidP="005256EA">
      <w:pPr>
        <w:pStyle w:val="ListParagraph"/>
        <w:spacing w:after="0"/>
        <w:textAlignment w:val="baseline"/>
        <w:rPr>
          <w:rFonts w:ascii="Tahoma" w:hAnsi="Tahoma" w:cs="Tahoma"/>
        </w:rPr>
      </w:pPr>
    </w:p>
    <w:p w14:paraId="76D00DE2" w14:textId="77777777" w:rsidR="005256EA" w:rsidRPr="005256EA" w:rsidRDefault="005256EA" w:rsidP="005256EA">
      <w:pPr>
        <w:pStyle w:val="ListParagraph"/>
        <w:spacing w:after="0"/>
        <w:textAlignment w:val="baseline"/>
        <w:rPr>
          <w:rFonts w:ascii="Tahoma" w:hAnsi="Tahoma" w:cs="Tahoma"/>
          <w:color w:val="7030A0"/>
        </w:rPr>
      </w:pPr>
    </w:p>
    <w:bookmarkEnd w:id="1"/>
    <w:p w14:paraId="79F7FB69" w14:textId="77777777" w:rsidR="00815582" w:rsidRDefault="003E0C55">
      <w:pPr>
        <w:rPr>
          <w:rFonts w:ascii="Tahoma" w:hAnsi="Tahoma" w:cs="Tahoma"/>
        </w:rPr>
      </w:pPr>
      <w:r w:rsidRPr="003E0C55">
        <w:rPr>
          <w:rFonts w:ascii="Tahoma" w:hAnsi="Tahoma" w:cs="Tahoma"/>
          <w:noProof/>
        </w:rPr>
        <w:drawing>
          <wp:inline distT="0" distB="0" distL="0" distR="0" wp14:anchorId="173BCA85" wp14:editId="6F01DC0A">
            <wp:extent cx="5943600" cy="4330065"/>
            <wp:effectExtent l="0" t="0" r="0" b="0"/>
            <wp:docPr id="214437483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74834" name="Picture 1" descr="Diagram&#10;&#10;AI-generated content may be incorrect."/>
                    <pic:cNvPicPr/>
                  </pic:nvPicPr>
                  <pic:blipFill>
                    <a:blip r:embed="rId11"/>
                    <a:stretch>
                      <a:fillRect/>
                    </a:stretch>
                  </pic:blipFill>
                  <pic:spPr>
                    <a:xfrm>
                      <a:off x="0" y="0"/>
                      <a:ext cx="5943600" cy="4330065"/>
                    </a:xfrm>
                    <a:prstGeom prst="rect">
                      <a:avLst/>
                    </a:prstGeom>
                  </pic:spPr>
                </pic:pic>
              </a:graphicData>
            </a:graphic>
          </wp:inline>
        </w:drawing>
      </w:r>
    </w:p>
    <w:p w14:paraId="28C96EDF" w14:textId="77777777" w:rsidR="00815582" w:rsidRDefault="00815582">
      <w:pPr>
        <w:rPr>
          <w:rFonts w:ascii="Tahoma" w:hAnsi="Tahoma" w:cs="Tahoma"/>
        </w:rPr>
      </w:pPr>
    </w:p>
    <w:p w14:paraId="25D3A17E" w14:textId="77777777" w:rsidR="00815582" w:rsidRDefault="00815582">
      <w:pPr>
        <w:rPr>
          <w:rFonts w:ascii="Tahoma" w:hAnsi="Tahoma" w:cs="Tahoma"/>
        </w:rPr>
      </w:pPr>
    </w:p>
    <w:p w14:paraId="385494A9" w14:textId="77777777" w:rsidR="00815582" w:rsidRDefault="00815582">
      <w:pPr>
        <w:rPr>
          <w:rFonts w:ascii="Tahoma" w:hAnsi="Tahoma" w:cs="Tahoma"/>
        </w:rPr>
      </w:pPr>
    </w:p>
    <w:p w14:paraId="3973E64C" w14:textId="77777777" w:rsidR="00815582" w:rsidRDefault="00815582">
      <w:pPr>
        <w:rPr>
          <w:rFonts w:ascii="Tahoma" w:hAnsi="Tahoma" w:cs="Tahoma"/>
        </w:rPr>
      </w:pPr>
    </w:p>
    <w:p w14:paraId="53A8025C" w14:textId="77777777" w:rsidR="00815582" w:rsidRDefault="00815582">
      <w:pPr>
        <w:rPr>
          <w:rFonts w:ascii="Tahoma" w:hAnsi="Tahoma" w:cs="Tahoma"/>
        </w:rPr>
      </w:pPr>
    </w:p>
    <w:p w14:paraId="21DA7CAA" w14:textId="77777777" w:rsidR="00815582" w:rsidRDefault="00815582">
      <w:pPr>
        <w:rPr>
          <w:rFonts w:ascii="Tahoma" w:hAnsi="Tahoma" w:cs="Tahoma"/>
        </w:rPr>
      </w:pPr>
    </w:p>
    <w:p w14:paraId="0B76E4EB" w14:textId="77777777" w:rsidR="00815582" w:rsidRDefault="00815582">
      <w:pPr>
        <w:rPr>
          <w:rFonts w:ascii="Tahoma" w:hAnsi="Tahoma" w:cs="Tahoma"/>
        </w:rPr>
      </w:pPr>
    </w:p>
    <w:p w14:paraId="79B6AB3E" w14:textId="77777777" w:rsidR="00815582" w:rsidRDefault="00815582">
      <w:pPr>
        <w:rPr>
          <w:rFonts w:ascii="Tahoma" w:hAnsi="Tahoma" w:cs="Tahoma"/>
        </w:rPr>
      </w:pPr>
    </w:p>
    <w:p w14:paraId="4441C6CC" w14:textId="77777777" w:rsidR="00815582" w:rsidRDefault="00815582">
      <w:pPr>
        <w:rPr>
          <w:rFonts w:ascii="Tahoma" w:hAnsi="Tahoma" w:cs="Tahoma"/>
        </w:rPr>
      </w:pPr>
    </w:p>
    <w:p w14:paraId="4E497E53" w14:textId="77777777" w:rsidR="00815582" w:rsidRDefault="00815582">
      <w:pPr>
        <w:rPr>
          <w:rFonts w:ascii="Tahoma" w:hAnsi="Tahoma" w:cs="Tahoma"/>
        </w:rPr>
      </w:pPr>
    </w:p>
    <w:p w14:paraId="72EEF28B" w14:textId="77777777" w:rsidR="00815582" w:rsidRDefault="00815582">
      <w:pPr>
        <w:rPr>
          <w:rFonts w:ascii="Tahoma" w:hAnsi="Tahoma" w:cs="Tahoma"/>
        </w:rPr>
      </w:pPr>
    </w:p>
    <w:p w14:paraId="3B7CE4E1" w14:textId="77777777" w:rsidR="00323972" w:rsidRDefault="00323972" w:rsidP="00323972">
      <w:pPr>
        <w:rPr>
          <w:rFonts w:ascii="Tahoma" w:hAnsi="Tahoma" w:cs="Tahoma"/>
        </w:rPr>
      </w:pPr>
      <w:bookmarkStart w:id="2" w:name="RANGE!A1:H39"/>
      <w:bookmarkEnd w:id="2"/>
    </w:p>
    <w:p w14:paraId="4530B318" w14:textId="77777777" w:rsidR="007A0618" w:rsidRPr="00986CC5" w:rsidRDefault="007A0618" w:rsidP="00323972">
      <w:pPr>
        <w:rPr>
          <w:rFonts w:ascii="Tahoma" w:hAnsi="Tahoma" w:cs="Tahoma"/>
        </w:rPr>
      </w:pPr>
    </w:p>
    <w:p w14:paraId="6A6B27DA" w14:textId="7EB1F369" w:rsidR="003F28CE" w:rsidRPr="00986CC5" w:rsidRDefault="00323972" w:rsidP="005D4D44">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REQUIREMENTS</w:t>
      </w:r>
    </w:p>
    <w:p w14:paraId="0BD3F424" w14:textId="10FEE896" w:rsidR="00323972" w:rsidRPr="00E95A50" w:rsidRDefault="00323972" w:rsidP="00DC7465">
      <w:pPr>
        <w:tabs>
          <w:tab w:val="right" w:pos="9360"/>
        </w:tabs>
        <w:rPr>
          <w:rFonts w:ascii="Tahoma" w:hAnsi="Tahoma" w:cs="Tahoma"/>
          <w:b/>
          <w:bCs/>
          <w:color w:val="FF0000"/>
          <w:sz w:val="24"/>
          <w:szCs w:val="24"/>
          <w:u w:val="single"/>
        </w:rPr>
      </w:pPr>
      <w:r w:rsidRPr="00E95A50">
        <w:rPr>
          <w:rFonts w:ascii="Tahoma" w:hAnsi="Tahoma" w:cs="Tahoma"/>
          <w:b/>
          <w:bCs/>
          <w:sz w:val="24"/>
          <w:szCs w:val="24"/>
          <w:u w:val="single"/>
        </w:rPr>
        <w:t>Only Electronic Submissions through BidBuy of Offers will be Accepted</w:t>
      </w:r>
    </w:p>
    <w:p w14:paraId="4ADDC2EB" w14:textId="0A09CC41" w:rsidR="003F28CE" w:rsidRPr="00986CC5" w:rsidRDefault="00F14583" w:rsidP="005D4D44">
      <w:pPr>
        <w:pStyle w:val="ListParagraph"/>
        <w:numPr>
          <w:ilvl w:val="1"/>
          <w:numId w:val="1"/>
        </w:numPr>
        <w:rPr>
          <w:rFonts w:ascii="Tahoma" w:hAnsi="Tahoma" w:cs="Tahoma"/>
        </w:rPr>
      </w:pPr>
      <w:r w:rsidRPr="00986CC5">
        <w:rPr>
          <w:rFonts w:ascii="Tahoma" w:hAnsi="Tahoma" w:cs="Tahoma"/>
        </w:rPr>
        <w:t>REQUIRED DOCUMENTS TO COMPLETE AND SUBMIT</w:t>
      </w:r>
    </w:p>
    <w:p w14:paraId="66CC1410" w14:textId="733C3C1B" w:rsidR="009B7B04" w:rsidRPr="00986CC5" w:rsidRDefault="009B7B04" w:rsidP="009B7B04">
      <w:pPr>
        <w:jc w:val="both"/>
        <w:rPr>
          <w:rFonts w:ascii="Tahoma" w:hAnsi="Tahoma" w:cs="Tahoma"/>
        </w:rPr>
      </w:pPr>
      <w:r w:rsidRPr="00986CC5">
        <w:rPr>
          <w:rFonts w:ascii="Tahoma" w:hAnsi="Tahoma" w:cs="Tahoma"/>
        </w:rPr>
        <w:t xml:space="preserve">The Offeror shall submit the listed documents in BidBuy </w:t>
      </w:r>
      <w:r w:rsidR="00131274" w:rsidRPr="00986CC5">
        <w:rPr>
          <w:rFonts w:ascii="Tahoma" w:hAnsi="Tahoma" w:cs="Tahoma"/>
        </w:rPr>
        <w:t>under</w:t>
      </w:r>
      <w:r w:rsidRPr="00986CC5">
        <w:rPr>
          <w:rFonts w:ascii="Tahoma" w:hAnsi="Tahoma" w:cs="Tahoma"/>
        </w:rPr>
        <w:t xml:space="preserve"> the Attachments tab in the appropriate “Required Attachments” spaces.</w:t>
      </w:r>
    </w:p>
    <w:p w14:paraId="3E2AA96A" w14:textId="77777777" w:rsidR="009B7B04" w:rsidRPr="00986CC5" w:rsidRDefault="009B7B04" w:rsidP="005D4D44">
      <w:pPr>
        <w:pStyle w:val="ListParagraph"/>
        <w:numPr>
          <w:ilvl w:val="0"/>
          <w:numId w:val="3"/>
        </w:numPr>
        <w:jc w:val="both"/>
        <w:rPr>
          <w:rStyle w:val="Hyperlink"/>
          <w:rFonts w:ascii="Tahoma" w:hAnsi="Tahoma" w:cs="Tahoma"/>
          <w:color w:val="auto"/>
        </w:rPr>
      </w:pPr>
      <w:r w:rsidRPr="00986CC5">
        <w:rPr>
          <w:rStyle w:val="Hyperlink"/>
          <w:rFonts w:ascii="Tahoma" w:hAnsi="Tahoma" w:cs="Tahoma"/>
          <w:color w:val="auto"/>
        </w:rPr>
        <w:t>Vendor Disclosure or IPG Active Registered Vendor Disclosure</w:t>
      </w:r>
    </w:p>
    <w:p w14:paraId="1FA1AEE4" w14:textId="77777777" w:rsidR="009B7B04" w:rsidRDefault="009B7B04" w:rsidP="005D4D44">
      <w:pPr>
        <w:pStyle w:val="ListParagraph"/>
        <w:numPr>
          <w:ilvl w:val="0"/>
          <w:numId w:val="3"/>
        </w:numPr>
        <w:jc w:val="both"/>
        <w:rPr>
          <w:rStyle w:val="Hyperlink"/>
          <w:rFonts w:ascii="Tahoma" w:hAnsi="Tahoma" w:cs="Tahoma"/>
          <w:color w:val="auto"/>
        </w:rPr>
      </w:pPr>
      <w:r w:rsidRPr="00986CC5">
        <w:rPr>
          <w:rStyle w:val="Hyperlink"/>
          <w:rFonts w:ascii="Tahoma" w:hAnsi="Tahoma" w:cs="Tahoma"/>
          <w:color w:val="auto"/>
        </w:rPr>
        <w:t>Technical response</w:t>
      </w:r>
    </w:p>
    <w:p w14:paraId="10F8DA3B" w14:textId="35635EE0" w:rsidR="00B24D43" w:rsidRPr="00986CC5" w:rsidRDefault="00B24D43" w:rsidP="005D4D44">
      <w:pPr>
        <w:pStyle w:val="ListParagraph"/>
        <w:numPr>
          <w:ilvl w:val="0"/>
          <w:numId w:val="3"/>
        </w:numPr>
        <w:jc w:val="both"/>
        <w:rPr>
          <w:rStyle w:val="Hyperlink"/>
          <w:rFonts w:ascii="Tahoma" w:hAnsi="Tahoma" w:cs="Tahoma"/>
          <w:color w:val="auto"/>
        </w:rPr>
      </w:pPr>
      <w:r>
        <w:rPr>
          <w:rStyle w:val="Hyperlink"/>
          <w:rFonts w:ascii="Tahoma" w:hAnsi="Tahoma" w:cs="Tahoma"/>
          <w:color w:val="auto"/>
        </w:rPr>
        <w:t xml:space="preserve">Offer to the State </w:t>
      </w:r>
      <w:r w:rsidR="00C73679">
        <w:rPr>
          <w:rStyle w:val="Hyperlink"/>
          <w:rFonts w:ascii="Tahoma" w:hAnsi="Tahoma" w:cs="Tahoma"/>
          <w:color w:val="auto"/>
        </w:rPr>
        <w:t xml:space="preserve">of Illinois Information </w:t>
      </w:r>
      <w:r w:rsidR="00A3640D">
        <w:rPr>
          <w:rStyle w:val="Hyperlink"/>
          <w:rFonts w:ascii="Tahoma" w:hAnsi="Tahoma" w:cs="Tahoma"/>
          <w:color w:val="auto"/>
        </w:rPr>
        <w:t>and Technology</w:t>
      </w:r>
      <w:r w:rsidR="00CD7125" w:rsidRPr="00CD7125">
        <w:rPr>
          <w:rStyle w:val="Hyperlink"/>
          <w:rFonts w:ascii="Tahoma" w:hAnsi="Tahoma" w:cs="Tahoma"/>
          <w:color w:val="7030A0"/>
          <w:u w:val="none"/>
        </w:rPr>
        <w:t xml:space="preserve"> </w:t>
      </w:r>
    </w:p>
    <w:p w14:paraId="18BF2C0F" w14:textId="5E50AD91" w:rsidR="009B7B04" w:rsidRPr="00986CC5" w:rsidRDefault="009B7B04" w:rsidP="005D4D44">
      <w:pPr>
        <w:pStyle w:val="ListParagraph"/>
        <w:numPr>
          <w:ilvl w:val="0"/>
          <w:numId w:val="3"/>
        </w:numPr>
        <w:jc w:val="both"/>
        <w:rPr>
          <w:rStyle w:val="Hyperlink"/>
          <w:rFonts w:ascii="Tahoma" w:hAnsi="Tahoma" w:cs="Tahoma"/>
          <w:color w:val="auto"/>
        </w:rPr>
      </w:pPr>
      <w:r w:rsidRPr="00986CC5">
        <w:rPr>
          <w:rStyle w:val="Hyperlink"/>
          <w:rFonts w:ascii="Tahoma" w:hAnsi="Tahoma" w:cs="Tahoma"/>
          <w:color w:val="auto"/>
        </w:rPr>
        <w:t>Commitment to Diversity</w:t>
      </w:r>
    </w:p>
    <w:p w14:paraId="7909FD02" w14:textId="403B78F0" w:rsidR="009B7B04" w:rsidRPr="00986CC5" w:rsidRDefault="009B7B04" w:rsidP="005D4D44">
      <w:pPr>
        <w:pStyle w:val="ListParagraph"/>
        <w:numPr>
          <w:ilvl w:val="0"/>
          <w:numId w:val="3"/>
        </w:numPr>
        <w:jc w:val="both"/>
        <w:rPr>
          <w:rStyle w:val="Hyperlink"/>
          <w:rFonts w:ascii="Tahoma" w:hAnsi="Tahoma" w:cs="Tahoma"/>
          <w:i/>
          <w:iCs/>
          <w:color w:val="00B050"/>
        </w:rPr>
      </w:pPr>
      <w:r w:rsidRPr="00986CC5">
        <w:rPr>
          <w:rStyle w:val="Hyperlink"/>
          <w:rFonts w:ascii="Tahoma" w:hAnsi="Tahoma" w:cs="Tahoma"/>
          <w:color w:val="auto"/>
        </w:rPr>
        <w:t>Pricing</w:t>
      </w:r>
      <w:r w:rsidRPr="00986CC5">
        <w:rPr>
          <w:rStyle w:val="Hyperlink"/>
          <w:rFonts w:ascii="Tahoma" w:hAnsi="Tahoma" w:cs="Tahoma"/>
        </w:rPr>
        <w:t xml:space="preserve"> </w:t>
      </w:r>
    </w:p>
    <w:p w14:paraId="0F3C3376" w14:textId="449B668E" w:rsidR="009B7B04" w:rsidRPr="00986CC5" w:rsidRDefault="009B7B04" w:rsidP="005D4D44">
      <w:pPr>
        <w:pStyle w:val="ListParagraph"/>
        <w:numPr>
          <w:ilvl w:val="0"/>
          <w:numId w:val="3"/>
        </w:numPr>
        <w:jc w:val="both"/>
        <w:rPr>
          <w:rFonts w:ascii="Tahoma" w:hAnsi="Tahoma" w:cs="Tahoma"/>
          <w:i/>
          <w:iCs/>
        </w:rPr>
      </w:pPr>
      <w:r w:rsidRPr="00986CC5">
        <w:rPr>
          <w:rFonts w:ascii="Tahoma" w:hAnsi="Tahoma" w:cs="Tahoma"/>
        </w:rPr>
        <w:t xml:space="preserve">BEP Utilization Plan </w:t>
      </w:r>
    </w:p>
    <w:p w14:paraId="6DD05B2A" w14:textId="1CA6ADFF" w:rsidR="00257CBB" w:rsidRDefault="00E941D2" w:rsidP="009B7B04">
      <w:pPr>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3"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3"/>
      <w:r w:rsidR="008A0B9D">
        <w:rPr>
          <w:rStyle w:val="Hyperlink"/>
          <w:rFonts w:ascii="Tahoma" w:hAnsi="Tahoma" w:cs="Tahoma"/>
          <w:color w:val="000000" w:themeColor="text1"/>
          <w:u w:val="none"/>
        </w:rPr>
        <w:t xml:space="preserve"> </w:t>
      </w:r>
      <w:r w:rsidR="009B7B04" w:rsidRPr="00986CC5">
        <w:rPr>
          <w:rStyle w:val="Hyperlink"/>
          <w:rFonts w:ascii="Tahoma" w:hAnsi="Tahoma" w:cs="Tahoma"/>
          <w:color w:val="000000" w:themeColor="text1"/>
          <w:u w:val="none"/>
        </w:rPr>
        <w:t>and on the BidBuy posting under “File Attachments:”.</w:t>
      </w:r>
      <w:r w:rsidR="008E0124" w:rsidRPr="00986CC5">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986CC5" w:rsidRDefault="00257CBB" w:rsidP="009B7B04">
      <w:pPr>
        <w:jc w:val="both"/>
        <w:rPr>
          <w:rStyle w:val="Hyperlink"/>
          <w:rFonts w:ascii="Tahoma" w:hAnsi="Tahoma" w:cs="Tahoma"/>
        </w:rPr>
      </w:pPr>
      <w:hyperlink r:id="rId12"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4C0331A3" w:rsidR="009B7B04" w:rsidRPr="00986CC5" w:rsidRDefault="009B7B04" w:rsidP="009B7B04">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(s), as applicable,</w:t>
      </w:r>
      <w:r w:rsidRPr="00986CC5">
        <w:rPr>
          <w:rFonts w:ascii="Tahoma" w:hAnsi="Tahoma" w:cs="Tahoma"/>
        </w:rPr>
        <w:t xml:space="preserve"> with the Offer submitted in BidBuy shall render the Offer non-responsive.  </w:t>
      </w:r>
    </w:p>
    <w:p w14:paraId="7ACBF54E" w14:textId="682D9739" w:rsidR="009B7B04" w:rsidRPr="00986CC5" w:rsidRDefault="009B7B04" w:rsidP="009B7B04">
      <w:pPr>
        <w:pStyle w:val="NoSpacing"/>
        <w:jc w:val="both"/>
        <w:rPr>
          <w:rFonts w:ascii="Tahoma" w:hAnsi="Tahoma" w:cs="Tahoma"/>
        </w:rPr>
      </w:pPr>
      <w:r w:rsidRPr="00986CC5">
        <w:rPr>
          <w:rFonts w:ascii="Tahoma" w:hAnsi="Tahoma" w:cs="Tahoma"/>
        </w:rPr>
        <w:t>Offerors are required to submit their response to the State’s solicitation through BidBuy.</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of BidBuy,</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e-mail,  or hand delivery, will neither be accepted nor considered.  </w:t>
      </w:r>
      <w:r w:rsidR="008E5030" w:rsidRPr="00986CC5">
        <w:rPr>
          <w:rFonts w:ascii="Tahoma" w:hAnsi="Tahoma" w:cs="Tahoma"/>
        </w:rPr>
        <w:t>Offeror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w:t>
      </w:r>
      <w:r w:rsidR="002E7CA4" w:rsidRPr="00986CC5">
        <w:rPr>
          <w:rFonts w:ascii="Tahoma" w:hAnsi="Tahoma" w:cs="Tahoma"/>
        </w:rPr>
        <w:t>as</w:t>
      </w:r>
      <w:r w:rsidRPr="00986CC5">
        <w:rPr>
          <w:rFonts w:ascii="Tahoma" w:hAnsi="Tahoma" w:cs="Tahoma"/>
        </w:rPr>
        <w:t xml:space="preserve"> the </w:t>
      </w:r>
      <w:r w:rsidR="008E5030" w:rsidRPr="00986CC5">
        <w:rPr>
          <w:rFonts w:ascii="Tahoma" w:hAnsi="Tahoma" w:cs="Tahoma"/>
        </w:rPr>
        <w:t>“</w:t>
      </w:r>
      <w:r w:rsidRPr="00986CC5">
        <w:rPr>
          <w:rFonts w:ascii="Tahoma" w:hAnsi="Tahoma" w:cs="Tahoma"/>
        </w:rPr>
        <w:t>Bid Opening</w:t>
      </w:r>
      <w:r w:rsidR="00F657D9" w:rsidRPr="00986CC5">
        <w:rPr>
          <w:rFonts w:ascii="Tahoma" w:hAnsi="Tahoma" w:cs="Tahoma"/>
        </w:rPr>
        <w:t xml:space="preserve"> Date</w:t>
      </w:r>
      <w:r w:rsidR="008E5030" w:rsidRPr="00986CC5">
        <w:rPr>
          <w:rFonts w:ascii="Tahoma" w:hAnsi="Tahoma" w:cs="Tahoma"/>
        </w:rPr>
        <w:t>”</w:t>
      </w:r>
      <w:r w:rsidRPr="00986CC5">
        <w:rPr>
          <w:rFonts w:ascii="Tahoma" w:hAnsi="Tahoma" w:cs="Tahoma"/>
        </w:rPr>
        <w:t xml:space="preserve"> on the </w:t>
      </w:r>
      <w:r w:rsidR="00371144" w:rsidRPr="00986CC5">
        <w:rPr>
          <w:rFonts w:ascii="Tahoma" w:hAnsi="Tahoma" w:cs="Tahoma"/>
        </w:rPr>
        <w:t>BidBuy</w:t>
      </w:r>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7D8E9909" w14:textId="12828D85" w:rsidR="004F3A5D" w:rsidRPr="00986CC5" w:rsidRDefault="004F3A5D">
      <w:pPr>
        <w:rPr>
          <w:rStyle w:val="ui-provider"/>
          <w:rFonts w:ascii="Tahoma" w:eastAsia="Calibri" w:hAnsi="Tahoma" w:cs="Tahoma"/>
        </w:rPr>
      </w:pPr>
      <w:r w:rsidRPr="00986CC5">
        <w:rPr>
          <w:rStyle w:val="ui-provider"/>
          <w:rFonts w:ascii="Tahoma" w:hAnsi="Tahoma" w:cs="Tahoma"/>
        </w:rPr>
        <w:br w:type="page"/>
      </w:r>
    </w:p>
    <w:p w14:paraId="357BEE46" w14:textId="77777777" w:rsidR="009B7B04" w:rsidRPr="00986CC5" w:rsidRDefault="009B7B04" w:rsidP="009B7B04">
      <w:pPr>
        <w:pStyle w:val="NoSpacing"/>
        <w:jc w:val="both"/>
        <w:rPr>
          <w:rStyle w:val="ui-provider"/>
          <w:rFonts w:ascii="Tahoma" w:hAnsi="Tahoma" w:cs="Tahoma"/>
        </w:rPr>
      </w:pPr>
    </w:p>
    <w:p w14:paraId="6291D718" w14:textId="193A8EE6" w:rsidR="009B7B04" w:rsidRPr="00986CC5" w:rsidRDefault="009B7B04" w:rsidP="0B837A01">
      <w:pPr>
        <w:pStyle w:val="NoSpacing"/>
        <w:jc w:val="both"/>
        <w:rPr>
          <w:rFonts w:ascii="Tahoma" w:hAnsi="Tahoma" w:cs="Tahoma"/>
        </w:rPr>
      </w:pPr>
      <w:r w:rsidRPr="00986CC5">
        <w:rPr>
          <w:rFonts w:ascii="Tahoma" w:hAnsi="Tahoma" w:cs="Tahoma"/>
        </w:rPr>
        <w:t xml:space="preserve">Price entries on the </w:t>
      </w:r>
      <w:r w:rsidR="002E7CA4" w:rsidRPr="00986CC5">
        <w:rPr>
          <w:rFonts w:ascii="Tahoma" w:hAnsi="Tahoma" w:cs="Tahoma"/>
        </w:rPr>
        <w:t>I</w:t>
      </w:r>
      <w:r w:rsidRPr="00986CC5">
        <w:rPr>
          <w:rFonts w:ascii="Tahoma" w:hAnsi="Tahoma" w:cs="Tahoma"/>
        </w:rPr>
        <w:t xml:space="preserve">tems tab will be locked automatically upon submission of the </w:t>
      </w:r>
      <w:r w:rsidR="002E7CA4" w:rsidRPr="00986CC5">
        <w:rPr>
          <w:rFonts w:ascii="Tahoma" w:hAnsi="Tahoma" w:cs="Tahoma"/>
        </w:rPr>
        <w:t>quote</w:t>
      </w:r>
      <w:r w:rsidRPr="00986CC5">
        <w:rPr>
          <w:rFonts w:ascii="Tahoma" w:hAnsi="Tahoma" w:cs="Tahoma"/>
        </w:rPr>
        <w:t>.</w:t>
      </w:r>
      <w:r w:rsidRPr="00986CC5">
        <w:rPr>
          <w:rFonts w:ascii="Tahoma" w:hAnsi="Tahoma" w:cs="Tahoma"/>
          <w:spacing w:val="40"/>
        </w:rPr>
        <w:t xml:space="preserve">  </w:t>
      </w:r>
      <w:r w:rsidR="20751439" w:rsidRPr="00986CC5">
        <w:rPr>
          <w:rFonts w:ascii="Tahoma" w:hAnsi="Tahoma" w:cs="Tahoma"/>
          <w:b/>
          <w:bCs/>
          <w:spacing w:val="40"/>
        </w:rPr>
        <w:t>Entering cost, pricing or discount information in the Alternate Description may result in disqualification.</w:t>
      </w:r>
      <w:r w:rsidR="20751439" w:rsidRPr="00986CC5">
        <w:rPr>
          <w:rFonts w:ascii="Tahoma" w:hAnsi="Tahoma" w:cs="Tahoma"/>
          <w:spacing w:val="40"/>
        </w:rPr>
        <w:t xml:space="preserve"> </w:t>
      </w:r>
      <w:r w:rsidRPr="00986CC5">
        <w:rPr>
          <w:rFonts w:ascii="Tahoma" w:hAnsi="Tahoma" w:cs="Tahoma"/>
        </w:rPr>
        <w:t xml:space="preserve">If the agency requires pricing to be submitted in an attachment, </w:t>
      </w:r>
      <w:r w:rsidR="00D709B4" w:rsidRPr="00986CC5">
        <w:rPr>
          <w:rFonts w:ascii="Tahoma" w:hAnsi="Tahoma" w:cs="Tahoma"/>
        </w:rPr>
        <w:t>Offeror</w:t>
      </w:r>
      <w:r w:rsidRPr="00986CC5">
        <w:rPr>
          <w:rFonts w:ascii="Tahoma" w:hAnsi="Tahoma" w:cs="Tahoma"/>
        </w:rPr>
        <w:t xml:space="preserve"> shall upload pricing under the “Required Documents” section on the </w:t>
      </w:r>
      <w:r w:rsidR="00D709B4" w:rsidRPr="00986CC5">
        <w:rPr>
          <w:rFonts w:ascii="Tahoma" w:hAnsi="Tahoma" w:cs="Tahoma"/>
        </w:rPr>
        <w:t>A</w:t>
      </w:r>
      <w:r w:rsidRPr="00986CC5">
        <w:rPr>
          <w:rFonts w:ascii="Tahoma" w:hAnsi="Tahoma" w:cs="Tahoma"/>
        </w:rPr>
        <w:t xml:space="preserve">ttachments tab and check the box “Does the </w:t>
      </w:r>
      <w:r w:rsidR="008E5030" w:rsidRPr="00986CC5">
        <w:rPr>
          <w:rFonts w:ascii="Tahoma" w:hAnsi="Tahoma" w:cs="Tahoma"/>
        </w:rPr>
        <w:t>a</w:t>
      </w:r>
      <w:r w:rsidRPr="00986CC5">
        <w:rPr>
          <w:rFonts w:ascii="Tahoma" w:hAnsi="Tahoma" w:cs="Tahoma"/>
        </w:rPr>
        <w:t>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 xml:space="preserve">to be viewed when bids are opened and </w:t>
      </w:r>
      <w:r w:rsidR="00D910EB" w:rsidRPr="00986CC5">
        <w:rPr>
          <w:rFonts w:ascii="Tahoma" w:hAnsi="Tahoma" w:cs="Tahoma"/>
        </w:rPr>
        <w:t xml:space="preserve">will </w:t>
      </w:r>
      <w:r w:rsidRPr="00986CC5">
        <w:rPr>
          <w:rFonts w:ascii="Tahoma" w:hAnsi="Tahoma" w:cs="Tahoma"/>
        </w:rPr>
        <w:t xml:space="preserve">result in disqualification of your offer.  NOTE: Do not check “Does the </w:t>
      </w:r>
      <w:r w:rsidR="008E5030" w:rsidRPr="00986CC5">
        <w:rPr>
          <w:rFonts w:ascii="Tahoma" w:hAnsi="Tahoma" w:cs="Tahoma"/>
        </w:rPr>
        <w:t>a</w:t>
      </w:r>
      <w:r w:rsidRPr="00986CC5">
        <w:rPr>
          <w:rFonts w:ascii="Tahoma" w:hAnsi="Tahoma" w:cs="Tahoma"/>
        </w:rPr>
        <w:t>ttachment contain any pricing, cost or discount information” if the attachment does NOT include pricing, cost, or discount information.</w:t>
      </w:r>
    </w:p>
    <w:p w14:paraId="0FF5920F" w14:textId="77777777" w:rsidR="009B7B04" w:rsidRPr="00986CC5" w:rsidRDefault="009B7B04" w:rsidP="009B7B04">
      <w:pPr>
        <w:pStyle w:val="NoSpacing"/>
        <w:jc w:val="both"/>
        <w:rPr>
          <w:rFonts w:ascii="Tahoma" w:hAnsi="Tahoma" w:cs="Tahoma"/>
        </w:rPr>
      </w:pPr>
    </w:p>
    <w:p w14:paraId="5AF0F0DC" w14:textId="77777777" w:rsidR="009B7B04" w:rsidRPr="00986CC5" w:rsidRDefault="009B7B04" w:rsidP="009B7B04">
      <w:pPr>
        <w:spacing w:after="0"/>
        <w:jc w:val="both"/>
        <w:rPr>
          <w:rFonts w:ascii="Tahoma" w:hAnsi="Tahoma" w:cs="Tahoma"/>
        </w:rPr>
      </w:pPr>
      <w:r w:rsidRPr="00986CC5">
        <w:rPr>
          <w:rFonts w:ascii="Tahoma" w:hAnsi="Tahoma" w:cs="Tahoma"/>
        </w:rPr>
        <w:t>Documents shall be submitted in an electronic format that is accessible and readable using Microsoft Office suite software or Adobe Reader.</w:t>
      </w:r>
      <w:r w:rsidRPr="00986CC5">
        <w:rPr>
          <w:rFonts w:ascii="Tahoma" w:hAnsi="Tahoma" w:cs="Tahoma"/>
        </w:rPr>
        <w:tab/>
        <w:t xml:space="preserve"> Corrupted files shall not be considered.  It is the Offeror’s responsibility to check that files are accessible and legible after uploading. </w:t>
      </w:r>
    </w:p>
    <w:p w14:paraId="68551697" w14:textId="77777777" w:rsidR="009B7B04" w:rsidRPr="00986CC5" w:rsidRDefault="009B7B04" w:rsidP="009B7B04">
      <w:pPr>
        <w:spacing w:after="0"/>
        <w:jc w:val="both"/>
        <w:rPr>
          <w:rFonts w:ascii="Tahoma" w:hAnsi="Tahoma" w:cs="Tahoma"/>
        </w:rPr>
      </w:pPr>
    </w:p>
    <w:p w14:paraId="23508390" w14:textId="122CE715" w:rsidR="009B7B04" w:rsidRPr="00986CC5" w:rsidRDefault="009B7B04" w:rsidP="009B7B04">
      <w:pPr>
        <w:pStyle w:val="NoSpacing"/>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62D3E395" w14:textId="3A0FD1DE" w:rsidR="009B7B04" w:rsidRPr="00986CC5" w:rsidRDefault="009B7B04" w:rsidP="009B7B04">
      <w:pPr>
        <w:tabs>
          <w:tab w:val="left" w:pos="720"/>
          <w:tab w:val="left" w:pos="1440"/>
        </w:tabs>
        <w:spacing w:before="240" w:after="0" w:line="23" w:lineRule="atLeast"/>
        <w:jc w:val="both"/>
        <w:rPr>
          <w:rFonts w:ascii="Tahoma" w:hAnsi="Tahoma" w:cs="Tahoma"/>
        </w:rPr>
      </w:pPr>
      <w:bookmarkStart w:id="4" w:name="_Hlk138673790"/>
      <w:r w:rsidRPr="00986CC5">
        <w:rPr>
          <w:rFonts w:ascii="Tahoma" w:hAnsi="Tahoma" w:cs="Tahoma"/>
        </w:rPr>
        <w:t xml:space="preserve">The State encourages </w:t>
      </w:r>
      <w:r w:rsidR="00F657D9" w:rsidRPr="00986CC5">
        <w:rPr>
          <w:rFonts w:ascii="Tahoma" w:hAnsi="Tahoma" w:cs="Tahoma"/>
        </w:rPr>
        <w:t>the Offeror</w:t>
      </w:r>
      <w:r w:rsidRPr="00986CC5">
        <w:rPr>
          <w:rFonts w:ascii="Tahoma" w:hAnsi="Tahoma" w:cs="Tahoma"/>
        </w:rPr>
        <w:t xml:space="preserve"> to </w:t>
      </w:r>
      <w:r w:rsidR="00F657D9" w:rsidRPr="00986CC5">
        <w:rPr>
          <w:rFonts w:ascii="Tahoma" w:hAnsi="Tahoma" w:cs="Tahoma"/>
        </w:rPr>
        <w:t>ensure</w:t>
      </w:r>
      <w:r w:rsidRPr="00986CC5">
        <w:rPr>
          <w:rFonts w:ascii="Tahoma" w:hAnsi="Tahoma" w:cs="Tahoma"/>
        </w:rPr>
        <w:t xml:space="preserve"> that their BidBuy account is up-to-date.  It is recommended that you access your BidBuy account prior to the solicitation due date and time to make sure that your company’s information is up-to-date and your password is current.  Files may be uploaded at any time prior to submission.</w:t>
      </w:r>
    </w:p>
    <w:p w14:paraId="75CEB4C6" w14:textId="77777777" w:rsidR="009B7B04" w:rsidRPr="00986CC5" w:rsidRDefault="009B7B04" w:rsidP="009B7B04">
      <w:pPr>
        <w:tabs>
          <w:tab w:val="left" w:pos="720"/>
          <w:tab w:val="left" w:pos="1440"/>
        </w:tabs>
        <w:spacing w:after="0" w:line="23" w:lineRule="atLeast"/>
        <w:jc w:val="both"/>
        <w:rPr>
          <w:rFonts w:ascii="Tahoma" w:hAnsi="Tahoma" w:cs="Tahoma"/>
        </w:rPr>
      </w:pPr>
    </w:p>
    <w:bookmarkEnd w:id="4"/>
    <w:p w14:paraId="34ED83A6" w14:textId="13417EE6" w:rsidR="009B7B04" w:rsidRPr="00986CC5" w:rsidRDefault="009B7B04" w:rsidP="009B7B04">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986CC5" w:rsidRDefault="00F657D9" w:rsidP="00B84669">
      <w:pPr>
        <w:pStyle w:val="ListParagraph"/>
        <w:ind w:left="2160"/>
        <w:rPr>
          <w:rFonts w:ascii="Tahoma" w:hAnsi="Tahoma" w:cs="Tahoma"/>
        </w:rPr>
      </w:pPr>
      <w:r w:rsidRPr="00986CC5">
        <w:rPr>
          <w:rFonts w:ascii="Tahoma" w:hAnsi="Tahoma" w:cs="Tahoma"/>
        </w:rPr>
        <w:t>OFFEROR</w:t>
      </w:r>
      <w:r w:rsidR="00F14583" w:rsidRPr="00986CC5">
        <w:rPr>
          <w:rFonts w:ascii="Tahoma" w:hAnsi="Tahoma" w:cs="Tahoma"/>
        </w:rPr>
        <w:t xml:space="preserve"> INSTRUCTIONS TO SUBMIT IN BIDBUY</w:t>
      </w:r>
    </w:p>
    <w:p w14:paraId="77C7DD45" w14:textId="4980A4FD" w:rsidR="009B7B04" w:rsidRPr="00986CC5" w:rsidRDefault="009B7B04" w:rsidP="009B7B04">
      <w:pPr>
        <w:pStyle w:val="ListParagraph"/>
        <w:ind w:left="2160"/>
        <w:rPr>
          <w:rFonts w:ascii="Tahoma" w:hAnsi="Tahoma" w:cs="Tahoma"/>
        </w:rPr>
      </w:pPr>
    </w:p>
    <w:p w14:paraId="674660BD" w14:textId="70BDFBE4" w:rsidR="009B7B04" w:rsidRPr="00986CC5" w:rsidRDefault="009B7B04" w:rsidP="009B7B04">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9B7B04" w:rsidRPr="00986CC5" w14:paraId="1FFB37E9" w14:textId="77777777" w:rsidTr="00BE6DAE">
        <w:tc>
          <w:tcPr>
            <w:tcW w:w="2605" w:type="dxa"/>
          </w:tcPr>
          <w:p w14:paraId="6D0867B7" w14:textId="77777777" w:rsidR="009B7B04" w:rsidRPr="00986CC5" w:rsidRDefault="009B7B04" w:rsidP="009B7B04">
            <w:pPr>
              <w:rPr>
                <w:rFonts w:ascii="Tahoma" w:hAnsi="Tahoma" w:cs="Tahoma"/>
              </w:rPr>
            </w:pPr>
            <w:r w:rsidRPr="00986CC5">
              <w:rPr>
                <w:rFonts w:ascii="Tahoma" w:hAnsi="Tahoma" w:cs="Tahoma"/>
              </w:rPr>
              <w:t>General Tab</w:t>
            </w:r>
          </w:p>
        </w:tc>
        <w:tc>
          <w:tcPr>
            <w:tcW w:w="6745" w:type="dxa"/>
          </w:tcPr>
          <w:p w14:paraId="767FCD7D" w14:textId="77777777" w:rsidR="009B7B04" w:rsidRPr="00986CC5" w:rsidRDefault="009B7B04" w:rsidP="009B7B04">
            <w:pPr>
              <w:rPr>
                <w:rFonts w:ascii="Tahoma" w:hAnsi="Tahoma" w:cs="Tahoma"/>
              </w:rPr>
            </w:pPr>
            <w:r w:rsidRPr="00986CC5">
              <w:rPr>
                <w:rFonts w:ascii="Tahoma" w:hAnsi="Tahoma" w:cs="Tahoma"/>
              </w:rPr>
              <w:t>: Save and Continue</w:t>
            </w:r>
          </w:p>
        </w:tc>
      </w:tr>
      <w:tr w:rsidR="009B7B04" w:rsidRPr="00986CC5" w14:paraId="0B794D9C" w14:textId="77777777" w:rsidTr="00BE6DAE">
        <w:tc>
          <w:tcPr>
            <w:tcW w:w="2605" w:type="dxa"/>
          </w:tcPr>
          <w:p w14:paraId="039CB718" w14:textId="77777777" w:rsidR="009B7B04" w:rsidRPr="00986CC5" w:rsidRDefault="009B7B04" w:rsidP="009B7B04">
            <w:pPr>
              <w:rPr>
                <w:rFonts w:ascii="Tahoma" w:hAnsi="Tahoma" w:cs="Tahoma"/>
              </w:rPr>
            </w:pPr>
            <w:r w:rsidRPr="00986CC5">
              <w:rPr>
                <w:rFonts w:ascii="Tahoma" w:hAnsi="Tahoma" w:cs="Tahoma"/>
              </w:rPr>
              <w:t>Items Tab</w:t>
            </w:r>
          </w:p>
        </w:tc>
        <w:tc>
          <w:tcPr>
            <w:tcW w:w="6745" w:type="dxa"/>
          </w:tcPr>
          <w:p w14:paraId="2E28D834" w14:textId="77777777" w:rsidR="009B7B04" w:rsidRPr="00986CC5" w:rsidRDefault="009B7B04" w:rsidP="009B7B04">
            <w:pPr>
              <w:rPr>
                <w:rFonts w:ascii="Tahoma" w:hAnsi="Tahoma" w:cs="Tahoma"/>
              </w:rPr>
            </w:pPr>
            <w:r w:rsidRPr="00986CC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6FFB1D7A" w14:textId="77777777" w:rsidR="009B7B04" w:rsidRPr="00986CC5" w:rsidRDefault="009B7B04" w:rsidP="009B7B04">
            <w:pPr>
              <w:rPr>
                <w:rFonts w:ascii="Tahoma" w:hAnsi="Tahoma" w:cs="Tahoma"/>
              </w:rPr>
            </w:pPr>
          </w:p>
          <w:p w14:paraId="0FA6C251" w14:textId="77777777" w:rsidR="009B7B04" w:rsidRPr="00986CC5" w:rsidRDefault="009B7B04" w:rsidP="009B7B04">
            <w:pPr>
              <w:rPr>
                <w:rFonts w:ascii="Tahoma" w:hAnsi="Tahoma" w:cs="Tahoma"/>
              </w:rPr>
            </w:pPr>
            <w:r w:rsidRPr="00986CC5">
              <w:rPr>
                <w:rFonts w:ascii="Tahoma" w:hAnsi="Tahoma" w:cs="Tahoma"/>
              </w:rPr>
              <w:t xml:space="preserve">Note: any pricing entered in the Unit Cost of the Items Tab will be locked until after Technical Evaluations take place.  Do </w:t>
            </w:r>
            <w:r w:rsidRPr="00986CC5">
              <w:rPr>
                <w:rFonts w:ascii="Tahoma" w:hAnsi="Tahoma" w:cs="Tahoma"/>
                <w:b/>
                <w:bCs/>
              </w:rPr>
              <w:t xml:space="preserve">not </w:t>
            </w:r>
            <w:r w:rsidRPr="00986CC5">
              <w:rPr>
                <w:rFonts w:ascii="Tahoma" w:hAnsi="Tahoma" w:cs="Tahoma"/>
              </w:rPr>
              <w:t xml:space="preserve">enter cost, pricing, or any discount information in the Alternate Description field. </w:t>
            </w:r>
            <w:r w:rsidRPr="00986CC5">
              <w:rPr>
                <w:rFonts w:ascii="Tahoma" w:hAnsi="Tahoma" w:cs="Tahoma"/>
                <w:b/>
                <w:bCs/>
              </w:rPr>
              <w:t>Entering cost, pricing or discount information in the Alternate Description may result in disqualification.</w:t>
            </w:r>
            <w:r w:rsidRPr="00986CC5">
              <w:rPr>
                <w:rFonts w:ascii="Tahoma" w:hAnsi="Tahoma" w:cs="Tahoma"/>
              </w:rPr>
              <w:t xml:space="preserve">  </w:t>
            </w:r>
          </w:p>
        </w:tc>
      </w:tr>
      <w:tr w:rsidR="009B7B04" w:rsidRPr="00986CC5" w14:paraId="62A7480D" w14:textId="77777777" w:rsidTr="00BE6DAE">
        <w:tc>
          <w:tcPr>
            <w:tcW w:w="2605" w:type="dxa"/>
          </w:tcPr>
          <w:p w14:paraId="47A30548" w14:textId="77777777" w:rsidR="009B7B04" w:rsidRPr="00986CC5" w:rsidRDefault="009B7B04" w:rsidP="009B7B04">
            <w:pPr>
              <w:rPr>
                <w:rFonts w:ascii="Tahoma" w:hAnsi="Tahoma" w:cs="Tahoma"/>
              </w:rPr>
            </w:pPr>
            <w:r w:rsidRPr="00986CC5">
              <w:rPr>
                <w:rFonts w:ascii="Tahoma" w:hAnsi="Tahoma" w:cs="Tahoma"/>
              </w:rPr>
              <w:t>Terms and Conditions Tab</w:t>
            </w:r>
          </w:p>
        </w:tc>
        <w:tc>
          <w:tcPr>
            <w:tcW w:w="6745" w:type="dxa"/>
          </w:tcPr>
          <w:p w14:paraId="540E6A0E" w14:textId="77777777" w:rsidR="009B7B04" w:rsidRPr="00986CC5" w:rsidRDefault="009B7B04" w:rsidP="009B7B04">
            <w:pPr>
              <w:rPr>
                <w:rFonts w:ascii="Tahoma" w:hAnsi="Tahoma" w:cs="Tahoma"/>
              </w:rPr>
            </w:pPr>
            <w:r w:rsidRPr="00986CC5">
              <w:rPr>
                <w:rFonts w:ascii="Tahoma" w:hAnsi="Tahoma" w:cs="Tahoma"/>
              </w:rPr>
              <w:t>: Select “Yes”, “No”, or “Yes with Exceptions”</w:t>
            </w:r>
          </w:p>
          <w:p w14:paraId="48077F31" w14:textId="3867A728" w:rsidR="009B7B04" w:rsidRPr="00986CC5" w:rsidRDefault="009B7B04" w:rsidP="009B7B04">
            <w:pPr>
              <w:rPr>
                <w:rFonts w:ascii="Tahoma" w:hAnsi="Tahoma" w:cs="Tahoma"/>
              </w:rPr>
            </w:pPr>
            <w:r w:rsidRPr="00986CC5">
              <w:rPr>
                <w:rFonts w:ascii="Tahoma" w:hAnsi="Tahoma" w:cs="Tahoma"/>
              </w:rPr>
              <w:t>Note: If taking any exceptions</w:t>
            </w:r>
            <w:r w:rsidR="00870D48" w:rsidRPr="00986CC5">
              <w:rPr>
                <w:rFonts w:ascii="Tahoma" w:hAnsi="Tahoma" w:cs="Tahoma"/>
              </w:rPr>
              <w:t xml:space="preserve"> to </w:t>
            </w:r>
            <w:r w:rsidR="001C2580" w:rsidRPr="00986CC5">
              <w:rPr>
                <w:rFonts w:ascii="Tahoma" w:hAnsi="Tahoma" w:cs="Tahoma"/>
              </w:rPr>
              <w:t xml:space="preserve">Standard </w:t>
            </w:r>
            <w:r w:rsidR="00870D48" w:rsidRPr="00986CC5">
              <w:rPr>
                <w:rFonts w:ascii="Tahoma" w:hAnsi="Tahoma" w:cs="Tahoma"/>
              </w:rPr>
              <w:t>Terms and Conditions</w:t>
            </w:r>
            <w:r w:rsidR="00675E06" w:rsidRPr="00986CC5">
              <w:rPr>
                <w:rFonts w:ascii="Tahoma" w:hAnsi="Tahoma" w:cs="Tahoma"/>
              </w:rPr>
              <w:t xml:space="preserve"> an offeror must submit a redline version of the Standard Terms and Conditions with their proposal. </w:t>
            </w:r>
          </w:p>
        </w:tc>
      </w:tr>
      <w:tr w:rsidR="009B7B04" w:rsidRPr="00986CC5" w14:paraId="09152392" w14:textId="77777777" w:rsidTr="00BE6DAE">
        <w:tc>
          <w:tcPr>
            <w:tcW w:w="2605" w:type="dxa"/>
          </w:tcPr>
          <w:p w14:paraId="4683FEFA" w14:textId="77777777" w:rsidR="009B7B04" w:rsidRPr="00986CC5" w:rsidRDefault="009B7B04" w:rsidP="009B7B04">
            <w:pPr>
              <w:rPr>
                <w:rFonts w:ascii="Tahoma" w:hAnsi="Tahoma" w:cs="Tahoma"/>
              </w:rPr>
            </w:pPr>
            <w:r w:rsidRPr="00986CC5">
              <w:rPr>
                <w:rFonts w:ascii="Tahoma" w:hAnsi="Tahoma" w:cs="Tahoma"/>
              </w:rPr>
              <w:t>Attachments Tab</w:t>
            </w:r>
          </w:p>
        </w:tc>
        <w:tc>
          <w:tcPr>
            <w:tcW w:w="6745" w:type="dxa"/>
          </w:tcPr>
          <w:p w14:paraId="50D99802" w14:textId="77777777" w:rsidR="009B7B04" w:rsidRPr="00986CC5" w:rsidRDefault="009B7B04" w:rsidP="009B7B04">
            <w:pPr>
              <w:rPr>
                <w:rFonts w:ascii="Tahoma" w:hAnsi="Tahoma" w:cs="Tahoma"/>
              </w:rPr>
            </w:pPr>
            <w:r w:rsidRPr="00986CC5">
              <w:rPr>
                <w:rFonts w:ascii="Tahoma" w:hAnsi="Tahoma" w:cs="Tahoma"/>
              </w:rPr>
              <w:t>For each required quote attachment listed:</w:t>
            </w:r>
          </w:p>
          <w:p w14:paraId="46A960BD" w14:textId="77777777" w:rsidR="009B7B04" w:rsidRPr="00986CC5" w:rsidRDefault="009B7B04" w:rsidP="009B7B04">
            <w:pPr>
              <w:rPr>
                <w:rFonts w:ascii="Tahoma" w:hAnsi="Tahoma" w:cs="Tahoma"/>
              </w:rPr>
            </w:pPr>
            <w:r w:rsidRPr="00986CC5">
              <w:rPr>
                <w:rFonts w:ascii="Tahoma" w:hAnsi="Tahoma" w:cs="Tahoma"/>
              </w:rPr>
              <w:t>: “Upload” (next to each required attachment)</w:t>
            </w:r>
          </w:p>
          <w:p w14:paraId="6AF10E98" w14:textId="77777777" w:rsidR="009B7B04" w:rsidRPr="00986CC5" w:rsidRDefault="009B7B04" w:rsidP="009B7B04">
            <w:pPr>
              <w:rPr>
                <w:rFonts w:ascii="Tahoma" w:hAnsi="Tahoma" w:cs="Tahoma"/>
              </w:rPr>
            </w:pPr>
            <w:r w:rsidRPr="00986CC5">
              <w:rPr>
                <w:rFonts w:ascii="Tahoma" w:hAnsi="Tahoma" w:cs="Tahoma"/>
              </w:rPr>
              <w:t>: “Choose File”</w:t>
            </w:r>
          </w:p>
          <w:p w14:paraId="3CC9D88D" w14:textId="5F84A50C" w:rsidR="009B7B04" w:rsidRPr="00986CC5" w:rsidRDefault="009B7B04" w:rsidP="009B7B04">
            <w:pPr>
              <w:rPr>
                <w:rFonts w:ascii="Tahoma" w:hAnsi="Tahoma" w:cs="Tahoma"/>
              </w:rPr>
            </w:pPr>
            <w:r w:rsidRPr="00986CC5">
              <w:rPr>
                <w:rFonts w:ascii="Tahoma" w:hAnsi="Tahoma" w:cs="Tahoma"/>
              </w:rPr>
              <w:t xml:space="preserve">Note: If a pricing document is required, mark the box next to the question, “Does this </w:t>
            </w:r>
            <w:r w:rsidR="00371144" w:rsidRPr="00986CC5">
              <w:rPr>
                <w:rFonts w:ascii="Tahoma" w:hAnsi="Tahoma" w:cs="Tahoma"/>
              </w:rPr>
              <w:t>a</w:t>
            </w:r>
            <w:r w:rsidRPr="00986CC5">
              <w:rPr>
                <w:rFonts w:ascii="Tahoma" w:hAnsi="Tahoma" w:cs="Tahoma"/>
              </w:rPr>
              <w:t>ttachment contain any pricing, cost, or discount information?”</w:t>
            </w:r>
          </w:p>
          <w:p w14:paraId="26857277" w14:textId="25F56C2B" w:rsidR="009B7B04" w:rsidRPr="00986CC5" w:rsidRDefault="009B7B04" w:rsidP="009B7B04">
            <w:pPr>
              <w:rPr>
                <w:rFonts w:ascii="Tahoma" w:hAnsi="Tahoma" w:cs="Tahoma"/>
                <w:b/>
                <w:bCs/>
              </w:rPr>
            </w:pPr>
            <w:r w:rsidRPr="00986CC5">
              <w:rPr>
                <w:rFonts w:ascii="Tahoma" w:hAnsi="Tahoma" w:cs="Tahoma"/>
                <w:b/>
                <w:bCs/>
              </w:rPr>
              <w:t xml:space="preserve">Failure to mark this box when attaching a pricing document will result in disqualification. </w:t>
            </w:r>
          </w:p>
          <w:p w14:paraId="6884FF84" w14:textId="77777777" w:rsidR="009B7B04" w:rsidRPr="00986CC5" w:rsidRDefault="009B7B04" w:rsidP="009B7B04">
            <w:pPr>
              <w:rPr>
                <w:rFonts w:ascii="Tahoma" w:hAnsi="Tahoma" w:cs="Tahoma"/>
                <w:b/>
                <w:bCs/>
              </w:rPr>
            </w:pPr>
          </w:p>
          <w:p w14:paraId="514B654F" w14:textId="77777777" w:rsidR="009B7B04" w:rsidRPr="00986CC5" w:rsidRDefault="009B7B04" w:rsidP="009B7B04">
            <w:pPr>
              <w:rPr>
                <w:rFonts w:ascii="Tahoma" w:hAnsi="Tahoma" w:cs="Tahoma"/>
                <w:b/>
                <w:bCs/>
              </w:rPr>
            </w:pPr>
            <w:r w:rsidRPr="00986CC5">
              <w:rPr>
                <w:rFonts w:ascii="Tahoma" w:hAnsi="Tahoma" w:cs="Tahoma"/>
                <w:b/>
                <w:bCs/>
              </w:rPr>
              <w:t xml:space="preserve">Check this box ONLY if a separate pricing document is required. </w:t>
            </w:r>
          </w:p>
          <w:p w14:paraId="547A794A" w14:textId="77777777" w:rsidR="009B7B04" w:rsidRPr="00986CC5" w:rsidRDefault="009B7B04" w:rsidP="009B7B04">
            <w:pPr>
              <w:rPr>
                <w:rFonts w:ascii="Tahoma" w:hAnsi="Tahoma" w:cs="Tahoma"/>
                <w:b/>
                <w:bCs/>
              </w:rPr>
            </w:pPr>
          </w:p>
          <w:p w14:paraId="798BF3CE" w14:textId="1D172EA2" w:rsidR="009B7B04" w:rsidRPr="00986CC5" w:rsidRDefault="009B7B04" w:rsidP="009B7B04">
            <w:pPr>
              <w:rPr>
                <w:rFonts w:ascii="Tahoma" w:hAnsi="Tahoma" w:cs="Tahoma"/>
                <w:b/>
                <w:bCs/>
              </w:rPr>
            </w:pPr>
            <w:r w:rsidRPr="00986CC5">
              <w:rPr>
                <w:rFonts w:ascii="Tahoma" w:hAnsi="Tahoma" w:cs="Tahoma"/>
                <w:b/>
                <w:bCs/>
              </w:rPr>
              <w:t>Do NOT check this box for any other required quote attachment such as the Technical Proposal, Vendor Disclosure /</w:t>
            </w:r>
            <w:r w:rsidR="000E39BB" w:rsidRPr="00986CC5">
              <w:rPr>
                <w:rFonts w:ascii="Tahoma" w:hAnsi="Tahoma" w:cs="Tahoma"/>
                <w:b/>
                <w:bCs/>
              </w:rPr>
              <w:t xml:space="preserve"> </w:t>
            </w:r>
            <w:r w:rsidRPr="00986CC5">
              <w:rPr>
                <w:rFonts w:ascii="Tahoma" w:hAnsi="Tahoma" w:cs="Tahoma"/>
                <w:b/>
                <w:bCs/>
              </w:rPr>
              <w:t xml:space="preserve">IPG Active Registered Vendor </w:t>
            </w:r>
            <w:r w:rsidR="000E39BB" w:rsidRPr="00986CC5">
              <w:rPr>
                <w:rFonts w:ascii="Tahoma" w:hAnsi="Tahoma" w:cs="Tahoma"/>
                <w:b/>
                <w:bCs/>
              </w:rPr>
              <w:t>Disclosure, or</w:t>
            </w:r>
            <w:r w:rsidR="00A26B9E" w:rsidRPr="00986CC5">
              <w:rPr>
                <w:rFonts w:ascii="Tahoma" w:hAnsi="Tahoma" w:cs="Tahoma"/>
                <w:b/>
                <w:bCs/>
              </w:rPr>
              <w:t xml:space="preserve"> </w:t>
            </w:r>
            <w:r w:rsidRPr="00986CC5">
              <w:rPr>
                <w:rFonts w:ascii="Tahoma" w:hAnsi="Tahoma" w:cs="Tahoma"/>
                <w:b/>
                <w:bCs/>
              </w:rPr>
              <w:t>Utilization Plan</w:t>
            </w:r>
            <w:r w:rsidR="00F657D9" w:rsidRPr="00986CC5">
              <w:rPr>
                <w:rFonts w:ascii="Tahoma" w:hAnsi="Tahoma" w:cs="Tahoma"/>
                <w:b/>
                <w:bCs/>
              </w:rPr>
              <w:t>(s)</w:t>
            </w:r>
            <w:r w:rsidRPr="00986CC5">
              <w:rPr>
                <w:rFonts w:ascii="Tahoma" w:hAnsi="Tahoma" w:cs="Tahoma"/>
                <w:b/>
                <w:bCs/>
              </w:rPr>
              <w:t xml:space="preserve">, or Offer. </w:t>
            </w:r>
          </w:p>
        </w:tc>
      </w:tr>
      <w:tr w:rsidR="009B7B04" w:rsidRPr="00986CC5" w14:paraId="4B4346E3" w14:textId="77777777" w:rsidTr="00BE6DAE">
        <w:tc>
          <w:tcPr>
            <w:tcW w:w="2605" w:type="dxa"/>
          </w:tcPr>
          <w:p w14:paraId="0B0243BA" w14:textId="77777777" w:rsidR="009B7B04" w:rsidRPr="00986CC5" w:rsidRDefault="009B7B04" w:rsidP="009B7B04">
            <w:pPr>
              <w:rPr>
                <w:rFonts w:ascii="Tahoma" w:hAnsi="Tahoma" w:cs="Tahoma"/>
              </w:rPr>
            </w:pPr>
            <w:r w:rsidRPr="00986CC5">
              <w:rPr>
                <w:rFonts w:ascii="Tahoma" w:hAnsi="Tahoma" w:cs="Tahoma"/>
              </w:rPr>
              <w:t>Summary Tab</w:t>
            </w:r>
          </w:p>
        </w:tc>
        <w:tc>
          <w:tcPr>
            <w:tcW w:w="6745" w:type="dxa"/>
          </w:tcPr>
          <w:p w14:paraId="70ECE612" w14:textId="77777777" w:rsidR="009B7B04" w:rsidRPr="00986CC5" w:rsidRDefault="009B7B04" w:rsidP="009B7B04">
            <w:pPr>
              <w:rPr>
                <w:rFonts w:ascii="Tahoma" w:hAnsi="Tahoma" w:cs="Tahoma"/>
              </w:rPr>
            </w:pPr>
            <w:r w:rsidRPr="00986CC5">
              <w:rPr>
                <w:rFonts w:ascii="Tahoma" w:hAnsi="Tahoma" w:cs="Tahoma"/>
              </w:rPr>
              <w:t>: “Submit Quote”</w:t>
            </w:r>
          </w:p>
        </w:tc>
      </w:tr>
    </w:tbl>
    <w:p w14:paraId="437549D9" w14:textId="763CAE86" w:rsidR="009B7B04" w:rsidRPr="00986CC5" w:rsidRDefault="009B7B04" w:rsidP="009B7B04">
      <w:pPr>
        <w:pStyle w:val="ListParagraph"/>
        <w:ind w:left="2160"/>
        <w:rPr>
          <w:rFonts w:ascii="Tahoma" w:hAnsi="Tahoma" w:cs="Tahoma"/>
        </w:rPr>
      </w:pPr>
    </w:p>
    <w:p w14:paraId="0AA8B52D" w14:textId="17EEA96F" w:rsidR="005140CA" w:rsidRPr="005140CA" w:rsidRDefault="005140CA" w:rsidP="005140CA">
      <w:pPr>
        <w:rPr>
          <w:rFonts w:ascii="Tahoma" w:hAnsi="Tahoma" w:cs="Tahoma"/>
        </w:rPr>
      </w:pPr>
      <w:r>
        <w:rPr>
          <w:rFonts w:ascii="Tahoma" w:hAnsi="Tahoma" w:cs="Tahoma"/>
        </w:rPr>
        <w:tab/>
        <w:t xml:space="preserve">Offerors may also view the “Request for Proposal (RFP) Vendor Submission Instructions Video found at </w:t>
      </w:r>
      <w:hyperlink r:id="rId13"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1156CF67" w14:textId="77777777" w:rsidR="009B7B04" w:rsidRPr="00986CC5" w:rsidRDefault="009B7B04" w:rsidP="009B7B04">
      <w:pPr>
        <w:pStyle w:val="ListParagraph"/>
        <w:ind w:left="2160"/>
        <w:rPr>
          <w:rFonts w:ascii="Tahoma" w:hAnsi="Tahoma" w:cs="Tahoma"/>
        </w:rPr>
      </w:pPr>
    </w:p>
    <w:p w14:paraId="3DFD4752" w14:textId="5BE4EA5F" w:rsidR="00F14583" w:rsidRPr="00986CC5" w:rsidRDefault="00F14583" w:rsidP="005D4D44">
      <w:pPr>
        <w:pStyle w:val="ListParagraph"/>
        <w:numPr>
          <w:ilvl w:val="1"/>
          <w:numId w:val="1"/>
        </w:numPr>
        <w:rPr>
          <w:rFonts w:ascii="Tahoma" w:hAnsi="Tahoma" w:cs="Tahoma"/>
        </w:rPr>
      </w:pPr>
      <w:r w:rsidRPr="00986CC5">
        <w:rPr>
          <w:rFonts w:ascii="Tahoma" w:hAnsi="Tahoma" w:cs="Tahoma"/>
        </w:rPr>
        <w:t>DUE DATE AND TIME FOR SUBMISSION OF OFFERS</w:t>
      </w:r>
    </w:p>
    <w:p w14:paraId="6A1CE421" w14:textId="7EBCAC66" w:rsidR="009B7B04" w:rsidRPr="00986CC5" w:rsidRDefault="009B7B04" w:rsidP="009B7B04">
      <w:pPr>
        <w:ind w:left="720"/>
        <w:jc w:val="both"/>
        <w:rPr>
          <w:rFonts w:ascii="Tahoma" w:hAnsi="Tahoma" w:cs="Tahoma"/>
        </w:rPr>
      </w:pPr>
      <w:r w:rsidRPr="00986CC5">
        <w:rPr>
          <w:rFonts w:ascii="Tahoma" w:hAnsi="Tahoma" w:cs="Tahoma"/>
        </w:rPr>
        <w:t xml:space="preserve">Each solicitation contains the Offer due date and time, appearing as the “Bid Opening Date:” on the BidBuy posting.  Offeror shall submit Offers in BidBuy, and the State shall open Offers </w:t>
      </w:r>
      <w:r w:rsidR="005B6467" w:rsidRPr="00986CC5">
        <w:rPr>
          <w:rFonts w:ascii="Tahoma" w:hAnsi="Tahoma" w:cs="Tahoma"/>
        </w:rPr>
        <w:t xml:space="preserve">electronically </w:t>
      </w:r>
      <w:r w:rsidRPr="00986CC5">
        <w:rPr>
          <w:rFonts w:ascii="Tahoma" w:hAnsi="Tahoma" w:cs="Tahoma"/>
        </w:rPr>
        <w:t>in BidBuy on the “Bid Opening Date”.  The Offer must remain firm for 180 days from opening.</w:t>
      </w:r>
    </w:p>
    <w:p w14:paraId="7800265C" w14:textId="77777777" w:rsidR="009B7B04" w:rsidRPr="00986CC5" w:rsidRDefault="009B7B04" w:rsidP="009B7B04">
      <w:pPr>
        <w:pStyle w:val="ListParagraph"/>
        <w:rPr>
          <w:rFonts w:ascii="Tahoma" w:hAnsi="Tahoma" w:cs="Tahoma"/>
        </w:rPr>
      </w:pPr>
    </w:p>
    <w:p w14:paraId="2AE7CE47" w14:textId="434C4649" w:rsidR="00F14583" w:rsidRPr="00986CC5" w:rsidRDefault="00F14583" w:rsidP="005D4D44">
      <w:pPr>
        <w:pStyle w:val="ListParagraph"/>
        <w:numPr>
          <w:ilvl w:val="1"/>
          <w:numId w:val="1"/>
        </w:numPr>
        <w:rPr>
          <w:rFonts w:ascii="Tahoma" w:hAnsi="Tahoma" w:cs="Tahoma"/>
        </w:rPr>
      </w:pPr>
      <w:r w:rsidRPr="00986CC5">
        <w:rPr>
          <w:rFonts w:ascii="Tahoma" w:hAnsi="Tahoma" w:cs="Tahoma"/>
        </w:rPr>
        <w:t>CONFLICT BETWEEN INFORMATION IN ELECTRONIC DOCUME</w:t>
      </w:r>
      <w:r w:rsidR="001D6532" w:rsidRPr="00986CC5">
        <w:rPr>
          <w:rFonts w:ascii="Tahoma" w:hAnsi="Tahoma" w:cs="Tahoma"/>
        </w:rPr>
        <w:t>N</w:t>
      </w:r>
      <w:r w:rsidRPr="00986CC5">
        <w:rPr>
          <w:rFonts w:ascii="Tahoma" w:hAnsi="Tahoma" w:cs="Tahoma"/>
        </w:rPr>
        <w:t>TS AND ON BIDBUY</w:t>
      </w:r>
    </w:p>
    <w:p w14:paraId="47383ACF" w14:textId="53350305" w:rsidR="009B7B04" w:rsidRPr="00986CC5" w:rsidRDefault="009B7B04" w:rsidP="009B7B04">
      <w:pPr>
        <w:pStyle w:val="ListParagraph"/>
        <w:rPr>
          <w:rFonts w:ascii="Tahoma" w:hAnsi="Tahoma" w:cs="Tahoma"/>
        </w:rPr>
      </w:pPr>
    </w:p>
    <w:p w14:paraId="2B7E3545" w14:textId="77777777" w:rsidR="009B7B04" w:rsidRPr="00986CC5" w:rsidRDefault="009B7B04" w:rsidP="009B7B04">
      <w:pPr>
        <w:pStyle w:val="ListParagraph"/>
        <w:rPr>
          <w:rFonts w:ascii="Tahoma" w:hAnsi="Tahoma" w:cs="Tahoma"/>
        </w:rPr>
      </w:pPr>
      <w:r w:rsidRPr="00986CC5">
        <w:rPr>
          <w:rFonts w:ascii="Tahoma" w:hAnsi="Tahoma" w:cs="Tahoma"/>
        </w:rPr>
        <w:t>If the State provides information in electronic documents (i.e., the RFP and other attachments) that is different or in conflict with the information the State provides on BidBuy, then the information in electronic documents is presumed to represent the State’s intent.  If the Offeror provides information in electronic documents that is different or in conflict with the information the Offeror provides in BidBuy through their Seller Account, then the information in electronic documents shall represent the Offeror’s intended submission.</w:t>
      </w:r>
    </w:p>
    <w:p w14:paraId="33C1BF44" w14:textId="2AD3757C" w:rsidR="009B7B04" w:rsidRPr="00986CC5" w:rsidRDefault="009B7B04" w:rsidP="009B7B04">
      <w:pPr>
        <w:pStyle w:val="ListParagraph"/>
        <w:rPr>
          <w:rFonts w:ascii="Tahoma" w:hAnsi="Tahoma" w:cs="Tahoma"/>
        </w:rPr>
      </w:pPr>
    </w:p>
    <w:p w14:paraId="0D4EF176" w14:textId="77777777" w:rsidR="009B7B04" w:rsidRPr="00986CC5" w:rsidRDefault="009B7B04" w:rsidP="009B7B04">
      <w:pPr>
        <w:pStyle w:val="ListParagraph"/>
        <w:rPr>
          <w:rFonts w:ascii="Tahoma" w:hAnsi="Tahoma" w:cs="Tahoma"/>
        </w:rPr>
      </w:pPr>
    </w:p>
    <w:p w14:paraId="3D1C98F7" w14:textId="05694355" w:rsidR="00F14583" w:rsidRPr="00986CC5" w:rsidRDefault="00F14583" w:rsidP="005D4D44">
      <w:pPr>
        <w:pStyle w:val="ListParagraph"/>
        <w:numPr>
          <w:ilvl w:val="1"/>
          <w:numId w:val="1"/>
        </w:numPr>
        <w:rPr>
          <w:rFonts w:ascii="Tahoma" w:hAnsi="Tahoma" w:cs="Tahoma"/>
        </w:rPr>
      </w:pPr>
      <w:r w:rsidRPr="00986CC5">
        <w:rPr>
          <w:rFonts w:ascii="Tahoma" w:hAnsi="Tahoma" w:cs="Tahoma"/>
        </w:rPr>
        <w:t>PUBLISHED PROCUREMENT INFORMATION</w:t>
      </w:r>
    </w:p>
    <w:p w14:paraId="3248CFAC" w14:textId="2E53D160" w:rsidR="009B7B04" w:rsidRPr="00986CC5" w:rsidRDefault="009B7B04" w:rsidP="009B7B04">
      <w:pPr>
        <w:pStyle w:val="ListParagraph"/>
        <w:rPr>
          <w:rFonts w:ascii="Tahoma" w:hAnsi="Tahoma" w:cs="Tahoma"/>
        </w:rPr>
      </w:pPr>
    </w:p>
    <w:p w14:paraId="60942C2F" w14:textId="78EC9F05" w:rsidR="009B7B04" w:rsidRPr="00986CC5" w:rsidRDefault="009B7B04" w:rsidP="009B7B04">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4" w:history="1">
        <w:r w:rsidRPr="00986CC5">
          <w:rPr>
            <w:rStyle w:val="Hyperlink"/>
            <w:rFonts w:ascii="Tahoma" w:hAnsi="Tahoma" w:cs="Tahoma"/>
            <w:color w:val="381AEE"/>
          </w:rPr>
          <w:t>https://www.bidbuy.illinois.gov/bso/</w:t>
        </w:r>
      </w:hyperlink>
      <w:r w:rsidRPr="00986CC5">
        <w:rPr>
          <w:rFonts w:ascii="Tahoma" w:hAnsi="Tahoma" w:cs="Tahoma"/>
        </w:rPr>
        <w:t>).  Procurement information may not be available in any other form or location.  Offeror is responsible for monitoring BidBuy.  The State will not be held responsible if Offeror fails to receive the optional e-mail notice of future amendments to the solicitation</w:t>
      </w:r>
      <w:r w:rsidR="00932A63" w:rsidRPr="00986CC5">
        <w:rPr>
          <w:rFonts w:ascii="Tahoma" w:hAnsi="Tahoma" w:cs="Tahoma"/>
        </w:rPr>
        <w:t>.</w:t>
      </w:r>
    </w:p>
    <w:p w14:paraId="76920EF2" w14:textId="77777777" w:rsidR="009B7B04" w:rsidRPr="00986CC5" w:rsidRDefault="009B7B04" w:rsidP="009B7B04">
      <w:pPr>
        <w:pStyle w:val="ListParagraph"/>
        <w:rPr>
          <w:rFonts w:ascii="Tahoma" w:hAnsi="Tahoma" w:cs="Tahoma"/>
        </w:rPr>
      </w:pPr>
    </w:p>
    <w:p w14:paraId="449DF63C" w14:textId="4E313753" w:rsidR="00F14583" w:rsidRPr="00986CC5" w:rsidRDefault="00F14583" w:rsidP="005D4D44">
      <w:pPr>
        <w:pStyle w:val="ListParagraph"/>
        <w:numPr>
          <w:ilvl w:val="1"/>
          <w:numId w:val="1"/>
        </w:numPr>
        <w:rPr>
          <w:rFonts w:ascii="Tahoma" w:hAnsi="Tahoma" w:cs="Tahoma"/>
        </w:rPr>
      </w:pPr>
      <w:r w:rsidRPr="00986CC5">
        <w:rPr>
          <w:rFonts w:ascii="Tahoma" w:hAnsi="Tahoma" w:cs="Tahoma"/>
        </w:rPr>
        <w:t>INFORMATION CONTACT</w:t>
      </w:r>
    </w:p>
    <w:p w14:paraId="5124545A" w14:textId="79C4DB6E" w:rsidR="009B7B04" w:rsidRPr="00986CC5" w:rsidRDefault="009B7B04" w:rsidP="009B7B04">
      <w:pPr>
        <w:pStyle w:val="ListParagraph"/>
        <w:rPr>
          <w:rFonts w:ascii="Tahoma" w:hAnsi="Tahoma" w:cs="Tahoma"/>
        </w:rPr>
      </w:pPr>
    </w:p>
    <w:p w14:paraId="7202B104" w14:textId="5BDEFAC9" w:rsidR="009B7B04" w:rsidRPr="00986CC5" w:rsidRDefault="009B7B04" w:rsidP="009B7B04">
      <w:pPr>
        <w:pStyle w:val="ListParagraph"/>
        <w:rPr>
          <w:rFonts w:ascii="Tahoma" w:hAnsi="Tahoma" w:cs="Tahoma"/>
        </w:rPr>
      </w:pPr>
      <w:r w:rsidRPr="00986CC5">
        <w:rPr>
          <w:rFonts w:ascii="Tahoma" w:hAnsi="Tahoma" w:cs="Tahoma"/>
        </w:rPr>
        <w:t>The individual listed in the “Info Contact:”</w:t>
      </w:r>
      <w:r w:rsidR="00DD254F" w:rsidRPr="00986CC5">
        <w:rPr>
          <w:rFonts w:ascii="Tahoma" w:hAnsi="Tahoma" w:cs="Tahoma"/>
        </w:rPr>
        <w:t xml:space="preserve"> field</w:t>
      </w:r>
      <w:r w:rsidRPr="00986CC5">
        <w:rPr>
          <w:rFonts w:ascii="Tahoma" w:hAnsi="Tahoma" w:cs="Tahoma"/>
        </w:rPr>
        <w:t xml:space="preserve"> on the BidBuy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986CC5" w:rsidRDefault="009B7B04" w:rsidP="009B7B04">
      <w:pPr>
        <w:pStyle w:val="ListParagraph"/>
        <w:rPr>
          <w:rFonts w:ascii="Tahoma" w:hAnsi="Tahoma" w:cs="Tahoma"/>
        </w:rPr>
      </w:pP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9B7B04">
      <w:pPr>
        <w:pStyle w:val="ListParagraph"/>
        <w:rPr>
          <w:rFonts w:ascii="Tahoma" w:hAnsi="Tahoma" w:cs="Tahoma"/>
        </w:rPr>
      </w:pPr>
    </w:p>
    <w:p w14:paraId="5A7D3B7B" w14:textId="0995B625" w:rsidR="00F14583" w:rsidRPr="00986CC5" w:rsidRDefault="00F14583" w:rsidP="005D4D44">
      <w:pPr>
        <w:pStyle w:val="ListParagraph"/>
        <w:numPr>
          <w:ilvl w:val="1"/>
          <w:numId w:val="1"/>
        </w:numPr>
        <w:rPr>
          <w:rFonts w:ascii="Tahoma" w:hAnsi="Tahoma" w:cs="Tahoma"/>
        </w:rPr>
      </w:pPr>
      <w:r w:rsidRPr="00986CC5">
        <w:rPr>
          <w:rFonts w:ascii="Tahoma" w:hAnsi="Tahoma" w:cs="Tahoma"/>
        </w:rPr>
        <w:t>OFFEROR QUESTIONS AND AGENCY RESPONSE</w:t>
      </w:r>
    </w:p>
    <w:p w14:paraId="4F79611D" w14:textId="7E8F6DCC" w:rsidR="004C2FDE" w:rsidRPr="00986CC5" w:rsidRDefault="004C2FDE" w:rsidP="004C2FDE">
      <w:pPr>
        <w:pStyle w:val="ListParagraph"/>
        <w:rPr>
          <w:rFonts w:ascii="Tahoma" w:hAnsi="Tahoma" w:cs="Tahoma"/>
        </w:rPr>
      </w:pPr>
    </w:p>
    <w:p w14:paraId="5F742A43" w14:textId="010136FA" w:rsidR="004C2FDE" w:rsidRPr="00986CC5" w:rsidRDefault="004C2FDE" w:rsidP="004C2FDE">
      <w:pPr>
        <w:pStyle w:val="ListParagraph"/>
        <w:rPr>
          <w:rFonts w:ascii="Tahoma" w:hAnsi="Tahoma" w:cs="Tahoma"/>
        </w:rPr>
      </w:pPr>
      <w:r w:rsidRPr="00986CC5">
        <w:rPr>
          <w:rFonts w:ascii="Tahoma" w:hAnsi="Tahoma" w:cs="Tahoma"/>
        </w:rPr>
        <w:t xml:space="preserve">All questions, other than questions raised at the Pre-Submission Conference, pertaining to this solicitation must be submitted in writing to the Information Contact no later than </w:t>
      </w:r>
      <w:r w:rsidR="00837906" w:rsidRPr="00837906">
        <w:rPr>
          <w:rFonts w:ascii="Tahoma" w:hAnsi="Tahoma" w:cs="Tahoma"/>
          <w:i/>
          <w:iCs/>
          <w:color w:val="7030A0"/>
        </w:rPr>
        <w:t>2 Weeks After Publishing</w:t>
      </w:r>
      <w:r w:rsidR="00837906" w:rsidRPr="00837906" w:rsidDel="00837906">
        <w:rPr>
          <w:rFonts w:ascii="Tahoma" w:hAnsi="Tahoma" w:cs="Tahoma"/>
          <w:i/>
          <w:iCs/>
          <w:color w:val="7030A0"/>
        </w:rPr>
        <w:t xml:space="preserve"> </w:t>
      </w:r>
      <w:r w:rsidR="005A6783">
        <w:rPr>
          <w:rFonts w:ascii="Tahoma" w:hAnsi="Tahoma" w:cs="Tahoma"/>
          <w:i/>
          <w:iCs/>
          <w:color w:val="7030A0"/>
        </w:rPr>
        <w:t>.</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Amendment to the original solicitation on BidBuy; only these posted answers to questions shall be binding on the State.  Offeror</w:t>
      </w:r>
      <w:r w:rsidR="000349A6" w:rsidRPr="00986CC5">
        <w:rPr>
          <w:rFonts w:ascii="Tahoma" w:hAnsi="Tahoma" w:cs="Tahoma"/>
        </w:rPr>
        <w:t xml:space="preserve"> is</w:t>
      </w:r>
      <w:r w:rsidRPr="00986CC5">
        <w:rPr>
          <w:rFonts w:ascii="Tahoma" w:hAnsi="Tahoma" w:cs="Tahoma"/>
        </w:rPr>
        <w:t xml:space="preserve"> responsible for monitoring BidBuy and BidBuy email notifications.</w:t>
      </w:r>
    </w:p>
    <w:p w14:paraId="64DDB416" w14:textId="77777777" w:rsidR="004C2FDE" w:rsidRPr="00986CC5" w:rsidRDefault="004C2FDE" w:rsidP="004C2FDE">
      <w:pPr>
        <w:pStyle w:val="ListParagraph"/>
        <w:rPr>
          <w:rFonts w:ascii="Tahoma" w:hAnsi="Tahoma" w:cs="Tahoma"/>
        </w:rPr>
      </w:pPr>
    </w:p>
    <w:p w14:paraId="6F08E61B" w14:textId="1E7FC9E7" w:rsidR="00F14583" w:rsidRPr="00986CC5" w:rsidRDefault="00F14583" w:rsidP="005D4D44">
      <w:pPr>
        <w:pStyle w:val="ListParagraph"/>
        <w:numPr>
          <w:ilvl w:val="1"/>
          <w:numId w:val="1"/>
        </w:numPr>
        <w:rPr>
          <w:rFonts w:ascii="Tahoma" w:hAnsi="Tahoma" w:cs="Tahoma"/>
        </w:rPr>
      </w:pPr>
      <w:r w:rsidRPr="00986CC5">
        <w:rPr>
          <w:rFonts w:ascii="Tahoma" w:hAnsi="Tahoma" w:cs="Tahoma"/>
        </w:rPr>
        <w:t>PRE-SUBMISSION CONFERENCE</w:t>
      </w:r>
    </w:p>
    <w:p w14:paraId="27715845" w14:textId="42540F21" w:rsidR="004C2FDE" w:rsidRPr="00986CC5" w:rsidRDefault="004C2FDE" w:rsidP="004C2FDE">
      <w:pPr>
        <w:pStyle w:val="ListParagraph"/>
        <w:rPr>
          <w:rFonts w:ascii="Tahoma" w:hAnsi="Tahoma" w:cs="Tahoma"/>
        </w:rPr>
      </w:pPr>
    </w:p>
    <w:p w14:paraId="6B318052" w14:textId="390ECD07" w:rsidR="004C2FDE" w:rsidRPr="00986CC5" w:rsidRDefault="004C2FDE" w:rsidP="004C2FDE">
      <w:pPr>
        <w:pStyle w:val="ListParagraph"/>
        <w:rPr>
          <w:rFonts w:ascii="Tahoma" w:hAnsi="Tahoma" w:cs="Tahoma"/>
        </w:rPr>
      </w:pPr>
      <w:r w:rsidRPr="00986CC5">
        <w:rPr>
          <w:rFonts w:ascii="Tahoma" w:hAnsi="Tahoma" w:cs="Tahoma"/>
        </w:rPr>
        <w:t xml:space="preserve">The Agency </w:t>
      </w:r>
      <w:r w:rsidR="003E0C55">
        <w:rPr>
          <w:rFonts w:ascii="Tahoma" w:hAnsi="Tahoma" w:cs="Tahoma"/>
        </w:rPr>
        <w:t>is conducting a</w:t>
      </w:r>
      <w:r w:rsidRPr="00986CC5">
        <w:rPr>
          <w:rFonts w:ascii="Tahoma" w:hAnsi="Tahoma" w:cs="Tahoma"/>
        </w:rPr>
        <w:t xml:space="preserve"> Non-Mandatory Pre-Submission Conference</w:t>
      </w:r>
      <w:r w:rsidR="00A712C1" w:rsidRPr="00986CC5">
        <w:rPr>
          <w:rFonts w:ascii="Tahoma" w:hAnsi="Tahoma" w:cs="Tahoma"/>
        </w:rPr>
        <w:t>, listed in</w:t>
      </w:r>
      <w:r w:rsidRPr="00986CC5">
        <w:rPr>
          <w:rFonts w:ascii="Tahoma" w:hAnsi="Tahoma" w:cs="Tahoma"/>
        </w:rPr>
        <w:t xml:space="preserve"> the “Pre-Bid Conference:”</w:t>
      </w:r>
      <w:r w:rsidR="00DD254F" w:rsidRPr="00986CC5">
        <w:rPr>
          <w:rFonts w:ascii="Tahoma" w:hAnsi="Tahoma" w:cs="Tahoma"/>
        </w:rPr>
        <w:t xml:space="preserve"> field</w:t>
      </w:r>
      <w:r w:rsidR="005B6467" w:rsidRPr="00986CC5">
        <w:rPr>
          <w:rFonts w:ascii="Tahoma" w:hAnsi="Tahoma" w:cs="Tahoma"/>
        </w:rPr>
        <w:t xml:space="preserve"> </w:t>
      </w:r>
      <w:r w:rsidR="00A712C1" w:rsidRPr="00986CC5">
        <w:rPr>
          <w:rFonts w:ascii="Tahoma" w:hAnsi="Tahoma" w:cs="Tahoma"/>
        </w:rPr>
        <w:t>of</w:t>
      </w:r>
      <w:r w:rsidR="005B6467" w:rsidRPr="00986CC5">
        <w:rPr>
          <w:rFonts w:ascii="Tahoma" w:hAnsi="Tahoma" w:cs="Tahoma"/>
        </w:rPr>
        <w:t xml:space="preserve"> the B</w:t>
      </w:r>
      <w:r w:rsidR="000349A6" w:rsidRPr="00986CC5">
        <w:rPr>
          <w:rFonts w:ascii="Tahoma" w:hAnsi="Tahoma" w:cs="Tahoma"/>
        </w:rPr>
        <w:t>idBuy</w:t>
      </w:r>
      <w:r w:rsidR="005B6467" w:rsidRPr="00986CC5">
        <w:rPr>
          <w:rFonts w:ascii="Tahoma" w:hAnsi="Tahoma" w:cs="Tahoma"/>
        </w:rPr>
        <w:t xml:space="preserve"> posting</w:t>
      </w:r>
      <w:r w:rsidRPr="00986CC5">
        <w:rPr>
          <w:rFonts w:ascii="Tahoma" w:hAnsi="Tahoma" w:cs="Tahoma"/>
        </w:rPr>
        <w:t>. Please refer to BidBuy for this information.</w:t>
      </w:r>
    </w:p>
    <w:p w14:paraId="48ED5514" w14:textId="77777777" w:rsidR="004C2FDE" w:rsidRPr="00986CC5" w:rsidRDefault="004C2FDE" w:rsidP="004C2FDE">
      <w:pPr>
        <w:pStyle w:val="ListParagraph"/>
        <w:rPr>
          <w:rFonts w:ascii="Tahoma" w:hAnsi="Tahoma" w:cs="Tahoma"/>
        </w:rPr>
      </w:pPr>
    </w:p>
    <w:p w14:paraId="00DDFC51" w14:textId="23FA5E67" w:rsidR="00A712C1" w:rsidRDefault="00A970BC" w:rsidP="004C2FDE">
      <w:pPr>
        <w:pStyle w:val="ListParagraph"/>
        <w:rPr>
          <w:rFonts w:ascii="Tahoma" w:hAnsi="Tahoma" w:cs="Tahoma"/>
        </w:rPr>
      </w:pPr>
      <w:r>
        <w:rPr>
          <w:rFonts w:ascii="Tahoma" w:hAnsi="Tahoma" w:cs="Tahoma"/>
        </w:rPr>
        <w:t>Date: Wednesday 6/24/2026</w:t>
      </w:r>
    </w:p>
    <w:p w14:paraId="43B83F82" w14:textId="1C01B03C" w:rsidR="00A970BC" w:rsidRPr="00986CC5" w:rsidRDefault="00A970BC" w:rsidP="004C2FDE">
      <w:pPr>
        <w:pStyle w:val="ListParagraph"/>
        <w:rPr>
          <w:rFonts w:ascii="Tahoma" w:hAnsi="Tahoma" w:cs="Tahoma"/>
        </w:rPr>
      </w:pPr>
      <w:r>
        <w:rPr>
          <w:rFonts w:ascii="Tahoma" w:hAnsi="Tahoma" w:cs="Tahoma"/>
        </w:rPr>
        <w:t>Time: 10:00 AM</w:t>
      </w:r>
    </w:p>
    <w:p w14:paraId="0A738262" w14:textId="77777777" w:rsidR="004C2FDE" w:rsidRDefault="004C2FDE" w:rsidP="004C2FDE">
      <w:pPr>
        <w:pStyle w:val="ListParagraph"/>
        <w:rPr>
          <w:rFonts w:ascii="Tahoma" w:hAnsi="Tahoma" w:cs="Tahoma"/>
        </w:rPr>
      </w:pPr>
    </w:p>
    <w:tbl>
      <w:tblPr>
        <w:tblW w:w="0" w:type="dxa"/>
        <w:tblCellSpacing w:w="0" w:type="dxa"/>
        <w:tblCellMar>
          <w:left w:w="0" w:type="dxa"/>
          <w:right w:w="0" w:type="dxa"/>
        </w:tblCellMar>
        <w:tblLook w:val="04A0" w:firstRow="1" w:lastRow="0" w:firstColumn="1" w:lastColumn="0" w:noHBand="0" w:noVBand="1"/>
      </w:tblPr>
      <w:tblGrid>
        <w:gridCol w:w="9185"/>
      </w:tblGrid>
      <w:tr w:rsidR="00A970BC" w:rsidRPr="00A970BC" w14:paraId="0910DDC0" w14:textId="77777777" w:rsidTr="00A970BC">
        <w:trPr>
          <w:tblCellSpacing w:w="0" w:type="dxa"/>
        </w:trPr>
        <w:tc>
          <w:tcPr>
            <w:tcW w:w="0" w:type="auto"/>
            <w:vAlign w:val="center"/>
            <w:hideMark/>
          </w:tcPr>
          <w:p w14:paraId="22F76CAD" w14:textId="77777777" w:rsidR="00A970BC" w:rsidRPr="00A970BC" w:rsidRDefault="00A970BC" w:rsidP="00A970BC">
            <w:pPr>
              <w:pStyle w:val="ListParagraph"/>
              <w:framePr w:wrap="auto" w:hAnchor="text" w:y="1"/>
              <w:rPr>
                <w:rFonts w:ascii="Tahoma" w:hAnsi="Tahoma" w:cs="Tahoma"/>
                <w:b/>
                <w:bCs/>
              </w:rPr>
            </w:pPr>
            <w:r w:rsidRPr="00A970BC">
              <w:rPr>
                <w:rFonts w:ascii="Tahoma" w:hAnsi="Tahoma" w:cs="Tahoma"/>
                <w:b/>
                <w:bCs/>
              </w:rPr>
              <w:t xml:space="preserve">Join from the meeting link </w:t>
            </w:r>
          </w:p>
        </w:tc>
      </w:tr>
      <w:tr w:rsidR="00A970BC" w:rsidRPr="00A970BC" w14:paraId="16E1ACF8" w14:textId="77777777" w:rsidTr="00A970BC">
        <w:trPr>
          <w:tblCellSpacing w:w="0" w:type="dxa"/>
        </w:trPr>
        <w:tc>
          <w:tcPr>
            <w:tcW w:w="0" w:type="auto"/>
            <w:vAlign w:val="center"/>
            <w:hideMark/>
          </w:tcPr>
          <w:p w14:paraId="6717CB5D" w14:textId="77777777" w:rsidR="00A970BC" w:rsidRPr="00A970BC" w:rsidRDefault="00A970BC" w:rsidP="00A970BC">
            <w:pPr>
              <w:pStyle w:val="ListParagraph"/>
              <w:framePr w:wrap="auto" w:hAnchor="text" w:y="1"/>
              <w:rPr>
                <w:rFonts w:ascii="Tahoma" w:hAnsi="Tahoma" w:cs="Tahoma"/>
              </w:rPr>
            </w:pPr>
            <w:hyperlink r:id="rId15" w:history="1">
              <w:r w:rsidRPr="00A970BC">
                <w:rPr>
                  <w:rStyle w:val="Hyperlink"/>
                  <w:rFonts w:ascii="Tahoma" w:hAnsi="Tahoma" w:cs="Tahoma"/>
                </w:rPr>
                <w:t>https://illinois.webex.com/illinois/j.php?MTID=m1fa5d48067d7560934626fd6341811ab</w:t>
              </w:r>
            </w:hyperlink>
            <w:r w:rsidRPr="00A970BC">
              <w:rPr>
                <w:rFonts w:ascii="Tahoma" w:hAnsi="Tahoma" w:cs="Tahoma"/>
              </w:rPr>
              <w:t xml:space="preserve"> </w:t>
            </w:r>
          </w:p>
        </w:tc>
      </w:tr>
      <w:tr w:rsidR="00A970BC" w:rsidRPr="00A970BC" w14:paraId="498D8F78" w14:textId="77777777" w:rsidTr="00A970BC">
        <w:trPr>
          <w:trHeight w:val="300"/>
          <w:tblCellSpacing w:w="0" w:type="dxa"/>
        </w:trPr>
        <w:tc>
          <w:tcPr>
            <w:tcW w:w="0" w:type="auto"/>
            <w:vAlign w:val="center"/>
            <w:hideMark/>
          </w:tcPr>
          <w:p w14:paraId="6AB55512"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rPr>
              <w:t> </w:t>
            </w:r>
          </w:p>
        </w:tc>
      </w:tr>
    </w:tbl>
    <w:p w14:paraId="56C5D911" w14:textId="77777777" w:rsidR="00A970BC" w:rsidRPr="00A970BC" w:rsidRDefault="00A970BC" w:rsidP="00A970BC">
      <w:pPr>
        <w:pStyle w:val="ListParagraph"/>
        <w:framePr w:wrap="auto" w:hAnchor="text" w:y="1"/>
        <w:rPr>
          <w:rFonts w:ascii="Tahoma" w:hAnsi="Tahoma" w:cs="Tahoma"/>
          <w:vanish/>
        </w:rPr>
      </w:pPr>
    </w:p>
    <w:tbl>
      <w:tblPr>
        <w:tblW w:w="0" w:type="dxa"/>
        <w:tblCellSpacing w:w="0" w:type="dxa"/>
        <w:tblCellMar>
          <w:left w:w="0" w:type="dxa"/>
          <w:right w:w="0" w:type="dxa"/>
        </w:tblCellMar>
        <w:tblLook w:val="04A0" w:firstRow="1" w:lastRow="0" w:firstColumn="1" w:lastColumn="0" w:noHBand="0" w:noVBand="1"/>
      </w:tblPr>
      <w:tblGrid>
        <w:gridCol w:w="5305"/>
      </w:tblGrid>
      <w:tr w:rsidR="00A970BC" w:rsidRPr="00A970BC" w14:paraId="52F9B2C1" w14:textId="77777777" w:rsidTr="00A970BC">
        <w:trPr>
          <w:tblCellSpacing w:w="0" w:type="dxa"/>
        </w:trPr>
        <w:tc>
          <w:tcPr>
            <w:tcW w:w="0" w:type="auto"/>
            <w:vAlign w:val="center"/>
            <w:hideMark/>
          </w:tcPr>
          <w:p w14:paraId="7F253F48" w14:textId="77777777" w:rsidR="00A970BC" w:rsidRPr="00A970BC" w:rsidRDefault="00A970BC" w:rsidP="00A970BC">
            <w:pPr>
              <w:pStyle w:val="ListParagraph"/>
              <w:framePr w:wrap="auto" w:hAnchor="text" w:y="1"/>
              <w:rPr>
                <w:rFonts w:ascii="Tahoma" w:hAnsi="Tahoma" w:cs="Tahoma"/>
                <w:b/>
                <w:bCs/>
              </w:rPr>
            </w:pPr>
            <w:r w:rsidRPr="00A970BC">
              <w:rPr>
                <w:rFonts w:ascii="Tahoma" w:hAnsi="Tahoma" w:cs="Tahoma"/>
                <w:b/>
                <w:bCs/>
              </w:rPr>
              <w:t xml:space="preserve">Join by meeting number </w:t>
            </w:r>
          </w:p>
        </w:tc>
      </w:tr>
      <w:tr w:rsidR="00A970BC" w:rsidRPr="00A970BC" w14:paraId="784F3E1A" w14:textId="77777777" w:rsidTr="00A970BC">
        <w:trPr>
          <w:tblCellSpacing w:w="0" w:type="dxa"/>
        </w:trPr>
        <w:tc>
          <w:tcPr>
            <w:tcW w:w="0" w:type="auto"/>
            <w:vAlign w:val="center"/>
            <w:hideMark/>
          </w:tcPr>
          <w:p w14:paraId="504B6ADB"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rPr>
              <w:t>Meeting number (access code): 2870 419 9294</w:t>
            </w:r>
          </w:p>
        </w:tc>
      </w:tr>
      <w:tr w:rsidR="00A970BC" w:rsidRPr="00A970BC" w14:paraId="2CF3BDA7" w14:textId="77777777" w:rsidTr="00A970BC">
        <w:trPr>
          <w:tblCellSpacing w:w="0" w:type="dxa"/>
        </w:trPr>
        <w:tc>
          <w:tcPr>
            <w:tcW w:w="0" w:type="auto"/>
            <w:vAlign w:val="center"/>
            <w:hideMark/>
          </w:tcPr>
          <w:p w14:paraId="130E76E4"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rPr>
              <w:t xml:space="preserve">Meeting password: gpSujByQ263 </w:t>
            </w:r>
          </w:p>
        </w:tc>
      </w:tr>
      <w:tr w:rsidR="00A970BC" w:rsidRPr="00A970BC" w14:paraId="585E6E26" w14:textId="77777777" w:rsidTr="00A970BC">
        <w:trPr>
          <w:trHeight w:val="360"/>
          <w:tblCellSpacing w:w="0" w:type="dxa"/>
        </w:trPr>
        <w:tc>
          <w:tcPr>
            <w:tcW w:w="0" w:type="auto"/>
            <w:vAlign w:val="center"/>
            <w:hideMark/>
          </w:tcPr>
          <w:p w14:paraId="1DBF8BAF"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rPr>
              <w:t> </w:t>
            </w:r>
          </w:p>
        </w:tc>
      </w:tr>
    </w:tbl>
    <w:p w14:paraId="39B47CC6"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b/>
          <w:bCs/>
        </w:rPr>
        <w:t>Tap to join from a mobile device (attendees only)</w:t>
      </w:r>
      <w:r w:rsidRPr="00A970BC">
        <w:rPr>
          <w:rFonts w:ascii="Tahoma" w:hAnsi="Tahoma" w:cs="Tahoma"/>
        </w:rPr>
        <w:t xml:space="preserve">   </w:t>
      </w:r>
      <w:r w:rsidRPr="00A970BC">
        <w:rPr>
          <w:rFonts w:ascii="Tahoma" w:hAnsi="Tahoma" w:cs="Tahoma"/>
        </w:rPr>
        <w:br/>
      </w:r>
      <w:hyperlink r:id="rId16" w:history="1">
        <w:r w:rsidRPr="00A970BC">
          <w:rPr>
            <w:rStyle w:val="Hyperlink"/>
            <w:rFonts w:ascii="Tahoma" w:hAnsi="Tahoma" w:cs="Tahoma"/>
          </w:rPr>
          <w:t>+1-312-535-8110,,28704199294##</w:t>
        </w:r>
      </w:hyperlink>
      <w:r w:rsidRPr="00A970BC">
        <w:rPr>
          <w:rFonts w:ascii="Tahoma" w:hAnsi="Tahoma" w:cs="Tahoma"/>
        </w:rPr>
        <w:t xml:space="preserve"> United States Toll (Chicago)   </w:t>
      </w:r>
      <w:r w:rsidRPr="00A970BC">
        <w:rPr>
          <w:rFonts w:ascii="Tahoma" w:hAnsi="Tahoma" w:cs="Tahoma"/>
        </w:rPr>
        <w:br/>
      </w:r>
      <w:hyperlink r:id="rId17" w:history="1">
        <w:r w:rsidRPr="00A970BC">
          <w:rPr>
            <w:rStyle w:val="Hyperlink"/>
            <w:rFonts w:ascii="Tahoma" w:hAnsi="Tahoma" w:cs="Tahoma"/>
          </w:rPr>
          <w:t>+1-415-655-0002,,28704199294##</w:t>
        </w:r>
      </w:hyperlink>
      <w:r w:rsidRPr="00A970BC">
        <w:rPr>
          <w:rFonts w:ascii="Tahoma" w:hAnsi="Tahoma" w:cs="Tahoma"/>
        </w:rPr>
        <w:t xml:space="preserve"> US Toll  </w:t>
      </w:r>
      <w:r w:rsidRPr="00A970BC">
        <w:rPr>
          <w:rFonts w:ascii="Tahoma" w:hAnsi="Tahoma" w:cs="Tahoma"/>
        </w:rPr>
        <w:br/>
      </w:r>
      <w:r w:rsidRPr="00A970BC">
        <w:rPr>
          <w:rFonts w:ascii="Tahoma" w:hAnsi="Tahoma" w:cs="Tahoma"/>
        </w:rPr>
        <w:br/>
      </w:r>
      <w:r w:rsidRPr="00A970BC">
        <w:rPr>
          <w:rFonts w:ascii="Tahoma" w:hAnsi="Tahoma" w:cs="Tahoma"/>
          <w:b/>
          <w:bCs/>
        </w:rPr>
        <w:t>Join by phone</w:t>
      </w:r>
      <w:r w:rsidRPr="00A970BC">
        <w:rPr>
          <w:rFonts w:ascii="Tahoma" w:hAnsi="Tahoma" w:cs="Tahoma"/>
        </w:rPr>
        <w:t xml:space="preserve">   </w:t>
      </w:r>
      <w:r w:rsidRPr="00A970BC">
        <w:rPr>
          <w:rFonts w:ascii="Tahoma" w:hAnsi="Tahoma" w:cs="Tahoma"/>
        </w:rPr>
        <w:br/>
        <w:t xml:space="preserve">+1-312-535-8110 United States Toll (Chicago)   </w:t>
      </w:r>
      <w:r w:rsidRPr="00A970BC">
        <w:rPr>
          <w:rFonts w:ascii="Tahoma" w:hAnsi="Tahoma" w:cs="Tahoma"/>
        </w:rPr>
        <w:br/>
        <w:t xml:space="preserve">+1-415-655-0002 US Toll   </w:t>
      </w:r>
      <w:r w:rsidRPr="00A970BC">
        <w:rPr>
          <w:rFonts w:ascii="Tahoma" w:hAnsi="Tahoma" w:cs="Tahoma"/>
        </w:rPr>
        <w:br/>
      </w:r>
      <w:hyperlink r:id="rId18" w:history="1">
        <w:r w:rsidRPr="00A970BC">
          <w:rPr>
            <w:rStyle w:val="Hyperlink"/>
            <w:rFonts w:ascii="Tahoma" w:hAnsi="Tahoma" w:cs="Tahoma"/>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789"/>
      </w:tblGrid>
      <w:tr w:rsidR="00A970BC" w:rsidRPr="00A970BC" w14:paraId="5B7F4588" w14:textId="77777777" w:rsidTr="00A970BC">
        <w:trPr>
          <w:trHeight w:val="420"/>
          <w:tblCellSpacing w:w="0" w:type="dxa"/>
        </w:trPr>
        <w:tc>
          <w:tcPr>
            <w:tcW w:w="0" w:type="auto"/>
            <w:vAlign w:val="center"/>
            <w:hideMark/>
          </w:tcPr>
          <w:p w14:paraId="5C239105"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rPr>
              <w:t> </w:t>
            </w:r>
          </w:p>
        </w:tc>
      </w:tr>
    </w:tbl>
    <w:p w14:paraId="3C9B4EA5" w14:textId="77777777" w:rsidR="00A970BC" w:rsidRPr="00A970BC" w:rsidRDefault="00A970BC" w:rsidP="00A970BC">
      <w:pPr>
        <w:pStyle w:val="ListParagraph"/>
        <w:framePr w:wrap="auto" w:hAnchor="text" w:y="1"/>
        <w:rPr>
          <w:rFonts w:ascii="Tahoma" w:hAnsi="Tahoma" w:cs="Tahoma"/>
        </w:rPr>
      </w:pPr>
      <w:r w:rsidRPr="00A970BC">
        <w:rPr>
          <w:rFonts w:ascii="Tahoma" w:hAnsi="Tahoma" w:cs="Tahoma"/>
          <w:b/>
          <w:bCs/>
        </w:rPr>
        <w:t>Join from a video system or application</w:t>
      </w:r>
      <w:r w:rsidRPr="00A970BC">
        <w:rPr>
          <w:rFonts w:ascii="Tahoma" w:hAnsi="Tahoma" w:cs="Tahoma"/>
        </w:rPr>
        <w:br/>
        <w:t xml:space="preserve">Dial </w:t>
      </w:r>
      <w:hyperlink r:id="rId19" w:history="1">
        <w:r w:rsidRPr="00A970BC">
          <w:rPr>
            <w:rStyle w:val="Hyperlink"/>
            <w:rFonts w:ascii="Tahoma" w:hAnsi="Tahoma" w:cs="Tahoma"/>
          </w:rPr>
          <w:t>28704199294@illinois.webex.com</w:t>
        </w:r>
      </w:hyperlink>
      <w:r w:rsidRPr="00A970BC">
        <w:rPr>
          <w:rFonts w:ascii="Tahoma" w:hAnsi="Tahoma" w:cs="Tahoma"/>
        </w:rPr>
        <w:t xml:space="preserve">  </w:t>
      </w:r>
      <w:r w:rsidRPr="00A970BC">
        <w:rPr>
          <w:rFonts w:ascii="Tahoma" w:hAnsi="Tahoma" w:cs="Tahoma"/>
        </w:rPr>
        <w:br/>
        <w:t xml:space="preserve">You can also dial 173.243.2.68 and enter your meeting number. </w:t>
      </w:r>
    </w:p>
    <w:p w14:paraId="76A9ED13" w14:textId="77777777" w:rsidR="00A970BC" w:rsidRDefault="00A970BC" w:rsidP="004C2FDE">
      <w:pPr>
        <w:pStyle w:val="ListParagraph"/>
        <w:rPr>
          <w:rFonts w:ascii="Tahoma" w:hAnsi="Tahoma" w:cs="Tahoma"/>
        </w:rPr>
      </w:pPr>
    </w:p>
    <w:p w14:paraId="4827076C" w14:textId="77777777" w:rsidR="00A970BC" w:rsidRPr="00986CC5" w:rsidRDefault="00A970BC" w:rsidP="004C2FDE">
      <w:pPr>
        <w:pStyle w:val="ListParagraph"/>
        <w:rPr>
          <w:rFonts w:ascii="Tahoma" w:hAnsi="Tahoma" w:cs="Tahoma"/>
        </w:rPr>
      </w:pPr>
    </w:p>
    <w:p w14:paraId="0A80635A" w14:textId="318B73AD" w:rsidR="00F14583" w:rsidRPr="00986CC5" w:rsidRDefault="00F14583" w:rsidP="005D4D44">
      <w:pPr>
        <w:pStyle w:val="ListParagraph"/>
        <w:numPr>
          <w:ilvl w:val="1"/>
          <w:numId w:val="1"/>
        </w:numPr>
        <w:rPr>
          <w:rFonts w:ascii="Tahoma" w:hAnsi="Tahoma" w:cs="Tahoma"/>
        </w:rPr>
      </w:pPr>
      <w:r w:rsidRPr="00986CC5">
        <w:rPr>
          <w:rFonts w:ascii="Tahoma" w:hAnsi="Tahoma" w:cs="Tahoma"/>
        </w:rPr>
        <w:t>SMALL BUSINESS SET-ASIDE</w:t>
      </w:r>
    </w:p>
    <w:p w14:paraId="4DE18991" w14:textId="7AA4EA7E" w:rsidR="004C2FDE" w:rsidRPr="00986CC5" w:rsidRDefault="004C2FDE" w:rsidP="004C2FDE">
      <w:pPr>
        <w:pStyle w:val="ListParagraph"/>
        <w:rPr>
          <w:rFonts w:ascii="Tahoma" w:hAnsi="Tahoma" w:cs="Tahoma"/>
        </w:rPr>
      </w:pPr>
    </w:p>
    <w:p w14:paraId="15B8CD22" w14:textId="292439CE" w:rsidR="004C2FDE" w:rsidRPr="00986CC5" w:rsidRDefault="004C2FDE" w:rsidP="004C2FDE">
      <w:pPr>
        <w:pStyle w:val="ListParagraph"/>
        <w:rPr>
          <w:rFonts w:ascii="Tahoma" w:hAnsi="Tahoma" w:cs="Tahoma"/>
        </w:rPr>
      </w:pPr>
      <w:r w:rsidRPr="00986CC5">
        <w:rPr>
          <w:rFonts w:ascii="Tahoma" w:hAnsi="Tahoma" w:cs="Tahoma"/>
        </w:rPr>
        <w:t xml:space="preserve">In the Bulletin posting, if “Yes” is shown to the question “Is this </w:t>
      </w:r>
      <w:r w:rsidR="00A26B9E" w:rsidRPr="00986CC5">
        <w:rPr>
          <w:rFonts w:ascii="Tahoma" w:hAnsi="Tahoma" w:cs="Tahoma"/>
        </w:rPr>
        <w:t>a</w:t>
      </w:r>
      <w:r w:rsidRPr="00986CC5">
        <w:rPr>
          <w:rFonts w:ascii="Tahoma" w:hAnsi="Tahoma" w:cs="Tahoma"/>
        </w:rPr>
        <w:t xml:space="preserve"> Small Business Set-Aside</w:t>
      </w:r>
      <w:r w:rsidR="00A26B9E" w:rsidRPr="00986CC5">
        <w:rPr>
          <w:rFonts w:ascii="Tahoma" w:hAnsi="Tahoma" w:cs="Tahoma"/>
        </w:rPr>
        <w:t xml:space="preserve"> Procurement</w:t>
      </w:r>
      <w:r w:rsidRPr="00986CC5">
        <w:rPr>
          <w:rFonts w:ascii="Tahoma" w:hAnsi="Tahoma" w:cs="Tahoma"/>
        </w:rPr>
        <w:t xml:space="preserve">?”, then Offeror must be </w:t>
      </w:r>
      <w:r w:rsidR="000349A6" w:rsidRPr="00986CC5">
        <w:rPr>
          <w:rFonts w:ascii="Tahoma" w:hAnsi="Tahoma" w:cs="Tahoma"/>
        </w:rPr>
        <w:t>registered</w:t>
      </w:r>
      <w:r w:rsidRPr="00986CC5">
        <w:rPr>
          <w:rFonts w:ascii="Tahoma" w:hAnsi="Tahoma" w:cs="Tahoma"/>
        </w:rPr>
        <w:t xml:space="preserve"> by the </w:t>
      </w:r>
      <w:r w:rsidR="00A26B9E" w:rsidRPr="00986CC5">
        <w:rPr>
          <w:rFonts w:ascii="Tahoma" w:hAnsi="Tahoma" w:cs="Tahoma"/>
        </w:rPr>
        <w:t xml:space="preserve">Illinois </w:t>
      </w:r>
      <w:r w:rsidRPr="00986CC5">
        <w:rPr>
          <w:rFonts w:ascii="Tahoma" w:hAnsi="Tahoma" w:cs="Tahoma"/>
        </w:rPr>
        <w:t xml:space="preserve">Small Business Set-Aside Program at the time Offers are due for the Offer to be evaluated.  For requirements on qualifying Offeror’s business in the Small Business Set-Aside Program, please go to the Chief Procurement Office for General Service’s website at </w:t>
      </w:r>
      <w:hyperlink r:id="rId20" w:history="1">
        <w:r w:rsidRPr="00986CC5">
          <w:rPr>
            <w:rStyle w:val="Hyperlink"/>
            <w:rFonts w:ascii="Tahoma" w:hAnsi="Tahoma" w:cs="Tahoma"/>
            <w:color w:val="381AEE"/>
          </w:rPr>
          <w:t>https://cpo-general.illinois.gov/sell-2-illinois.html</w:t>
        </w:r>
      </w:hyperlink>
      <w:r w:rsidRPr="00986CC5">
        <w:rPr>
          <w:rFonts w:ascii="Tahoma" w:hAnsi="Tahoma" w:cs="Tahoma"/>
          <w:color w:val="381AEE"/>
        </w:rPr>
        <w:t xml:space="preserve"> </w:t>
      </w:r>
      <w:r w:rsidRPr="00986CC5">
        <w:rPr>
          <w:rFonts w:ascii="Tahoma" w:hAnsi="Tahoma" w:cs="Tahoma"/>
        </w:rPr>
        <w:t>.</w:t>
      </w:r>
    </w:p>
    <w:p w14:paraId="062C1D8E" w14:textId="77777777" w:rsidR="004C2FDE" w:rsidRPr="00986CC5" w:rsidRDefault="004C2FDE" w:rsidP="004C2FDE">
      <w:pPr>
        <w:pStyle w:val="ListParagraph"/>
        <w:rPr>
          <w:rFonts w:ascii="Tahoma" w:hAnsi="Tahoma" w:cs="Tahoma"/>
        </w:rPr>
      </w:pPr>
    </w:p>
    <w:p w14:paraId="02C97A58" w14:textId="65767AD8" w:rsidR="00F14583" w:rsidRPr="00986CC5" w:rsidRDefault="00F14583" w:rsidP="005D4D44">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0D539B65" w14:textId="5B7D2CE2" w:rsidR="004C2FDE" w:rsidRPr="00986CC5" w:rsidRDefault="004C2FDE" w:rsidP="004C2FDE">
      <w:pPr>
        <w:pStyle w:val="ListParagraph"/>
        <w:rPr>
          <w:rFonts w:ascii="Tahoma" w:hAnsi="Tahoma" w:cs="Tahoma"/>
        </w:rPr>
      </w:pPr>
    </w:p>
    <w:p w14:paraId="2326C471" w14:textId="19A5BC84" w:rsidR="004C2FDE" w:rsidRPr="00986CC5" w:rsidRDefault="004C2FDE" w:rsidP="004C2FDE">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 xml:space="preserve">Information Contact indicated in BidBuy no later than </w:t>
      </w:r>
      <w:r w:rsidR="005A6783" w:rsidRPr="005A6783">
        <w:rPr>
          <w:rFonts w:ascii="Tahoma" w:hAnsi="Tahoma" w:cs="Tahoma"/>
        </w:rPr>
        <w:t>2 Weeks After Publishing</w:t>
      </w:r>
      <w:r w:rsidR="005A6783" w:rsidRPr="005A6783" w:rsidDel="005A6783">
        <w:rPr>
          <w:rFonts w:ascii="Tahoma" w:hAnsi="Tahoma" w:cs="Tahoma"/>
        </w:rPr>
        <w:t xml:space="preserve"> </w:t>
      </w:r>
      <w:r w:rsidR="005A6783">
        <w:rPr>
          <w:rFonts w:ascii="Tahoma" w:hAnsi="Tahoma" w:cs="Tahoma"/>
        </w:rPr>
        <w:t>.</w:t>
      </w:r>
      <w:r w:rsidRPr="00652F5C">
        <w:rPr>
          <w:rFonts w:ascii="Tahoma" w:hAnsi="Tahoma" w:cs="Tahoma"/>
        </w:rPr>
        <w:t>See</w:t>
      </w:r>
      <w:r w:rsidR="00D028BE">
        <w:rPr>
          <w:rFonts w:ascii="Tahoma" w:hAnsi="Tahoma" w:cs="Tahoma"/>
        </w:rPr>
        <w:t xml:space="preserve"> below</w:t>
      </w:r>
      <w:r w:rsidRPr="00652F5C">
        <w:rPr>
          <w:rFonts w:ascii="Tahoma" w:hAnsi="Tahoma" w:cs="Tahoma"/>
        </w:rPr>
        <w:t xml:space="preserve"> for NIGP codes used to establish this goal</w:t>
      </w:r>
      <w:r w:rsidR="004B2C44" w:rsidRPr="00652F5C">
        <w:rPr>
          <w:rFonts w:ascii="Tahoma" w:hAnsi="Tahoma" w:cs="Tahoma"/>
        </w:rPr>
        <w:t>.</w:t>
      </w:r>
      <w:r w:rsidR="00F04D6F">
        <w:rPr>
          <w:rFonts w:ascii="Tahoma" w:hAnsi="Tahoma" w:cs="Tahoma"/>
        </w:rPr>
        <w:t>r</w:t>
      </w:r>
    </w:p>
    <w:p w14:paraId="27DE68EC" w14:textId="5A85D048" w:rsidR="004C2FDE" w:rsidRDefault="004B2C44" w:rsidP="00FB3099">
      <w:pPr>
        <w:ind w:left="720" w:firstLine="720"/>
        <w:jc w:val="both"/>
        <w:rPr>
          <w:rFonts w:ascii="Tahoma" w:hAnsi="Tahoma" w:cs="Tahoma"/>
          <w:i/>
          <w:iCs/>
          <w:color w:val="7030A0"/>
        </w:rPr>
      </w:pPr>
      <w:r w:rsidRPr="00986CC5">
        <w:rPr>
          <w:rFonts w:ascii="Tahoma" w:hAnsi="Tahoma" w:cs="Tahoma"/>
        </w:rPr>
        <w:t xml:space="preserve">BEP Goal:    </w:t>
      </w:r>
      <w:r w:rsidRPr="00986CC5">
        <w:rPr>
          <w:rFonts w:ascii="Tahoma" w:hAnsi="Tahoma" w:cs="Tahoma"/>
          <w:color w:val="00B050"/>
        </w:rPr>
        <w:tab/>
      </w:r>
      <w:r w:rsidR="00D028BE">
        <w:rPr>
          <w:rFonts w:ascii="Tahoma" w:hAnsi="Tahoma" w:cs="Tahoma"/>
          <w:i/>
          <w:iCs/>
          <w:color w:val="7030A0"/>
        </w:rPr>
        <w:t>6</w:t>
      </w:r>
      <w:r w:rsidRPr="00986CC5">
        <w:rPr>
          <w:rFonts w:ascii="Tahoma" w:hAnsi="Tahoma" w:cs="Tahoma"/>
          <w:i/>
          <w:iCs/>
          <w:color w:val="7030A0"/>
        </w:rPr>
        <w:t>%</w:t>
      </w:r>
    </w:p>
    <w:tbl>
      <w:tblPr>
        <w:tblW w:w="9000" w:type="dxa"/>
        <w:tblLook w:val="04A0" w:firstRow="1" w:lastRow="0" w:firstColumn="1" w:lastColumn="0" w:noHBand="0" w:noVBand="1"/>
      </w:tblPr>
      <w:tblGrid>
        <w:gridCol w:w="2380"/>
        <w:gridCol w:w="2820"/>
        <w:gridCol w:w="3800"/>
      </w:tblGrid>
      <w:tr w:rsidR="00D028BE" w:rsidRPr="00D028BE" w14:paraId="37AA575D" w14:textId="77777777" w:rsidTr="00D028BE">
        <w:trPr>
          <w:trHeight w:val="1609"/>
        </w:trPr>
        <w:tc>
          <w:tcPr>
            <w:tcW w:w="2380" w:type="dxa"/>
            <w:tcBorders>
              <w:top w:val="single" w:sz="8" w:space="0" w:color="auto"/>
              <w:left w:val="single" w:sz="8" w:space="0" w:color="auto"/>
              <w:bottom w:val="single" w:sz="4" w:space="0" w:color="auto"/>
              <w:right w:val="single" w:sz="4" w:space="0" w:color="auto"/>
            </w:tcBorders>
            <w:shd w:val="clear" w:color="000000" w:fill="538DD5"/>
            <w:vAlign w:val="center"/>
            <w:hideMark/>
          </w:tcPr>
          <w:p w14:paraId="16F19F44" w14:textId="77777777" w:rsidR="00D028BE" w:rsidRPr="00D028BE" w:rsidRDefault="00D028BE" w:rsidP="00D028BE">
            <w:pPr>
              <w:spacing w:after="0" w:line="240" w:lineRule="auto"/>
              <w:jc w:val="center"/>
              <w:rPr>
                <w:rFonts w:ascii="Calibri" w:eastAsia="Times New Roman" w:hAnsi="Calibri" w:cs="Calibri"/>
                <w:b/>
                <w:bCs/>
                <w:color w:val="FFFFFF"/>
                <w:sz w:val="28"/>
                <w:szCs w:val="28"/>
              </w:rPr>
            </w:pPr>
            <w:r w:rsidRPr="00D028BE">
              <w:rPr>
                <w:rFonts w:ascii="Calibri" w:eastAsia="Times New Roman" w:hAnsi="Calibri" w:cs="Calibri"/>
                <w:b/>
                <w:bCs/>
                <w:color w:val="FFFFFF"/>
                <w:sz w:val="28"/>
                <w:szCs w:val="28"/>
              </w:rPr>
              <w:t>NIGP CLASS CODE</w:t>
            </w:r>
          </w:p>
        </w:tc>
        <w:tc>
          <w:tcPr>
            <w:tcW w:w="2820" w:type="dxa"/>
            <w:tcBorders>
              <w:top w:val="single" w:sz="8" w:space="0" w:color="auto"/>
              <w:left w:val="nil"/>
              <w:bottom w:val="single" w:sz="4" w:space="0" w:color="auto"/>
              <w:right w:val="single" w:sz="4" w:space="0" w:color="auto"/>
            </w:tcBorders>
            <w:shd w:val="clear" w:color="000000" w:fill="538DD5"/>
            <w:vAlign w:val="center"/>
            <w:hideMark/>
          </w:tcPr>
          <w:p w14:paraId="4E77C047" w14:textId="77777777" w:rsidR="00D028BE" w:rsidRPr="00D028BE" w:rsidRDefault="00D028BE" w:rsidP="00D028BE">
            <w:pPr>
              <w:spacing w:after="0" w:line="240" w:lineRule="auto"/>
              <w:jc w:val="center"/>
              <w:rPr>
                <w:rFonts w:ascii="Calibri" w:eastAsia="Times New Roman" w:hAnsi="Calibri" w:cs="Calibri"/>
                <w:b/>
                <w:bCs/>
                <w:color w:val="FFFFFF"/>
                <w:sz w:val="28"/>
                <w:szCs w:val="28"/>
              </w:rPr>
            </w:pPr>
            <w:r w:rsidRPr="00D028BE">
              <w:rPr>
                <w:rFonts w:ascii="Calibri" w:eastAsia="Times New Roman" w:hAnsi="Calibri" w:cs="Calibri"/>
                <w:b/>
                <w:bCs/>
                <w:color w:val="FFFFFF"/>
                <w:sz w:val="28"/>
                <w:szCs w:val="28"/>
              </w:rPr>
              <w:t>NIGP CLASS ITEM CODE</w:t>
            </w:r>
          </w:p>
        </w:tc>
        <w:tc>
          <w:tcPr>
            <w:tcW w:w="3800" w:type="dxa"/>
            <w:tcBorders>
              <w:top w:val="single" w:sz="8" w:space="0" w:color="auto"/>
              <w:left w:val="nil"/>
              <w:bottom w:val="single" w:sz="4" w:space="0" w:color="auto"/>
              <w:right w:val="single" w:sz="4" w:space="0" w:color="auto"/>
            </w:tcBorders>
            <w:shd w:val="clear" w:color="000000" w:fill="538DD5"/>
            <w:vAlign w:val="center"/>
            <w:hideMark/>
          </w:tcPr>
          <w:p w14:paraId="6318560F" w14:textId="77777777" w:rsidR="00D028BE" w:rsidRPr="00D028BE" w:rsidRDefault="00D028BE" w:rsidP="00D028BE">
            <w:pPr>
              <w:spacing w:after="0" w:line="240" w:lineRule="auto"/>
              <w:jc w:val="center"/>
              <w:rPr>
                <w:rFonts w:ascii="Calibri" w:eastAsia="Times New Roman" w:hAnsi="Calibri" w:cs="Calibri"/>
                <w:b/>
                <w:bCs/>
                <w:color w:val="FFFFFF"/>
                <w:sz w:val="28"/>
                <w:szCs w:val="28"/>
              </w:rPr>
            </w:pPr>
            <w:r w:rsidRPr="00D028BE">
              <w:rPr>
                <w:rFonts w:ascii="Calibri" w:eastAsia="Times New Roman" w:hAnsi="Calibri" w:cs="Calibri"/>
                <w:b/>
                <w:bCs/>
                <w:color w:val="FFFFFF"/>
                <w:sz w:val="28"/>
                <w:szCs w:val="28"/>
              </w:rPr>
              <w:t>NIGP CLASS &amp; ITEM CODE DESCRIPTION</w:t>
            </w:r>
          </w:p>
        </w:tc>
      </w:tr>
      <w:tr w:rsidR="00D028BE" w:rsidRPr="00D028BE" w14:paraId="20652F7C" w14:textId="77777777" w:rsidTr="00D028BE">
        <w:trPr>
          <w:trHeight w:val="679"/>
        </w:trPr>
        <w:tc>
          <w:tcPr>
            <w:tcW w:w="2380" w:type="dxa"/>
            <w:tcBorders>
              <w:top w:val="nil"/>
              <w:left w:val="single" w:sz="8" w:space="0" w:color="auto"/>
              <w:bottom w:val="single" w:sz="4" w:space="0" w:color="auto"/>
              <w:right w:val="single" w:sz="4" w:space="0" w:color="auto"/>
            </w:tcBorders>
            <w:vAlign w:val="center"/>
            <w:hideMark/>
          </w:tcPr>
          <w:p w14:paraId="1CE6636E" w14:textId="77777777" w:rsidR="00D028BE" w:rsidRPr="00D028BE" w:rsidRDefault="00D028BE" w:rsidP="00D028BE">
            <w:pPr>
              <w:spacing w:after="0" w:line="240" w:lineRule="auto"/>
              <w:jc w:val="center"/>
              <w:rPr>
                <w:rFonts w:ascii="Calibri" w:eastAsia="Times New Roman" w:hAnsi="Calibri" w:cs="Calibri"/>
                <w:b/>
                <w:bCs/>
                <w:sz w:val="24"/>
                <w:szCs w:val="24"/>
              </w:rPr>
            </w:pPr>
            <w:r w:rsidRPr="00D028BE">
              <w:rPr>
                <w:rFonts w:ascii="Calibri" w:eastAsia="Times New Roman" w:hAnsi="Calibri" w:cs="Calibri"/>
                <w:b/>
                <w:bCs/>
                <w:sz w:val="24"/>
                <w:szCs w:val="24"/>
              </w:rPr>
              <w:t>208</w:t>
            </w:r>
          </w:p>
        </w:tc>
        <w:tc>
          <w:tcPr>
            <w:tcW w:w="2820" w:type="dxa"/>
            <w:tcBorders>
              <w:top w:val="nil"/>
              <w:left w:val="nil"/>
              <w:bottom w:val="single" w:sz="4" w:space="0" w:color="auto"/>
              <w:right w:val="single" w:sz="4" w:space="0" w:color="auto"/>
            </w:tcBorders>
            <w:vAlign w:val="center"/>
            <w:hideMark/>
          </w:tcPr>
          <w:p w14:paraId="4D8121DE" w14:textId="77777777" w:rsidR="00D028BE" w:rsidRPr="00D028BE" w:rsidRDefault="00D028BE" w:rsidP="00D028BE">
            <w:pPr>
              <w:spacing w:after="0" w:line="240" w:lineRule="auto"/>
              <w:jc w:val="center"/>
              <w:rPr>
                <w:rFonts w:ascii="Calibri" w:eastAsia="Times New Roman" w:hAnsi="Calibri" w:cs="Calibri"/>
                <w:b/>
                <w:bCs/>
                <w:sz w:val="24"/>
                <w:szCs w:val="24"/>
              </w:rPr>
            </w:pPr>
            <w:r w:rsidRPr="00D028BE">
              <w:rPr>
                <w:rFonts w:ascii="Calibri" w:eastAsia="Times New Roman" w:hAnsi="Calibri" w:cs="Calibri"/>
                <w:b/>
                <w:bCs/>
                <w:sz w:val="24"/>
                <w:szCs w:val="24"/>
              </w:rPr>
              <w:t>11</w:t>
            </w:r>
          </w:p>
        </w:tc>
        <w:tc>
          <w:tcPr>
            <w:tcW w:w="3800" w:type="dxa"/>
            <w:tcBorders>
              <w:top w:val="nil"/>
              <w:left w:val="nil"/>
              <w:bottom w:val="single" w:sz="4" w:space="0" w:color="auto"/>
              <w:right w:val="single" w:sz="4" w:space="0" w:color="auto"/>
            </w:tcBorders>
            <w:vAlign w:val="center"/>
            <w:hideMark/>
          </w:tcPr>
          <w:p w14:paraId="6DFD103F" w14:textId="77777777" w:rsidR="00D028BE" w:rsidRPr="00D028BE" w:rsidRDefault="00D028BE" w:rsidP="00D028BE">
            <w:pPr>
              <w:spacing w:after="0" w:line="240" w:lineRule="auto"/>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Application Software, Microcomputer</w:t>
            </w:r>
          </w:p>
        </w:tc>
      </w:tr>
      <w:tr w:rsidR="00D028BE" w:rsidRPr="00D028BE" w14:paraId="10E8FFC4" w14:textId="77777777" w:rsidTr="00D028BE">
        <w:trPr>
          <w:trHeight w:val="480"/>
        </w:trPr>
        <w:tc>
          <w:tcPr>
            <w:tcW w:w="2380" w:type="dxa"/>
            <w:tcBorders>
              <w:top w:val="nil"/>
              <w:left w:val="single" w:sz="8" w:space="0" w:color="auto"/>
              <w:bottom w:val="single" w:sz="4" w:space="0" w:color="auto"/>
              <w:right w:val="single" w:sz="4" w:space="0" w:color="auto"/>
            </w:tcBorders>
            <w:vAlign w:val="center"/>
            <w:hideMark/>
          </w:tcPr>
          <w:p w14:paraId="64DB5F6B"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918</w:t>
            </w:r>
          </w:p>
        </w:tc>
        <w:tc>
          <w:tcPr>
            <w:tcW w:w="2820" w:type="dxa"/>
            <w:tcBorders>
              <w:top w:val="nil"/>
              <w:left w:val="nil"/>
              <w:bottom w:val="single" w:sz="4" w:space="0" w:color="auto"/>
              <w:right w:val="single" w:sz="4" w:space="0" w:color="auto"/>
            </w:tcBorders>
            <w:noWrap/>
            <w:vAlign w:val="center"/>
            <w:hideMark/>
          </w:tcPr>
          <w:p w14:paraId="4EE86EA0"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71</w:t>
            </w:r>
          </w:p>
        </w:tc>
        <w:tc>
          <w:tcPr>
            <w:tcW w:w="3800" w:type="dxa"/>
            <w:tcBorders>
              <w:top w:val="nil"/>
              <w:left w:val="nil"/>
              <w:bottom w:val="single" w:sz="4" w:space="0" w:color="auto"/>
              <w:right w:val="single" w:sz="4" w:space="0" w:color="auto"/>
            </w:tcBorders>
            <w:vAlign w:val="center"/>
            <w:hideMark/>
          </w:tcPr>
          <w:p w14:paraId="45E8D966" w14:textId="77777777" w:rsidR="00D028BE" w:rsidRPr="00D028BE" w:rsidRDefault="00D028BE" w:rsidP="00D028BE">
            <w:pPr>
              <w:spacing w:after="0" w:line="240" w:lineRule="auto"/>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IT Consulting</w:t>
            </w:r>
          </w:p>
        </w:tc>
      </w:tr>
      <w:tr w:rsidR="00D028BE" w:rsidRPr="00D028BE" w14:paraId="495C2966" w14:textId="77777777" w:rsidTr="00D028BE">
        <w:trPr>
          <w:trHeight w:val="480"/>
        </w:trPr>
        <w:tc>
          <w:tcPr>
            <w:tcW w:w="2380" w:type="dxa"/>
            <w:tcBorders>
              <w:top w:val="nil"/>
              <w:left w:val="single" w:sz="8" w:space="0" w:color="auto"/>
              <w:bottom w:val="single" w:sz="4" w:space="0" w:color="auto"/>
              <w:right w:val="single" w:sz="4" w:space="0" w:color="auto"/>
            </w:tcBorders>
            <w:vAlign w:val="center"/>
            <w:hideMark/>
          </w:tcPr>
          <w:p w14:paraId="55A8B048"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958</w:t>
            </w:r>
          </w:p>
        </w:tc>
        <w:tc>
          <w:tcPr>
            <w:tcW w:w="2820" w:type="dxa"/>
            <w:tcBorders>
              <w:top w:val="nil"/>
              <w:left w:val="nil"/>
              <w:bottom w:val="single" w:sz="4" w:space="0" w:color="auto"/>
              <w:right w:val="single" w:sz="4" w:space="0" w:color="auto"/>
            </w:tcBorders>
            <w:noWrap/>
            <w:vAlign w:val="center"/>
            <w:hideMark/>
          </w:tcPr>
          <w:p w14:paraId="437FAF32"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77</w:t>
            </w:r>
          </w:p>
        </w:tc>
        <w:tc>
          <w:tcPr>
            <w:tcW w:w="3800" w:type="dxa"/>
            <w:tcBorders>
              <w:top w:val="nil"/>
              <w:left w:val="nil"/>
              <w:bottom w:val="single" w:sz="4" w:space="0" w:color="auto"/>
              <w:right w:val="single" w:sz="4" w:space="0" w:color="auto"/>
            </w:tcBorders>
            <w:shd w:val="clear" w:color="000000" w:fill="FFFFFF"/>
            <w:vAlign w:val="center"/>
            <w:hideMark/>
          </w:tcPr>
          <w:p w14:paraId="1470E05E" w14:textId="77777777" w:rsidR="00D028BE" w:rsidRPr="00D028BE" w:rsidRDefault="00D028BE" w:rsidP="00D028BE">
            <w:pPr>
              <w:spacing w:after="0" w:line="240" w:lineRule="auto"/>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Project Management</w:t>
            </w:r>
          </w:p>
        </w:tc>
      </w:tr>
      <w:tr w:rsidR="00D028BE" w:rsidRPr="00D028BE" w14:paraId="0974E3F6" w14:textId="77777777" w:rsidTr="00D028BE">
        <w:trPr>
          <w:trHeight w:val="709"/>
        </w:trPr>
        <w:tc>
          <w:tcPr>
            <w:tcW w:w="2380" w:type="dxa"/>
            <w:tcBorders>
              <w:top w:val="nil"/>
              <w:left w:val="single" w:sz="8" w:space="0" w:color="auto"/>
              <w:bottom w:val="single" w:sz="4" w:space="0" w:color="auto"/>
              <w:right w:val="single" w:sz="4" w:space="0" w:color="auto"/>
            </w:tcBorders>
            <w:vAlign w:val="center"/>
            <w:hideMark/>
          </w:tcPr>
          <w:p w14:paraId="6FAD112F"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206</w:t>
            </w:r>
          </w:p>
        </w:tc>
        <w:tc>
          <w:tcPr>
            <w:tcW w:w="2820" w:type="dxa"/>
            <w:tcBorders>
              <w:top w:val="nil"/>
              <w:left w:val="nil"/>
              <w:bottom w:val="single" w:sz="4" w:space="0" w:color="auto"/>
              <w:right w:val="single" w:sz="4" w:space="0" w:color="auto"/>
            </w:tcBorders>
            <w:noWrap/>
            <w:vAlign w:val="center"/>
            <w:hideMark/>
          </w:tcPr>
          <w:p w14:paraId="5D791DD3" w14:textId="77777777" w:rsidR="00D028BE" w:rsidRPr="00D028BE" w:rsidRDefault="00D028BE" w:rsidP="00D028BE">
            <w:pPr>
              <w:spacing w:after="0" w:line="240" w:lineRule="auto"/>
              <w:jc w:val="center"/>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27</w:t>
            </w:r>
          </w:p>
        </w:tc>
        <w:tc>
          <w:tcPr>
            <w:tcW w:w="3800" w:type="dxa"/>
            <w:tcBorders>
              <w:top w:val="nil"/>
              <w:left w:val="nil"/>
              <w:bottom w:val="single" w:sz="4" w:space="0" w:color="auto"/>
              <w:right w:val="single" w:sz="4" w:space="0" w:color="auto"/>
            </w:tcBorders>
            <w:vAlign w:val="center"/>
            <w:hideMark/>
          </w:tcPr>
          <w:p w14:paraId="0A7A1B45" w14:textId="77777777" w:rsidR="00D028BE" w:rsidRPr="00D028BE" w:rsidRDefault="00D028BE" w:rsidP="00D028BE">
            <w:pPr>
              <w:spacing w:after="0" w:line="240" w:lineRule="auto"/>
              <w:rPr>
                <w:rFonts w:ascii="Calibri" w:eastAsia="Times New Roman" w:hAnsi="Calibri" w:cs="Calibri"/>
                <w:b/>
                <w:bCs/>
                <w:color w:val="000000"/>
                <w:sz w:val="24"/>
                <w:szCs w:val="24"/>
              </w:rPr>
            </w:pPr>
            <w:r w:rsidRPr="00D028BE">
              <w:rPr>
                <w:rFonts w:ascii="Calibri" w:eastAsia="Times New Roman" w:hAnsi="Calibri" w:cs="Calibri"/>
                <w:b/>
                <w:bCs/>
                <w:color w:val="000000"/>
                <w:sz w:val="24"/>
                <w:szCs w:val="24"/>
              </w:rPr>
              <w:t>Computer Systems, Laboratory Control</w:t>
            </w:r>
          </w:p>
        </w:tc>
      </w:tr>
    </w:tbl>
    <w:p w14:paraId="0B8E7355" w14:textId="77777777" w:rsidR="00D028BE" w:rsidRDefault="00D028BE" w:rsidP="00FB3099">
      <w:pPr>
        <w:ind w:left="720" w:firstLine="720"/>
        <w:jc w:val="both"/>
        <w:rPr>
          <w:rFonts w:ascii="Tahoma" w:hAnsi="Tahoma" w:cs="Tahoma"/>
        </w:rPr>
      </w:pPr>
    </w:p>
    <w:p w14:paraId="4812E910" w14:textId="77777777" w:rsidR="00D028BE" w:rsidRPr="00986CC5" w:rsidRDefault="00D028BE" w:rsidP="00FB3099">
      <w:pPr>
        <w:ind w:left="720" w:firstLine="720"/>
        <w:jc w:val="both"/>
        <w:rPr>
          <w:rFonts w:ascii="Tahoma" w:hAnsi="Tahoma" w:cs="Tahoma"/>
        </w:rPr>
      </w:pPr>
    </w:p>
    <w:p w14:paraId="5ECDD253" w14:textId="6B2D7E08" w:rsidR="004C2FDE" w:rsidRPr="00986CC5" w:rsidRDefault="004C2FDE" w:rsidP="004837D3">
      <w:pPr>
        <w:ind w:left="720"/>
        <w:jc w:val="both"/>
        <w:rPr>
          <w:rFonts w:ascii="Tahoma" w:hAnsi="Tahoma" w:cs="Tahoma"/>
        </w:rPr>
      </w:pPr>
      <w:r w:rsidRPr="00986CC5">
        <w:rPr>
          <w:rFonts w:ascii="Tahoma" w:hAnsi="Tahoma" w:cs="Tahoma"/>
        </w:rPr>
        <w:t xml:space="preserve">Go to </w:t>
      </w:r>
      <w:hyperlink r:id="rId21"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22"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2E558177" w14:textId="263D04D9" w:rsidR="00F14583" w:rsidRPr="00986CC5" w:rsidRDefault="00F14583" w:rsidP="005D4D44">
      <w:pPr>
        <w:pStyle w:val="ListParagraph"/>
        <w:numPr>
          <w:ilvl w:val="1"/>
          <w:numId w:val="1"/>
        </w:numPr>
        <w:rPr>
          <w:rFonts w:ascii="Tahoma" w:hAnsi="Tahoma" w:cs="Tahoma"/>
        </w:rPr>
      </w:pPr>
      <w:r w:rsidRPr="00986CC5">
        <w:rPr>
          <w:rFonts w:ascii="Tahoma" w:hAnsi="Tahoma" w:cs="Tahoma"/>
        </w:rPr>
        <w:t>SECURITY</w:t>
      </w:r>
    </w:p>
    <w:p w14:paraId="0DEFB3E1" w14:textId="3FD4774F" w:rsidR="004C2FDE" w:rsidRPr="00986CC5" w:rsidRDefault="004C2FDE" w:rsidP="004C2FDE">
      <w:pPr>
        <w:pStyle w:val="ListParagraph"/>
        <w:rPr>
          <w:rFonts w:ascii="Tahoma" w:hAnsi="Tahoma" w:cs="Tahoma"/>
        </w:rPr>
      </w:pPr>
    </w:p>
    <w:p w14:paraId="2628BC77" w14:textId="2D4F1D1E" w:rsidR="004C2FDE" w:rsidRPr="00986CC5" w:rsidRDefault="00491777" w:rsidP="004C2FDE">
      <w:pPr>
        <w:pStyle w:val="ListParagraph"/>
        <w:rPr>
          <w:rFonts w:ascii="Tahoma" w:hAnsi="Tahoma" w:cs="Tahoma"/>
        </w:rPr>
      </w:pPr>
      <w:r w:rsidRPr="00986CC5">
        <w:rPr>
          <w:rFonts w:ascii="Tahoma" w:hAnsi="Tahoma" w:cs="Tahoma"/>
        </w:rPr>
        <w:t>Bid/</w:t>
      </w:r>
      <w:r w:rsidR="004C2FDE" w:rsidRPr="00986CC5">
        <w:rPr>
          <w:rFonts w:ascii="Tahoma" w:hAnsi="Tahoma" w:cs="Tahoma"/>
        </w:rPr>
        <w:t xml:space="preserve">Performance Bond: </w:t>
      </w:r>
      <w:r w:rsidR="00A42013">
        <w:rPr>
          <w:rFonts w:ascii="Tahoma" w:hAnsi="Tahoma" w:cs="Tahoma"/>
        </w:rPr>
        <w:t>$N/A</w:t>
      </w:r>
      <w:r w:rsidR="004C2FDE" w:rsidRPr="00986CC5">
        <w:rPr>
          <w:rFonts w:ascii="Tahoma" w:hAnsi="Tahoma" w:cs="Tahoma"/>
        </w:rPr>
        <w:t xml:space="preserve"> If a bond is required, Offeror must submit the </w:t>
      </w:r>
      <w:r w:rsidRPr="00986CC5">
        <w:rPr>
          <w:rFonts w:ascii="Tahoma" w:hAnsi="Tahoma" w:cs="Tahoma"/>
        </w:rPr>
        <w:t xml:space="preserve">Bid Bond with your offer or </w:t>
      </w:r>
      <w:r w:rsidR="004C2FDE" w:rsidRPr="00986CC5">
        <w:rPr>
          <w:rFonts w:ascii="Tahoma" w:hAnsi="Tahoma" w:cs="Tahoma"/>
        </w:rPr>
        <w:t xml:space="preserve">Performance Bond to the Information Contact within ten (10) days after contract execution.  The bond must be from a surety licensed to do business in Illinois.  An irrevocable letter of credit is an acceptable substitute.  The form of security must be acceptable to the State. </w:t>
      </w: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5D4D44">
      <w:pPr>
        <w:pStyle w:val="ListParagraph"/>
        <w:numPr>
          <w:ilvl w:val="1"/>
          <w:numId w:val="1"/>
        </w:numPr>
        <w:rPr>
          <w:rFonts w:ascii="Tahoma" w:hAnsi="Tahoma" w:cs="Tahoma"/>
        </w:rPr>
      </w:pPr>
      <w:r w:rsidRPr="00986CC5">
        <w:rPr>
          <w:rFonts w:ascii="Tahoma" w:hAnsi="Tahoma" w:cs="Tahoma"/>
        </w:rPr>
        <w:t>TERMS AND CONDITIONS</w:t>
      </w:r>
    </w:p>
    <w:p w14:paraId="1B6A913D" w14:textId="04C66D6A" w:rsidR="004C2FDE" w:rsidRPr="00986CC5" w:rsidRDefault="003E0C55" w:rsidP="004C2FDE">
      <w:pPr>
        <w:ind w:left="720"/>
        <w:jc w:val="both"/>
        <w:rPr>
          <w:rFonts w:ascii="Tahoma" w:hAnsi="Tahoma" w:cs="Tahoma"/>
        </w:rPr>
      </w:pPr>
      <w:r>
        <w:rPr>
          <w:rFonts w:ascii="Tahoma" w:hAnsi="Tahoma" w:cs="Tahoma"/>
        </w:rPr>
        <w:t xml:space="preserve">Information Technology </w:t>
      </w:r>
      <w:r w:rsidR="004C2FDE" w:rsidRPr="00986CC5">
        <w:rPr>
          <w:rFonts w:ascii="Tahoma" w:hAnsi="Tahoma" w:cs="Tahoma"/>
        </w:rPr>
        <w:t xml:space="preserve">Standard Terms and Conditions will become a part of any resulting contract.  To view the </w:t>
      </w:r>
      <w:r>
        <w:rPr>
          <w:rFonts w:ascii="Tahoma" w:hAnsi="Tahoma" w:cs="Tahoma"/>
        </w:rPr>
        <w:t xml:space="preserve">Information and Technology </w:t>
      </w:r>
      <w:r w:rsidR="004C2FDE" w:rsidRPr="00986CC5">
        <w:rPr>
          <w:rFonts w:ascii="Tahoma" w:hAnsi="Tahoma" w:cs="Tahoma"/>
        </w:rPr>
        <w:t>Standard Terms and Conditions, please go to</w:t>
      </w:r>
    </w:p>
    <w:p w14:paraId="62528083" w14:textId="77777777" w:rsidR="004C2FDE" w:rsidRPr="00986CC5" w:rsidRDefault="004C2FDE" w:rsidP="004C2FDE">
      <w:pPr>
        <w:ind w:left="720"/>
        <w:jc w:val="both"/>
        <w:rPr>
          <w:rFonts w:ascii="Tahoma" w:hAnsi="Tahoma" w:cs="Tahoma"/>
          <w:b/>
          <w:bCs/>
          <w:color w:val="381AEE"/>
        </w:rPr>
      </w:pPr>
      <w:hyperlink r:id="rId23"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3AD612F4" w14:textId="0D2A65BD" w:rsidR="009B7B04" w:rsidRPr="00986CC5" w:rsidRDefault="003E0C55" w:rsidP="009B7B04">
      <w:pPr>
        <w:pStyle w:val="ListParagraph"/>
        <w:rPr>
          <w:rFonts w:ascii="Tahoma" w:hAnsi="Tahoma" w:cs="Tahoma"/>
        </w:rPr>
      </w:pPr>
      <w:r>
        <w:rPr>
          <w:rFonts w:ascii="Tahoma" w:hAnsi="Tahoma" w:cs="Tahoma"/>
        </w:rPr>
        <w:t xml:space="preserve">If the offeror is takin exception to any of these terms please use the Blank contract template attached in the BidBuy solicitation posting. </w:t>
      </w:r>
    </w:p>
    <w:p w14:paraId="7AD13F83" w14:textId="487E7369" w:rsidR="009B7B04" w:rsidRPr="00986CC5" w:rsidRDefault="009B7B04">
      <w:pPr>
        <w:rPr>
          <w:rFonts w:ascii="Tahoma" w:hAnsi="Tahoma" w:cs="Tahoma"/>
        </w:rPr>
      </w:pPr>
      <w:r w:rsidRPr="00986CC5">
        <w:rPr>
          <w:rFonts w:ascii="Tahoma" w:hAnsi="Tahoma" w:cs="Tahoma"/>
        </w:rPr>
        <w:br w:type="page"/>
      </w:r>
    </w:p>
    <w:p w14:paraId="361E4F7F" w14:textId="77777777" w:rsidR="009B7B04" w:rsidRPr="00986CC5" w:rsidRDefault="009B7B04" w:rsidP="009B7B04">
      <w:pPr>
        <w:pStyle w:val="ListParagraph"/>
        <w:rPr>
          <w:rFonts w:ascii="Tahoma" w:hAnsi="Tahoma" w:cs="Tahoma"/>
        </w:rPr>
      </w:pPr>
    </w:p>
    <w:p w14:paraId="70E58A73" w14:textId="2AB7C0FA" w:rsidR="00F14583" w:rsidRPr="00986CC5" w:rsidRDefault="00E368F2" w:rsidP="005D4D44">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w:t>
      </w:r>
      <w:r w:rsidR="00B06310" w:rsidRPr="00986CC5">
        <w:rPr>
          <w:rFonts w:ascii="Tahoma" w:hAnsi="Tahoma" w:cs="Tahoma"/>
          <w:sz w:val="28"/>
          <w:szCs w:val="28"/>
        </w:rPr>
        <w:t>U</w:t>
      </w:r>
      <w:r w:rsidRPr="00986CC5">
        <w:rPr>
          <w:rFonts w:ascii="Tahoma" w:hAnsi="Tahoma" w:cs="Tahoma"/>
          <w:sz w:val="28"/>
          <w:szCs w:val="28"/>
        </w:rPr>
        <w:t>ATION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133B47C1" w14:textId="31D4A380" w:rsidR="004C2FDE" w:rsidRPr="00986CC5" w:rsidRDefault="00F14583" w:rsidP="005D4D44">
      <w:pPr>
        <w:pStyle w:val="ListParagraph"/>
        <w:numPr>
          <w:ilvl w:val="1"/>
          <w:numId w:val="1"/>
        </w:numPr>
        <w:rPr>
          <w:rFonts w:ascii="Tahoma" w:hAnsi="Tahoma" w:cs="Tahoma"/>
        </w:rPr>
      </w:pPr>
      <w:r w:rsidRPr="00986CC5">
        <w:rPr>
          <w:rFonts w:ascii="Tahoma" w:hAnsi="Tahoma" w:cs="Tahoma"/>
        </w:rPr>
        <w:t>EVALUATION PROCESS</w:t>
      </w:r>
    </w:p>
    <w:p w14:paraId="459141A9" w14:textId="7090DA44" w:rsidR="004C2FDE" w:rsidRPr="00986CC5" w:rsidRDefault="004C2FDE" w:rsidP="004C2FDE">
      <w:pPr>
        <w:pStyle w:val="ListParagraph"/>
        <w:rPr>
          <w:rFonts w:ascii="Tahoma" w:hAnsi="Tahoma" w:cs="Tahoma"/>
        </w:rPr>
      </w:pPr>
    </w:p>
    <w:p w14:paraId="7B878748" w14:textId="02870828" w:rsidR="004C2FDE" w:rsidRPr="00986CC5" w:rsidRDefault="004C2FDE" w:rsidP="009D0CE5">
      <w:pPr>
        <w:pStyle w:val="ListParagraph"/>
        <w:rPr>
          <w:rFonts w:ascii="Tahoma" w:hAnsi="Tahoma" w:cs="Tahoma"/>
        </w:rPr>
      </w:pPr>
      <w:r w:rsidRPr="00986CC5">
        <w:rPr>
          <w:rFonts w:ascii="Tahoma" w:hAnsi="Tahoma" w:cs="Tahoma"/>
        </w:rPr>
        <w:t>The State assesses each Offer for Responsibility</w:t>
      </w:r>
      <w:r w:rsidR="009D0CE5" w:rsidRPr="00986CC5">
        <w:rPr>
          <w:rFonts w:ascii="Tahoma" w:hAnsi="Tahoma" w:cs="Tahoma"/>
        </w:rPr>
        <w:t xml:space="preserve"> (E.10)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C2FDE">
      <w:pPr>
        <w:pStyle w:val="ListParagraph"/>
        <w:rPr>
          <w:rFonts w:ascii="Tahoma" w:hAnsi="Tahoma" w:cs="Tahoma"/>
        </w:rPr>
      </w:pPr>
    </w:p>
    <w:p w14:paraId="257ABC56" w14:textId="109B8BD6" w:rsidR="004C2FDE" w:rsidRPr="00986CC5" w:rsidRDefault="004C2FDE" w:rsidP="004C2FDE">
      <w:pPr>
        <w:pStyle w:val="ListParagraph"/>
        <w:rPr>
          <w:rFonts w:ascii="Tahoma" w:hAnsi="Tahoma" w:cs="Tahoma"/>
        </w:rPr>
      </w:pPr>
      <w:r w:rsidRPr="00986CC5">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3A503B61" w14:textId="77777777" w:rsidR="004C2FDE" w:rsidRPr="00986CC5" w:rsidRDefault="004C2FDE" w:rsidP="004C2FDE">
      <w:pPr>
        <w:pStyle w:val="ListParagraph"/>
        <w:rPr>
          <w:rFonts w:ascii="Tahoma" w:hAnsi="Tahoma" w:cs="Tahoma"/>
        </w:rPr>
      </w:pPr>
    </w:p>
    <w:p w14:paraId="7097F4B3" w14:textId="622D969F" w:rsidR="004C2FDE" w:rsidRPr="00986CC5" w:rsidRDefault="004C2FDE" w:rsidP="004C2FDE">
      <w:pPr>
        <w:pStyle w:val="ListParagraph"/>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986CC5" w:rsidRDefault="00B06310" w:rsidP="004C2FDE">
      <w:pPr>
        <w:pStyle w:val="ListParagraph"/>
        <w:rPr>
          <w:rFonts w:ascii="Tahoma" w:hAnsi="Tahoma" w:cs="Tahoma"/>
        </w:rPr>
      </w:pPr>
    </w:p>
    <w:p w14:paraId="3DC13DAF" w14:textId="6D41E2BD" w:rsidR="00F14583" w:rsidRPr="00986CC5" w:rsidRDefault="00F14583" w:rsidP="005D4D44">
      <w:pPr>
        <w:pStyle w:val="ListParagraph"/>
        <w:numPr>
          <w:ilvl w:val="1"/>
          <w:numId w:val="1"/>
        </w:numPr>
        <w:rPr>
          <w:rFonts w:ascii="Tahoma" w:hAnsi="Tahoma" w:cs="Tahoma"/>
        </w:rPr>
      </w:pPr>
      <w:r w:rsidRPr="00986CC5">
        <w:rPr>
          <w:rFonts w:ascii="Tahoma" w:hAnsi="Tahoma" w:cs="Tahoma"/>
        </w:rPr>
        <w:t>RESPONSIV</w:t>
      </w:r>
      <w:r w:rsidR="00B06310" w:rsidRPr="00986CC5">
        <w:rPr>
          <w:rFonts w:ascii="Tahoma" w:hAnsi="Tahoma" w:cs="Tahoma"/>
        </w:rPr>
        <w:t>E</w:t>
      </w:r>
      <w:r w:rsidRPr="00986CC5">
        <w:rPr>
          <w:rFonts w:ascii="Tahoma" w:hAnsi="Tahoma" w:cs="Tahoma"/>
        </w:rPr>
        <w:t>NESS</w:t>
      </w:r>
    </w:p>
    <w:p w14:paraId="0A8AA5BF" w14:textId="040558C5" w:rsidR="004C2FDE" w:rsidRPr="00986CC5" w:rsidRDefault="004C2FDE" w:rsidP="004C2FDE">
      <w:pPr>
        <w:pStyle w:val="ListParagraph"/>
        <w:rPr>
          <w:rFonts w:ascii="Tahoma" w:hAnsi="Tahoma" w:cs="Tahoma"/>
        </w:rPr>
      </w:pPr>
    </w:p>
    <w:p w14:paraId="08E3D2CA" w14:textId="24CD09F7" w:rsidR="004C2FDE" w:rsidRPr="00986CC5" w:rsidRDefault="004C2FDE" w:rsidP="004C2FDE">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5C2B42E0" w14:textId="77777777" w:rsidR="004C2FDE" w:rsidRPr="00986CC5" w:rsidRDefault="004C2FDE" w:rsidP="004C2FDE">
      <w:pPr>
        <w:pStyle w:val="ListParagraph"/>
        <w:rPr>
          <w:rFonts w:ascii="Tahoma" w:hAnsi="Tahoma" w:cs="Tahoma"/>
        </w:rPr>
      </w:pPr>
    </w:p>
    <w:p w14:paraId="708AF6FE" w14:textId="138AFD26" w:rsidR="00F14583" w:rsidRPr="00986CC5" w:rsidRDefault="004C2FDE" w:rsidP="005D4D44">
      <w:pPr>
        <w:pStyle w:val="ListParagraph"/>
        <w:numPr>
          <w:ilvl w:val="2"/>
          <w:numId w:val="1"/>
        </w:numPr>
        <w:rPr>
          <w:rFonts w:ascii="Tahoma" w:hAnsi="Tahoma" w:cs="Tahoma"/>
        </w:rPr>
      </w:pPr>
      <w:r w:rsidRPr="00986CC5">
        <w:rPr>
          <w:rFonts w:ascii="Tahoma" w:hAnsi="Tahoma" w:cs="Tahoma"/>
        </w:rPr>
        <w:t>The State will determine whether the Offeror complied with the instructions for submitting offers.  Except for late submissions, and other requirements that by law must be part of the submission, the State may require that an Offeror correct deficiencies as a condition of further evaluation.</w:t>
      </w:r>
    </w:p>
    <w:p w14:paraId="561E53D3" w14:textId="77777777" w:rsidR="004C2FDE" w:rsidRPr="00986CC5" w:rsidRDefault="004C2FDE" w:rsidP="004C2FDE">
      <w:pPr>
        <w:pStyle w:val="ListParagraph"/>
        <w:ind w:left="2160"/>
        <w:rPr>
          <w:rFonts w:ascii="Tahoma" w:hAnsi="Tahoma" w:cs="Tahoma"/>
        </w:rPr>
      </w:pPr>
    </w:p>
    <w:p w14:paraId="73CF9EA7" w14:textId="0D59FCEE" w:rsidR="004C2FDE" w:rsidRPr="00986CC5" w:rsidRDefault="004C2FDE" w:rsidP="005D4D44">
      <w:pPr>
        <w:pStyle w:val="ListParagraph"/>
        <w:numPr>
          <w:ilvl w:val="2"/>
          <w:numId w:val="1"/>
        </w:numPr>
        <w:rPr>
          <w:rFonts w:ascii="Tahoma" w:hAnsi="Tahoma" w:cs="Tahoma"/>
        </w:rPr>
      </w:pPr>
      <w:r w:rsidRPr="00986CC5">
        <w:rPr>
          <w:rFonts w:ascii="Tahoma" w:hAnsi="Tahoma" w:cs="Tahoma"/>
        </w:rPr>
        <w:t>Subcontractor Disclosure:  If the Offer includes any subcontractors, then Offeror shall complete the Subcontractor Disclosure</w:t>
      </w:r>
      <w:r w:rsidR="00346343" w:rsidRPr="00986CC5">
        <w:rPr>
          <w:rFonts w:ascii="Tahoma" w:hAnsi="Tahoma" w:cs="Tahoma"/>
        </w:rPr>
        <w:t xml:space="preserve"> section of the Offer to the State of Illinois</w:t>
      </w:r>
      <w:r w:rsidRPr="00986CC5">
        <w:rPr>
          <w:rFonts w:ascii="Tahoma" w:hAnsi="Tahoma" w:cs="Tahoma"/>
        </w:rPr>
        <w:t>.</w:t>
      </w:r>
    </w:p>
    <w:p w14:paraId="40DD80A8" w14:textId="77777777" w:rsidR="004C2FDE" w:rsidRPr="00986CC5" w:rsidRDefault="004C2FDE" w:rsidP="004C2FDE">
      <w:pPr>
        <w:pStyle w:val="ListParagraph"/>
        <w:rPr>
          <w:rFonts w:ascii="Tahoma" w:hAnsi="Tahoma" w:cs="Tahoma"/>
        </w:rPr>
      </w:pPr>
    </w:p>
    <w:p w14:paraId="77883EC8" w14:textId="63FB706A" w:rsidR="004C2FDE" w:rsidRPr="00986CC5" w:rsidRDefault="004C2FDE" w:rsidP="005D4D44">
      <w:pPr>
        <w:pStyle w:val="ListParagraph"/>
        <w:numPr>
          <w:ilvl w:val="2"/>
          <w:numId w:val="1"/>
        </w:numPr>
        <w:rPr>
          <w:rFonts w:ascii="Tahoma" w:hAnsi="Tahoma" w:cs="Tahoma"/>
        </w:rPr>
      </w:pPr>
      <w:r w:rsidRPr="00986CC5">
        <w:rPr>
          <w:rFonts w:ascii="Tahoma" w:hAnsi="Tahoma" w:cs="Tahoma"/>
        </w:rPr>
        <w:t>If completing IPG Active Registered Vendor Disclosure, then responsiveness may include and may not be limited to:</w:t>
      </w:r>
    </w:p>
    <w:p w14:paraId="422DDAC6" w14:textId="77777777" w:rsidR="004C2FDE" w:rsidRPr="00986CC5" w:rsidRDefault="004C2FDE" w:rsidP="004C2FDE">
      <w:pPr>
        <w:pStyle w:val="ListParagraph"/>
        <w:rPr>
          <w:rFonts w:ascii="Tahoma" w:hAnsi="Tahoma" w:cs="Tahoma"/>
        </w:rPr>
      </w:pPr>
    </w:p>
    <w:p w14:paraId="2E06DCA4" w14:textId="77777777" w:rsidR="00BB69F7" w:rsidRPr="00986CC5" w:rsidRDefault="00BB69F7" w:rsidP="005D4D44">
      <w:pPr>
        <w:pStyle w:val="ListParagraph"/>
        <w:numPr>
          <w:ilvl w:val="0"/>
          <w:numId w:val="4"/>
        </w:numPr>
        <w:ind w:left="279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5D4D44">
      <w:pPr>
        <w:pStyle w:val="ListParagraph"/>
        <w:numPr>
          <w:ilvl w:val="0"/>
          <w:numId w:val="4"/>
        </w:numPr>
        <w:ind w:left="279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5D4D44">
      <w:pPr>
        <w:pStyle w:val="ListParagraph"/>
        <w:numPr>
          <w:ilvl w:val="0"/>
          <w:numId w:val="4"/>
        </w:numPr>
        <w:ind w:left="2790"/>
        <w:rPr>
          <w:rFonts w:ascii="Tahoma" w:hAnsi="Tahoma" w:cs="Tahoma"/>
        </w:rPr>
      </w:pPr>
      <w:r w:rsidRPr="00986CC5">
        <w:rPr>
          <w:rFonts w:ascii="Tahoma" w:hAnsi="Tahoma" w:cs="Tahoma"/>
        </w:rPr>
        <w:t>Disclosure of lobbyists for Offeror and parent entity(ies)</w:t>
      </w:r>
    </w:p>
    <w:p w14:paraId="4EA24495" w14:textId="6CD0B876" w:rsidR="004C2FDE" w:rsidRPr="00986CC5" w:rsidRDefault="00BB69F7" w:rsidP="005D4D44">
      <w:pPr>
        <w:pStyle w:val="ListParagraph"/>
        <w:numPr>
          <w:ilvl w:val="0"/>
          <w:numId w:val="4"/>
        </w:numPr>
        <w:ind w:left="2790"/>
        <w:rPr>
          <w:rFonts w:ascii="Tahoma" w:hAnsi="Tahoma" w:cs="Tahoma"/>
        </w:rPr>
      </w:pPr>
      <w:r w:rsidRPr="00986CC5">
        <w:rPr>
          <w:rFonts w:ascii="Tahoma" w:hAnsi="Tahoma" w:cs="Tahoma"/>
        </w:rPr>
        <w:t>Disclosure of pending and current contracts</w:t>
      </w:r>
    </w:p>
    <w:p w14:paraId="13BD65AF" w14:textId="77777777" w:rsidR="00BB69F7" w:rsidRPr="00986CC5" w:rsidRDefault="00BB69F7" w:rsidP="004C2FDE">
      <w:pPr>
        <w:pStyle w:val="ListParagraph"/>
        <w:ind w:left="2160"/>
        <w:rPr>
          <w:rFonts w:ascii="Tahoma" w:hAnsi="Tahoma" w:cs="Tahoma"/>
        </w:rPr>
      </w:pPr>
    </w:p>
    <w:p w14:paraId="1908A8E2" w14:textId="4AC57DEB" w:rsidR="00F14583" w:rsidRPr="00986CC5" w:rsidRDefault="00BB69F7" w:rsidP="005D4D44">
      <w:pPr>
        <w:pStyle w:val="ListParagraph"/>
        <w:numPr>
          <w:ilvl w:val="2"/>
          <w:numId w:val="1"/>
        </w:numPr>
        <w:rPr>
          <w:rFonts w:ascii="Tahoma" w:hAnsi="Tahoma" w:cs="Tahoma"/>
        </w:rPr>
      </w:pPr>
      <w:r w:rsidRPr="00986CC5">
        <w:rPr>
          <w:rFonts w:ascii="Tahoma" w:hAnsi="Tahoma" w:cs="Tahoma"/>
        </w:rPr>
        <w:t xml:space="preserve">If completing Vendor Disclosure, required </w:t>
      </w:r>
      <w:r w:rsidR="00FE30B3" w:rsidRPr="00986CC5">
        <w:rPr>
          <w:rFonts w:ascii="Tahoma" w:hAnsi="Tahoma" w:cs="Tahoma"/>
        </w:rPr>
        <w:t>parts</w:t>
      </w:r>
      <w:r w:rsidRPr="00986CC5">
        <w:rPr>
          <w:rFonts w:ascii="Tahoma" w:hAnsi="Tahoma" w:cs="Tahoma"/>
        </w:rPr>
        <w:t xml:space="preserve"> may include and may not be limited to:</w:t>
      </w:r>
    </w:p>
    <w:p w14:paraId="1B277172"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Business and Directory Information:  Offeror should complete and return the Business and Directory Information form in Vendor Disclosure, Part 1. </w:t>
      </w:r>
    </w:p>
    <w:p w14:paraId="5337E699"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  Offeror shall complete and return the IDHR Public Contracts Number form in Vendor Disclosure, Part 2.</w:t>
      </w:r>
    </w:p>
    <w:p w14:paraId="229660AA" w14:textId="6191DAC6"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  A person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 xml:space="preserve">Certifications:  Offeror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585A8B52" w14:textId="1A237831"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5DC6A273" w14:textId="77777777" w:rsidR="00BB69F7" w:rsidRPr="00986CC5" w:rsidRDefault="00BB69F7" w:rsidP="00BB69F7">
      <w:pPr>
        <w:pStyle w:val="ListParagraph"/>
        <w:ind w:left="2880" w:hanging="720"/>
        <w:rPr>
          <w:rFonts w:ascii="Tahoma" w:hAnsi="Tahoma" w:cs="Tahoma"/>
        </w:rPr>
      </w:pPr>
    </w:p>
    <w:p w14:paraId="15489DD3" w14:textId="1E099843" w:rsidR="00BB69F7" w:rsidRPr="00986CC5" w:rsidRDefault="00BB69F7" w:rsidP="005D4D44">
      <w:pPr>
        <w:pStyle w:val="ListParagraph"/>
        <w:numPr>
          <w:ilvl w:val="2"/>
          <w:numId w:val="1"/>
        </w:numPr>
        <w:rPr>
          <w:rFonts w:ascii="Tahoma" w:hAnsi="Tahoma" w:cs="Tahoma"/>
        </w:rPr>
      </w:pPr>
      <w:r w:rsidRPr="00986CC5">
        <w:rPr>
          <w:rFonts w:ascii="Tahoma" w:hAnsi="Tahoma" w:cs="Tahoma"/>
        </w:rPr>
        <w:t>The State will determine whether the Offer meets the stated Technical requirements.  Minor differences or deviations that have negligible impact on the price or suitability of the supply or service to meet the State’s needs may be accepted or corrections allowed.  If no offeror meets a particular Technical requirement, the State may waive that requirement.</w:t>
      </w:r>
    </w:p>
    <w:p w14:paraId="5C599976" w14:textId="77777777" w:rsidR="00BB69F7" w:rsidRPr="00986CC5" w:rsidRDefault="00BB69F7" w:rsidP="00BB69F7">
      <w:pPr>
        <w:pStyle w:val="ListParagraph"/>
        <w:ind w:left="2160"/>
        <w:rPr>
          <w:rFonts w:ascii="Tahoma" w:hAnsi="Tahoma" w:cs="Tahoma"/>
        </w:rPr>
      </w:pPr>
    </w:p>
    <w:p w14:paraId="5840C492" w14:textId="4835B547" w:rsidR="00F14583" w:rsidRPr="00986CC5" w:rsidRDefault="00BB69F7" w:rsidP="005D4D44">
      <w:pPr>
        <w:pStyle w:val="ListParagraph"/>
        <w:numPr>
          <w:ilvl w:val="2"/>
          <w:numId w:val="1"/>
        </w:numPr>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Pr="00986CC5" w:rsidRDefault="00F14583" w:rsidP="00BB69F7">
      <w:pPr>
        <w:ind w:left="1440"/>
        <w:rPr>
          <w:rFonts w:ascii="Tahoma" w:hAnsi="Tahoma" w:cs="Tahoma"/>
        </w:rPr>
      </w:pPr>
    </w:p>
    <w:p w14:paraId="4ACE64D2" w14:textId="72AE6604" w:rsidR="008A3A92" w:rsidRPr="00986CC5" w:rsidRDefault="002668B2" w:rsidP="005D4D44">
      <w:pPr>
        <w:pStyle w:val="ListParagraph"/>
        <w:numPr>
          <w:ilvl w:val="1"/>
          <w:numId w:val="1"/>
        </w:numPr>
        <w:rPr>
          <w:rFonts w:ascii="Tahoma" w:hAnsi="Tahoma" w:cs="Tahoma"/>
        </w:rPr>
      </w:pPr>
      <w:r w:rsidRPr="00986CC5">
        <w:rPr>
          <w:rFonts w:ascii="Tahoma" w:hAnsi="Tahoma" w:cs="Tahoma"/>
        </w:rPr>
        <w:t>EVALUATION METHODOLOGY</w:t>
      </w:r>
    </w:p>
    <w:p w14:paraId="278C90F4" w14:textId="56A1B0E3" w:rsidR="00BB69F7" w:rsidRPr="00986CC5" w:rsidRDefault="00BB69F7" w:rsidP="00BB69F7">
      <w:pPr>
        <w:pStyle w:val="ListParagraph"/>
        <w:rPr>
          <w:rFonts w:ascii="Tahoma" w:hAnsi="Tahoma" w:cs="Tahoma"/>
        </w:rPr>
      </w:pPr>
    </w:p>
    <w:p w14:paraId="18D6E2AD" w14:textId="20DAB0C6" w:rsidR="00BB69F7" w:rsidRPr="00986CC5" w:rsidRDefault="00BB69F7" w:rsidP="00BB69F7">
      <w:pPr>
        <w:pStyle w:val="ListParagraph"/>
        <w:rPr>
          <w:rFonts w:ascii="Tahoma" w:hAnsi="Tahoma" w:cs="Tahoma"/>
        </w:rPr>
      </w:pPr>
      <w:r w:rsidRPr="00986CC5">
        <w:rPr>
          <w:rFonts w:ascii="Tahoma" w:hAnsi="Tahoma" w:cs="Tahoma"/>
        </w:rPr>
        <w:t>The Technical Requirements are described in Sections F.2., F.3.,</w:t>
      </w:r>
      <w:r w:rsidR="00E01C4B">
        <w:rPr>
          <w:rFonts w:ascii="Tahoma" w:hAnsi="Tahoma" w:cs="Tahoma"/>
        </w:rPr>
        <w:t xml:space="preserve"> and</w:t>
      </w:r>
      <w:r w:rsidRPr="00986CC5">
        <w:rPr>
          <w:rFonts w:ascii="Tahoma" w:hAnsi="Tahoma" w:cs="Tahoma"/>
        </w:rPr>
        <w:t xml:space="preserve"> </w:t>
      </w:r>
      <w:r w:rsidR="00FE30B3" w:rsidRPr="00986CC5">
        <w:rPr>
          <w:rFonts w:ascii="Tahoma" w:hAnsi="Tahoma" w:cs="Tahoma"/>
        </w:rPr>
        <w:t>F.5</w:t>
      </w:r>
      <w:r w:rsidR="00E01C4B">
        <w:rPr>
          <w:rFonts w:ascii="Tahoma" w:hAnsi="Tahoma" w:cs="Tahoma"/>
        </w:rPr>
        <w:t>. T</w:t>
      </w:r>
      <w:r w:rsidRPr="00986CC5">
        <w:rPr>
          <w:rFonts w:ascii="Tahoma" w:hAnsi="Tahoma" w:cs="Tahoma"/>
        </w:rPr>
        <w:t>he State evaluates the Technical Requirements without consideration of price.</w:t>
      </w:r>
    </w:p>
    <w:p w14:paraId="140BE2EA" w14:textId="270CD472" w:rsidR="00BB69F7" w:rsidRPr="00986CC5" w:rsidRDefault="00BB69F7" w:rsidP="00BB69F7">
      <w:pPr>
        <w:pStyle w:val="ListParagraph"/>
        <w:rPr>
          <w:rFonts w:ascii="Tahoma" w:hAnsi="Tahoma" w:cs="Tahoma"/>
        </w:rPr>
      </w:pPr>
    </w:p>
    <w:p w14:paraId="323EDE0D" w14:textId="77777777" w:rsidR="00BB69F7" w:rsidRPr="00986CC5" w:rsidRDefault="00BB69F7" w:rsidP="00BB69F7">
      <w:pPr>
        <w:pStyle w:val="ListParagraph"/>
        <w:rPr>
          <w:rFonts w:ascii="Tahoma" w:hAnsi="Tahoma" w:cs="Tahoma"/>
        </w:rPr>
      </w:pPr>
    </w:p>
    <w:p w14:paraId="04429F87" w14:textId="3586155E" w:rsidR="002668B2" w:rsidRPr="00986CC5" w:rsidRDefault="002668B2" w:rsidP="005D4D44">
      <w:pPr>
        <w:pStyle w:val="ListParagraph"/>
        <w:numPr>
          <w:ilvl w:val="2"/>
          <w:numId w:val="1"/>
        </w:numPr>
        <w:rPr>
          <w:rFonts w:ascii="Tahoma" w:hAnsi="Tahoma" w:cs="Tahoma"/>
          <w:color w:val="00B050"/>
        </w:rPr>
      </w:pPr>
      <w:r w:rsidRPr="00986CC5">
        <w:rPr>
          <w:rFonts w:ascii="Tahoma" w:hAnsi="Tahoma" w:cs="Tahoma"/>
        </w:rPr>
        <w:t xml:space="preserve">Total Number of Points Available for Technical Requirements is: </w:t>
      </w:r>
      <w:r w:rsidR="00CC39C1" w:rsidRPr="007A0618">
        <w:rPr>
          <w:rFonts w:ascii="Tahoma" w:hAnsi="Tahoma" w:cs="Tahoma"/>
          <w:b/>
          <w:bCs/>
        </w:rPr>
        <w:t>1000</w:t>
      </w:r>
    </w:p>
    <w:p w14:paraId="25620AEB" w14:textId="77777777" w:rsidR="00BB69F7" w:rsidRPr="00986CC5" w:rsidRDefault="00BB69F7" w:rsidP="00BB69F7">
      <w:pPr>
        <w:pStyle w:val="ListParagraph"/>
        <w:ind w:left="2160"/>
        <w:rPr>
          <w:rFonts w:ascii="Tahoma" w:hAnsi="Tahoma" w:cs="Tahoma"/>
          <w:color w:val="00B050"/>
        </w:rPr>
      </w:pPr>
    </w:p>
    <w:p w14:paraId="4EF61353" w14:textId="54350228" w:rsidR="00BB69F7" w:rsidRPr="00986CC5" w:rsidRDefault="002668B2" w:rsidP="005D4D44">
      <w:pPr>
        <w:pStyle w:val="ListParagraph"/>
        <w:numPr>
          <w:ilvl w:val="2"/>
          <w:numId w:val="1"/>
        </w:numPr>
        <w:rPr>
          <w:rFonts w:ascii="Tahoma" w:hAnsi="Tahoma" w:cs="Tahoma"/>
        </w:rPr>
      </w:pPr>
      <w:r w:rsidRPr="00986CC5">
        <w:rPr>
          <w:rFonts w:ascii="Tahoma" w:hAnsi="Tahoma" w:cs="Tahoma"/>
        </w:rPr>
        <w:t xml:space="preserve">Offeror shall complete and return Sections F.2., F.3. </w:t>
      </w:r>
    </w:p>
    <w:p w14:paraId="03B196E2" w14:textId="77777777" w:rsidR="00BB69F7" w:rsidRPr="00986CC5" w:rsidRDefault="00BB69F7" w:rsidP="00BB69F7">
      <w:pPr>
        <w:pStyle w:val="ListParagraph"/>
        <w:ind w:left="2160"/>
        <w:rPr>
          <w:rFonts w:ascii="Tahoma" w:hAnsi="Tahoma" w:cs="Tahoma"/>
        </w:rPr>
      </w:pPr>
    </w:p>
    <w:p w14:paraId="42831A1E" w14:textId="44FEE35E" w:rsidR="002668B2" w:rsidRPr="00986CC5" w:rsidRDefault="002668B2" w:rsidP="005D4D44">
      <w:pPr>
        <w:pStyle w:val="ListParagraph"/>
        <w:numPr>
          <w:ilvl w:val="2"/>
          <w:numId w:val="1"/>
        </w:numPr>
        <w:rPr>
          <w:rFonts w:ascii="Tahoma" w:hAnsi="Tahoma" w:cs="Tahoma"/>
        </w:rPr>
      </w:pPr>
      <w:r w:rsidRPr="00986CC5">
        <w:rPr>
          <w:rFonts w:ascii="Tahoma" w:hAnsi="Tahoma" w:cs="Tahoma"/>
        </w:rPr>
        <w:t>Relative Weight in Point Format</w:t>
      </w:r>
    </w:p>
    <w:p w14:paraId="29FBEBC8" w14:textId="77777777" w:rsidR="00BB69F7" w:rsidRPr="00986CC5" w:rsidRDefault="00BB69F7" w:rsidP="00BB69F7">
      <w:pPr>
        <w:pStyle w:val="ListParagraph"/>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E6DAE">
        <w:trPr>
          <w:trHeight w:val="326"/>
        </w:trPr>
        <w:tc>
          <w:tcPr>
            <w:tcW w:w="6025" w:type="dxa"/>
            <w:shd w:val="clear" w:color="auto" w:fill="000000" w:themeFill="text1"/>
          </w:tcPr>
          <w:p w14:paraId="12C07E00" w14:textId="77777777" w:rsidR="00BB69F7" w:rsidRPr="00986CC5" w:rsidRDefault="00BB69F7" w:rsidP="00BB69F7">
            <w:pPr>
              <w:jc w:val="both"/>
              <w:rPr>
                <w:rFonts w:ascii="Tahoma" w:hAnsi="Tahoma" w:cs="Tahoma"/>
                <w:b/>
                <w:bCs/>
                <w:color w:val="FFFFFF" w:themeColor="background1"/>
              </w:rPr>
            </w:pPr>
            <w:bookmarkStart w:id="5"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BB69F7">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4BF9001F" w14:textId="77777777" w:rsidTr="00BE6DAE">
        <w:trPr>
          <w:trHeight w:val="333"/>
        </w:trPr>
        <w:tc>
          <w:tcPr>
            <w:tcW w:w="6025" w:type="dxa"/>
          </w:tcPr>
          <w:p w14:paraId="43892E52" w14:textId="4D720513" w:rsidR="00E622B6" w:rsidRPr="00986CC5" w:rsidRDefault="00E622B6" w:rsidP="00BB69F7">
            <w:pPr>
              <w:jc w:val="both"/>
              <w:rPr>
                <w:rFonts w:ascii="Tahoma" w:hAnsi="Tahoma" w:cs="Tahoma"/>
              </w:rPr>
            </w:pPr>
            <w:r w:rsidRPr="00986CC5">
              <w:rPr>
                <w:rFonts w:ascii="Tahoma" w:hAnsi="Tahoma" w:cs="Tahoma"/>
              </w:rPr>
              <w:t>Mandatory Requirements with Evidence</w:t>
            </w:r>
          </w:p>
        </w:tc>
        <w:tc>
          <w:tcPr>
            <w:tcW w:w="3219" w:type="dxa"/>
          </w:tcPr>
          <w:p w14:paraId="00C2CB2C" w14:textId="66F6D0E2" w:rsidR="00E622B6" w:rsidRPr="00986CC5" w:rsidRDefault="00E622B6" w:rsidP="00BB69F7">
            <w:pPr>
              <w:jc w:val="both"/>
              <w:rPr>
                <w:rFonts w:ascii="Tahoma" w:hAnsi="Tahoma" w:cs="Tahoma"/>
              </w:rPr>
            </w:pPr>
            <w:r w:rsidRPr="00986CC5">
              <w:rPr>
                <w:rFonts w:ascii="Tahoma" w:hAnsi="Tahoma" w:cs="Tahoma"/>
              </w:rPr>
              <w:t>0; all must be met and are evaluated as pass or fail</w:t>
            </w:r>
          </w:p>
        </w:tc>
      </w:tr>
      <w:tr w:rsidR="007A129E" w:rsidRPr="00986CC5" w14:paraId="440D3023" w14:textId="77777777" w:rsidTr="00BE6DAE">
        <w:trPr>
          <w:trHeight w:val="333"/>
        </w:trPr>
        <w:tc>
          <w:tcPr>
            <w:tcW w:w="6025" w:type="dxa"/>
          </w:tcPr>
          <w:p w14:paraId="2A867464" w14:textId="33C4DA41" w:rsidR="007A129E" w:rsidRPr="00505E7C" w:rsidRDefault="007A129E" w:rsidP="00BB69F7">
            <w:pPr>
              <w:jc w:val="both"/>
              <w:rPr>
                <w:rFonts w:ascii="Tahoma" w:hAnsi="Tahoma" w:cs="Tahoma"/>
              </w:rPr>
            </w:pPr>
            <w:r w:rsidRPr="00AB5163">
              <w:rPr>
                <w:rFonts w:ascii="Tahoma" w:hAnsi="Tahoma" w:cs="Tahoma"/>
              </w:rPr>
              <w:t>Proposed Technical Solution (Desirable elements)</w:t>
            </w:r>
          </w:p>
        </w:tc>
        <w:tc>
          <w:tcPr>
            <w:tcW w:w="3219" w:type="dxa"/>
          </w:tcPr>
          <w:p w14:paraId="032BD814" w14:textId="7D3BB4A8" w:rsidR="007A129E" w:rsidRPr="00505E7C" w:rsidRDefault="00EF7916" w:rsidP="00BB69F7">
            <w:pPr>
              <w:jc w:val="both"/>
              <w:rPr>
                <w:rFonts w:ascii="Tahoma" w:hAnsi="Tahoma" w:cs="Tahoma"/>
              </w:rPr>
            </w:pPr>
            <w:r w:rsidRPr="00AB5163">
              <w:rPr>
                <w:rFonts w:ascii="Tahoma" w:eastAsia="Calibri" w:hAnsi="Tahoma" w:cs="Tahoma"/>
              </w:rPr>
              <w:t>800</w:t>
            </w:r>
          </w:p>
        </w:tc>
      </w:tr>
      <w:tr w:rsidR="007A129E" w:rsidRPr="00986CC5" w14:paraId="07568836" w14:textId="77777777" w:rsidTr="00BE6DAE">
        <w:trPr>
          <w:trHeight w:val="326"/>
        </w:trPr>
        <w:tc>
          <w:tcPr>
            <w:tcW w:w="6025" w:type="dxa"/>
          </w:tcPr>
          <w:p w14:paraId="48FC8363" w14:textId="655191C0" w:rsidR="007A129E" w:rsidRPr="00AB5163" w:rsidRDefault="007A129E" w:rsidP="00BB69F7">
            <w:pPr>
              <w:jc w:val="both"/>
              <w:rPr>
                <w:rFonts w:ascii="Tahoma" w:hAnsi="Tahoma" w:cs="Tahoma"/>
              </w:rPr>
            </w:pPr>
            <w:r w:rsidRPr="00AB5163">
              <w:rPr>
                <w:rFonts w:ascii="Tahoma" w:hAnsi="Tahoma" w:cs="Tahoma"/>
              </w:rPr>
              <w:t xml:space="preserve">Demonstration </w:t>
            </w:r>
          </w:p>
        </w:tc>
        <w:tc>
          <w:tcPr>
            <w:tcW w:w="3219" w:type="dxa"/>
          </w:tcPr>
          <w:p w14:paraId="1A494130" w14:textId="44D5F0E7" w:rsidR="007A129E" w:rsidRPr="00AB5163" w:rsidRDefault="00EF7916" w:rsidP="00BB69F7">
            <w:pPr>
              <w:jc w:val="both"/>
              <w:rPr>
                <w:rFonts w:ascii="Tahoma" w:eastAsia="Calibri" w:hAnsi="Tahoma" w:cs="Tahoma"/>
              </w:rPr>
            </w:pPr>
            <w:r w:rsidRPr="00AB5163">
              <w:rPr>
                <w:rFonts w:ascii="Tahoma" w:hAnsi="Tahoma" w:cs="Tahoma"/>
              </w:rPr>
              <w:t>200</w:t>
            </w:r>
          </w:p>
        </w:tc>
      </w:tr>
      <w:bookmarkEnd w:id="5"/>
    </w:tbl>
    <w:p w14:paraId="016565B8" w14:textId="77777777" w:rsidR="00BB69F7" w:rsidRPr="00986CC5" w:rsidRDefault="00BB69F7" w:rsidP="00BB69F7">
      <w:pPr>
        <w:pStyle w:val="ListParagraph"/>
        <w:ind w:left="2160"/>
        <w:rPr>
          <w:rFonts w:ascii="Tahoma" w:hAnsi="Tahoma" w:cs="Tahoma"/>
        </w:rPr>
      </w:pPr>
    </w:p>
    <w:p w14:paraId="7D9A5D8A" w14:textId="3F170A98" w:rsidR="002668B2" w:rsidRPr="00986CC5" w:rsidRDefault="002668B2" w:rsidP="005D4D44">
      <w:pPr>
        <w:pStyle w:val="ListParagraph"/>
        <w:numPr>
          <w:ilvl w:val="1"/>
          <w:numId w:val="1"/>
        </w:numPr>
        <w:rPr>
          <w:rFonts w:ascii="Tahoma" w:hAnsi="Tahoma" w:cs="Tahoma"/>
        </w:rPr>
      </w:pPr>
      <w:r w:rsidRPr="00986CC5">
        <w:rPr>
          <w:rFonts w:ascii="Tahoma" w:hAnsi="Tahoma" w:cs="Tahoma"/>
        </w:rPr>
        <w:t>COMMITMENT TO DIVERSITY ELEMENTS</w:t>
      </w:r>
    </w:p>
    <w:p w14:paraId="71FE4A53" w14:textId="43765294" w:rsidR="00BB69F7" w:rsidRPr="00986CC5" w:rsidRDefault="00BB69F7" w:rsidP="00BB69F7">
      <w:pPr>
        <w:pStyle w:val="ListParagraph"/>
        <w:rPr>
          <w:rFonts w:ascii="Tahoma" w:hAnsi="Tahoma" w:cs="Tahoma"/>
        </w:rPr>
      </w:pPr>
    </w:p>
    <w:p w14:paraId="5C79C489" w14:textId="387B9493" w:rsidR="00BB69F7" w:rsidRPr="00986CC5" w:rsidRDefault="00BB69F7" w:rsidP="00BB69F7">
      <w:pPr>
        <w:spacing w:line="257" w:lineRule="auto"/>
        <w:ind w:left="720"/>
        <w:jc w:val="both"/>
        <w:rPr>
          <w:rFonts w:ascii="Tahoma" w:hAnsi="Tahoma" w:cs="Tahoma"/>
        </w:rPr>
      </w:pPr>
      <w:r w:rsidRPr="00986CC5">
        <w:rPr>
          <w:rFonts w:ascii="Tahoma" w:hAnsi="Tahoma" w:cs="Tahoma"/>
        </w:rPr>
        <w:t>Sections 20-15 and</w:t>
      </w:r>
      <w:r w:rsidRPr="00986CC5">
        <w:rPr>
          <w:rFonts w:ascii="Tahoma" w:eastAsia="Calibri" w:hAnsi="Tahoma" w:cs="Tahoma"/>
        </w:rPr>
        <w:t xml:space="preserve"> 35-30 </w:t>
      </w:r>
      <w:r w:rsidRPr="00986CC5">
        <w:rPr>
          <w:rFonts w:ascii="Tahoma" w:hAnsi="Tahoma" w:cs="Tahoma"/>
        </w:rPr>
        <w:t xml:space="preserve">of the Illinois Procurement Code (30 ILCS 500/) require </w:t>
      </w:r>
      <w:r w:rsidR="00011CA1" w:rsidRPr="00986CC5">
        <w:rPr>
          <w:rFonts w:ascii="Tahoma" w:hAnsi="Tahoma" w:cs="Tahoma"/>
        </w:rPr>
        <w:t>o</w:t>
      </w:r>
      <w:r w:rsidRPr="00986CC5">
        <w:rPr>
          <w:rFonts w:ascii="Tahoma" w:hAnsi="Tahoma" w:cs="Tahoma"/>
        </w:rPr>
        <w:t>fferors to be evaluated on their commitment to diversity.  The points available for Commitment to Diversity are described in Section F.</w:t>
      </w:r>
      <w:r w:rsidR="00245324" w:rsidRPr="00986CC5">
        <w:rPr>
          <w:rFonts w:ascii="Tahoma" w:hAnsi="Tahoma" w:cs="Tahoma"/>
        </w:rPr>
        <w:t>4</w:t>
      </w:r>
      <w:r w:rsidRPr="00986CC5">
        <w:rPr>
          <w:rFonts w:ascii="Tahoma" w:hAnsi="Tahoma" w:cs="Tahoma"/>
        </w:rPr>
        <w:t xml:space="preserve">. and are equivalent to 20% of the Technical Requirements points.  </w:t>
      </w:r>
      <w:r w:rsidRPr="00986CC5">
        <w:rPr>
          <w:rFonts w:ascii="Tahoma" w:eastAsia="Calibri" w:hAnsi="Tahoma" w:cs="Tahoma"/>
        </w:rPr>
        <w:t>The State evaluates Commitment to Diversity without consideration of price.</w:t>
      </w:r>
    </w:p>
    <w:p w14:paraId="2D4ADE7E" w14:textId="77777777" w:rsidR="00BB69F7" w:rsidRPr="00986CC5" w:rsidRDefault="00BB69F7" w:rsidP="00BB69F7">
      <w:pPr>
        <w:pStyle w:val="ListParagraph"/>
        <w:rPr>
          <w:rFonts w:ascii="Tahoma" w:hAnsi="Tahoma" w:cs="Tahoma"/>
        </w:rPr>
      </w:pPr>
    </w:p>
    <w:p w14:paraId="625C08B3" w14:textId="65A249CB" w:rsidR="002668B2" w:rsidRPr="00986CC5" w:rsidRDefault="002668B2" w:rsidP="005D4D44">
      <w:pPr>
        <w:pStyle w:val="ListParagraph"/>
        <w:numPr>
          <w:ilvl w:val="2"/>
          <w:numId w:val="1"/>
        </w:numPr>
        <w:rPr>
          <w:rFonts w:ascii="Tahoma" w:hAnsi="Tahoma" w:cs="Tahoma"/>
        </w:rPr>
      </w:pPr>
      <w:r w:rsidRPr="00986CC5">
        <w:rPr>
          <w:rFonts w:ascii="Tahoma" w:hAnsi="Tahoma" w:cs="Tahoma"/>
        </w:rPr>
        <w:t xml:space="preserve">The total number of points for Commitment to Diversity is </w:t>
      </w:r>
      <w:r w:rsidR="00CC39C1" w:rsidRPr="00AB5163">
        <w:rPr>
          <w:rFonts w:ascii="Tahoma" w:hAnsi="Tahoma" w:cs="Tahoma"/>
          <w:b/>
          <w:bCs/>
        </w:rPr>
        <w:t>200</w:t>
      </w:r>
    </w:p>
    <w:p w14:paraId="0B2224E6" w14:textId="77777777" w:rsidR="00BB69F7" w:rsidRPr="00986CC5" w:rsidRDefault="00BB69F7" w:rsidP="00BB69F7">
      <w:pPr>
        <w:pStyle w:val="ListParagraph"/>
        <w:ind w:left="2160"/>
        <w:rPr>
          <w:rFonts w:ascii="Tahoma" w:hAnsi="Tahoma" w:cs="Tahoma"/>
        </w:rPr>
      </w:pPr>
    </w:p>
    <w:p w14:paraId="5DEBD6C8" w14:textId="4D319F38" w:rsidR="00BB69F7" w:rsidRPr="00986CC5" w:rsidRDefault="002668B2" w:rsidP="005D4D44">
      <w:pPr>
        <w:pStyle w:val="ListParagraph"/>
        <w:numPr>
          <w:ilvl w:val="2"/>
          <w:numId w:val="1"/>
        </w:numPr>
        <w:rPr>
          <w:rFonts w:ascii="Tahoma" w:hAnsi="Tahoma" w:cs="Tahoma"/>
        </w:rPr>
      </w:pPr>
      <w:r w:rsidRPr="00986CC5">
        <w:rPr>
          <w:rFonts w:ascii="Tahoma" w:hAnsi="Tahoma" w:cs="Tahoma"/>
        </w:rPr>
        <w:t>Offeror shall complete and return Section F.</w:t>
      </w:r>
      <w:r w:rsidR="00245324" w:rsidRPr="00986CC5">
        <w:rPr>
          <w:rFonts w:ascii="Tahoma" w:hAnsi="Tahoma" w:cs="Tahoma"/>
        </w:rPr>
        <w:t>4</w:t>
      </w:r>
      <w:r w:rsidRPr="00986CC5">
        <w:rPr>
          <w:rFonts w:ascii="Tahoma" w:hAnsi="Tahoma" w:cs="Tahoma"/>
        </w:rPr>
        <w:t xml:space="preserve"> Commitment to Diversity</w:t>
      </w:r>
    </w:p>
    <w:p w14:paraId="373095B3" w14:textId="77777777" w:rsidR="00BB69F7" w:rsidRPr="00986CC5" w:rsidRDefault="00BB69F7" w:rsidP="00BB69F7">
      <w:pPr>
        <w:pStyle w:val="ListParagraph"/>
        <w:ind w:left="2160"/>
        <w:rPr>
          <w:rFonts w:ascii="Tahoma" w:hAnsi="Tahoma" w:cs="Tahoma"/>
        </w:rPr>
      </w:pPr>
    </w:p>
    <w:p w14:paraId="1E737BD4" w14:textId="77777777" w:rsidR="00B362B6" w:rsidRPr="00986CC5" w:rsidRDefault="00D37CA6" w:rsidP="005D4D44">
      <w:pPr>
        <w:pStyle w:val="ListParagraph"/>
        <w:numPr>
          <w:ilvl w:val="2"/>
          <w:numId w:val="1"/>
        </w:numPr>
        <w:rPr>
          <w:rFonts w:ascii="Tahoma" w:hAnsi="Tahoma" w:cs="Tahoma"/>
        </w:rPr>
      </w:pPr>
      <w:r w:rsidRPr="00986CC5">
        <w:rPr>
          <w:rFonts w:ascii="Tahoma" w:hAnsi="Tahoma" w:cs="Tahoma"/>
        </w:rPr>
        <w:t>Commitment to Diversity Categories</w:t>
      </w:r>
      <w:r w:rsidR="00542D35">
        <w:rPr>
          <w:rFonts w:ascii="Tahoma" w:hAnsi="Tahoma" w:cs="Tahoma"/>
        </w:rPr>
        <w:t>: The percentages at the end of each section reflect the weighted distribution of points available identified in D.4.1.</w:t>
      </w:r>
    </w:p>
    <w:tbl>
      <w:tblPr>
        <w:tblW w:w="101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0"/>
        <w:gridCol w:w="8"/>
      </w:tblGrid>
      <w:tr w:rsidR="00B362B6" w:rsidRPr="00F4158A" w14:paraId="0446F64D" w14:textId="77777777" w:rsidTr="00B362B6">
        <w:trPr>
          <w:trHeight w:val="330"/>
        </w:trPr>
        <w:tc>
          <w:tcPr>
            <w:tcW w:w="10118"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4F622C36" w14:textId="77777777" w:rsidR="00B362B6" w:rsidRPr="00F4158A" w:rsidRDefault="00B362B6" w:rsidP="00BE6DAE">
            <w:pPr>
              <w:spacing w:after="0" w:line="240" w:lineRule="auto"/>
              <w:jc w:val="center"/>
              <w:textAlignment w:val="baseline"/>
              <w:rPr>
                <w:rFonts w:ascii="Segoe UI" w:eastAsia="Times New Roman" w:hAnsi="Segoe UI" w:cs="Segoe UI"/>
                <w:sz w:val="18"/>
                <w:szCs w:val="18"/>
              </w:rPr>
            </w:pPr>
            <w:r w:rsidRPr="00F4158A">
              <w:rPr>
                <w:rFonts w:ascii="Tahoma" w:eastAsia="Times New Roman" w:hAnsi="Tahoma" w:cs="Tahoma"/>
                <w:b/>
                <w:bCs/>
                <w:color w:val="FFFFFF"/>
              </w:rPr>
              <w:t>Commitment to Diversity Categories</w:t>
            </w:r>
            <w:r w:rsidRPr="00F4158A">
              <w:rPr>
                <w:rFonts w:ascii="Tahoma" w:eastAsia="Times New Roman" w:hAnsi="Tahoma" w:cs="Tahoma"/>
                <w:color w:val="FFFFFF"/>
              </w:rPr>
              <w:t> </w:t>
            </w:r>
          </w:p>
        </w:tc>
      </w:tr>
      <w:tr w:rsidR="00B362B6" w:rsidRPr="00F4158A" w14:paraId="56942DD6"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3163A3EB"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1 – BEP Compliance - </w:t>
            </w:r>
            <w:r w:rsidRPr="00F4158A">
              <w:rPr>
                <w:rFonts w:ascii="Tahoma" w:eastAsia="Times New Roman" w:hAnsi="Tahoma" w:cs="Tahoma"/>
                <w:sz w:val="20"/>
                <w:szCs w:val="20"/>
              </w:rPr>
              <w:t>Whether the Offeror meets</w:t>
            </w:r>
            <w:r w:rsidRPr="00C25226">
              <w:rPr>
                <w:rFonts w:cstheme="minorHAnsi"/>
              </w:rPr>
              <w:t xml:space="preserve"> the set goal for contracting or subcontracting with businesses owned by women, minorities, or persons with disabilities or completed a Good Faith Effort Waiver for this procurement</w:t>
            </w:r>
            <w:r w:rsidRPr="00F4158A">
              <w:rPr>
                <w:rFonts w:ascii="Tahoma" w:eastAsia="Times New Roman" w:hAnsi="Tahoma" w:cs="Tahoma"/>
                <w:sz w:val="20"/>
                <w:szCs w:val="20"/>
              </w:rPr>
              <w:t>. 5% </w:t>
            </w:r>
          </w:p>
        </w:tc>
      </w:tr>
      <w:tr w:rsidR="00B362B6" w:rsidRPr="00F4158A" w14:paraId="170983C3"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0DAF3ED1"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2 – Subcontracting/Contracting with any WMD businesses (not limited to BEP vendors) - </w:t>
            </w:r>
            <w:r w:rsidRPr="00F4158A">
              <w:rPr>
                <w:rFonts w:ascii="Tahoma" w:eastAsia="Times New Roman" w:hAnsi="Tahoma" w:cs="Tahoma"/>
                <w:sz w:val="20"/>
                <w:szCs w:val="20"/>
              </w:rPr>
              <w:t>Whether the Offeror</w:t>
            </w:r>
            <w:r w:rsidRPr="00C25226">
              <w:rPr>
                <w:rFonts w:cstheme="minorHAnsi"/>
              </w:rPr>
              <w:t xml:space="preserve"> has contracted/subcontracted within the prior calendar year</w:t>
            </w:r>
            <w:r>
              <w:rPr>
                <w:rFonts w:cstheme="minorHAnsi"/>
              </w:rPr>
              <w:t xml:space="preserve"> with</w:t>
            </w:r>
            <w:r w:rsidRPr="00F4158A">
              <w:rPr>
                <w:rFonts w:ascii="Tahoma" w:eastAsia="Times New Roman" w:hAnsi="Tahoma" w:cs="Tahoma"/>
                <w:sz w:val="20"/>
                <w:szCs w:val="20"/>
              </w:rPr>
              <w:t xml:space="preserve"> businesses owned by women, minorities, or persons with disabilities. 10% </w:t>
            </w:r>
          </w:p>
        </w:tc>
      </w:tr>
      <w:tr w:rsidR="00B362B6" w:rsidRPr="00F4158A" w14:paraId="27C277EE"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63108D47"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3 – Diversity, Equity and Inclusion (DEI) Spend – </w:t>
            </w:r>
            <w:r w:rsidRPr="00F4158A">
              <w:rPr>
                <w:rFonts w:ascii="Tahoma" w:eastAsia="Times New Roman" w:hAnsi="Tahoma" w:cs="Tahoma"/>
                <w:sz w:val="20"/>
                <w:szCs w:val="20"/>
              </w:rPr>
              <w:t>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20% </w:t>
            </w:r>
          </w:p>
          <w:p w14:paraId="0D08DAE7"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w:t>
            </w:r>
          </w:p>
        </w:tc>
      </w:tr>
      <w:tr w:rsidR="00B362B6" w:rsidRPr="00F4158A" w14:paraId="41D4FEE7"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6A7FBF26"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4 – DEI Time - Offeror’s hours spent in the prior calendar year on promoting DEI in the workplace, the community, education institutes, or supporting businesses owned by women, minorities, or persons with disabilities. The assisted business is not required to be certified in the Illinois Business Enterprise Program.  The success or failure of each event does not impact the points achieved. The event may be voluntary or paid time. 20% </w:t>
            </w:r>
          </w:p>
        </w:tc>
      </w:tr>
      <w:tr w:rsidR="00B362B6" w:rsidRPr="00F4158A" w14:paraId="3375C8D3"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79FE7FB2" w14:textId="613C7E8D" w:rsidR="00B362B6" w:rsidRPr="00F4158A" w:rsidRDefault="00B362B6" w:rsidP="00652F5C">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5 –</w:t>
            </w:r>
            <w:r w:rsidR="00693FD0">
              <w:rPr>
                <w:rFonts w:ascii="Tahoma" w:eastAsia="Times New Roman" w:hAnsi="Tahoma" w:cs="Tahoma"/>
                <w:color w:val="000000"/>
                <w:sz w:val="20"/>
                <w:szCs w:val="20"/>
              </w:rPr>
              <w:t xml:space="preserve"> DEI Policies</w:t>
            </w:r>
            <w:r w:rsidR="00517FF5">
              <w:rPr>
                <w:rFonts w:ascii="Tahoma" w:eastAsia="Times New Roman" w:hAnsi="Tahoma" w:cs="Tahoma"/>
                <w:color w:val="000000"/>
                <w:sz w:val="20"/>
                <w:szCs w:val="20"/>
              </w:rPr>
              <w:t xml:space="preserve"> -</w:t>
            </w:r>
            <w:r w:rsidRPr="00F4158A">
              <w:rPr>
                <w:rFonts w:ascii="Tahoma" w:eastAsia="Times New Roman" w:hAnsi="Tahoma" w:cs="Tahoma"/>
                <w:color w:val="000000"/>
                <w:sz w:val="20"/>
                <w:szCs w:val="20"/>
              </w:rPr>
              <w:t xml:space="preserve"> </w:t>
            </w:r>
            <w:r w:rsidR="00E12C23" w:rsidRPr="00EF1FC1">
              <w:rPr>
                <w:rFonts w:ascii="Tahoma" w:eastAsia="Times New Roman" w:hAnsi="Tahoma" w:cs="Tahoma"/>
                <w:color w:val="000000"/>
                <w:sz w:val="20"/>
                <w:szCs w:val="20"/>
              </w:rPr>
              <w:t>The vendor has provided a written copy/screenshot of their current written workforce diversity, equity, and inclusion (“DEI”) policy. The policy provided must be actionable plans, not overarching concepts around DEI. 10%</w:t>
            </w:r>
          </w:p>
        </w:tc>
      </w:tr>
      <w:tr w:rsidR="00B362B6" w:rsidRPr="00F4158A" w14:paraId="59229075" w14:textId="77777777" w:rsidTr="00B362B6">
        <w:trPr>
          <w:gridAfter w:val="1"/>
          <w:wAfter w:w="8" w:type="dxa"/>
          <w:trHeight w:val="420"/>
        </w:trPr>
        <w:tc>
          <w:tcPr>
            <w:tcW w:w="10118" w:type="dxa"/>
            <w:tcBorders>
              <w:top w:val="single" w:sz="6" w:space="0" w:color="auto"/>
              <w:left w:val="single" w:sz="6" w:space="0" w:color="auto"/>
              <w:bottom w:val="single" w:sz="6" w:space="0" w:color="auto"/>
              <w:right w:val="single" w:sz="6" w:space="0" w:color="auto"/>
            </w:tcBorders>
            <w:hideMark/>
          </w:tcPr>
          <w:p w14:paraId="48A6158D"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6 – Diversity in Staffing - </w:t>
            </w:r>
            <w:r w:rsidRPr="00F4158A">
              <w:rPr>
                <w:rFonts w:ascii="Tahoma" w:eastAsia="Times New Roman" w:hAnsi="Tahoma" w:cs="Tahoma"/>
                <w:sz w:val="20"/>
                <w:szCs w:val="20"/>
              </w:rPr>
              <w:t>% of individuals on governing board and/ or Senior executives who identify as women, minorities or person with disabilities. 10% </w:t>
            </w:r>
          </w:p>
          <w:p w14:paraId="2695A654"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individuals in management /supervisor positions who identify as women, minorities or person with disabilities. 13% </w:t>
            </w:r>
          </w:p>
          <w:p w14:paraId="561AB1C4" w14:textId="77777777" w:rsidR="00B362B6" w:rsidRPr="00F4158A" w:rsidRDefault="00B362B6" w:rsidP="00BE6DAE">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total staff who identify as women, minorities or person with disabilities. 12% </w:t>
            </w:r>
          </w:p>
        </w:tc>
      </w:tr>
    </w:tbl>
    <w:p w14:paraId="5B25F377" w14:textId="77777777" w:rsidR="00BB69F7" w:rsidRPr="00986CC5" w:rsidRDefault="00BB69F7" w:rsidP="00BB69F7">
      <w:pPr>
        <w:rPr>
          <w:rFonts w:ascii="Tahoma" w:hAnsi="Tahoma" w:cs="Tahoma"/>
        </w:rPr>
      </w:pPr>
    </w:p>
    <w:p w14:paraId="7BDD9566" w14:textId="1DF5D96C" w:rsidR="002668B2" w:rsidRPr="00986CC5" w:rsidRDefault="002668B2" w:rsidP="005D4D44">
      <w:pPr>
        <w:pStyle w:val="ListParagraph"/>
        <w:numPr>
          <w:ilvl w:val="1"/>
          <w:numId w:val="1"/>
        </w:numPr>
        <w:rPr>
          <w:rFonts w:ascii="Tahoma" w:hAnsi="Tahoma" w:cs="Tahoma"/>
        </w:rPr>
      </w:pPr>
      <w:r w:rsidRPr="00986CC5">
        <w:rPr>
          <w:rFonts w:ascii="Tahoma" w:hAnsi="Tahoma" w:cs="Tahoma"/>
        </w:rPr>
        <w:t>MINIMUM REQUIRED POINTS</w:t>
      </w:r>
      <w:r w:rsidR="00B134BD" w:rsidRPr="00986CC5">
        <w:rPr>
          <w:rFonts w:ascii="Tahoma" w:hAnsi="Tahoma" w:cs="Tahoma"/>
        </w:rPr>
        <w:t xml:space="preserve"> </w:t>
      </w:r>
    </w:p>
    <w:p w14:paraId="1F0E3DA0" w14:textId="005EE4EB" w:rsidR="00BB69F7" w:rsidRPr="00986CC5" w:rsidRDefault="00BB69F7" w:rsidP="00BB69F7">
      <w:pPr>
        <w:pStyle w:val="ListParagraph"/>
        <w:rPr>
          <w:rFonts w:ascii="Tahoma" w:hAnsi="Tahoma" w:cs="Tahoma"/>
        </w:rPr>
      </w:pPr>
    </w:p>
    <w:p w14:paraId="1A5DDE2D" w14:textId="7788F4FE" w:rsidR="00BB69F7" w:rsidRPr="00986CC5" w:rsidRDefault="00BB69F7" w:rsidP="00BB69F7">
      <w:pPr>
        <w:pStyle w:val="ListParagraph"/>
        <w:rPr>
          <w:rFonts w:ascii="Tahoma" w:hAnsi="Tahoma" w:cs="Tahoma"/>
        </w:rPr>
      </w:pPr>
      <w:r w:rsidRPr="00986CC5">
        <w:rPr>
          <w:rFonts w:ascii="Tahoma" w:hAnsi="Tahoma" w:cs="Tahoma"/>
        </w:rPr>
        <w:t>Requests for Proposal may specify that offerors must receive a minimum number of points in their Technical and Commitment to Diversity proposals combined to be considered for price evaluation and award.</w:t>
      </w:r>
    </w:p>
    <w:p w14:paraId="24B20412" w14:textId="77777777" w:rsidR="00BB69F7" w:rsidRPr="00986CC5" w:rsidRDefault="00BB69F7" w:rsidP="00BB69F7">
      <w:pPr>
        <w:pStyle w:val="ListParagraph"/>
        <w:rPr>
          <w:rFonts w:ascii="Tahoma" w:hAnsi="Tahoma" w:cs="Tahoma"/>
        </w:rPr>
      </w:pPr>
    </w:p>
    <w:p w14:paraId="77124F11" w14:textId="599883C4" w:rsidR="00BB69F7" w:rsidRPr="00986CC5" w:rsidRDefault="00BB69F7" w:rsidP="00BB69F7">
      <w:pPr>
        <w:pStyle w:val="ListParagraph"/>
        <w:rPr>
          <w:rFonts w:ascii="Tahoma" w:hAnsi="Tahoma" w:cs="Tahoma"/>
        </w:rPr>
      </w:pPr>
      <w:r w:rsidRPr="00986CC5">
        <w:rPr>
          <w:rFonts w:ascii="Tahoma" w:hAnsi="Tahoma" w:cs="Tahoma"/>
        </w:rPr>
        <w:t>The State determines how well offers meet the Technical and Commitment to Diversity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5380AAEA" w14:textId="0A29BEE9" w:rsidR="00BB69F7" w:rsidRPr="00986CC5" w:rsidRDefault="00BB69F7" w:rsidP="00BB69F7">
      <w:pPr>
        <w:pStyle w:val="ListParagraph"/>
        <w:rPr>
          <w:rFonts w:ascii="Tahoma" w:hAnsi="Tahoma" w:cs="Tahoma"/>
        </w:rPr>
      </w:pPr>
    </w:p>
    <w:p w14:paraId="7E8DA1B8" w14:textId="77777777" w:rsidR="00BB69F7" w:rsidRPr="00986CC5" w:rsidRDefault="00BB69F7" w:rsidP="00BB69F7">
      <w:pPr>
        <w:pStyle w:val="ListParagraph"/>
        <w:rPr>
          <w:rFonts w:ascii="Tahoma" w:hAnsi="Tahoma" w:cs="Tahoma"/>
        </w:rPr>
      </w:pPr>
    </w:p>
    <w:p w14:paraId="482F97AD" w14:textId="2C4625B4" w:rsidR="002668B2" w:rsidRPr="00986CC5" w:rsidRDefault="00382394" w:rsidP="005D4D44">
      <w:pPr>
        <w:pStyle w:val="ListParagraph"/>
        <w:numPr>
          <w:ilvl w:val="2"/>
          <w:numId w:val="1"/>
        </w:numPr>
        <w:rPr>
          <w:rFonts w:ascii="Tahoma" w:hAnsi="Tahoma" w:cs="Tahoma"/>
        </w:rPr>
      </w:pPr>
      <w:r w:rsidRPr="00986CC5">
        <w:rPr>
          <w:rFonts w:ascii="Tahoma" w:hAnsi="Tahoma" w:cs="Tahoma"/>
        </w:rPr>
        <w:t>The total number of available points for</w:t>
      </w:r>
      <w:r w:rsidR="00505E7C">
        <w:rPr>
          <w:rFonts w:ascii="Tahoma" w:hAnsi="Tahoma" w:cs="Tahoma"/>
        </w:rPr>
        <w:t xml:space="preserve"> the</w:t>
      </w:r>
      <w:r w:rsidRPr="00986CC5">
        <w:rPr>
          <w:rFonts w:ascii="Tahoma" w:hAnsi="Tahoma" w:cs="Tahoma"/>
        </w:rPr>
        <w:t xml:space="preserve"> </w:t>
      </w:r>
      <w:r w:rsidR="00A970BC">
        <w:rPr>
          <w:rFonts w:ascii="Tahoma" w:hAnsi="Tahoma" w:cs="Tahoma"/>
        </w:rPr>
        <w:t>W</w:t>
      </w:r>
      <w:r w:rsidR="00505E7C">
        <w:rPr>
          <w:rFonts w:ascii="Tahoma" w:hAnsi="Tahoma" w:cs="Tahoma"/>
        </w:rPr>
        <w:t xml:space="preserve">ritten </w:t>
      </w:r>
      <w:r w:rsidRPr="00986CC5">
        <w:rPr>
          <w:rFonts w:ascii="Tahoma" w:hAnsi="Tahoma" w:cs="Tahoma"/>
        </w:rPr>
        <w:t xml:space="preserve">Technical </w:t>
      </w:r>
      <w:r w:rsidR="00505E7C">
        <w:rPr>
          <w:rFonts w:ascii="Tahoma" w:hAnsi="Tahoma" w:cs="Tahoma"/>
        </w:rPr>
        <w:t xml:space="preserve">Proposal </w:t>
      </w:r>
      <w:r w:rsidRPr="00986CC5">
        <w:rPr>
          <w:rFonts w:ascii="Tahoma" w:hAnsi="Tahoma" w:cs="Tahoma"/>
        </w:rPr>
        <w:t xml:space="preserve">and Commitment to Diversity is </w:t>
      </w:r>
      <w:r w:rsidR="00CC39C1" w:rsidRPr="00505E7C">
        <w:rPr>
          <w:rFonts w:ascii="Tahoma" w:hAnsi="Tahoma" w:cs="Tahoma"/>
          <w:b/>
          <w:bCs/>
        </w:rPr>
        <w:t>1</w:t>
      </w:r>
      <w:r w:rsidR="00505E7C">
        <w:rPr>
          <w:rFonts w:ascii="Tahoma" w:hAnsi="Tahoma" w:cs="Tahoma"/>
          <w:b/>
          <w:bCs/>
        </w:rPr>
        <w:t>0</w:t>
      </w:r>
      <w:r w:rsidR="00CC39C1" w:rsidRPr="00505E7C">
        <w:rPr>
          <w:rFonts w:ascii="Tahoma" w:hAnsi="Tahoma" w:cs="Tahoma"/>
          <w:b/>
          <w:bCs/>
        </w:rPr>
        <w:t>00</w:t>
      </w:r>
      <w:r w:rsidRPr="00986CC5">
        <w:rPr>
          <w:rFonts w:ascii="Tahoma" w:hAnsi="Tahoma" w:cs="Tahoma"/>
          <w:i/>
          <w:iCs/>
          <w:color w:val="7030A0"/>
        </w:rPr>
        <w:t>.</w:t>
      </w:r>
    </w:p>
    <w:p w14:paraId="458DE20E" w14:textId="64C048C1" w:rsidR="00B134BD" w:rsidRDefault="00CC39C1" w:rsidP="005D4D44">
      <w:pPr>
        <w:pStyle w:val="ListParagraph"/>
        <w:numPr>
          <w:ilvl w:val="2"/>
          <w:numId w:val="1"/>
        </w:numPr>
        <w:rPr>
          <w:rFonts w:ascii="Tahoma" w:hAnsi="Tahoma" w:cs="Tahoma"/>
        </w:rPr>
      </w:pPr>
      <w:r>
        <w:rPr>
          <w:rFonts w:ascii="Tahoma" w:hAnsi="Tahoma" w:cs="Tahoma"/>
        </w:rPr>
        <w:t xml:space="preserve">The top 3 Offerors who score a minimum of 70% </w:t>
      </w:r>
      <w:r w:rsidR="00CF19AB">
        <w:rPr>
          <w:rFonts w:ascii="Tahoma" w:hAnsi="Tahoma" w:cs="Tahoma"/>
        </w:rPr>
        <w:t>(</w:t>
      </w:r>
      <w:r w:rsidR="00505E7C" w:rsidRPr="00AB5163">
        <w:rPr>
          <w:rFonts w:ascii="Tahoma" w:hAnsi="Tahoma" w:cs="Tahoma"/>
          <w:b/>
          <w:bCs/>
        </w:rPr>
        <w:t>700</w:t>
      </w:r>
      <w:r w:rsidR="00CF19AB">
        <w:rPr>
          <w:rFonts w:ascii="Tahoma" w:hAnsi="Tahoma" w:cs="Tahoma"/>
        </w:rPr>
        <w:t xml:space="preserve"> Points) </w:t>
      </w:r>
      <w:r>
        <w:rPr>
          <w:rFonts w:ascii="Tahoma" w:hAnsi="Tahoma" w:cs="Tahoma"/>
        </w:rPr>
        <w:t xml:space="preserve">of the </w:t>
      </w:r>
      <w:r w:rsidR="00A970BC">
        <w:rPr>
          <w:rFonts w:ascii="Tahoma" w:hAnsi="Tahoma" w:cs="Tahoma"/>
        </w:rPr>
        <w:t>Written T</w:t>
      </w:r>
      <w:r>
        <w:rPr>
          <w:rFonts w:ascii="Tahoma" w:hAnsi="Tahoma" w:cs="Tahoma"/>
        </w:rPr>
        <w:t xml:space="preserve">echnical </w:t>
      </w:r>
      <w:r w:rsidR="00A970BC">
        <w:rPr>
          <w:rFonts w:ascii="Tahoma" w:hAnsi="Tahoma" w:cs="Tahoma"/>
        </w:rPr>
        <w:t xml:space="preserve">Proposal </w:t>
      </w:r>
      <w:r>
        <w:rPr>
          <w:rFonts w:ascii="Tahoma" w:hAnsi="Tahoma" w:cs="Tahoma"/>
        </w:rPr>
        <w:t>and Commitment</w:t>
      </w:r>
      <w:r w:rsidR="00B134BD" w:rsidRPr="00986CC5">
        <w:rPr>
          <w:rFonts w:ascii="Tahoma" w:hAnsi="Tahoma" w:cs="Tahoma"/>
        </w:rPr>
        <w:t xml:space="preserve"> to Diversity </w:t>
      </w:r>
      <w:r>
        <w:rPr>
          <w:rFonts w:ascii="Tahoma" w:hAnsi="Tahoma" w:cs="Tahoma"/>
        </w:rPr>
        <w:t>will</w:t>
      </w:r>
      <w:r w:rsidR="00B134BD" w:rsidRPr="00986CC5">
        <w:rPr>
          <w:rFonts w:ascii="Tahoma" w:hAnsi="Tahoma" w:cs="Tahoma"/>
        </w:rPr>
        <w:t xml:space="preserve"> be eligible for demonstrations</w:t>
      </w:r>
      <w:r>
        <w:rPr>
          <w:rFonts w:ascii="Tahoma" w:hAnsi="Tahoma" w:cs="Tahoma"/>
        </w:rPr>
        <w:t xml:space="preserve">. If only one or two Offerors meet the 70% minimum the corresponding number of Offerors will move on to demonstrations. </w:t>
      </w:r>
      <w:r w:rsidR="00510630">
        <w:rPr>
          <w:rFonts w:ascii="Tahoma" w:hAnsi="Tahoma" w:cs="Tahoma"/>
        </w:rPr>
        <w:t xml:space="preserve">All </w:t>
      </w:r>
      <w:r w:rsidR="00EE60C0">
        <w:rPr>
          <w:rFonts w:ascii="Tahoma" w:hAnsi="Tahoma" w:cs="Tahoma"/>
        </w:rPr>
        <w:t xml:space="preserve">offerors that are eligible for demonstrations will move on to pricing. </w:t>
      </w:r>
    </w:p>
    <w:p w14:paraId="7CE63E61" w14:textId="2A6352CB" w:rsidR="00660D7F" w:rsidRPr="00986CC5" w:rsidRDefault="00576B2A" w:rsidP="005D4D44">
      <w:pPr>
        <w:pStyle w:val="ListParagraph"/>
        <w:numPr>
          <w:ilvl w:val="2"/>
          <w:numId w:val="1"/>
        </w:numPr>
        <w:rPr>
          <w:rFonts w:ascii="Tahoma" w:hAnsi="Tahoma" w:cs="Tahoma"/>
        </w:rPr>
      </w:pPr>
      <w:r>
        <w:rPr>
          <w:rFonts w:ascii="Tahoma" w:hAnsi="Tahoma" w:cs="Tahoma"/>
        </w:rPr>
        <w:t xml:space="preserve">The </w:t>
      </w:r>
      <w:r w:rsidR="00A34DDF">
        <w:rPr>
          <w:rFonts w:ascii="Tahoma" w:hAnsi="Tahoma" w:cs="Tahoma"/>
        </w:rPr>
        <w:t xml:space="preserve">State reserves the right to </w:t>
      </w:r>
      <w:r w:rsidR="00951D1F">
        <w:rPr>
          <w:rFonts w:ascii="Tahoma" w:hAnsi="Tahoma" w:cs="Tahoma"/>
        </w:rPr>
        <w:t xml:space="preserve">allow the top 3 scoring </w:t>
      </w:r>
      <w:r w:rsidR="00803F95">
        <w:rPr>
          <w:rFonts w:ascii="Tahoma" w:hAnsi="Tahoma" w:cs="Tahoma"/>
        </w:rPr>
        <w:t>offerors</w:t>
      </w:r>
      <w:r w:rsidR="00951D1F">
        <w:rPr>
          <w:rFonts w:ascii="Tahoma" w:hAnsi="Tahoma" w:cs="Tahoma"/>
        </w:rPr>
        <w:t xml:space="preserve"> to move on to demonstrations if no single vendor meets the 70% minimum </w:t>
      </w:r>
      <w:r w:rsidR="00200A39">
        <w:rPr>
          <w:rFonts w:ascii="Tahoma" w:hAnsi="Tahoma" w:cs="Tahoma"/>
        </w:rPr>
        <w:t xml:space="preserve">for </w:t>
      </w:r>
      <w:r w:rsidR="00A970BC">
        <w:rPr>
          <w:rFonts w:ascii="Tahoma" w:hAnsi="Tahoma" w:cs="Tahoma"/>
        </w:rPr>
        <w:t xml:space="preserve">the Written </w:t>
      </w:r>
      <w:r w:rsidR="00951D1F">
        <w:rPr>
          <w:rFonts w:ascii="Tahoma" w:hAnsi="Tahoma" w:cs="Tahoma"/>
        </w:rPr>
        <w:t xml:space="preserve">Technical and Commitment to Diversity. </w:t>
      </w:r>
    </w:p>
    <w:p w14:paraId="5638B373" w14:textId="77777777" w:rsidR="00382394" w:rsidRPr="00986CC5" w:rsidRDefault="00382394" w:rsidP="00382394">
      <w:pPr>
        <w:pStyle w:val="ListParagraph"/>
        <w:ind w:left="2160"/>
        <w:rPr>
          <w:rFonts w:ascii="Tahoma" w:hAnsi="Tahoma" w:cs="Tahoma"/>
        </w:rPr>
      </w:pPr>
    </w:p>
    <w:p w14:paraId="6C87A535" w14:textId="48525152" w:rsidR="00BB69F7" w:rsidRPr="00986CC5" w:rsidRDefault="00BB69F7" w:rsidP="005D4D44">
      <w:pPr>
        <w:pStyle w:val="ListParagraph"/>
        <w:numPr>
          <w:ilvl w:val="1"/>
          <w:numId w:val="1"/>
        </w:numPr>
        <w:rPr>
          <w:rFonts w:ascii="Tahoma" w:hAnsi="Tahoma" w:cs="Tahoma"/>
        </w:rPr>
      </w:pPr>
      <w:r w:rsidRPr="00986CC5">
        <w:rPr>
          <w:rFonts w:ascii="Tahoma" w:hAnsi="Tahoma" w:cs="Tahoma"/>
        </w:rPr>
        <w:t>PRICE</w:t>
      </w:r>
    </w:p>
    <w:p w14:paraId="19069161" w14:textId="3AAB20B8" w:rsidR="00382394" w:rsidRPr="00986CC5" w:rsidRDefault="00382394" w:rsidP="00382394">
      <w:pPr>
        <w:pStyle w:val="ListParagraph"/>
        <w:rPr>
          <w:rFonts w:ascii="Tahoma" w:hAnsi="Tahoma" w:cs="Tahoma"/>
        </w:rPr>
      </w:pPr>
    </w:p>
    <w:p w14:paraId="74853138" w14:textId="429E7021" w:rsidR="00382394" w:rsidRPr="00986CC5" w:rsidRDefault="00382394" w:rsidP="00382394">
      <w:pPr>
        <w:pStyle w:val="ListParagraph"/>
        <w:rPr>
          <w:rFonts w:ascii="Tahoma" w:hAnsi="Tahoma" w:cs="Tahoma"/>
        </w:rPr>
      </w:pPr>
      <w:r w:rsidRPr="00986CC5">
        <w:rPr>
          <w:rFonts w:ascii="Tahoma" w:hAnsi="Tahoma" w:cs="Tahoma"/>
        </w:rPr>
        <w:t xml:space="preserve">The State opens Price proposals after evaluating all Technical and Commitment to Diversity proposals. </w:t>
      </w:r>
    </w:p>
    <w:p w14:paraId="53407801" w14:textId="77777777" w:rsidR="00382394" w:rsidRPr="00986CC5" w:rsidRDefault="00382394" w:rsidP="00382394">
      <w:pPr>
        <w:pStyle w:val="ListParagraph"/>
        <w:rPr>
          <w:rFonts w:ascii="Tahoma" w:hAnsi="Tahoma" w:cs="Tahoma"/>
        </w:rPr>
      </w:pPr>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058E048A" w:rsidR="002668B2" w:rsidRPr="00986CC5" w:rsidRDefault="002668B2" w:rsidP="005D4D44">
      <w:pPr>
        <w:pStyle w:val="ListParagraph"/>
        <w:numPr>
          <w:ilvl w:val="2"/>
          <w:numId w:val="1"/>
        </w:numPr>
        <w:rPr>
          <w:rFonts w:ascii="Tahoma" w:hAnsi="Tahoma" w:cs="Tahoma"/>
        </w:rPr>
      </w:pPr>
      <w:r w:rsidRPr="00986CC5">
        <w:rPr>
          <w:rFonts w:ascii="Tahoma" w:hAnsi="Tahoma" w:cs="Tahoma"/>
        </w:rPr>
        <w:t xml:space="preserve">The total number of points for Price is </w:t>
      </w:r>
      <w:r w:rsidR="00CC39C1" w:rsidRPr="007A0618">
        <w:rPr>
          <w:rFonts w:ascii="Tahoma" w:hAnsi="Tahoma" w:cs="Tahoma"/>
          <w:b/>
          <w:bCs/>
        </w:rPr>
        <w:t>2</w:t>
      </w:r>
      <w:r w:rsidR="0000643D" w:rsidRPr="007A0618">
        <w:rPr>
          <w:rFonts w:ascii="Tahoma" w:hAnsi="Tahoma" w:cs="Tahoma"/>
          <w:b/>
          <w:bCs/>
        </w:rPr>
        <w:t>40</w:t>
      </w:r>
    </w:p>
    <w:p w14:paraId="5E0631E7" w14:textId="319F2D8D" w:rsidR="00382394" w:rsidRPr="00986CC5" w:rsidRDefault="00382394" w:rsidP="005D4D44">
      <w:pPr>
        <w:pStyle w:val="ListParagraph"/>
        <w:numPr>
          <w:ilvl w:val="2"/>
          <w:numId w:val="1"/>
        </w:numPr>
        <w:rPr>
          <w:rFonts w:ascii="Tahoma" w:hAnsi="Tahoma" w:cs="Tahoma"/>
        </w:rPr>
      </w:pPr>
      <w:r w:rsidRPr="00986CC5">
        <w:rPr>
          <w:rFonts w:ascii="Tahoma" w:hAnsi="Tahoma" w:cs="Tahoma"/>
        </w:rPr>
        <w:t>The State will determine Price points using the following formula:</w:t>
      </w:r>
    </w:p>
    <w:p w14:paraId="42A33D35" w14:textId="0B7002EF" w:rsidR="00382394" w:rsidRPr="00986CC5" w:rsidRDefault="00382394" w:rsidP="00382394">
      <w:pPr>
        <w:pStyle w:val="ListParagraph"/>
        <w:ind w:left="2160"/>
        <w:rPr>
          <w:rFonts w:ascii="Tahoma" w:hAnsi="Tahoma" w:cs="Tahoma"/>
        </w:rPr>
      </w:pPr>
    </w:p>
    <w:p w14:paraId="632D34C8" w14:textId="118B9C84" w:rsidR="00382394" w:rsidRPr="00986CC5" w:rsidRDefault="00382394" w:rsidP="00382394">
      <w:pPr>
        <w:pStyle w:val="ListParagraph"/>
        <w:ind w:left="216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382394">
      <w:pPr>
        <w:pStyle w:val="ListParagraph"/>
        <w:ind w:left="2160"/>
        <w:rPr>
          <w:rFonts w:ascii="Tahoma" w:hAnsi="Tahoma" w:cs="Tahoma"/>
        </w:rPr>
      </w:pPr>
    </w:p>
    <w:p w14:paraId="0C200A41" w14:textId="2361D586" w:rsidR="002668B2" w:rsidRPr="00986CC5" w:rsidRDefault="002668B2" w:rsidP="005D4D44">
      <w:pPr>
        <w:pStyle w:val="ListParagraph"/>
        <w:numPr>
          <w:ilvl w:val="1"/>
          <w:numId w:val="1"/>
        </w:numPr>
        <w:rPr>
          <w:rFonts w:ascii="Tahoma" w:hAnsi="Tahoma" w:cs="Tahoma"/>
        </w:rPr>
      </w:pPr>
      <w:r w:rsidRPr="00986CC5">
        <w:rPr>
          <w:rFonts w:ascii="Tahoma" w:hAnsi="Tahoma" w:cs="Tahoma"/>
        </w:rPr>
        <w:t>MAXIMUM AVAILABLE POINTS</w:t>
      </w:r>
    </w:p>
    <w:p w14:paraId="7B494999" w14:textId="45995D34" w:rsidR="00382394" w:rsidRPr="00986CC5" w:rsidRDefault="00382394" w:rsidP="00382394">
      <w:pPr>
        <w:pStyle w:val="ListParagraph"/>
        <w:rPr>
          <w:rFonts w:ascii="Tahoma" w:hAnsi="Tahoma" w:cs="Tahoma"/>
        </w:rPr>
      </w:pPr>
    </w:p>
    <w:p w14:paraId="2DC41E8B" w14:textId="08412EE4" w:rsidR="00382394" w:rsidRPr="00986CC5" w:rsidRDefault="00382394" w:rsidP="00382394">
      <w:pPr>
        <w:pStyle w:val="ListParagraph"/>
        <w:rPr>
          <w:rFonts w:ascii="Tahoma" w:hAnsi="Tahoma" w:cs="Tahoma"/>
        </w:rPr>
      </w:pPr>
      <w:r w:rsidRPr="00986CC5">
        <w:rPr>
          <w:rFonts w:ascii="Tahoma" w:hAnsi="Tahoma" w:cs="Tahoma"/>
        </w:rPr>
        <w:t xml:space="preserve">The maximum number of points is </w:t>
      </w:r>
      <w:r w:rsidR="00CC39C1" w:rsidRPr="007A0618">
        <w:rPr>
          <w:rFonts w:ascii="Tahoma" w:hAnsi="Tahoma" w:cs="Tahoma"/>
          <w:b/>
          <w:bCs/>
        </w:rPr>
        <w:t>1000</w:t>
      </w:r>
      <w:r w:rsidRPr="00986CC5">
        <w:rPr>
          <w:rFonts w:ascii="Tahoma" w:hAnsi="Tahoma" w:cs="Tahoma"/>
          <w:color w:val="7030A0"/>
        </w:rPr>
        <w:t xml:space="preserve"> </w:t>
      </w:r>
      <w:r w:rsidRPr="00986CC5">
        <w:rPr>
          <w:rFonts w:ascii="Tahoma" w:hAnsi="Tahoma" w:cs="Tahoma"/>
        </w:rPr>
        <w:t>(</w:t>
      </w:r>
      <w:r w:rsidR="00A970BC">
        <w:rPr>
          <w:rFonts w:ascii="Tahoma" w:hAnsi="Tahoma" w:cs="Tahoma"/>
        </w:rPr>
        <w:t xml:space="preserve">Written </w:t>
      </w:r>
      <w:r w:rsidRPr="00986CC5">
        <w:rPr>
          <w:rFonts w:ascii="Tahoma" w:hAnsi="Tahoma" w:cs="Tahoma"/>
        </w:rPr>
        <w:t>Technical</w:t>
      </w:r>
      <w:r w:rsidR="00A970BC">
        <w:rPr>
          <w:rFonts w:ascii="Tahoma" w:hAnsi="Tahoma" w:cs="Tahoma"/>
        </w:rPr>
        <w:t xml:space="preserve"> and Demonstrations</w:t>
      </w:r>
      <w:r w:rsidRPr="00986CC5">
        <w:rPr>
          <w:rFonts w:ascii="Tahoma" w:hAnsi="Tahoma" w:cs="Tahoma"/>
        </w:rPr>
        <w:t xml:space="preserve">) + </w:t>
      </w:r>
      <w:r w:rsidR="00CC39C1" w:rsidRPr="007A0618">
        <w:rPr>
          <w:rFonts w:ascii="Tahoma" w:hAnsi="Tahoma" w:cs="Tahoma"/>
          <w:b/>
          <w:bCs/>
        </w:rPr>
        <w:t>200</w:t>
      </w:r>
      <w:r w:rsidRPr="007A0618">
        <w:rPr>
          <w:rFonts w:ascii="Tahoma" w:hAnsi="Tahoma" w:cs="Tahoma"/>
          <w:b/>
          <w:bCs/>
        </w:rPr>
        <w:t xml:space="preserve"> </w:t>
      </w:r>
      <w:r w:rsidRPr="00986CC5">
        <w:rPr>
          <w:rFonts w:ascii="Tahoma" w:hAnsi="Tahoma" w:cs="Tahoma"/>
        </w:rPr>
        <w:t xml:space="preserve">(Commitment to Diversity) + </w:t>
      </w:r>
      <w:r w:rsidR="00CC39C1" w:rsidRPr="007A0618">
        <w:rPr>
          <w:rFonts w:ascii="Tahoma" w:hAnsi="Tahoma" w:cs="Tahoma"/>
          <w:b/>
          <w:bCs/>
        </w:rPr>
        <w:t>2</w:t>
      </w:r>
      <w:r w:rsidR="0000643D" w:rsidRPr="007A0618">
        <w:rPr>
          <w:rFonts w:ascii="Tahoma" w:hAnsi="Tahoma" w:cs="Tahoma"/>
          <w:b/>
          <w:bCs/>
        </w:rPr>
        <w:t>40</w:t>
      </w:r>
      <w:r w:rsidR="00012E15" w:rsidRPr="007A0618">
        <w:rPr>
          <w:rFonts w:ascii="Tahoma" w:hAnsi="Tahoma" w:cs="Tahoma"/>
          <w:b/>
          <w:bCs/>
        </w:rPr>
        <w:t xml:space="preserve"> </w:t>
      </w:r>
      <w:r w:rsidRPr="00986CC5">
        <w:rPr>
          <w:rFonts w:ascii="Tahoma" w:hAnsi="Tahoma" w:cs="Tahoma"/>
        </w:rPr>
        <w:t xml:space="preserve">(Price) = </w:t>
      </w:r>
      <w:r w:rsidR="00CC39C1" w:rsidRPr="007A0618">
        <w:rPr>
          <w:rFonts w:ascii="Tahoma" w:hAnsi="Tahoma" w:cs="Tahoma"/>
          <w:b/>
          <w:bCs/>
        </w:rPr>
        <w:t>14</w:t>
      </w:r>
      <w:r w:rsidR="00E43C40" w:rsidRPr="007A0618">
        <w:rPr>
          <w:rFonts w:ascii="Tahoma" w:hAnsi="Tahoma" w:cs="Tahoma"/>
          <w:b/>
          <w:bCs/>
        </w:rPr>
        <w:t>40</w:t>
      </w:r>
      <w:r w:rsidRPr="007A0618">
        <w:rPr>
          <w:rFonts w:ascii="Tahoma" w:hAnsi="Tahoma" w:cs="Tahoma"/>
          <w:b/>
          <w:bCs/>
        </w:rPr>
        <w:t xml:space="preserve"> </w:t>
      </w:r>
      <w:r w:rsidRPr="00986CC5">
        <w:rPr>
          <w:rFonts w:ascii="Tahoma" w:hAnsi="Tahoma" w:cs="Tahoma"/>
        </w:rPr>
        <w:t>maximum available points.</w:t>
      </w:r>
    </w:p>
    <w:p w14:paraId="27998004" w14:textId="77777777" w:rsidR="00382394" w:rsidRPr="00986CC5" w:rsidRDefault="00382394" w:rsidP="00382394">
      <w:pPr>
        <w:pStyle w:val="ListParagraph"/>
        <w:rPr>
          <w:rFonts w:ascii="Tahoma" w:hAnsi="Tahoma" w:cs="Tahoma"/>
        </w:rPr>
      </w:pPr>
    </w:p>
    <w:p w14:paraId="36638D44" w14:textId="77777777" w:rsidR="009B7B04" w:rsidRPr="00986CC5" w:rsidRDefault="009B7B04" w:rsidP="00382394">
      <w:pPr>
        <w:rPr>
          <w:rFonts w:ascii="Tahoma" w:hAnsi="Tahoma" w:cs="Tahoma"/>
        </w:rPr>
      </w:pPr>
    </w:p>
    <w:p w14:paraId="75E6E0D6" w14:textId="2D780D00" w:rsidR="002668B2" w:rsidRPr="00986CC5" w:rsidRDefault="00323972" w:rsidP="005D4D44">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ADMINISTRATIVE REQUIREMENTS</w:t>
      </w:r>
    </w:p>
    <w:p w14:paraId="6CFC375F" w14:textId="5311829D" w:rsidR="002668B2" w:rsidRPr="00986CC5" w:rsidRDefault="002668B2" w:rsidP="005D4D44">
      <w:pPr>
        <w:pStyle w:val="ListParagraph"/>
        <w:numPr>
          <w:ilvl w:val="1"/>
          <w:numId w:val="1"/>
        </w:numPr>
        <w:rPr>
          <w:rFonts w:ascii="Tahoma" w:hAnsi="Tahoma" w:cs="Tahoma"/>
        </w:rPr>
      </w:pPr>
      <w:r w:rsidRPr="00986CC5">
        <w:rPr>
          <w:rFonts w:ascii="Tahoma" w:hAnsi="Tahoma" w:cs="Tahoma"/>
        </w:rPr>
        <w:t>GOVERNING LAW AND FORUM</w:t>
      </w:r>
    </w:p>
    <w:p w14:paraId="61CC93AE" w14:textId="004A6177" w:rsidR="00382394" w:rsidRPr="00986CC5" w:rsidRDefault="00382394" w:rsidP="00382394">
      <w:pPr>
        <w:pStyle w:val="ListParagraph"/>
        <w:rPr>
          <w:rFonts w:ascii="Tahoma" w:hAnsi="Tahoma" w:cs="Tahoma"/>
        </w:rPr>
      </w:pPr>
    </w:p>
    <w:p w14:paraId="1A5E2A8A" w14:textId="0866F5F0" w:rsidR="00382394" w:rsidRDefault="00382394" w:rsidP="008A0B9D">
      <w:pPr>
        <w:pStyle w:val="ListParagraph"/>
      </w:pPr>
      <w:r w:rsidRPr="00986CC5">
        <w:rPr>
          <w:rFonts w:ascii="Tahoma" w:hAnsi="Tahoma" w:cs="Tahoma"/>
        </w:rPr>
        <w:t>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w:t>
      </w:r>
      <w:r w:rsidR="008A0B9D">
        <w:rPr>
          <w:rFonts w:ascii="Tahoma" w:hAnsi="Tahoma" w:cs="Tahoma"/>
        </w:rPr>
        <w:t xml:space="preserve"> </w:t>
      </w:r>
      <w:hyperlink r:id="rId24" w:history="1">
        <w:r w:rsidR="008A0B9D" w:rsidRPr="008B71EE">
          <w:rPr>
            <w:rStyle w:val="Hyperlink"/>
            <w:rFonts w:ascii="Tahoma" w:hAnsi="Tahoma" w:cs="Tahoma"/>
          </w:rPr>
          <w:t>https://ilga.gov/Legislation/ILCS/Chapters</w:t>
        </w:r>
      </w:hyperlink>
      <w:r w:rsidR="00B80E4C">
        <w:rPr>
          <w:rFonts w:ascii="Tahoma" w:hAnsi="Tahoma" w:cs="Tahoma"/>
        </w:rPr>
        <w:t xml:space="preserve"> </w:t>
      </w:r>
      <w:r w:rsidRPr="00986CC5">
        <w:rPr>
          <w:rFonts w:ascii="Tahoma" w:hAnsi="Tahoma" w:cs="Tahoma"/>
        </w:rPr>
        <w:t xml:space="preserve">.  The Illinois Procurement Code (30 ILCS 500) and the Standard Procurement Rules (44 ILL. ADM. CODE PART 1) are applicable to this solicitation.  To view them respectively, go to </w:t>
      </w:r>
      <w:r w:rsidR="00B80E4C">
        <w:rPr>
          <w:rFonts w:ascii="Tahoma" w:hAnsi="Tahoma" w:cs="Tahoma"/>
        </w:rPr>
        <w:t xml:space="preserve"> </w:t>
      </w:r>
      <w:hyperlink r:id="rId25" w:history="1">
        <w:hyperlink r:id="rId26" w:history="1">
          <w:r w:rsidR="00B80E4C" w:rsidRPr="00B80E4C">
            <w:rPr>
              <w:rStyle w:val="Hyperlink"/>
              <w:rFonts w:ascii="Tahoma" w:hAnsi="Tahoma" w:cs="Tahoma"/>
            </w:rPr>
            <w:t>Illinois General Assembly - 30 ILCS 500/ Illinois Procurement Code</w:t>
          </w:r>
        </w:hyperlink>
      </w:hyperlink>
      <w:r w:rsidR="00B80E4C">
        <w:rPr>
          <w:rFonts w:ascii="Tahoma" w:hAnsi="Tahoma" w:cs="Tahoma"/>
        </w:rPr>
        <w:t xml:space="preserve"> </w:t>
      </w:r>
      <w:r w:rsidRPr="00986CC5">
        <w:rPr>
          <w:rFonts w:ascii="Tahoma" w:hAnsi="Tahoma" w:cs="Tahoma"/>
        </w:rPr>
        <w:t xml:space="preserve">and </w:t>
      </w:r>
      <w:hyperlink r:id="rId27" w:history="1">
        <w:r w:rsidR="00B80E4C" w:rsidRPr="008A0B9D">
          <w:rPr>
            <w:rFonts w:ascii="Tahoma" w:hAnsi="Tahoma" w:cs="Tahoma"/>
            <w:color w:val="0000FF"/>
            <w:u w:val="single"/>
          </w:rPr>
          <w:t>Illinois General Assembly - ADMINISTRATIVE CODE</w:t>
        </w:r>
      </w:hyperlink>
      <w:r w:rsidR="00B80E4C">
        <w:t>.</w:t>
      </w:r>
    </w:p>
    <w:p w14:paraId="61A84841" w14:textId="77777777" w:rsidR="008A0B9D" w:rsidRPr="00986CC5" w:rsidRDefault="008A0B9D" w:rsidP="008A0B9D">
      <w:pPr>
        <w:pStyle w:val="ListParagraph"/>
        <w:rPr>
          <w:rFonts w:ascii="Tahoma" w:hAnsi="Tahoma" w:cs="Tahoma"/>
        </w:rPr>
      </w:pPr>
    </w:p>
    <w:p w14:paraId="220B0355" w14:textId="009954FC" w:rsidR="002668B2" w:rsidRPr="00986CC5" w:rsidRDefault="002668B2" w:rsidP="005D4D44">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155DF48B" w14:textId="507B420A" w:rsidR="00382394" w:rsidRPr="00986CC5" w:rsidRDefault="00382394" w:rsidP="00382394">
      <w:pPr>
        <w:pStyle w:val="ListParagraph"/>
        <w:rPr>
          <w:rFonts w:ascii="Tahoma" w:hAnsi="Tahoma" w:cs="Tahoma"/>
        </w:rPr>
      </w:pPr>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  </w:t>
      </w:r>
    </w:p>
    <w:p w14:paraId="56B400A6" w14:textId="77777777" w:rsidR="00382394" w:rsidRPr="00986CC5" w:rsidRDefault="00382394" w:rsidP="00382394">
      <w:pPr>
        <w:pStyle w:val="ListParagraph"/>
        <w:rPr>
          <w:rFonts w:ascii="Tahoma" w:hAnsi="Tahoma" w:cs="Tahoma"/>
        </w:rPr>
      </w:pP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0C4905FE" w14:textId="77777777" w:rsidR="00382394" w:rsidRPr="00986CC5" w:rsidRDefault="00382394" w:rsidP="00382394">
      <w:pPr>
        <w:pStyle w:val="ListParagraph"/>
        <w:rPr>
          <w:rFonts w:ascii="Tahoma" w:hAnsi="Tahoma" w:cs="Tahoma"/>
        </w:rPr>
      </w:pP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986CC5" w:rsidRDefault="00382394" w:rsidP="00382394">
      <w:pPr>
        <w:pStyle w:val="ListParagraph"/>
        <w:rPr>
          <w:rFonts w:ascii="Tahoma" w:hAnsi="Tahoma" w:cs="Tahoma"/>
        </w:rPr>
      </w:pPr>
    </w:p>
    <w:p w14:paraId="363ADCD9" w14:textId="33444F69" w:rsidR="002668B2" w:rsidRPr="00986CC5" w:rsidRDefault="002668B2" w:rsidP="005D4D44">
      <w:pPr>
        <w:pStyle w:val="ListParagraph"/>
        <w:numPr>
          <w:ilvl w:val="1"/>
          <w:numId w:val="1"/>
        </w:numPr>
        <w:rPr>
          <w:rFonts w:ascii="Tahoma" w:hAnsi="Tahoma" w:cs="Tahoma"/>
        </w:rPr>
      </w:pPr>
      <w:r w:rsidRPr="00986CC5">
        <w:rPr>
          <w:rFonts w:ascii="Tahoma" w:hAnsi="Tahoma" w:cs="Tahoma"/>
        </w:rPr>
        <w:t>MINORITY CONTRACTOR INITIATIVE</w:t>
      </w:r>
    </w:p>
    <w:p w14:paraId="5EA7422A" w14:textId="51A228FD" w:rsidR="00382394" w:rsidRPr="00986CC5" w:rsidRDefault="00382394" w:rsidP="00382394">
      <w:pPr>
        <w:pStyle w:val="ListParagraph"/>
        <w:rPr>
          <w:rFonts w:ascii="Tahoma" w:hAnsi="Tahoma" w:cs="Tahoma"/>
        </w:rPr>
      </w:pPr>
    </w:p>
    <w:p w14:paraId="38D6E37E" w14:textId="1A69FAEC" w:rsidR="00382394" w:rsidRPr="00986CC5" w:rsidRDefault="00382394" w:rsidP="00382394">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5D4D44">
      <w:pPr>
        <w:pStyle w:val="ListParagraph"/>
        <w:numPr>
          <w:ilvl w:val="1"/>
          <w:numId w:val="1"/>
        </w:numPr>
        <w:rPr>
          <w:rFonts w:ascii="Tahoma" w:hAnsi="Tahoma" w:cs="Tahoma"/>
        </w:rPr>
      </w:pPr>
      <w:r w:rsidRPr="00986CC5">
        <w:rPr>
          <w:rFonts w:ascii="Tahoma" w:hAnsi="Tahoma" w:cs="Tahoma"/>
        </w:rPr>
        <w:t>FEDERAL FUNDS</w:t>
      </w:r>
    </w:p>
    <w:p w14:paraId="1A259A67" w14:textId="2FA1345D" w:rsidR="00382394" w:rsidRPr="00986CC5" w:rsidRDefault="00382394" w:rsidP="00382394">
      <w:pPr>
        <w:pStyle w:val="ListParagraph"/>
        <w:rPr>
          <w:rFonts w:ascii="Tahoma" w:hAnsi="Tahoma" w:cs="Tahoma"/>
        </w:rPr>
      </w:pPr>
    </w:p>
    <w:p w14:paraId="5662B08C" w14:textId="64BA1662" w:rsidR="00382394" w:rsidRPr="00986CC5" w:rsidRDefault="00382394" w:rsidP="00382394">
      <w:pPr>
        <w:pStyle w:val="ListParagraph"/>
        <w:rPr>
          <w:rFonts w:ascii="Tahoma" w:hAnsi="Tahoma" w:cs="Tahoma"/>
        </w:rPr>
      </w:pPr>
      <w:r w:rsidRPr="00986CC5">
        <w:rPr>
          <w:rFonts w:ascii="Tahoma" w:hAnsi="Tahoma" w:cs="Tahoma"/>
        </w:rPr>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Pr="00986CC5" w:rsidRDefault="00382394" w:rsidP="00382394">
      <w:pPr>
        <w:pStyle w:val="ListParagraph"/>
        <w:rPr>
          <w:rFonts w:ascii="Tahoma" w:hAnsi="Tahoma" w:cs="Tahoma"/>
        </w:rPr>
      </w:pPr>
    </w:p>
    <w:p w14:paraId="016EF69C" w14:textId="7B5BAA5F" w:rsidR="002668B2" w:rsidRPr="00986CC5" w:rsidRDefault="002668B2" w:rsidP="005D4D44">
      <w:pPr>
        <w:pStyle w:val="ListParagraph"/>
        <w:numPr>
          <w:ilvl w:val="1"/>
          <w:numId w:val="1"/>
        </w:numPr>
        <w:rPr>
          <w:rFonts w:ascii="Tahoma" w:hAnsi="Tahoma" w:cs="Tahoma"/>
        </w:rPr>
      </w:pPr>
      <w:r w:rsidRPr="00986CC5">
        <w:rPr>
          <w:rFonts w:ascii="Tahoma" w:hAnsi="Tahoma" w:cs="Tahoma"/>
        </w:rPr>
        <w:t>EMPLOYMENT TAX CREDIT</w:t>
      </w:r>
    </w:p>
    <w:p w14:paraId="06A3F307" w14:textId="5AAF1867" w:rsidR="00382394" w:rsidRPr="00986CC5" w:rsidRDefault="00382394" w:rsidP="00382394">
      <w:pPr>
        <w:pStyle w:val="ListParagraph"/>
        <w:rPr>
          <w:rFonts w:ascii="Tahoma" w:hAnsi="Tahoma" w:cs="Tahoma"/>
        </w:rPr>
      </w:pPr>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Pr="00986CC5" w:rsidRDefault="00382394" w:rsidP="00382394">
      <w:pPr>
        <w:pStyle w:val="ListParagraph"/>
        <w:rPr>
          <w:rFonts w:ascii="Tahoma" w:hAnsi="Tahoma" w:cs="Tahoma"/>
        </w:rPr>
      </w:pPr>
    </w:p>
    <w:p w14:paraId="1D147BF6" w14:textId="6F352409" w:rsidR="002668B2" w:rsidRPr="00986CC5" w:rsidRDefault="002668B2" w:rsidP="005D4D44">
      <w:pPr>
        <w:pStyle w:val="ListParagraph"/>
        <w:numPr>
          <w:ilvl w:val="1"/>
          <w:numId w:val="1"/>
        </w:numPr>
        <w:rPr>
          <w:rFonts w:ascii="Tahoma" w:hAnsi="Tahoma" w:cs="Tahoma"/>
        </w:rPr>
      </w:pPr>
      <w:r w:rsidRPr="00986CC5">
        <w:rPr>
          <w:rFonts w:ascii="Tahoma" w:hAnsi="Tahoma" w:cs="Tahoma"/>
        </w:rPr>
        <w:t>RESERVATIONS</w:t>
      </w:r>
    </w:p>
    <w:p w14:paraId="64B45D5D" w14:textId="766E9F82" w:rsidR="00382394" w:rsidRPr="00986CC5" w:rsidRDefault="00382394" w:rsidP="00382394">
      <w:pPr>
        <w:pStyle w:val="ListParagraph"/>
        <w:rPr>
          <w:rFonts w:ascii="Tahoma" w:hAnsi="Tahoma" w:cs="Tahoma"/>
        </w:rPr>
      </w:pPr>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986CC5" w:rsidRDefault="00382394" w:rsidP="00382394">
      <w:pPr>
        <w:pStyle w:val="ListParagraph"/>
        <w:rPr>
          <w:rFonts w:ascii="Tahoma" w:hAnsi="Tahoma" w:cs="Tahoma"/>
        </w:rPr>
      </w:pPr>
    </w:p>
    <w:p w14:paraId="0CEA3F8E" w14:textId="0059B28E" w:rsidR="00382394" w:rsidRPr="00986CC5" w:rsidRDefault="00382394" w:rsidP="00382394">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5D4D44">
      <w:pPr>
        <w:pStyle w:val="ListParagraph"/>
        <w:numPr>
          <w:ilvl w:val="1"/>
          <w:numId w:val="1"/>
        </w:numPr>
        <w:rPr>
          <w:rFonts w:ascii="Tahoma" w:hAnsi="Tahoma" w:cs="Tahoma"/>
        </w:rPr>
      </w:pPr>
      <w:r w:rsidRPr="00986CC5">
        <w:rPr>
          <w:rFonts w:ascii="Tahoma" w:hAnsi="Tahoma" w:cs="Tahoma"/>
        </w:rPr>
        <w:t>AWARD</w:t>
      </w:r>
    </w:p>
    <w:p w14:paraId="4CBFDC0D" w14:textId="7769CB71" w:rsidR="00382394" w:rsidRPr="00986CC5" w:rsidRDefault="00382394" w:rsidP="00382394">
      <w:pPr>
        <w:pStyle w:val="ListParagraph"/>
        <w:rPr>
          <w:rFonts w:ascii="Tahoma" w:hAnsi="Tahoma" w:cs="Tahoma"/>
        </w:rPr>
      </w:pPr>
    </w:p>
    <w:p w14:paraId="30AE9D65" w14:textId="22E883BE" w:rsidR="00382394" w:rsidRPr="00986CC5" w:rsidRDefault="00382394" w:rsidP="00382394">
      <w:pPr>
        <w:pStyle w:val="ListParagraph"/>
        <w:rPr>
          <w:rFonts w:ascii="Tahoma" w:hAnsi="Tahoma" w:cs="Tahoma"/>
        </w:rPr>
      </w:pPr>
      <w:r w:rsidRPr="00986CC5">
        <w:rPr>
          <w:rFonts w:ascii="Tahoma" w:hAnsi="Tahoma" w:cs="Tahoma"/>
        </w:rPr>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61430940" w14:textId="77777777" w:rsidR="00382394" w:rsidRPr="00986CC5" w:rsidRDefault="00382394" w:rsidP="00382394">
      <w:pPr>
        <w:pStyle w:val="ListParagraph"/>
        <w:rPr>
          <w:rFonts w:ascii="Tahoma" w:hAnsi="Tahoma" w:cs="Tahoma"/>
        </w:rPr>
      </w:pPr>
    </w:p>
    <w:p w14:paraId="4A0818D0" w14:textId="0DA1222A" w:rsidR="002668B2" w:rsidRPr="00986CC5" w:rsidRDefault="002668B2" w:rsidP="005D4D44">
      <w:pPr>
        <w:pStyle w:val="ListParagraph"/>
        <w:numPr>
          <w:ilvl w:val="1"/>
          <w:numId w:val="1"/>
        </w:numPr>
        <w:rPr>
          <w:rFonts w:ascii="Tahoma" w:hAnsi="Tahoma" w:cs="Tahoma"/>
        </w:rPr>
      </w:pPr>
      <w:r w:rsidRPr="00986CC5">
        <w:rPr>
          <w:rFonts w:ascii="Tahoma" w:hAnsi="Tahoma" w:cs="Tahoma"/>
        </w:rPr>
        <w:t>INVOICING ADDRESS</w:t>
      </w:r>
    </w:p>
    <w:p w14:paraId="79A86458" w14:textId="4C1E81EC" w:rsidR="00382394" w:rsidRPr="00986CC5" w:rsidRDefault="00382394" w:rsidP="00382394">
      <w:pPr>
        <w:pStyle w:val="ListParagraph"/>
        <w:rPr>
          <w:rFonts w:ascii="Tahoma" w:hAnsi="Tahoma" w:cs="Tahoma"/>
        </w:rPr>
      </w:pPr>
    </w:p>
    <w:p w14:paraId="19013B9A" w14:textId="0DA74096" w:rsidR="00382394" w:rsidRPr="00986CC5" w:rsidRDefault="00382394" w:rsidP="00382394">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64657FA6" w14:textId="77777777" w:rsidR="00382394" w:rsidRPr="00986CC5" w:rsidRDefault="00382394" w:rsidP="00382394">
      <w:pPr>
        <w:pStyle w:val="ListParagraph"/>
        <w:rPr>
          <w:rFonts w:ascii="Tahoma" w:hAnsi="Tahoma" w:cs="Tahoma"/>
        </w:rPr>
      </w:pPr>
    </w:p>
    <w:p w14:paraId="496B219C" w14:textId="1C0D6A12" w:rsidR="00382394" w:rsidRPr="00986CC5" w:rsidRDefault="00382394" w:rsidP="00382394">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5D4D44">
      <w:pPr>
        <w:pStyle w:val="ListParagraph"/>
        <w:numPr>
          <w:ilvl w:val="1"/>
          <w:numId w:val="1"/>
        </w:numPr>
        <w:rPr>
          <w:rFonts w:ascii="Tahoma" w:hAnsi="Tahoma" w:cs="Tahoma"/>
        </w:rPr>
      </w:pPr>
      <w:r w:rsidRPr="00986CC5">
        <w:rPr>
          <w:rFonts w:ascii="Tahoma" w:hAnsi="Tahoma" w:cs="Tahoma"/>
        </w:rPr>
        <w:t>PROTEST REVIEW OFFICE</w:t>
      </w:r>
    </w:p>
    <w:p w14:paraId="69E5479B" w14:textId="1BF8FB8C" w:rsidR="00382394" w:rsidRPr="00986CC5" w:rsidRDefault="00382394" w:rsidP="00382394">
      <w:pPr>
        <w:pStyle w:val="ListParagraph"/>
        <w:rPr>
          <w:rFonts w:ascii="Tahoma" w:hAnsi="Tahoma" w:cs="Tahoma"/>
        </w:rPr>
      </w:pPr>
    </w:p>
    <w:p w14:paraId="0C7BCA99" w14:textId="77777777" w:rsidR="00382394" w:rsidRPr="00986CC5" w:rsidRDefault="00382394" w:rsidP="00CA3F69">
      <w:pPr>
        <w:ind w:left="720"/>
        <w:jc w:val="both"/>
        <w:rPr>
          <w:rFonts w:ascii="Tahoma" w:hAnsi="Tahoma" w:cs="Tahoma"/>
        </w:rPr>
      </w:pPr>
      <w:r w:rsidRPr="00986CC5">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986CC5" w:rsidRDefault="00382394" w:rsidP="00696D0D">
      <w:pPr>
        <w:spacing w:after="0"/>
        <w:ind w:left="720"/>
        <w:jc w:val="both"/>
        <w:rPr>
          <w:rFonts w:ascii="Tahoma" w:hAnsi="Tahoma" w:cs="Tahoma"/>
        </w:rPr>
      </w:pPr>
      <w:r w:rsidRPr="00986CC5">
        <w:rPr>
          <w:rFonts w:ascii="Tahoma" w:hAnsi="Tahoma" w:cs="Tahoma"/>
        </w:rPr>
        <w:t>Chief Procurement Office</w:t>
      </w:r>
    </w:p>
    <w:p w14:paraId="28204949" w14:textId="77777777" w:rsidR="00382394" w:rsidRPr="00986CC5" w:rsidRDefault="00382394" w:rsidP="00696D0D">
      <w:pPr>
        <w:spacing w:after="0"/>
        <w:ind w:left="720"/>
        <w:jc w:val="both"/>
        <w:rPr>
          <w:rFonts w:ascii="Tahoma" w:hAnsi="Tahoma" w:cs="Tahoma"/>
        </w:rPr>
      </w:pPr>
      <w:r w:rsidRPr="00986CC5">
        <w:rPr>
          <w:rFonts w:ascii="Tahoma" w:hAnsi="Tahoma" w:cs="Tahoma"/>
        </w:rPr>
        <w:t>Attn: Protest Review Office</w:t>
      </w:r>
    </w:p>
    <w:p w14:paraId="2172539B" w14:textId="329F8670" w:rsidR="00382394" w:rsidRPr="00986CC5" w:rsidRDefault="00382394" w:rsidP="00696D0D">
      <w:pPr>
        <w:spacing w:after="0"/>
        <w:ind w:left="720"/>
        <w:jc w:val="both"/>
        <w:rPr>
          <w:rFonts w:ascii="Tahoma" w:hAnsi="Tahoma" w:cs="Tahoma"/>
        </w:rPr>
      </w:pPr>
      <w:r w:rsidRPr="00986CC5">
        <w:rPr>
          <w:rFonts w:ascii="Tahoma" w:hAnsi="Tahoma" w:cs="Tahoma"/>
        </w:rPr>
        <w:t xml:space="preserve">Email: </w:t>
      </w:r>
      <w:hyperlink r:id="rId28" w:history="1">
        <w:r w:rsidR="008E476A" w:rsidRPr="00986CC5">
          <w:rPr>
            <w:rFonts w:ascii="Tahoma" w:hAnsi="Tahoma" w:cs="Tahoma"/>
            <w:color w:val="381AEE"/>
            <w:u w:val="single"/>
          </w:rPr>
          <w:t>cpogs</w:t>
        </w:r>
        <w:r w:rsidR="008E476A" w:rsidRPr="00986CC5">
          <w:rPr>
            <w:rStyle w:val="Hyperlink"/>
            <w:rFonts w:ascii="Tahoma" w:hAnsi="Tahoma" w:cs="Tahoma"/>
            <w:color w:val="381AEE"/>
          </w:rPr>
          <w:t>.pro@illinois.gov</w:t>
        </w:r>
      </w:hyperlink>
    </w:p>
    <w:p w14:paraId="1FEA9905" w14:textId="3D4B2192" w:rsidR="00CA3F69" w:rsidRPr="00986CC5" w:rsidRDefault="00CA3F69" w:rsidP="0B837A01">
      <w:pPr>
        <w:pStyle w:val="ListParagraph"/>
        <w:spacing w:after="0"/>
        <w:jc w:val="both"/>
        <w:rPr>
          <w:rFonts w:ascii="Tahoma" w:hAnsi="Tahoma" w:cs="Tahoma"/>
        </w:rPr>
      </w:pPr>
    </w:p>
    <w:p w14:paraId="2EF08C42" w14:textId="127A3A4C" w:rsidR="002668B2" w:rsidRPr="00986CC5" w:rsidRDefault="002668B2" w:rsidP="005D4D44">
      <w:pPr>
        <w:pStyle w:val="ListParagraph"/>
        <w:numPr>
          <w:ilvl w:val="1"/>
          <w:numId w:val="1"/>
        </w:numPr>
        <w:rPr>
          <w:rFonts w:ascii="Tahoma" w:hAnsi="Tahoma" w:cs="Tahoma"/>
        </w:rPr>
      </w:pPr>
      <w:r w:rsidRPr="00986CC5">
        <w:rPr>
          <w:rFonts w:ascii="Tahoma" w:hAnsi="Tahoma" w:cs="Tahoma"/>
        </w:rPr>
        <w:t>RESPONSIBILITY</w:t>
      </w:r>
    </w:p>
    <w:p w14:paraId="761B233D" w14:textId="0A23CCC1" w:rsidR="00CA3F69" w:rsidRPr="00986CC5" w:rsidRDefault="00CA3F69" w:rsidP="00CA3F69">
      <w:pPr>
        <w:pStyle w:val="ListParagraph"/>
        <w:rPr>
          <w:rFonts w:ascii="Tahoma" w:hAnsi="Tahoma" w:cs="Tahoma"/>
        </w:rPr>
      </w:pPr>
    </w:p>
    <w:p w14:paraId="6F5E960A" w14:textId="77777777" w:rsidR="00CA3F69" w:rsidRPr="00986CC5" w:rsidRDefault="00CA3F69" w:rsidP="00CA3F69">
      <w:pPr>
        <w:pStyle w:val="ListParagraph"/>
        <w:rPr>
          <w:rFonts w:ascii="Tahoma" w:hAnsi="Tahoma" w:cs="Tahoma"/>
        </w:rPr>
      </w:pPr>
      <w:r w:rsidRPr="00986CC5">
        <w:rPr>
          <w:rFonts w:ascii="Tahoma" w:hAnsi="Tahoma" w:cs="Tahoma"/>
        </w:rPr>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1A72C9AE" w14:textId="77777777" w:rsidR="00CA3F69" w:rsidRPr="00986CC5" w:rsidRDefault="00CA3F69" w:rsidP="00CA3F69">
      <w:pPr>
        <w:pStyle w:val="ListParagraph"/>
        <w:rPr>
          <w:rFonts w:ascii="Tahoma" w:hAnsi="Tahoma" w:cs="Tahoma"/>
        </w:rPr>
      </w:pPr>
    </w:p>
    <w:p w14:paraId="4E045040" w14:textId="779F70C6" w:rsidR="00CA3F69" w:rsidRPr="00986CC5" w:rsidRDefault="002668B2" w:rsidP="005D4D44">
      <w:pPr>
        <w:pStyle w:val="ListParagraph"/>
        <w:numPr>
          <w:ilvl w:val="2"/>
          <w:numId w:val="1"/>
        </w:numPr>
        <w:rPr>
          <w:rFonts w:ascii="Tahoma" w:hAnsi="Tahoma" w:cs="Tahoma"/>
        </w:rPr>
      </w:pPr>
      <w:r w:rsidRPr="00986CC5">
        <w:rPr>
          <w:rFonts w:ascii="Tahoma" w:hAnsi="Tahoma" w:cs="Tahoma"/>
        </w:rPr>
        <w:t xml:space="preserve">A </w:t>
      </w:r>
      <w:r w:rsidR="00CA3F69" w:rsidRPr="00986CC5">
        <w:rPr>
          <w:rFonts w:ascii="Tahoma" w:hAnsi="Tahoma" w:cs="Tahoma"/>
        </w:rPr>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3AB64EDF" w14:textId="77777777" w:rsidR="00CA3F69" w:rsidRPr="00986CC5" w:rsidRDefault="00CA3F69" w:rsidP="00CA3F69">
      <w:pPr>
        <w:pStyle w:val="ListParagraph"/>
        <w:ind w:left="2160"/>
        <w:rPr>
          <w:rFonts w:ascii="Tahoma" w:hAnsi="Tahoma" w:cs="Tahoma"/>
        </w:rPr>
      </w:pPr>
    </w:p>
    <w:p w14:paraId="16877999" w14:textId="723A885F" w:rsidR="00CA3F69" w:rsidRPr="00986CC5" w:rsidRDefault="00CA3F69" w:rsidP="00CA3F69">
      <w:pPr>
        <w:pStyle w:val="ListParagraph"/>
        <w:ind w:left="216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986CC5" w:rsidRDefault="002668B2" w:rsidP="00CA3F69">
      <w:pPr>
        <w:pStyle w:val="ListParagraph"/>
        <w:ind w:left="2160"/>
        <w:rPr>
          <w:rFonts w:ascii="Tahoma" w:hAnsi="Tahoma" w:cs="Tahoma"/>
        </w:rPr>
      </w:pPr>
    </w:p>
    <w:p w14:paraId="69F1AB7B" w14:textId="1621A38B" w:rsidR="002668B2" w:rsidRPr="00986CC5" w:rsidRDefault="00CA3F69" w:rsidP="005D4D44">
      <w:pPr>
        <w:pStyle w:val="ListParagraph"/>
        <w:numPr>
          <w:ilvl w:val="2"/>
          <w:numId w:val="1"/>
        </w:numPr>
        <w:rPr>
          <w:rFonts w:ascii="Tahoma" w:hAnsi="Tahoma" w:cs="Tahoma"/>
        </w:rPr>
      </w:pPr>
      <w:r w:rsidRPr="00986CC5">
        <w:rPr>
          <w:rFonts w:ascii="Tahoma" w:hAnsi="Tahoma" w:cs="Tahoma"/>
        </w:rPr>
        <w:t xml:space="preserve">Other factors that the State may </w:t>
      </w:r>
      <w:r w:rsidR="00B94248" w:rsidRPr="00986CC5">
        <w:rPr>
          <w:rFonts w:ascii="Tahoma" w:hAnsi="Tahoma" w:cs="Tahoma"/>
        </w:rPr>
        <w:t xml:space="preserve">use to </w:t>
      </w:r>
      <w:r w:rsidRPr="00986CC5">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986CC5" w:rsidRDefault="00CA3F69" w:rsidP="00CA3F69">
      <w:pPr>
        <w:pStyle w:val="ListParagraph"/>
        <w:ind w:left="2160"/>
        <w:rPr>
          <w:rFonts w:ascii="Tahoma" w:hAnsi="Tahoma" w:cs="Tahoma"/>
        </w:rPr>
      </w:pPr>
    </w:p>
    <w:p w14:paraId="189F74F6" w14:textId="0CF2C5A7" w:rsidR="00CA3F69" w:rsidRPr="00986CC5" w:rsidRDefault="002668B2" w:rsidP="005D4D44">
      <w:pPr>
        <w:pStyle w:val="ListParagraph"/>
        <w:numPr>
          <w:ilvl w:val="2"/>
          <w:numId w:val="1"/>
        </w:numPr>
        <w:rPr>
          <w:rFonts w:ascii="Tahoma" w:hAnsi="Tahoma" w:cs="Tahoma"/>
        </w:rPr>
      </w:pPr>
      <w:r w:rsidRPr="00986CC5">
        <w:rPr>
          <w:rFonts w:ascii="Tahoma" w:hAnsi="Tahoma" w:cs="Tahoma"/>
        </w:rPr>
        <w:t>Awarded</w:t>
      </w:r>
      <w:r w:rsidR="00CA3F69" w:rsidRPr="00986CC5">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CA3F69">
      <w:pPr>
        <w:pStyle w:val="ListParagraph"/>
        <w:ind w:left="2160"/>
        <w:rPr>
          <w:rFonts w:ascii="Tahoma" w:hAnsi="Tahoma" w:cs="Tahoma"/>
        </w:rPr>
      </w:pPr>
    </w:p>
    <w:p w14:paraId="453DC03F" w14:textId="589556C2" w:rsidR="00CA3F69" w:rsidRPr="00986CC5" w:rsidRDefault="00CA3F69" w:rsidP="005D4D44">
      <w:pPr>
        <w:pStyle w:val="ListParagraph"/>
        <w:numPr>
          <w:ilvl w:val="2"/>
          <w:numId w:val="1"/>
        </w:numPr>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7E38CFCB" w14:textId="662DDF84" w:rsidR="002668B2" w:rsidRPr="00986CC5" w:rsidRDefault="002668B2" w:rsidP="005D4D44">
      <w:pPr>
        <w:pStyle w:val="ListParagraph"/>
        <w:numPr>
          <w:ilvl w:val="1"/>
          <w:numId w:val="1"/>
        </w:numPr>
        <w:rPr>
          <w:rFonts w:ascii="Tahoma" w:hAnsi="Tahoma" w:cs="Tahoma"/>
        </w:rPr>
      </w:pPr>
      <w:r w:rsidRPr="00986CC5">
        <w:rPr>
          <w:rFonts w:ascii="Tahoma" w:hAnsi="Tahoma" w:cs="Tahoma"/>
        </w:rPr>
        <w:t>B</w:t>
      </w:r>
      <w:r w:rsidR="00B94248" w:rsidRPr="00986CC5">
        <w:rPr>
          <w:rFonts w:ascii="Tahoma" w:hAnsi="Tahoma" w:cs="Tahoma"/>
        </w:rPr>
        <w:t>idBuy</w:t>
      </w:r>
      <w:r w:rsidRPr="00986CC5">
        <w:rPr>
          <w:rFonts w:ascii="Tahoma" w:hAnsi="Tahoma" w:cs="Tahoma"/>
        </w:rPr>
        <w:t xml:space="preserve"> </w:t>
      </w:r>
      <w:r w:rsidR="00CA3F69" w:rsidRPr="00986CC5">
        <w:rPr>
          <w:rFonts w:ascii="Tahoma" w:hAnsi="Tahoma" w:cs="Tahoma"/>
        </w:rPr>
        <w:t>Terminology and Guidance:  BidBuy is an online e-procurement system.  There may be some difference between the procurement terminology used in this solicitation and the terms used in BidBuy.  Please learn more about BidBuy by accessing the online resources found here:</w:t>
      </w:r>
    </w:p>
    <w:p w14:paraId="3EA4E965" w14:textId="77777777" w:rsidR="00CA3F69" w:rsidRPr="00986CC5" w:rsidRDefault="00CA3F69" w:rsidP="00CA3F69">
      <w:pPr>
        <w:pStyle w:val="ListParagraph"/>
        <w:rPr>
          <w:rFonts w:ascii="Tahoma" w:hAnsi="Tahoma" w:cs="Tahoma"/>
        </w:rPr>
      </w:pPr>
    </w:p>
    <w:p w14:paraId="447E3A53" w14:textId="18A3C0E7" w:rsidR="009B7B04" w:rsidRPr="00986CC5" w:rsidRDefault="00644A3A" w:rsidP="009B7B04">
      <w:pPr>
        <w:pStyle w:val="ListParagraph"/>
        <w:ind w:left="2160"/>
        <w:rPr>
          <w:rFonts w:ascii="Tahoma" w:hAnsi="Tahoma" w:cs="Tahoma"/>
        </w:rPr>
      </w:pPr>
      <w:hyperlink r:id="rId29" w:history="1">
        <w:r w:rsidRPr="00767C1E">
          <w:rPr>
            <w:rStyle w:val="Hyperlink"/>
            <w:rFonts w:ascii="Tahoma" w:hAnsi="Tahoma" w:cs="Tahoma"/>
          </w:rPr>
          <w:t>https://pathway2procurement.illinois.gov/bidbuy.html</w:t>
        </w:r>
      </w:hyperlink>
    </w:p>
    <w:p w14:paraId="6FFE09C6" w14:textId="7FC9E24B" w:rsidR="009B7B04" w:rsidRPr="00986CC5" w:rsidRDefault="009B7B04">
      <w:pPr>
        <w:rPr>
          <w:rFonts w:ascii="Tahoma" w:hAnsi="Tahoma" w:cs="Tahoma"/>
        </w:rPr>
      </w:pPr>
      <w:r w:rsidRPr="00986CC5">
        <w:rPr>
          <w:rFonts w:ascii="Tahoma" w:hAnsi="Tahoma" w:cs="Tahoma"/>
        </w:rPr>
        <w:br w:type="page"/>
      </w:r>
    </w:p>
    <w:p w14:paraId="7EFB50B4" w14:textId="77777777" w:rsidR="009B7B04" w:rsidRPr="00986CC5" w:rsidRDefault="009B7B04" w:rsidP="009B7B04">
      <w:pPr>
        <w:pStyle w:val="ListParagraph"/>
        <w:ind w:left="2160"/>
        <w:rPr>
          <w:rFonts w:ascii="Tahoma" w:hAnsi="Tahoma" w:cs="Tahoma"/>
        </w:rPr>
      </w:pPr>
    </w:p>
    <w:p w14:paraId="2A68F68B" w14:textId="04EFDE52" w:rsidR="002668B2" w:rsidRPr="00986CC5" w:rsidRDefault="00323972" w:rsidP="005D4D44">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21D7CC18" w14:textId="451E90FB" w:rsidR="00CA3F69" w:rsidRPr="00986CC5" w:rsidRDefault="00CA3F69" w:rsidP="005D4D44">
      <w:pPr>
        <w:pStyle w:val="ListParagraph"/>
        <w:numPr>
          <w:ilvl w:val="0"/>
          <w:numId w:val="5"/>
        </w:numPr>
        <w:tabs>
          <w:tab w:val="left" w:pos="720"/>
          <w:tab w:val="left" w:pos="1440"/>
        </w:tabs>
        <w:spacing w:before="240" w:after="200" w:line="23" w:lineRule="atLeast"/>
        <w:jc w:val="both"/>
        <w:rPr>
          <w:rFonts w:ascii="Tahoma" w:hAnsi="Tahoma" w:cs="Tahoma"/>
          <w:bCs/>
        </w:rPr>
      </w:pPr>
      <w:r w:rsidRPr="00986CC5">
        <w:rPr>
          <w:rFonts w:ascii="Tahoma" w:hAnsi="Tahoma" w:cs="Tahoma"/>
          <w:bCs/>
        </w:rPr>
        <w:t xml:space="preserve">The following </w:t>
      </w:r>
      <w:r w:rsidR="00BC036C" w:rsidRPr="00986CC5">
        <w:rPr>
          <w:rFonts w:ascii="Tahoma" w:hAnsi="Tahoma" w:cs="Tahoma"/>
          <w:bCs/>
        </w:rPr>
        <w:t>t</w:t>
      </w:r>
      <w:r w:rsidR="00BC036C">
        <w:rPr>
          <w:rFonts w:ascii="Tahoma" w:hAnsi="Tahoma" w:cs="Tahoma"/>
          <w:bCs/>
        </w:rPr>
        <w:t>wo</w:t>
      </w:r>
      <w:r w:rsidR="00BC036C" w:rsidRPr="00986CC5">
        <w:rPr>
          <w:rFonts w:ascii="Tahoma" w:hAnsi="Tahoma" w:cs="Tahoma"/>
          <w:bCs/>
        </w:rPr>
        <w:t xml:space="preserve"> </w:t>
      </w:r>
      <w:r w:rsidR="00090047" w:rsidRPr="00986CC5">
        <w:rPr>
          <w:rFonts w:ascii="Tahoma" w:hAnsi="Tahoma" w:cs="Tahoma"/>
          <w:bCs/>
        </w:rPr>
        <w:t>(</w:t>
      </w:r>
      <w:r w:rsidR="008A4BC5">
        <w:rPr>
          <w:rFonts w:ascii="Tahoma" w:hAnsi="Tahoma" w:cs="Tahoma"/>
          <w:bCs/>
        </w:rPr>
        <w:t>2</w:t>
      </w:r>
      <w:r w:rsidR="001C5B42" w:rsidRPr="00986CC5">
        <w:rPr>
          <w:rFonts w:ascii="Tahoma" w:hAnsi="Tahoma" w:cs="Tahoma"/>
          <w:bCs/>
        </w:rPr>
        <w:t>) tables</w:t>
      </w:r>
      <w:r w:rsidRPr="00986CC5">
        <w:rPr>
          <w:rFonts w:ascii="Tahoma" w:hAnsi="Tahoma" w:cs="Tahoma"/>
          <w:bCs/>
        </w:rPr>
        <w:t xml:space="preserve"> </w:t>
      </w:r>
      <w:r w:rsidR="005B69D3">
        <w:rPr>
          <w:rFonts w:ascii="Tahoma" w:hAnsi="Tahoma" w:cs="Tahoma"/>
          <w:bCs/>
        </w:rPr>
        <w:t>include:</w:t>
      </w:r>
      <w:r w:rsidRPr="00986CC5">
        <w:rPr>
          <w:rFonts w:ascii="Tahoma" w:hAnsi="Tahoma" w:cs="Tahoma"/>
          <w:bCs/>
        </w:rPr>
        <w:t xml:space="preserve"> </w:t>
      </w:r>
      <w:r w:rsidR="00E622B6">
        <w:rPr>
          <w:rFonts w:ascii="Tahoma" w:hAnsi="Tahoma" w:cs="Tahoma"/>
          <w:bCs/>
        </w:rPr>
        <w:t>Technical Requirements:</w:t>
      </w:r>
      <w:r w:rsidRPr="00986CC5">
        <w:rPr>
          <w:rFonts w:ascii="Tahoma" w:hAnsi="Tahoma" w:cs="Tahoma"/>
          <w:bCs/>
        </w:rPr>
        <w:t xml:space="preserve"> Mandatory Requirements with Evidence (Section F.2), and Proposed </w:t>
      </w:r>
      <w:r w:rsidR="00090047" w:rsidRPr="00986CC5">
        <w:rPr>
          <w:rFonts w:ascii="Tahoma" w:hAnsi="Tahoma" w:cs="Tahoma"/>
          <w:bCs/>
        </w:rPr>
        <w:t xml:space="preserve">Technical </w:t>
      </w:r>
      <w:r w:rsidRPr="00986CC5">
        <w:rPr>
          <w:rFonts w:ascii="Tahoma" w:hAnsi="Tahoma" w:cs="Tahoma"/>
          <w:bCs/>
        </w:rPr>
        <w:t>Solution (Section F.</w:t>
      </w:r>
      <w:r w:rsidR="008A1D61" w:rsidRPr="00986CC5">
        <w:rPr>
          <w:rFonts w:ascii="Tahoma" w:hAnsi="Tahoma" w:cs="Tahoma"/>
          <w:bCs/>
        </w:rPr>
        <w:t>3</w:t>
      </w:r>
      <w:r w:rsidRPr="00986CC5">
        <w:rPr>
          <w:rFonts w:ascii="Tahoma" w:hAnsi="Tahoma" w:cs="Tahoma"/>
          <w:bCs/>
        </w:rPr>
        <w:t>)</w:t>
      </w:r>
    </w:p>
    <w:p w14:paraId="6EBD7FA5" w14:textId="3069890A" w:rsidR="00CA3F69" w:rsidRPr="00986CC5" w:rsidRDefault="00CA3F69" w:rsidP="005D4D44">
      <w:pPr>
        <w:pStyle w:val="ListParagraph"/>
        <w:numPr>
          <w:ilvl w:val="0"/>
          <w:numId w:val="5"/>
        </w:numPr>
        <w:tabs>
          <w:tab w:val="left" w:pos="720"/>
          <w:tab w:val="left" w:pos="1440"/>
        </w:tabs>
        <w:spacing w:before="240" w:after="200" w:line="23" w:lineRule="atLeast"/>
        <w:jc w:val="both"/>
        <w:rPr>
          <w:rFonts w:ascii="Tahoma" w:hAnsi="Tahoma" w:cs="Tahoma"/>
          <w:bCs/>
        </w:rPr>
      </w:pPr>
      <w:r w:rsidRPr="00986CC5">
        <w:rPr>
          <w:rFonts w:ascii="Tahoma" w:hAnsi="Tahoma" w:cs="Tahoma"/>
          <w:bCs/>
        </w:rPr>
        <w:t>Commitment to Diversity (Section F.</w:t>
      </w:r>
      <w:r w:rsidR="00B94248" w:rsidRPr="00986CC5">
        <w:rPr>
          <w:rFonts w:ascii="Tahoma" w:hAnsi="Tahoma" w:cs="Tahoma"/>
          <w:bCs/>
        </w:rPr>
        <w:t>4</w:t>
      </w:r>
      <w:r w:rsidRPr="00986CC5">
        <w:rPr>
          <w:rFonts w:ascii="Tahoma" w:hAnsi="Tahoma" w:cs="Tahoma"/>
          <w:bCs/>
        </w:rPr>
        <w:t>)</w:t>
      </w:r>
    </w:p>
    <w:p w14:paraId="32FE8F47" w14:textId="5C90A256" w:rsidR="00815673" w:rsidRPr="00986CC5" w:rsidRDefault="00815673" w:rsidP="005D4D44">
      <w:pPr>
        <w:pStyle w:val="ListParagraph"/>
        <w:numPr>
          <w:ilvl w:val="0"/>
          <w:numId w:val="5"/>
        </w:numPr>
        <w:tabs>
          <w:tab w:val="left" w:pos="720"/>
          <w:tab w:val="left" w:pos="1440"/>
        </w:tabs>
        <w:spacing w:before="240" w:after="200" w:line="23" w:lineRule="atLeast"/>
        <w:jc w:val="both"/>
        <w:rPr>
          <w:rFonts w:ascii="Tahoma" w:hAnsi="Tahoma" w:cs="Tahoma"/>
        </w:rPr>
      </w:pPr>
      <w:r>
        <w:rPr>
          <w:rFonts w:ascii="Tahoma" w:hAnsi="Tahoma" w:cs="Tahoma"/>
        </w:rPr>
        <w:t>Offer to the State of Illinois Info</w:t>
      </w:r>
      <w:r w:rsidR="00A42128">
        <w:rPr>
          <w:rFonts w:ascii="Tahoma" w:hAnsi="Tahoma" w:cs="Tahoma"/>
        </w:rPr>
        <w:t>rm</w:t>
      </w:r>
      <w:r>
        <w:rPr>
          <w:rFonts w:ascii="Tahoma" w:hAnsi="Tahoma" w:cs="Tahoma"/>
        </w:rPr>
        <w:t xml:space="preserve">ation and Technology </w:t>
      </w:r>
    </w:p>
    <w:p w14:paraId="013093C2" w14:textId="1A42D8B8" w:rsidR="00CA3F69"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30899961" w14:textId="6304C3D7" w:rsidR="00690D4E" w:rsidRPr="00690D4E" w:rsidRDefault="00690D4E" w:rsidP="00690D4E">
      <w:pPr>
        <w:spacing w:before="100" w:beforeAutospacing="1" w:after="100" w:afterAutospacing="1" w:line="300" w:lineRule="atLeast"/>
        <w:rPr>
          <w:rFonts w:ascii="Segoe UI" w:eastAsia="Times New Roman" w:hAnsi="Segoe UI" w:cs="Segoe UI"/>
          <w:sz w:val="21"/>
          <w:szCs w:val="21"/>
        </w:rPr>
      </w:pPr>
      <w:bookmarkStart w:id="6" w:name="_Hlk227672199"/>
      <w:r w:rsidRPr="00690D4E">
        <w:rPr>
          <w:rFonts w:ascii="Segoe UI" w:eastAsia="Times New Roman" w:hAnsi="Segoe UI" w:cs="Segoe UI"/>
          <w:sz w:val="21"/>
          <w:szCs w:val="21"/>
        </w:rPr>
        <w:t>Offerors should format their proposals to match the structure, organization, and presentation style below. The purpose of this is to ensure clarity, consistency, and ease of evaluation.</w:t>
      </w:r>
    </w:p>
    <w:p w14:paraId="29CDF5E8" w14:textId="33C07CDF" w:rsidR="00690D4E" w:rsidRPr="00690D4E" w:rsidRDefault="00690D4E" w:rsidP="00690D4E">
      <w:p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To comply, Offerors sh</w:t>
      </w:r>
      <w:r w:rsidR="009F0B64">
        <w:rPr>
          <w:rFonts w:ascii="Segoe UI" w:eastAsia="Times New Roman" w:hAnsi="Segoe UI" w:cs="Segoe UI"/>
          <w:sz w:val="21"/>
          <w:szCs w:val="21"/>
        </w:rPr>
        <w:t>ould</w:t>
      </w:r>
      <w:r w:rsidRPr="00690D4E">
        <w:rPr>
          <w:rFonts w:ascii="Segoe UI" w:eastAsia="Times New Roman" w:hAnsi="Segoe UI" w:cs="Segoe UI"/>
          <w:sz w:val="21"/>
          <w:szCs w:val="21"/>
        </w:rPr>
        <w:t xml:space="preserve"> follow these guidelines:</w:t>
      </w:r>
    </w:p>
    <w:p w14:paraId="5D5F8CB0" w14:textId="7777777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Follow the same section order and headings shown in the sample.</w:t>
      </w:r>
    </w:p>
    <w:p w14:paraId="35A519C0"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Each response must be labeled with the corresponding RFP requirement number (e.g., “F.2.1 Government Hosting Experience”).</w:t>
      </w:r>
    </w:p>
    <w:p w14:paraId="4C937D53" w14:textId="31111E82"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Maintain the same hierarchy of headings, subheadings, and topic areas</w:t>
      </w:r>
      <w:r>
        <w:rPr>
          <w:rFonts w:ascii="Segoe UI" w:eastAsia="Times New Roman" w:hAnsi="Segoe UI" w:cs="Segoe UI"/>
          <w:sz w:val="21"/>
          <w:szCs w:val="21"/>
        </w:rPr>
        <w:t>.</w:t>
      </w:r>
      <w:r w:rsidRPr="00690D4E">
        <w:rPr>
          <w:rFonts w:ascii="Segoe UI" w:eastAsia="Times New Roman" w:hAnsi="Segoe UI" w:cs="Segoe UI"/>
          <w:sz w:val="21"/>
          <w:szCs w:val="21"/>
        </w:rPr>
        <w:t xml:space="preserve"> </w:t>
      </w:r>
    </w:p>
    <w:p w14:paraId="513BBB3C" w14:textId="7777777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Provide both bullet</w:t>
      </w:r>
      <w:r w:rsidRPr="00690D4E">
        <w:rPr>
          <w:rFonts w:ascii="Segoe UI" w:eastAsia="Times New Roman" w:hAnsi="Segoe UI" w:cs="Segoe UI"/>
          <w:b/>
          <w:bCs/>
          <w:sz w:val="21"/>
          <w:szCs w:val="21"/>
        </w:rPr>
        <w:noBreakHyphen/>
        <w:t>point summaries and supporting narrative paragraphs</w:t>
      </w:r>
      <w:r w:rsidRPr="00690D4E">
        <w:rPr>
          <w:rFonts w:ascii="Segoe UI" w:eastAsia="Times New Roman" w:hAnsi="Segoe UI" w:cs="Segoe UI"/>
          <w:sz w:val="21"/>
          <w:szCs w:val="21"/>
        </w:rPr>
        <w:t xml:space="preserve"> for each requirement, as depicted in the sample.</w:t>
      </w:r>
    </w:p>
    <w:p w14:paraId="7B8ABDB7"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Bullet points should summarize key qualifications or capabilities.</w:t>
      </w:r>
    </w:p>
    <w:p w14:paraId="6A52A0F0" w14:textId="30B73535"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 xml:space="preserve">A short paragraph should follow to explain or expand upon those bullets. </w:t>
      </w:r>
    </w:p>
    <w:p w14:paraId="7EF50C86" w14:textId="0EBA288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Use clear, concise, and direct language</w:t>
      </w:r>
      <w:r>
        <w:rPr>
          <w:rFonts w:ascii="Segoe UI" w:eastAsia="Times New Roman" w:hAnsi="Segoe UI" w:cs="Segoe UI"/>
          <w:b/>
          <w:bCs/>
          <w:sz w:val="21"/>
          <w:szCs w:val="21"/>
        </w:rPr>
        <w:t>.</w:t>
      </w:r>
      <w:r w:rsidRPr="00690D4E">
        <w:rPr>
          <w:rFonts w:ascii="Segoe UI" w:eastAsia="Times New Roman" w:hAnsi="Segoe UI" w:cs="Segoe UI"/>
          <w:sz w:val="21"/>
          <w:szCs w:val="21"/>
        </w:rPr>
        <w:t xml:space="preserve"> </w:t>
      </w:r>
    </w:p>
    <w:p w14:paraId="19EE5BC1" w14:textId="7777777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Ensure that each mandatory requirement is explicitly addressed.</w:t>
      </w:r>
    </w:p>
    <w:p w14:paraId="6842C451" w14:textId="33347CBE"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 xml:space="preserve">Responses must align with the order and numbering used in the </w:t>
      </w:r>
      <w:r>
        <w:rPr>
          <w:rFonts w:ascii="Segoe UI" w:eastAsia="Times New Roman" w:hAnsi="Segoe UI" w:cs="Segoe UI"/>
          <w:sz w:val="21"/>
          <w:szCs w:val="21"/>
        </w:rPr>
        <w:t>RFP.</w:t>
      </w:r>
    </w:p>
    <w:p w14:paraId="64724305"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Do not combine or reorder requirements.</w:t>
      </w:r>
    </w:p>
    <w:p w14:paraId="0E8210BA" w14:textId="7777777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Include designated contact information</w:t>
      </w:r>
      <w:r w:rsidRPr="00690D4E">
        <w:rPr>
          <w:rFonts w:ascii="Segoe UI" w:eastAsia="Times New Roman" w:hAnsi="Segoe UI" w:cs="Segoe UI"/>
          <w:sz w:val="21"/>
          <w:szCs w:val="21"/>
        </w:rPr>
        <w:t xml:space="preserve"> in the format shown in the sample proposal, including:</w:t>
      </w:r>
    </w:p>
    <w:p w14:paraId="2EC8775A"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Primary and secondary points of contact</w:t>
      </w:r>
    </w:p>
    <w:p w14:paraId="5B9791FC"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Email addresses</w:t>
      </w:r>
    </w:p>
    <w:p w14:paraId="7E2571C8" w14:textId="2BEB7B9F"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 xml:space="preserve">Phone numbers </w:t>
      </w:r>
    </w:p>
    <w:p w14:paraId="7D8AFC7D" w14:textId="77777777" w:rsidR="00690D4E" w:rsidRPr="00690D4E" w:rsidRDefault="00690D4E" w:rsidP="00690D4E">
      <w:pPr>
        <w:numPr>
          <w:ilvl w:val="0"/>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b/>
          <w:bCs/>
          <w:sz w:val="21"/>
          <w:szCs w:val="21"/>
        </w:rPr>
        <w:t>Maintain consistent formatting conventions</w:t>
      </w:r>
      <w:r w:rsidRPr="00690D4E">
        <w:rPr>
          <w:rFonts w:ascii="Segoe UI" w:eastAsia="Times New Roman" w:hAnsi="Segoe UI" w:cs="Segoe UI"/>
          <w:sz w:val="21"/>
          <w:szCs w:val="21"/>
        </w:rPr>
        <w:t>, including:</w:t>
      </w:r>
    </w:p>
    <w:p w14:paraId="58054AE8"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Section titles in bold</w:t>
      </w:r>
    </w:p>
    <w:p w14:paraId="5E179E17"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Bullet lists for key points</w:t>
      </w:r>
    </w:p>
    <w:p w14:paraId="4B18C334"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Paragraph summaries after bullet lists</w:t>
      </w:r>
    </w:p>
    <w:p w14:paraId="10057C7B" w14:textId="77777777" w:rsidR="00690D4E" w:rsidRPr="00690D4E" w:rsidRDefault="00690D4E" w:rsidP="00690D4E">
      <w:pPr>
        <w:numPr>
          <w:ilvl w:val="1"/>
          <w:numId w:val="88"/>
        </w:numPr>
        <w:spacing w:before="100" w:beforeAutospacing="1" w:after="100" w:afterAutospacing="1" w:line="300" w:lineRule="atLeast"/>
        <w:rPr>
          <w:rFonts w:ascii="Segoe UI" w:eastAsia="Times New Roman" w:hAnsi="Segoe UI" w:cs="Segoe UI"/>
          <w:sz w:val="21"/>
          <w:szCs w:val="21"/>
        </w:rPr>
      </w:pPr>
      <w:r w:rsidRPr="00690D4E">
        <w:rPr>
          <w:rFonts w:ascii="Segoe UI" w:eastAsia="Times New Roman" w:hAnsi="Segoe UI" w:cs="Segoe UI"/>
          <w:sz w:val="21"/>
          <w:szCs w:val="21"/>
        </w:rPr>
        <w:t>Structured lists for timelines or phased work plans</w:t>
      </w:r>
    </w:p>
    <w:bookmarkEnd w:id="6"/>
    <w:p w14:paraId="53E2786C" w14:textId="77777777" w:rsidR="00690D4E" w:rsidRDefault="00690D4E" w:rsidP="00CA3F69">
      <w:pPr>
        <w:tabs>
          <w:tab w:val="left" w:pos="720"/>
          <w:tab w:val="left" w:pos="1440"/>
        </w:tabs>
        <w:spacing w:before="240" w:after="200" w:line="23" w:lineRule="atLeast"/>
        <w:jc w:val="both"/>
        <w:rPr>
          <w:rFonts w:ascii="Tahoma" w:hAnsi="Tahoma" w:cs="Tahoma"/>
          <w:bCs/>
        </w:rPr>
      </w:pPr>
    </w:p>
    <w:p w14:paraId="5ACA6E0A" w14:textId="77777777" w:rsidR="00690D4E" w:rsidRPr="00986CC5" w:rsidRDefault="00690D4E" w:rsidP="00CA3F69">
      <w:pPr>
        <w:tabs>
          <w:tab w:val="left" w:pos="720"/>
          <w:tab w:val="left" w:pos="1440"/>
        </w:tabs>
        <w:spacing w:before="240" w:after="200" w:line="23" w:lineRule="atLeast"/>
        <w:jc w:val="both"/>
        <w:rPr>
          <w:rFonts w:ascii="Tahoma" w:hAnsi="Tahoma" w:cs="Tahoma"/>
          <w:bCs/>
        </w:rPr>
      </w:pPr>
    </w:p>
    <w:p w14:paraId="73A460DA" w14:textId="5B092ABD" w:rsidR="002668B2" w:rsidRPr="00986CC5" w:rsidRDefault="00D54000" w:rsidP="005D4D44">
      <w:pPr>
        <w:pStyle w:val="ListParagraph"/>
        <w:numPr>
          <w:ilvl w:val="1"/>
          <w:numId w:val="1"/>
        </w:numPr>
        <w:rPr>
          <w:rFonts w:ascii="Tahoma" w:hAnsi="Tahoma" w:cs="Tahoma"/>
        </w:rPr>
      </w:pPr>
      <w:r>
        <w:rPr>
          <w:rFonts w:ascii="Tahoma" w:hAnsi="Tahoma" w:cs="Tahoma"/>
        </w:rPr>
        <w:t>CONTRACT REQUIREMENTS</w:t>
      </w:r>
    </w:p>
    <w:p w14:paraId="0341213D" w14:textId="74A4D20C" w:rsidR="00CA3F69" w:rsidRPr="00986CC5" w:rsidRDefault="00CA3F69" w:rsidP="00CA3F69">
      <w:pPr>
        <w:pStyle w:val="ListParagraph"/>
        <w:rPr>
          <w:rFonts w:ascii="Tahoma" w:hAnsi="Tahoma" w:cs="Tahoma"/>
        </w:rPr>
      </w:pPr>
    </w:p>
    <w:p w14:paraId="2F98E0B9" w14:textId="6DD0D80A" w:rsidR="00CA3F69" w:rsidRPr="00986CC5" w:rsidRDefault="00CA3F69" w:rsidP="00CA3F69">
      <w:pPr>
        <w:pStyle w:val="ListParagraph"/>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in F.1.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tbl>
      <w:tblPr>
        <w:tblW w:w="4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1575"/>
      </w:tblGrid>
      <w:tr w:rsidR="00CA3F69" w:rsidRPr="00986CC5" w14:paraId="5D1F28BB" w14:textId="77777777" w:rsidTr="00CA3F69">
        <w:trPr>
          <w:trHeight w:val="620"/>
        </w:trPr>
        <w:tc>
          <w:tcPr>
            <w:tcW w:w="4027" w:type="pct"/>
            <w:tcBorders>
              <w:right w:val="nil"/>
            </w:tcBorders>
            <w:shd w:val="clear" w:color="auto" w:fill="E7E6E6" w:themeFill="background2"/>
          </w:tcPr>
          <w:p w14:paraId="18835260" w14:textId="7F4ED044" w:rsidR="00CA3F69" w:rsidRPr="00986CC5" w:rsidRDefault="00D54000" w:rsidP="00CA3F69">
            <w:pPr>
              <w:tabs>
                <w:tab w:val="left" w:pos="792"/>
              </w:tabs>
              <w:spacing w:after="0" w:line="240" w:lineRule="auto"/>
              <w:rPr>
                <w:rFonts w:ascii="Tahoma" w:hAnsi="Tahoma" w:cs="Tahoma"/>
                <w:b/>
                <w:color w:val="00B050"/>
                <w:sz w:val="24"/>
                <w:szCs w:val="24"/>
              </w:rPr>
            </w:pPr>
            <w:r>
              <w:rPr>
                <w:rFonts w:ascii="Tahoma" w:hAnsi="Tahoma" w:cs="Tahoma"/>
                <w:b/>
                <w:color w:val="000000" w:themeColor="text1"/>
                <w:sz w:val="24"/>
                <w:szCs w:val="24"/>
              </w:rPr>
              <w:t>CONTRACT REQUIREMENTS</w:t>
            </w:r>
          </w:p>
        </w:tc>
        <w:tc>
          <w:tcPr>
            <w:tcW w:w="973" w:type="pct"/>
            <w:tcBorders>
              <w:left w:val="nil"/>
            </w:tcBorders>
            <w:shd w:val="clear" w:color="auto" w:fill="E7E6E6" w:themeFill="background2"/>
          </w:tcPr>
          <w:p w14:paraId="00FBF629" w14:textId="77777777" w:rsidR="00CA3F69" w:rsidRPr="00986CC5" w:rsidRDefault="00CA3F69" w:rsidP="00CA3F69">
            <w:pPr>
              <w:rPr>
                <w:rFonts w:ascii="Tahoma" w:hAnsi="Tahoma" w:cs="Tahoma"/>
                <w:color w:val="000000"/>
                <w:sz w:val="18"/>
                <w:szCs w:val="18"/>
              </w:rPr>
            </w:pPr>
          </w:p>
        </w:tc>
      </w:tr>
      <w:tr w:rsidR="00AE4B64" w:rsidRPr="00986CC5" w14:paraId="3AC1F62A" w14:textId="77777777" w:rsidTr="00AE4B64">
        <w:trPr>
          <w:trHeight w:val="1286"/>
        </w:trPr>
        <w:tc>
          <w:tcPr>
            <w:tcW w:w="5000" w:type="pct"/>
            <w:gridSpan w:val="2"/>
            <w:shd w:val="clear" w:color="auto" w:fill="FFFFFF"/>
          </w:tcPr>
          <w:p w14:paraId="4E76B31B" w14:textId="61C98439" w:rsidR="00393698" w:rsidRPr="00393698" w:rsidRDefault="00393698" w:rsidP="005D4D44">
            <w:pPr>
              <w:pStyle w:val="ListParagraph"/>
              <w:numPr>
                <w:ilvl w:val="0"/>
                <w:numId w:val="6"/>
              </w:numPr>
              <w:rPr>
                <w:rFonts w:ascii="Tahoma" w:hAnsi="Tahoma" w:cs="Tahoma"/>
                <w:color w:val="000000"/>
              </w:rPr>
            </w:pPr>
            <w:r w:rsidRPr="00393698">
              <w:rPr>
                <w:rFonts w:ascii="Tahoma" w:hAnsi="Tahoma" w:cs="Tahoma"/>
                <w:bCs/>
              </w:rPr>
              <w:t>The Solution must be hosted in an Offeror maintained Cloud environment and not be stored, maintained, or accessed via on-premises servers.</w:t>
            </w:r>
            <w:r w:rsidRPr="00393698">
              <w:rPr>
                <w:rFonts w:ascii="Tahoma" w:hAnsi="Tahoma" w:cs="Tahoma"/>
                <w:bCs/>
              </w:rPr>
              <w:br/>
            </w:r>
          </w:p>
        </w:tc>
      </w:tr>
      <w:tr w:rsidR="00393698" w:rsidRPr="00986CC5" w14:paraId="62765AF2" w14:textId="77777777" w:rsidTr="00AE4B64">
        <w:trPr>
          <w:trHeight w:val="1286"/>
        </w:trPr>
        <w:tc>
          <w:tcPr>
            <w:tcW w:w="5000" w:type="pct"/>
            <w:gridSpan w:val="2"/>
            <w:shd w:val="clear" w:color="auto" w:fill="FFFFFF"/>
          </w:tcPr>
          <w:p w14:paraId="2B7C813A" w14:textId="48C991FA" w:rsidR="00393698" w:rsidRPr="00393698" w:rsidRDefault="00393698" w:rsidP="005D4D44">
            <w:pPr>
              <w:pStyle w:val="ListParagraph"/>
              <w:numPr>
                <w:ilvl w:val="0"/>
                <w:numId w:val="6"/>
              </w:numPr>
              <w:rPr>
                <w:rFonts w:ascii="Tahoma" w:hAnsi="Tahoma" w:cs="Tahoma"/>
                <w:bCs/>
              </w:rPr>
            </w:pPr>
            <w:r w:rsidRPr="00393698">
              <w:rPr>
                <w:rFonts w:ascii="Tahoma" w:hAnsi="Tahoma" w:cs="Tahoma"/>
                <w:bCs/>
              </w:rPr>
              <w:t>The Solution must be a web-based solution allowing authorized user access to information twenty-four (24) hours per day, seven (7) days per week notwithstanding any pre-agreed upon or emergency maintenance requirements.</w:t>
            </w:r>
          </w:p>
        </w:tc>
      </w:tr>
      <w:tr w:rsidR="00393698" w:rsidRPr="00986CC5" w14:paraId="68A991C6" w14:textId="77777777" w:rsidTr="00AE4B64">
        <w:trPr>
          <w:trHeight w:val="1286"/>
        </w:trPr>
        <w:tc>
          <w:tcPr>
            <w:tcW w:w="5000" w:type="pct"/>
            <w:gridSpan w:val="2"/>
            <w:shd w:val="clear" w:color="auto" w:fill="FFFFFF"/>
          </w:tcPr>
          <w:p w14:paraId="185DFC6D" w14:textId="062BA2DE" w:rsidR="00393698" w:rsidRPr="00393698" w:rsidRDefault="00393698" w:rsidP="005D4D44">
            <w:pPr>
              <w:pStyle w:val="ListParagraph"/>
              <w:numPr>
                <w:ilvl w:val="0"/>
                <w:numId w:val="6"/>
              </w:numPr>
              <w:rPr>
                <w:rFonts w:ascii="Tahoma" w:hAnsi="Tahoma" w:cs="Tahoma"/>
                <w:bCs/>
              </w:rPr>
            </w:pPr>
            <w:r w:rsidRPr="00393698">
              <w:rPr>
                <w:rFonts w:ascii="Tahoma" w:hAnsi="Tahoma" w:cs="Tahoma"/>
                <w:bCs/>
              </w:rPr>
              <w:t>The facility where the application is hosted must be a Tier II equivalent facility with N+ 1 capability for all HVAC, electrical, UPS and generator facilities. The facility must have dual instances for power and network / Internet connectivity.</w:t>
            </w:r>
          </w:p>
        </w:tc>
      </w:tr>
      <w:tr w:rsidR="00393698" w:rsidRPr="00986CC5" w14:paraId="12350762" w14:textId="77777777" w:rsidTr="00AE4B64">
        <w:trPr>
          <w:trHeight w:val="1286"/>
        </w:trPr>
        <w:tc>
          <w:tcPr>
            <w:tcW w:w="5000" w:type="pct"/>
            <w:gridSpan w:val="2"/>
            <w:shd w:val="clear" w:color="auto" w:fill="FFFFFF"/>
          </w:tcPr>
          <w:p w14:paraId="3C25D3A4" w14:textId="7636FE33" w:rsidR="00393698" w:rsidRPr="00393698" w:rsidRDefault="00393698" w:rsidP="005D4D44">
            <w:pPr>
              <w:pStyle w:val="ListParagraph"/>
              <w:numPr>
                <w:ilvl w:val="0"/>
                <w:numId w:val="6"/>
              </w:numPr>
              <w:rPr>
                <w:rFonts w:ascii="Tahoma" w:hAnsi="Tahoma" w:cs="Tahoma"/>
                <w:bCs/>
              </w:rPr>
            </w:pPr>
            <w:r w:rsidRPr="00393698">
              <w:rPr>
                <w:rFonts w:ascii="Tahoma" w:hAnsi="Tahoma" w:cs="Tahoma"/>
                <w:bCs/>
              </w:rPr>
              <w:t>Offeror must ensure all hosted data pertinent to this contract shall remain located within the contiguous United States.</w:t>
            </w:r>
          </w:p>
        </w:tc>
      </w:tr>
      <w:tr w:rsidR="00393698" w:rsidRPr="00986CC5" w14:paraId="6F4789A1" w14:textId="77777777" w:rsidTr="00AE4B64">
        <w:trPr>
          <w:trHeight w:val="1286"/>
        </w:trPr>
        <w:tc>
          <w:tcPr>
            <w:tcW w:w="5000" w:type="pct"/>
            <w:gridSpan w:val="2"/>
            <w:shd w:val="clear" w:color="auto" w:fill="FFFFFF"/>
          </w:tcPr>
          <w:p w14:paraId="428E7C68" w14:textId="5ADEA305" w:rsidR="00393698" w:rsidRPr="00393698" w:rsidRDefault="00393698" w:rsidP="005D4D44">
            <w:pPr>
              <w:pStyle w:val="ListParagraph"/>
              <w:numPr>
                <w:ilvl w:val="0"/>
                <w:numId w:val="6"/>
              </w:numPr>
              <w:rPr>
                <w:rFonts w:ascii="Tahoma" w:hAnsi="Tahoma" w:cs="Tahoma"/>
                <w:bCs/>
              </w:rPr>
            </w:pPr>
            <w:r w:rsidRPr="00393698">
              <w:rPr>
                <w:rFonts w:ascii="Tahoma" w:hAnsi="Tahoma" w:cs="Tahoma"/>
                <w:bCs/>
              </w:rPr>
              <w:t>Attachment A- DoIT Cloud Hosting Appendix</w:t>
            </w:r>
            <w:r>
              <w:rPr>
                <w:rFonts w:ascii="Tahoma" w:hAnsi="Tahoma" w:cs="Tahoma"/>
                <w:bCs/>
              </w:rPr>
              <w:t xml:space="preserve"> shall become part of the resulting contract. If any changes are proposed they must be submitted at the time of proposal.</w:t>
            </w:r>
          </w:p>
        </w:tc>
      </w:tr>
      <w:tr w:rsidR="00C76DEE" w:rsidRPr="00986CC5" w14:paraId="07BCCA8A" w14:textId="77777777" w:rsidTr="00AE4B64">
        <w:trPr>
          <w:trHeight w:val="1286"/>
        </w:trPr>
        <w:tc>
          <w:tcPr>
            <w:tcW w:w="5000" w:type="pct"/>
            <w:gridSpan w:val="2"/>
            <w:shd w:val="clear" w:color="auto" w:fill="FFFFFF"/>
          </w:tcPr>
          <w:p w14:paraId="4B549AA0" w14:textId="77BF147C" w:rsidR="00C76DEE" w:rsidRPr="00393698" w:rsidRDefault="00C76DEE" w:rsidP="005D4D44">
            <w:pPr>
              <w:pStyle w:val="ListParagraph"/>
              <w:numPr>
                <w:ilvl w:val="0"/>
                <w:numId w:val="6"/>
              </w:numPr>
              <w:rPr>
                <w:rFonts w:ascii="Tahoma" w:hAnsi="Tahoma" w:cs="Tahoma"/>
                <w:bCs/>
              </w:rPr>
            </w:pPr>
            <w:r w:rsidRPr="00C76DEE">
              <w:rPr>
                <w:rFonts w:ascii="Tahoma" w:hAnsi="Tahoma" w:cs="Tahoma"/>
                <w:bCs/>
              </w:rPr>
              <w:t>The Solution sh</w:t>
            </w:r>
            <w:r>
              <w:rPr>
                <w:rFonts w:ascii="Tahoma" w:hAnsi="Tahoma" w:cs="Tahoma"/>
                <w:bCs/>
              </w:rPr>
              <w:t>all</w:t>
            </w:r>
            <w:r w:rsidRPr="00C76DEE">
              <w:rPr>
                <w:rFonts w:ascii="Tahoma" w:hAnsi="Tahoma" w:cs="Tahoma"/>
                <w:bCs/>
              </w:rPr>
              <w:t xml:space="preserve"> be built with information security from its inception rather than “bolted on” after the System has been implemented.</w:t>
            </w:r>
          </w:p>
        </w:tc>
      </w:tr>
      <w:tr w:rsidR="00D728B6" w:rsidRPr="00986CC5" w14:paraId="0D215A8B" w14:textId="77777777" w:rsidTr="00AE4B64">
        <w:trPr>
          <w:trHeight w:val="1286"/>
        </w:trPr>
        <w:tc>
          <w:tcPr>
            <w:tcW w:w="5000" w:type="pct"/>
            <w:gridSpan w:val="2"/>
            <w:shd w:val="clear" w:color="auto" w:fill="FFFFFF"/>
          </w:tcPr>
          <w:p w14:paraId="44F8855F" w14:textId="4086F567" w:rsidR="00D728B6" w:rsidRPr="00C76DEE" w:rsidRDefault="00D728B6" w:rsidP="005D4D44">
            <w:pPr>
              <w:pStyle w:val="ListParagraph"/>
              <w:numPr>
                <w:ilvl w:val="0"/>
                <w:numId w:val="6"/>
              </w:numPr>
              <w:rPr>
                <w:rFonts w:ascii="Tahoma" w:hAnsi="Tahoma" w:cs="Tahoma"/>
                <w:bCs/>
              </w:rPr>
            </w:pPr>
            <w:r w:rsidRPr="00D728B6">
              <w:rPr>
                <w:rFonts w:ascii="Tahoma" w:hAnsi="Tahoma" w:cs="Tahoma"/>
                <w:bCs/>
              </w:rPr>
              <w:t xml:space="preserve">Offeror shall have an all-encompassing, end-to-end regulatory solution that is in-production at a </w:t>
            </w:r>
            <w:r w:rsidR="00774A45">
              <w:rPr>
                <w:rFonts w:ascii="Tahoma" w:hAnsi="Tahoma" w:cs="Tahoma"/>
                <w:bCs/>
              </w:rPr>
              <w:t>customer</w:t>
            </w:r>
            <w:r w:rsidRPr="00D728B6">
              <w:rPr>
                <w:rFonts w:ascii="Tahoma" w:hAnsi="Tahoma" w:cs="Tahoma"/>
                <w:bCs/>
              </w:rPr>
              <w:t xml:space="preserve"> of similar size and scope of </w:t>
            </w:r>
            <w:r w:rsidR="00C918FD">
              <w:rPr>
                <w:rFonts w:ascii="Tahoma" w:hAnsi="Tahoma" w:cs="Tahoma"/>
                <w:bCs/>
              </w:rPr>
              <w:t>IDOA</w:t>
            </w:r>
            <w:r w:rsidRPr="00D728B6">
              <w:rPr>
                <w:rFonts w:ascii="Tahoma" w:hAnsi="Tahoma" w:cs="Tahoma"/>
                <w:bCs/>
              </w:rPr>
              <w:t>.</w:t>
            </w:r>
          </w:p>
        </w:tc>
      </w:tr>
      <w:tr w:rsidR="00C76DEE" w:rsidRPr="00986CC5" w14:paraId="14439224" w14:textId="77777777" w:rsidTr="00AE4B64">
        <w:trPr>
          <w:trHeight w:val="1286"/>
        </w:trPr>
        <w:tc>
          <w:tcPr>
            <w:tcW w:w="5000" w:type="pct"/>
            <w:gridSpan w:val="2"/>
            <w:shd w:val="clear" w:color="auto" w:fill="FFFFFF"/>
          </w:tcPr>
          <w:p w14:paraId="70B2BE83" w14:textId="2DEF8E05" w:rsidR="00C76DEE" w:rsidRPr="00393698" w:rsidRDefault="00C76DEE" w:rsidP="005D4D44">
            <w:pPr>
              <w:pStyle w:val="ListParagraph"/>
              <w:numPr>
                <w:ilvl w:val="0"/>
                <w:numId w:val="6"/>
              </w:numPr>
              <w:rPr>
                <w:rFonts w:ascii="Tahoma" w:hAnsi="Tahoma" w:cs="Tahoma"/>
                <w:bCs/>
              </w:rPr>
            </w:pPr>
            <w:r w:rsidRPr="00C76DEE">
              <w:rPr>
                <w:rFonts w:ascii="Tahoma" w:hAnsi="Tahoma" w:cs="Tahoma"/>
                <w:bCs/>
              </w:rPr>
              <w:t>The Solution sh</w:t>
            </w:r>
            <w:r>
              <w:rPr>
                <w:rFonts w:ascii="Tahoma" w:hAnsi="Tahoma" w:cs="Tahoma"/>
                <w:bCs/>
              </w:rPr>
              <w:t>all</w:t>
            </w:r>
            <w:r w:rsidRPr="00C76DEE">
              <w:rPr>
                <w:rFonts w:ascii="Tahoma" w:hAnsi="Tahoma" w:cs="Tahoma"/>
                <w:bCs/>
              </w:rPr>
              <w:t xml:space="preserve"> support security at the object level (e.g., Table, View, Index).</w:t>
            </w:r>
          </w:p>
        </w:tc>
      </w:tr>
      <w:tr w:rsidR="00C76DEE" w:rsidRPr="00986CC5" w14:paraId="5BD15F99" w14:textId="77777777" w:rsidTr="00AE4B64">
        <w:trPr>
          <w:trHeight w:val="1286"/>
        </w:trPr>
        <w:tc>
          <w:tcPr>
            <w:tcW w:w="5000" w:type="pct"/>
            <w:gridSpan w:val="2"/>
            <w:shd w:val="clear" w:color="auto" w:fill="FFFFFF"/>
          </w:tcPr>
          <w:p w14:paraId="7F4A2DF0" w14:textId="7E5810DD" w:rsidR="00C76DEE" w:rsidRPr="00393698" w:rsidRDefault="00C76DEE" w:rsidP="005D4D44">
            <w:pPr>
              <w:pStyle w:val="ListParagraph"/>
              <w:numPr>
                <w:ilvl w:val="0"/>
                <w:numId w:val="6"/>
              </w:numPr>
              <w:rPr>
                <w:rFonts w:ascii="Tahoma" w:hAnsi="Tahoma" w:cs="Tahoma"/>
                <w:bCs/>
              </w:rPr>
            </w:pPr>
            <w:r w:rsidRPr="00C76DEE">
              <w:rPr>
                <w:rFonts w:ascii="Tahoma" w:hAnsi="Tahoma" w:cs="Tahoma"/>
                <w:bCs/>
              </w:rPr>
              <w:t>The Solution sh</w:t>
            </w:r>
            <w:r>
              <w:rPr>
                <w:rFonts w:ascii="Tahoma" w:hAnsi="Tahoma" w:cs="Tahoma"/>
                <w:bCs/>
              </w:rPr>
              <w:t>all</w:t>
            </w:r>
            <w:r w:rsidRPr="00C76DEE">
              <w:rPr>
                <w:rFonts w:ascii="Tahoma" w:hAnsi="Tahoma" w:cs="Tahoma"/>
                <w:bCs/>
              </w:rPr>
              <w:t xml:space="preserve"> support security at the row and column level.</w:t>
            </w:r>
          </w:p>
        </w:tc>
      </w:tr>
      <w:tr w:rsidR="00C76DEE" w:rsidRPr="00986CC5" w14:paraId="55FE36EF" w14:textId="77777777" w:rsidTr="00AE4B64">
        <w:trPr>
          <w:trHeight w:val="1286"/>
        </w:trPr>
        <w:tc>
          <w:tcPr>
            <w:tcW w:w="5000" w:type="pct"/>
            <w:gridSpan w:val="2"/>
            <w:shd w:val="clear" w:color="auto" w:fill="FFFFFF"/>
          </w:tcPr>
          <w:p w14:paraId="0A4D63E6" w14:textId="79809A97" w:rsidR="00C76DEE" w:rsidRPr="00393698" w:rsidRDefault="00C76DEE" w:rsidP="005D4D44">
            <w:pPr>
              <w:pStyle w:val="ListParagraph"/>
              <w:numPr>
                <w:ilvl w:val="0"/>
                <w:numId w:val="6"/>
              </w:numPr>
              <w:rPr>
                <w:rFonts w:ascii="Tahoma" w:hAnsi="Tahoma" w:cs="Tahoma"/>
                <w:bCs/>
              </w:rPr>
            </w:pPr>
            <w:r w:rsidRPr="00C76DEE">
              <w:rPr>
                <w:rFonts w:ascii="Tahoma" w:hAnsi="Tahoma" w:cs="Tahoma"/>
                <w:bCs/>
              </w:rPr>
              <w:t>The Solution sh</w:t>
            </w:r>
            <w:r>
              <w:rPr>
                <w:rFonts w:ascii="Tahoma" w:hAnsi="Tahoma" w:cs="Tahoma"/>
                <w:bCs/>
              </w:rPr>
              <w:t>all</w:t>
            </w:r>
            <w:r w:rsidRPr="00C76DEE">
              <w:rPr>
                <w:rFonts w:ascii="Tahoma" w:hAnsi="Tahoma" w:cs="Tahoma"/>
                <w:bCs/>
              </w:rPr>
              <w:t xml:space="preserve"> support auditing at the object level (i.e., Table, Column).</w:t>
            </w:r>
          </w:p>
        </w:tc>
      </w:tr>
      <w:tr w:rsidR="00393698" w:rsidRPr="00986CC5" w14:paraId="64991C67" w14:textId="77777777" w:rsidTr="00AE4B64">
        <w:trPr>
          <w:trHeight w:val="1286"/>
        </w:trPr>
        <w:tc>
          <w:tcPr>
            <w:tcW w:w="5000" w:type="pct"/>
            <w:gridSpan w:val="2"/>
            <w:shd w:val="clear" w:color="auto" w:fill="FFFFFF"/>
          </w:tcPr>
          <w:p w14:paraId="7BE03D35" w14:textId="491DA9A9" w:rsidR="00393698" w:rsidRDefault="00393698" w:rsidP="005D4D44">
            <w:pPr>
              <w:pStyle w:val="ListParagraph"/>
              <w:numPr>
                <w:ilvl w:val="0"/>
                <w:numId w:val="6"/>
              </w:numPr>
              <w:rPr>
                <w:rFonts w:ascii="Tahoma" w:hAnsi="Tahoma" w:cs="Tahoma"/>
                <w:bCs/>
              </w:rPr>
            </w:pPr>
            <w:r w:rsidRPr="00393698">
              <w:rPr>
                <w:rFonts w:ascii="Tahoma" w:hAnsi="Tahoma" w:cs="Tahoma"/>
                <w:bCs/>
              </w:rPr>
              <w:t xml:space="preserve">Offeror’s Solution must be capable of performance all tests </w:t>
            </w:r>
            <w:r>
              <w:rPr>
                <w:rFonts w:ascii="Tahoma" w:hAnsi="Tahoma" w:cs="Tahoma"/>
                <w:bCs/>
              </w:rPr>
              <w:t xml:space="preserve">outlined in Section B. </w:t>
            </w:r>
          </w:p>
        </w:tc>
      </w:tr>
      <w:tr w:rsidR="00C76DEE" w:rsidRPr="00986CC5" w14:paraId="524AEB8E" w14:textId="77777777" w:rsidTr="00AE4B64">
        <w:trPr>
          <w:trHeight w:val="1286"/>
        </w:trPr>
        <w:tc>
          <w:tcPr>
            <w:tcW w:w="5000" w:type="pct"/>
            <w:gridSpan w:val="2"/>
            <w:shd w:val="clear" w:color="auto" w:fill="FFFFFF"/>
          </w:tcPr>
          <w:p w14:paraId="50687485" w14:textId="14814337" w:rsidR="00C76DEE" w:rsidRPr="00C76DEE" w:rsidRDefault="00C76DEE" w:rsidP="00C76DEE">
            <w:pPr>
              <w:pStyle w:val="ListParagraph"/>
              <w:numPr>
                <w:ilvl w:val="0"/>
                <w:numId w:val="6"/>
              </w:numPr>
              <w:rPr>
                <w:rFonts w:ascii="Tahoma" w:hAnsi="Tahoma" w:cs="Tahoma"/>
                <w:bCs/>
              </w:rPr>
            </w:pPr>
            <w:r w:rsidRPr="00C76DEE">
              <w:rPr>
                <w:rFonts w:ascii="Tahoma" w:hAnsi="Tahoma" w:cs="Tahoma"/>
                <w:bCs/>
              </w:rPr>
              <w:t xml:space="preserve">The </w:t>
            </w:r>
            <w:r w:rsidR="004B4463">
              <w:rPr>
                <w:rFonts w:ascii="Tahoma" w:hAnsi="Tahoma" w:cs="Tahoma"/>
                <w:bCs/>
              </w:rPr>
              <w:t>Offeror</w:t>
            </w:r>
            <w:r w:rsidRPr="00C76DEE">
              <w:rPr>
                <w:rFonts w:ascii="Tahoma" w:hAnsi="Tahoma" w:cs="Tahoma"/>
                <w:bCs/>
              </w:rPr>
              <w:t xml:space="preserve"> should make available, at DoIT's request, any and all documentation needed to support compliance with State and Federal regulations.</w:t>
            </w:r>
          </w:p>
        </w:tc>
      </w:tr>
      <w:tr w:rsidR="00C76DEE" w:rsidRPr="00986CC5" w14:paraId="4FB2DB83" w14:textId="77777777" w:rsidTr="00AE4B64">
        <w:trPr>
          <w:trHeight w:val="1286"/>
        </w:trPr>
        <w:tc>
          <w:tcPr>
            <w:tcW w:w="5000" w:type="pct"/>
            <w:gridSpan w:val="2"/>
            <w:shd w:val="clear" w:color="auto" w:fill="FFFFFF"/>
          </w:tcPr>
          <w:p w14:paraId="3A6BAC04" w14:textId="5793CBC0" w:rsidR="00C76DEE" w:rsidRPr="00C76DEE" w:rsidRDefault="00C76DEE" w:rsidP="00C76DEE">
            <w:pPr>
              <w:pStyle w:val="ListParagraph"/>
              <w:numPr>
                <w:ilvl w:val="0"/>
                <w:numId w:val="6"/>
              </w:numPr>
              <w:rPr>
                <w:rFonts w:ascii="Tahoma" w:hAnsi="Tahoma" w:cs="Tahoma"/>
                <w:bCs/>
              </w:rPr>
            </w:pPr>
            <w:r w:rsidRPr="00C76DEE">
              <w:rPr>
                <w:rFonts w:ascii="Tahoma" w:hAnsi="Tahoma" w:cs="Tahoma"/>
                <w:bCs/>
              </w:rPr>
              <w:t>The software used to install and update the System, independent of the mode or method of conveyance, sh</w:t>
            </w:r>
            <w:r>
              <w:rPr>
                <w:rFonts w:ascii="Tahoma" w:hAnsi="Tahoma" w:cs="Tahoma"/>
                <w:bCs/>
              </w:rPr>
              <w:t>all</w:t>
            </w:r>
            <w:r w:rsidRPr="00C76DEE">
              <w:rPr>
                <w:rFonts w:ascii="Tahoma" w:hAnsi="Tahoma" w:cs="Tahoma"/>
                <w:bCs/>
              </w:rPr>
              <w:t xml:space="preserve"> be certified free of malevolent software (“malware”). The Vendor may self-certify compliance with this standard through procedures that make use of commercial malware scanning software</w:t>
            </w:r>
            <w:r>
              <w:rPr>
                <w:rFonts w:ascii="Tahoma" w:hAnsi="Tahoma" w:cs="Tahoma"/>
                <w:bCs/>
              </w:rPr>
              <w:t>.</w:t>
            </w:r>
          </w:p>
        </w:tc>
      </w:tr>
      <w:tr w:rsidR="00C76DEE" w:rsidRPr="00986CC5" w14:paraId="09CD5B8C" w14:textId="77777777" w:rsidTr="00AE4B64">
        <w:trPr>
          <w:trHeight w:val="1286"/>
        </w:trPr>
        <w:tc>
          <w:tcPr>
            <w:tcW w:w="5000" w:type="pct"/>
            <w:gridSpan w:val="2"/>
            <w:shd w:val="clear" w:color="auto" w:fill="FFFFFF"/>
          </w:tcPr>
          <w:p w14:paraId="7C7AB060" w14:textId="503E5AF8" w:rsidR="00C76DEE" w:rsidRPr="00C76DEE" w:rsidRDefault="00C76DEE" w:rsidP="00C76DEE">
            <w:pPr>
              <w:pStyle w:val="ListParagraph"/>
              <w:numPr>
                <w:ilvl w:val="0"/>
                <w:numId w:val="6"/>
              </w:numPr>
              <w:rPr>
                <w:rFonts w:ascii="Tahoma" w:hAnsi="Tahoma" w:cs="Tahoma"/>
                <w:bCs/>
              </w:rPr>
            </w:pPr>
            <w:r w:rsidRPr="00C76DEE">
              <w:rPr>
                <w:rFonts w:ascii="Tahoma" w:hAnsi="Tahoma" w:cs="Tahoma"/>
                <w:bCs/>
              </w:rPr>
              <w:t>The Solution should be configurable to prevent corruption or loss of data already accepted into the System in the event of a System failure (e.g., integrating with a</w:t>
            </w:r>
            <w:r w:rsidR="00D44ABC">
              <w:rPr>
                <w:rFonts w:ascii="Tahoma" w:hAnsi="Tahoma" w:cs="Tahoma"/>
                <w:bCs/>
              </w:rPr>
              <w:t>n</w:t>
            </w:r>
            <w:r w:rsidRPr="00C76DEE">
              <w:rPr>
                <w:rFonts w:ascii="Tahoma" w:hAnsi="Tahoma" w:cs="Tahoma"/>
                <w:bCs/>
              </w:rPr>
              <w:t xml:space="preserve"> uninterrupted power supply (UPS) for on-premises systems, etc.).</w:t>
            </w:r>
          </w:p>
        </w:tc>
      </w:tr>
      <w:tr w:rsidR="00C76DEE" w:rsidRPr="00986CC5" w14:paraId="4E42E1E7" w14:textId="77777777" w:rsidTr="00AE4B64">
        <w:trPr>
          <w:trHeight w:val="1286"/>
        </w:trPr>
        <w:tc>
          <w:tcPr>
            <w:tcW w:w="5000" w:type="pct"/>
            <w:gridSpan w:val="2"/>
            <w:shd w:val="clear" w:color="auto" w:fill="FFFFFF"/>
          </w:tcPr>
          <w:p w14:paraId="2B614939" w14:textId="458BEDAD" w:rsidR="00C76DEE" w:rsidRPr="00C76DEE" w:rsidRDefault="00C76DEE" w:rsidP="00C76DEE">
            <w:pPr>
              <w:pStyle w:val="ListParagraph"/>
              <w:numPr>
                <w:ilvl w:val="0"/>
                <w:numId w:val="6"/>
              </w:numPr>
              <w:rPr>
                <w:rFonts w:ascii="Tahoma" w:hAnsi="Tahoma" w:cs="Tahoma"/>
                <w:bCs/>
              </w:rPr>
            </w:pPr>
            <w:r w:rsidRPr="00C76DEE">
              <w:rPr>
                <w:rFonts w:ascii="Tahoma" w:hAnsi="Tahoma" w:cs="Tahoma"/>
                <w:bCs/>
              </w:rPr>
              <w:t>The Vendor should monitor, alert, and protect against web application attacks of internet-facing applications.</w:t>
            </w:r>
          </w:p>
        </w:tc>
      </w:tr>
      <w:tr w:rsidR="00C76DEE" w:rsidRPr="00986CC5" w14:paraId="61ED36BA" w14:textId="77777777" w:rsidTr="005E2669">
        <w:trPr>
          <w:trHeight w:val="4724"/>
        </w:trPr>
        <w:tc>
          <w:tcPr>
            <w:tcW w:w="5000" w:type="pct"/>
            <w:gridSpan w:val="2"/>
            <w:shd w:val="clear" w:color="auto" w:fill="FFFFFF"/>
          </w:tcPr>
          <w:p w14:paraId="1789AE64" w14:textId="52841538" w:rsidR="00834368" w:rsidRPr="00834368" w:rsidRDefault="00834368" w:rsidP="00834368">
            <w:pPr>
              <w:pStyle w:val="ListParagraph"/>
              <w:numPr>
                <w:ilvl w:val="0"/>
                <w:numId w:val="6"/>
              </w:numPr>
              <w:rPr>
                <w:rFonts w:ascii="Tahoma" w:hAnsi="Tahoma" w:cs="Tahoma"/>
                <w:bCs/>
              </w:rPr>
            </w:pPr>
            <w:r w:rsidRPr="00834368">
              <w:rPr>
                <w:rFonts w:ascii="Tahoma" w:hAnsi="Tahoma" w:cs="Tahoma"/>
                <w:bCs/>
              </w:rPr>
              <w:t>The Vendor must maintain all minimum Service Level Agreements (SLAs)</w:t>
            </w:r>
            <w:r w:rsidR="00746E6A">
              <w:rPr>
                <w:rFonts w:ascii="Tahoma" w:hAnsi="Tahoma" w:cs="Tahoma"/>
                <w:bCs/>
              </w:rPr>
              <w:t xml:space="preserve"> including Incident Response Times</w:t>
            </w:r>
            <w:r w:rsidRPr="00834368">
              <w:rPr>
                <w:rFonts w:ascii="Tahoma" w:hAnsi="Tahoma" w:cs="Tahoma"/>
                <w:bCs/>
              </w:rPr>
              <w:t xml:space="preserve"> defined in Attachment C throughout the life of the contract.</w:t>
            </w:r>
          </w:p>
          <w:p w14:paraId="17F3FB16" w14:textId="77777777" w:rsidR="00834368" w:rsidRPr="00834368" w:rsidRDefault="00834368" w:rsidP="00834368">
            <w:pPr>
              <w:rPr>
                <w:rFonts w:ascii="Tahoma" w:hAnsi="Tahoma" w:cs="Tahoma"/>
                <w:bCs/>
              </w:rPr>
            </w:pPr>
            <w:r w:rsidRPr="00834368">
              <w:rPr>
                <w:rFonts w:ascii="Tahoma" w:hAnsi="Tahoma" w:cs="Tahoma"/>
                <w:bCs/>
              </w:rPr>
              <w:t>• SLA compliance will be measured and reported according to the formulas and reporting periods specified in Attachment C.</w:t>
            </w:r>
            <w:r w:rsidRPr="00834368">
              <w:rPr>
                <w:rFonts w:ascii="Tahoma" w:hAnsi="Tahoma" w:cs="Tahoma"/>
                <w:bCs/>
              </w:rPr>
              <w:br/>
              <w:t>• All monetary penalties for SLA non-compliance shall be applied as service credits and deducted from the following month’s invoice without exception.</w:t>
            </w:r>
            <w:r w:rsidRPr="00834368">
              <w:rPr>
                <w:rFonts w:ascii="Tahoma" w:hAnsi="Tahoma" w:cs="Tahoma"/>
                <w:bCs/>
              </w:rPr>
              <w:br/>
              <w:t>• The Vendor must provide monthly SLA reports within five (5) business days after month-end and submit a root-cause analysis and corrective action plan for any SLA breach within five (5) business days of notification.</w:t>
            </w:r>
            <w:r w:rsidRPr="00834368">
              <w:rPr>
                <w:rFonts w:ascii="Tahoma" w:hAnsi="Tahoma" w:cs="Tahoma"/>
                <w:bCs/>
              </w:rPr>
              <w:br/>
              <w:t>• Chronic SLA failures (three or more breaches of the same SLA within a rolling three-month period) may result in escalation and termination for cause.</w:t>
            </w:r>
            <w:r w:rsidRPr="00834368">
              <w:rPr>
                <w:rFonts w:ascii="Tahoma" w:hAnsi="Tahoma" w:cs="Tahoma"/>
                <w:bCs/>
              </w:rPr>
              <w:br/>
              <w:t>• The State reserves audit rights to validate SLA measurements, including access to dashboards and raw data.</w:t>
            </w:r>
          </w:p>
          <w:p w14:paraId="3A3016F3" w14:textId="05F43CC8" w:rsidR="00C76DEE" w:rsidRPr="00C76DEE" w:rsidRDefault="00C76DEE" w:rsidP="00834368">
            <w:pPr>
              <w:pStyle w:val="ListParagraph"/>
              <w:ind w:left="360"/>
              <w:rPr>
                <w:rFonts w:ascii="Tahoma" w:hAnsi="Tahoma" w:cs="Tahoma"/>
                <w:bCs/>
              </w:rPr>
            </w:pPr>
          </w:p>
        </w:tc>
      </w:tr>
      <w:tr w:rsidR="001115BE" w:rsidRPr="00986CC5" w14:paraId="289AF9DB" w14:textId="77777777" w:rsidTr="00AE4B64">
        <w:trPr>
          <w:trHeight w:val="1286"/>
        </w:trPr>
        <w:tc>
          <w:tcPr>
            <w:tcW w:w="5000" w:type="pct"/>
            <w:gridSpan w:val="2"/>
            <w:shd w:val="clear" w:color="auto" w:fill="FFFFFF"/>
          </w:tcPr>
          <w:p w14:paraId="2C6E901A" w14:textId="065BAFA6" w:rsidR="001115BE" w:rsidRPr="00834368" w:rsidRDefault="001115BE" w:rsidP="00834368">
            <w:pPr>
              <w:pStyle w:val="ListParagraph"/>
              <w:numPr>
                <w:ilvl w:val="0"/>
                <w:numId w:val="6"/>
              </w:numPr>
              <w:rPr>
                <w:rFonts w:ascii="Tahoma" w:hAnsi="Tahoma" w:cs="Tahoma"/>
                <w:bCs/>
              </w:rPr>
            </w:pPr>
            <w:r w:rsidRPr="001115BE">
              <w:rPr>
                <w:rFonts w:ascii="Tahoma" w:hAnsi="Tahoma" w:cs="Tahoma"/>
                <w:bCs/>
              </w:rPr>
              <w:t>The State of Illinois has specific security requirements for information and systems. Vendor must ensure these requirements are fully understood and allocate sufficient project time and resources to address the security requirements.</w:t>
            </w:r>
            <w:r>
              <w:rPr>
                <w:rFonts w:ascii="Tahoma" w:hAnsi="Tahoma" w:cs="Tahoma"/>
                <w:bCs/>
              </w:rPr>
              <w:t xml:space="preserve"> The Security Requirements in Attachment D will become part of the resulting contract. </w:t>
            </w:r>
          </w:p>
        </w:tc>
      </w:tr>
      <w:tr w:rsidR="001115BE" w:rsidRPr="00986CC5" w14:paraId="53A92576" w14:textId="77777777" w:rsidTr="00AE4B64">
        <w:trPr>
          <w:trHeight w:val="1286"/>
        </w:trPr>
        <w:tc>
          <w:tcPr>
            <w:tcW w:w="5000" w:type="pct"/>
            <w:gridSpan w:val="2"/>
            <w:shd w:val="clear" w:color="auto" w:fill="FFFFFF"/>
          </w:tcPr>
          <w:p w14:paraId="5C701A2D" w14:textId="24DC1030" w:rsidR="001115BE" w:rsidRPr="00834368" w:rsidRDefault="006D469C" w:rsidP="00834368">
            <w:pPr>
              <w:pStyle w:val="ListParagraph"/>
              <w:numPr>
                <w:ilvl w:val="0"/>
                <w:numId w:val="6"/>
              </w:numPr>
              <w:rPr>
                <w:rFonts w:ascii="Tahoma" w:hAnsi="Tahoma" w:cs="Tahoma"/>
                <w:bCs/>
              </w:rPr>
            </w:pPr>
            <w:r>
              <w:rPr>
                <w:rFonts w:ascii="Tahoma" w:hAnsi="Tahoma" w:cs="Tahoma"/>
                <w:bCs/>
              </w:rPr>
              <w:t>Vendor must maintain an ac</w:t>
            </w:r>
            <w:r w:rsidR="00704B78">
              <w:rPr>
                <w:rFonts w:ascii="Tahoma" w:hAnsi="Tahoma" w:cs="Tahoma"/>
                <w:bCs/>
              </w:rPr>
              <w:t xml:space="preserve">ceptable </w:t>
            </w:r>
            <w:r w:rsidR="00013D3D">
              <w:rPr>
                <w:rFonts w:ascii="Tahoma" w:hAnsi="Tahoma" w:cs="Tahoma"/>
                <w:bCs/>
              </w:rPr>
              <w:t>security audit report for the durations of this contract. The state prefers this to be a SOC 2 type 2</w:t>
            </w:r>
            <w:r w:rsidR="00A00A81">
              <w:rPr>
                <w:rFonts w:ascii="Tahoma" w:hAnsi="Tahoma" w:cs="Tahoma"/>
                <w:bCs/>
              </w:rPr>
              <w:t>. T</w:t>
            </w:r>
            <w:r w:rsidR="00A00A81" w:rsidRPr="00A00A81">
              <w:rPr>
                <w:rFonts w:ascii="Tahoma" w:hAnsi="Tahoma" w:cs="Tahoma"/>
                <w:bCs/>
              </w:rPr>
              <w:t>he State in its discretion may agree to accept a similar, alternative type of security audit report for review, if no SOC 2 type 2 report is available.</w:t>
            </w:r>
          </w:p>
        </w:tc>
      </w:tr>
      <w:tr w:rsidR="004F691D" w:rsidRPr="00986CC5" w14:paraId="371D88C0" w14:textId="77777777" w:rsidTr="00AE4B64">
        <w:trPr>
          <w:trHeight w:val="1286"/>
        </w:trPr>
        <w:tc>
          <w:tcPr>
            <w:tcW w:w="5000" w:type="pct"/>
            <w:gridSpan w:val="2"/>
            <w:shd w:val="clear" w:color="auto" w:fill="FFFFFF"/>
          </w:tcPr>
          <w:p w14:paraId="3862888E" w14:textId="76A80789" w:rsidR="004F691D" w:rsidRDefault="009925F1" w:rsidP="00834368">
            <w:pPr>
              <w:pStyle w:val="ListParagraph"/>
              <w:numPr>
                <w:ilvl w:val="0"/>
                <w:numId w:val="6"/>
              </w:numPr>
              <w:rPr>
                <w:rFonts w:ascii="Tahoma" w:hAnsi="Tahoma" w:cs="Tahoma"/>
                <w:bCs/>
              </w:rPr>
            </w:pPr>
            <w:r w:rsidRPr="009925F1">
              <w:rPr>
                <w:rFonts w:ascii="Tahoma" w:hAnsi="Tahoma" w:cs="Tahoma"/>
                <w:bCs/>
              </w:rPr>
              <w:t>Project Management Tool Requirement: The Vendor’s assigned Project Manager MUST onboard and actively manage the project using the State of Illinois’ official project management tool, ServiceNow – Strategic Portfolio Management (SPM).</w:t>
            </w:r>
            <w:r>
              <w:t xml:space="preserve"> </w:t>
            </w:r>
            <w:r w:rsidRPr="009925F1">
              <w:rPr>
                <w:rFonts w:ascii="Tahoma" w:hAnsi="Tahoma" w:cs="Tahoma"/>
                <w:bCs/>
              </w:rPr>
              <w:t>SPM serves as the authoritative system of record (Source of Truth) for tracking project scope, timelines, budget, Change Requests, risks, and issues. </w:t>
            </w:r>
          </w:p>
        </w:tc>
      </w:tr>
      <w:tr w:rsidR="00B47ECD" w:rsidRPr="00986CC5" w14:paraId="7FF2F349" w14:textId="77777777" w:rsidTr="00AE4B64">
        <w:trPr>
          <w:trHeight w:val="1286"/>
        </w:trPr>
        <w:tc>
          <w:tcPr>
            <w:tcW w:w="5000" w:type="pct"/>
            <w:gridSpan w:val="2"/>
            <w:shd w:val="clear" w:color="auto" w:fill="FFFFFF"/>
          </w:tcPr>
          <w:p w14:paraId="17222AF3" w14:textId="77777777" w:rsidR="00B47ECD" w:rsidRPr="00B47ECD" w:rsidRDefault="00B47ECD" w:rsidP="00B47ECD">
            <w:pPr>
              <w:pStyle w:val="ListParagraph"/>
              <w:numPr>
                <w:ilvl w:val="0"/>
                <w:numId w:val="6"/>
              </w:numPr>
              <w:rPr>
                <w:rFonts w:ascii="Tahoma" w:hAnsi="Tahoma" w:cs="Tahoma"/>
                <w:bCs/>
              </w:rPr>
            </w:pPr>
            <w:r w:rsidRPr="00B47ECD">
              <w:rPr>
                <w:rFonts w:ascii="Tahoma" w:hAnsi="Tahoma" w:cs="Tahoma"/>
                <w:bCs/>
              </w:rPr>
              <w:t>The Vendor’s assigned Project Manager must have experience with or be opened to being trained in the use of the State’s ServiceNow – Strategic Portfolio Management (SPM) system and ensure consistent and timely updates of all project-related data within the tool. Enterprise Project Management Offices (EPMO) will provide SPM training. </w:t>
            </w:r>
          </w:p>
          <w:p w14:paraId="14D666CD" w14:textId="77777777" w:rsidR="00B47ECD" w:rsidRPr="005E2669" w:rsidRDefault="00B47ECD" w:rsidP="005E2669">
            <w:pPr>
              <w:rPr>
                <w:rFonts w:ascii="Tahoma" w:hAnsi="Tahoma" w:cs="Tahoma"/>
                <w:bCs/>
              </w:rPr>
            </w:pPr>
            <w:r w:rsidRPr="005E2669">
              <w:rPr>
                <w:rFonts w:ascii="Tahoma" w:hAnsi="Tahoma" w:cs="Tahoma"/>
                <w:bCs/>
              </w:rPr>
              <w:t>For further details on the SPM platform, refer to the State of Illinois DoIT EPMO Strategic Portfolio Management site: https://ilgov.sharepoint.com/sites/DoIT-EPMO</w:t>
            </w:r>
          </w:p>
          <w:p w14:paraId="6D6CBF47" w14:textId="003274A2" w:rsidR="00B47ECD" w:rsidRPr="005E2669" w:rsidRDefault="00B47ECD" w:rsidP="005E2669">
            <w:pPr>
              <w:rPr>
                <w:rFonts w:ascii="Tahoma" w:hAnsi="Tahoma" w:cs="Tahoma"/>
                <w:bCs/>
              </w:rPr>
            </w:pPr>
            <w:r w:rsidRPr="005E2669">
              <w:rPr>
                <w:rFonts w:ascii="Tahoma" w:hAnsi="Tahoma" w:cs="Tahoma"/>
                <w:bCs/>
              </w:rPr>
              <w:t>Service Now is only available to onboarded State of Illinois users.</w:t>
            </w:r>
          </w:p>
        </w:tc>
      </w:tr>
    </w:tbl>
    <w:p w14:paraId="721B005A" w14:textId="77777777" w:rsidR="00CA3F69" w:rsidRDefault="00CA3F69" w:rsidP="00CA3F69">
      <w:pPr>
        <w:rPr>
          <w:rFonts w:ascii="Tahoma" w:hAnsi="Tahoma" w:cs="Tahoma"/>
        </w:rPr>
      </w:pPr>
    </w:p>
    <w:p w14:paraId="754BA0CF" w14:textId="4EFF3EBB" w:rsidR="00D54000" w:rsidRPr="00986CC5" w:rsidRDefault="00D54000" w:rsidP="00CA3F69">
      <w:pPr>
        <w:rPr>
          <w:rFonts w:ascii="Tahoma" w:hAnsi="Tahoma" w:cs="Tahoma"/>
        </w:rPr>
      </w:pPr>
      <w:r>
        <w:rPr>
          <w:rFonts w:ascii="Tahoma" w:hAnsi="Tahoma" w:cs="Tahoma"/>
        </w:rPr>
        <w:t xml:space="preserve">By submitting an offer to this solicitation. The offeror agrees that </w:t>
      </w:r>
      <w:r w:rsidR="006E2760">
        <w:rPr>
          <w:rFonts w:ascii="Tahoma" w:hAnsi="Tahoma" w:cs="Tahoma"/>
        </w:rPr>
        <w:t xml:space="preserve">they </w:t>
      </w:r>
      <w:r>
        <w:rPr>
          <w:rFonts w:ascii="Tahoma" w:hAnsi="Tahoma" w:cs="Tahoma"/>
        </w:rPr>
        <w:t>will meet the contract requirements</w:t>
      </w:r>
      <w:r w:rsidR="005B69D3">
        <w:rPr>
          <w:rFonts w:ascii="Tahoma" w:hAnsi="Tahoma" w:cs="Tahoma"/>
        </w:rPr>
        <w:t xml:space="preserve"> in Section F.1</w:t>
      </w:r>
      <w:r>
        <w:rPr>
          <w:rFonts w:ascii="Tahoma" w:hAnsi="Tahoma" w:cs="Tahoma"/>
        </w:rPr>
        <w:t xml:space="preserve">. </w:t>
      </w:r>
    </w:p>
    <w:p w14:paraId="01FA2C69" w14:textId="1BE07D8D" w:rsidR="005B136D" w:rsidRPr="00986CC5" w:rsidRDefault="005B136D" w:rsidP="005D4D44">
      <w:pPr>
        <w:pStyle w:val="ListParagraph"/>
        <w:numPr>
          <w:ilvl w:val="1"/>
          <w:numId w:val="1"/>
        </w:numPr>
        <w:rPr>
          <w:rFonts w:ascii="Tahoma" w:hAnsi="Tahoma" w:cs="Tahoma"/>
        </w:rPr>
      </w:pPr>
      <w:r w:rsidRPr="00986CC5">
        <w:rPr>
          <w:rFonts w:ascii="Tahoma" w:hAnsi="Tahoma" w:cs="Tahoma"/>
        </w:rPr>
        <w:t>MANDATORY REQUIREMENTS WITH EVIDENCE</w:t>
      </w:r>
    </w:p>
    <w:p w14:paraId="0E3D4F76" w14:textId="50422167" w:rsidR="00CA3F69" w:rsidRPr="00986CC5" w:rsidRDefault="00CA3F69" w:rsidP="00CA3F69">
      <w:pPr>
        <w:pStyle w:val="ListParagraph"/>
        <w:rPr>
          <w:rFonts w:ascii="Tahoma" w:hAnsi="Tahoma" w:cs="Tahoma"/>
        </w:rPr>
      </w:pPr>
    </w:p>
    <w:p w14:paraId="50C0F6AB" w14:textId="3AEBE0E7" w:rsidR="00CA3F69" w:rsidRPr="00986CC5" w:rsidRDefault="00CA3F69" w:rsidP="00CA3F69">
      <w:pPr>
        <w:pStyle w:val="ListParagraph"/>
        <w:rPr>
          <w:rFonts w:ascii="Tahoma" w:hAnsi="Tahoma" w:cs="Tahoma"/>
          <w:bCs/>
        </w:rPr>
      </w:pPr>
      <w:r w:rsidRPr="00986CC5">
        <w:rPr>
          <w:rFonts w:ascii="Tahoma" w:hAnsi="Tahoma" w:cs="Tahoma"/>
          <w:bCs/>
        </w:rPr>
        <w:t xml:space="preserve">Please check “Met” to each of the mandatory requirements for </w:t>
      </w:r>
      <w:r w:rsidR="00682284" w:rsidRPr="00986CC5">
        <w:rPr>
          <w:rFonts w:ascii="Tahoma" w:hAnsi="Tahoma" w:cs="Tahoma"/>
          <w:bCs/>
        </w:rPr>
        <w:t>the proposed</w:t>
      </w:r>
      <w:r w:rsidRPr="00986CC5">
        <w:rPr>
          <w:rFonts w:ascii="Tahoma" w:hAnsi="Tahoma" w:cs="Tahoma"/>
          <w:bCs/>
        </w:rPr>
        <w:t xml:space="preserve"> solution. </w:t>
      </w:r>
      <w:r w:rsidR="00B80A82" w:rsidRPr="00986CC5">
        <w:rPr>
          <w:rFonts w:ascii="Tahoma" w:hAnsi="Tahoma" w:cs="Tahoma"/>
          <w:bCs/>
        </w:rPr>
        <w:t>An</w:t>
      </w:r>
      <w:r w:rsidRPr="00986CC5">
        <w:rPr>
          <w:rFonts w:ascii="Tahoma" w:hAnsi="Tahoma" w:cs="Tahoma"/>
          <w:bCs/>
        </w:rPr>
        <w:t xml:space="preserve"> Offeror that do</w:t>
      </w:r>
      <w:r w:rsidR="00B80A82" w:rsidRPr="00986CC5">
        <w:rPr>
          <w:rFonts w:ascii="Tahoma" w:hAnsi="Tahoma" w:cs="Tahoma"/>
          <w:bCs/>
        </w:rPr>
        <w:t>es</w:t>
      </w:r>
      <w:r w:rsidRPr="00986CC5">
        <w:rPr>
          <w:rFonts w:ascii="Tahoma" w:hAnsi="Tahoma" w:cs="Tahoma"/>
          <w:bCs/>
        </w:rPr>
        <w:t xml:space="preserve"> not provide substantiating evidence </w:t>
      </w:r>
      <w:r w:rsidR="00BB3A2D" w:rsidRPr="00986CC5">
        <w:rPr>
          <w:rFonts w:ascii="Tahoma" w:hAnsi="Tahoma" w:cs="Tahoma"/>
          <w:bCs/>
        </w:rPr>
        <w:t xml:space="preserve">for each requirement </w:t>
      </w:r>
      <w:r w:rsidRPr="00986CC5">
        <w:rPr>
          <w:rFonts w:ascii="Tahoma" w:hAnsi="Tahoma" w:cs="Tahoma"/>
          <w:bCs/>
        </w:rPr>
        <w:t>will be disqualified and the rest of the proposal will not be scored.</w:t>
      </w:r>
    </w:p>
    <w:p w14:paraId="060BE9EF" w14:textId="77777777" w:rsidR="00CA3F69" w:rsidRPr="00986CC5" w:rsidRDefault="00CA3F69" w:rsidP="00CA3F69">
      <w:pPr>
        <w:pStyle w:val="ListParagraph"/>
        <w:rPr>
          <w:rFonts w:ascii="Tahoma" w:hAnsi="Tahoma" w:cs="Tahoma"/>
          <w:bCs/>
        </w:rPr>
      </w:pPr>
    </w:p>
    <w:p w14:paraId="15C3E779" w14:textId="089C7CBA" w:rsidR="00CA3F69" w:rsidRPr="00986CC5" w:rsidRDefault="00CA3F69" w:rsidP="00CA3F69">
      <w:pPr>
        <w:pStyle w:val="ListParagraph"/>
        <w:rPr>
          <w:rFonts w:ascii="Tahoma" w:hAnsi="Tahoma" w:cs="Tahoma"/>
          <w:bCs/>
        </w:rPr>
      </w:pPr>
      <w:r w:rsidRPr="00986CC5">
        <w:rPr>
          <w:rFonts w:ascii="Tahoma" w:hAnsi="Tahoma" w:cs="Tahoma"/>
          <w:bCs/>
        </w:rPr>
        <w:t>These Mandatory Requirements shall be included in any contract resulting from this solicitation.</w:t>
      </w:r>
    </w:p>
    <w:p w14:paraId="766996CD" w14:textId="77777777" w:rsidR="0025258B" w:rsidRPr="00986CC5" w:rsidRDefault="0025258B" w:rsidP="00CA3F69">
      <w:pPr>
        <w:pStyle w:val="ListParagraph"/>
        <w:rPr>
          <w:rFonts w:ascii="Tahoma" w:hAnsi="Tahoma" w:cs="Tahoma"/>
          <w:bCs/>
        </w:rPr>
      </w:pPr>
    </w:p>
    <w:p w14:paraId="1793CF45" w14:textId="77777777" w:rsidR="00CA3F69" w:rsidRPr="00986CC5" w:rsidRDefault="00CA3F69" w:rsidP="00CA3F69">
      <w:pPr>
        <w:pStyle w:val="ListParagraph"/>
        <w:rPr>
          <w:rFonts w:ascii="Tahoma" w:hAnsi="Tahoma" w:cs="Tahoma"/>
        </w:rPr>
      </w:pPr>
      <w:r w:rsidRPr="00986CC5">
        <w:rPr>
          <w:rFonts w:ascii="Tahoma" w:hAnsi="Tahoma" w:cs="Tahoma"/>
        </w:rPr>
        <w:t xml:space="preserve">Please provide substantiating evidence in your Proposed Technical Solution.  Use the column on the right to indicate the section and page number where your evidence/response to each item may be found.  </w:t>
      </w:r>
      <w:r w:rsidRPr="00986CC5">
        <w:rPr>
          <w:rFonts w:ascii="Tahoma" w:hAnsi="Tahoma" w:cs="Tahoma"/>
          <w:bCs/>
        </w:rPr>
        <w:t>The State will evaluate Offeror’s evidence/response to verify the mandatory requirement is met.</w:t>
      </w:r>
    </w:p>
    <w:p w14:paraId="14085997" w14:textId="77777777" w:rsidR="00CA3F69" w:rsidRPr="00986CC5" w:rsidRDefault="00CA3F69" w:rsidP="00CA3F69">
      <w:pPr>
        <w:pStyle w:val="ListParagraph"/>
        <w:rPr>
          <w:rFonts w:ascii="Tahoma" w:hAnsi="Tahoma" w:cs="Tahom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157"/>
      </w:tblGrid>
      <w:tr w:rsidR="00CA3F69" w:rsidRPr="00986CC5" w14:paraId="6A6E9E0B" w14:textId="77777777" w:rsidTr="00BE6DAE">
        <w:trPr>
          <w:trHeight w:val="530"/>
          <w:tblHeader/>
        </w:trPr>
        <w:tc>
          <w:tcPr>
            <w:tcW w:w="3043" w:type="pct"/>
            <w:tcBorders>
              <w:right w:val="nil"/>
            </w:tcBorders>
            <w:shd w:val="clear" w:color="auto" w:fill="D9D9D9" w:themeFill="background1" w:themeFillShade="D9"/>
          </w:tcPr>
          <w:p w14:paraId="0469E38A" w14:textId="77777777" w:rsidR="00CA3F69" w:rsidRPr="00986CC5" w:rsidRDefault="00CA3F69" w:rsidP="00CA3F69">
            <w:pPr>
              <w:rPr>
                <w:rFonts w:ascii="Tahoma" w:hAnsi="Tahoma" w:cs="Tahoma"/>
                <w:b/>
                <w:bCs/>
                <w:color w:val="000000"/>
              </w:rPr>
            </w:pPr>
            <w:r w:rsidRPr="00986CC5">
              <w:rPr>
                <w:rFonts w:ascii="Tahoma" w:hAnsi="Tahoma" w:cs="Tahoma"/>
                <w:b/>
              </w:rPr>
              <w:t>MANDATORY REQUIREMENTS WITH EVIDENCE</w:t>
            </w:r>
          </w:p>
        </w:tc>
        <w:tc>
          <w:tcPr>
            <w:tcW w:w="815" w:type="pct"/>
            <w:tcBorders>
              <w:left w:val="nil"/>
              <w:right w:val="nil"/>
            </w:tcBorders>
            <w:shd w:val="clear" w:color="auto" w:fill="D9D9D9" w:themeFill="background1" w:themeFillShade="D9"/>
          </w:tcPr>
          <w:p w14:paraId="6D4ADAEE" w14:textId="77777777" w:rsidR="00CA3F69" w:rsidRPr="00986CC5" w:rsidRDefault="00CA3F69" w:rsidP="00CA3F69">
            <w:pPr>
              <w:rPr>
                <w:rFonts w:ascii="Tahoma" w:hAnsi="Tahoma" w:cs="Tahoma"/>
                <w:color w:val="000000"/>
              </w:rPr>
            </w:pPr>
          </w:p>
        </w:tc>
        <w:tc>
          <w:tcPr>
            <w:tcW w:w="1142" w:type="pct"/>
            <w:tcBorders>
              <w:left w:val="nil"/>
            </w:tcBorders>
            <w:shd w:val="clear" w:color="auto" w:fill="D9D9D9" w:themeFill="background1" w:themeFillShade="D9"/>
          </w:tcPr>
          <w:p w14:paraId="6BBDC655" w14:textId="77777777" w:rsidR="00CA3F69" w:rsidRPr="00986CC5" w:rsidRDefault="00CA3F69" w:rsidP="00CA3F69">
            <w:pPr>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D273B2" w:rsidRPr="00986CC5" w14:paraId="37E69312" w14:textId="77777777" w:rsidTr="00607FC5">
        <w:trPr>
          <w:trHeight w:val="2033"/>
        </w:trPr>
        <w:tc>
          <w:tcPr>
            <w:tcW w:w="3043" w:type="pct"/>
          </w:tcPr>
          <w:p w14:paraId="099E1374" w14:textId="215A0C60" w:rsidR="00D273B2" w:rsidRPr="003A501B" w:rsidRDefault="00D273B2" w:rsidP="005D4D44">
            <w:pPr>
              <w:numPr>
                <w:ilvl w:val="0"/>
                <w:numId w:val="7"/>
              </w:numPr>
              <w:spacing w:after="0" w:line="240" w:lineRule="auto"/>
              <w:rPr>
                <w:rFonts w:ascii="Tahoma" w:hAnsi="Tahoma" w:cs="Tahoma"/>
              </w:rPr>
            </w:pPr>
            <w:r w:rsidRPr="003A501B">
              <w:rPr>
                <w:rFonts w:ascii="Tahoma" w:hAnsi="Tahoma" w:cs="Tahoma"/>
              </w:rPr>
              <w:t>Offeror, or Offeror’s team, must have experience hosting and providing maintenance and support of the proposed Solution for at least two (2) government customers.</w:t>
            </w:r>
          </w:p>
        </w:tc>
        <w:tc>
          <w:tcPr>
            <w:tcW w:w="815" w:type="pct"/>
            <w:shd w:val="clear" w:color="auto" w:fill="FFFFFF"/>
          </w:tcPr>
          <w:p w14:paraId="2BAA0AC6"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05CFDE5" w14:textId="77777777" w:rsidR="00D273B2" w:rsidRPr="00986CC5" w:rsidRDefault="00D273B2" w:rsidP="00CA3F69">
            <w:pPr>
              <w:rPr>
                <w:rFonts w:ascii="Tahoma" w:hAnsi="Tahoma" w:cs="Tahoma"/>
                <w:color w:val="000000"/>
                <w:sz w:val="18"/>
                <w:szCs w:val="18"/>
              </w:rPr>
            </w:pPr>
          </w:p>
        </w:tc>
        <w:tc>
          <w:tcPr>
            <w:tcW w:w="1142" w:type="pct"/>
            <w:shd w:val="clear" w:color="auto" w:fill="FFFFFF"/>
          </w:tcPr>
          <w:p w14:paraId="5A84E8DF" w14:textId="77777777" w:rsidR="00D273B2" w:rsidRPr="00986CC5" w:rsidRDefault="00D273B2" w:rsidP="00CA3F69">
            <w:pPr>
              <w:rPr>
                <w:rFonts w:ascii="Tahoma" w:hAnsi="Tahoma" w:cs="Tahoma"/>
                <w:color w:val="000000"/>
                <w:sz w:val="18"/>
                <w:szCs w:val="18"/>
              </w:rPr>
            </w:pPr>
          </w:p>
        </w:tc>
      </w:tr>
      <w:tr w:rsidR="00D273B2" w:rsidRPr="00986CC5" w14:paraId="6C8E8244" w14:textId="77777777" w:rsidTr="00607FC5">
        <w:trPr>
          <w:trHeight w:val="2033"/>
        </w:trPr>
        <w:tc>
          <w:tcPr>
            <w:tcW w:w="3043" w:type="pct"/>
          </w:tcPr>
          <w:p w14:paraId="7B31ED6E" w14:textId="0C34817B" w:rsidR="00D273B2" w:rsidRPr="003A501B" w:rsidRDefault="00D273B2" w:rsidP="005D4D44">
            <w:pPr>
              <w:numPr>
                <w:ilvl w:val="0"/>
                <w:numId w:val="7"/>
              </w:numPr>
              <w:spacing w:after="0" w:line="240" w:lineRule="auto"/>
              <w:rPr>
                <w:rFonts w:ascii="Tahoma" w:hAnsi="Tahoma" w:cs="Tahoma"/>
              </w:rPr>
            </w:pPr>
            <w:r w:rsidRPr="003A501B">
              <w:rPr>
                <w:rFonts w:ascii="Tahoma" w:hAnsi="Tahoma" w:cs="Tahoma"/>
              </w:rPr>
              <w:t>Offeror Project Manager must have at least two (2) years’ experience leading the implementation of systems similar to the proposed Solution.</w:t>
            </w:r>
          </w:p>
        </w:tc>
        <w:tc>
          <w:tcPr>
            <w:tcW w:w="815" w:type="pct"/>
            <w:shd w:val="clear" w:color="auto" w:fill="FFFFFF"/>
          </w:tcPr>
          <w:p w14:paraId="64CBFE88"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456E8C2D" w14:textId="77777777" w:rsidR="00D273B2" w:rsidRPr="00986CC5" w:rsidRDefault="00D273B2" w:rsidP="00CA3F69">
            <w:pPr>
              <w:rPr>
                <w:rFonts w:ascii="Tahoma" w:hAnsi="Tahoma" w:cs="Tahoma"/>
                <w:color w:val="000000"/>
                <w:sz w:val="18"/>
                <w:szCs w:val="18"/>
              </w:rPr>
            </w:pPr>
          </w:p>
        </w:tc>
        <w:tc>
          <w:tcPr>
            <w:tcW w:w="1142" w:type="pct"/>
            <w:shd w:val="clear" w:color="auto" w:fill="FFFFFF"/>
          </w:tcPr>
          <w:p w14:paraId="3D046474" w14:textId="77777777" w:rsidR="00D273B2" w:rsidRPr="00986CC5" w:rsidRDefault="00D273B2" w:rsidP="00CA3F69">
            <w:pPr>
              <w:rPr>
                <w:rFonts w:ascii="Tahoma" w:hAnsi="Tahoma" w:cs="Tahoma"/>
                <w:color w:val="000000"/>
                <w:sz w:val="18"/>
                <w:szCs w:val="18"/>
              </w:rPr>
            </w:pPr>
          </w:p>
        </w:tc>
      </w:tr>
      <w:tr w:rsidR="00D273B2" w:rsidRPr="00986CC5" w14:paraId="60315629" w14:textId="77777777" w:rsidTr="00607FC5">
        <w:trPr>
          <w:trHeight w:val="2033"/>
        </w:trPr>
        <w:tc>
          <w:tcPr>
            <w:tcW w:w="3043" w:type="pct"/>
          </w:tcPr>
          <w:p w14:paraId="3234D7B9" w14:textId="2663EEFB" w:rsidR="00D273B2" w:rsidRPr="003A501B" w:rsidRDefault="00D273B2" w:rsidP="005D4D44">
            <w:pPr>
              <w:numPr>
                <w:ilvl w:val="0"/>
                <w:numId w:val="7"/>
              </w:numPr>
              <w:spacing w:after="0" w:line="240" w:lineRule="auto"/>
              <w:rPr>
                <w:rFonts w:ascii="Tahoma" w:hAnsi="Tahoma" w:cs="Tahoma"/>
              </w:rPr>
            </w:pPr>
            <w:bookmarkStart w:id="7" w:name="_Int_3sRPgll8"/>
            <w:r w:rsidRPr="003A501B">
              <w:rPr>
                <w:rFonts w:ascii="Tahoma" w:hAnsi="Tahoma" w:cs="Tahoma"/>
              </w:rPr>
              <w:t xml:space="preserve">Offeror must provide a high-level work plan that shows how </w:t>
            </w:r>
            <w:bookmarkEnd w:id="7"/>
            <w:r w:rsidRPr="003A501B">
              <w:rPr>
                <w:rFonts w:ascii="Tahoma" w:hAnsi="Tahoma" w:cs="Tahoma"/>
              </w:rPr>
              <w:t>the Full Solution will go-live in 12 months.</w:t>
            </w:r>
            <w:r w:rsidR="00261CC3">
              <w:rPr>
                <w:rFonts w:ascii="Tahoma" w:hAnsi="Tahoma" w:cs="Tahoma"/>
              </w:rPr>
              <w:t xml:space="preserve"> The Offeror shall also provide a Statement of Work</w:t>
            </w:r>
            <w:r w:rsidR="00A173E5">
              <w:rPr>
                <w:rFonts w:ascii="Tahoma" w:hAnsi="Tahoma" w:cs="Tahoma"/>
              </w:rPr>
              <w:t xml:space="preserve"> for implementation through hyper-care with their Proposal. </w:t>
            </w:r>
          </w:p>
        </w:tc>
        <w:tc>
          <w:tcPr>
            <w:tcW w:w="815" w:type="pct"/>
            <w:shd w:val="clear" w:color="auto" w:fill="FFFFFF"/>
          </w:tcPr>
          <w:p w14:paraId="00F09F26"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30449F10" w14:textId="77777777" w:rsidR="00D273B2" w:rsidRPr="00986CC5" w:rsidRDefault="00D273B2" w:rsidP="00CA3F69">
            <w:pPr>
              <w:rPr>
                <w:rFonts w:ascii="Tahoma" w:hAnsi="Tahoma" w:cs="Tahoma"/>
                <w:color w:val="000000"/>
                <w:sz w:val="18"/>
                <w:szCs w:val="18"/>
              </w:rPr>
            </w:pPr>
          </w:p>
        </w:tc>
        <w:tc>
          <w:tcPr>
            <w:tcW w:w="1142" w:type="pct"/>
            <w:shd w:val="clear" w:color="auto" w:fill="FFFFFF"/>
          </w:tcPr>
          <w:p w14:paraId="5396EDE5" w14:textId="77777777" w:rsidR="00D273B2" w:rsidRPr="00986CC5" w:rsidRDefault="00D273B2" w:rsidP="00CA3F69">
            <w:pPr>
              <w:rPr>
                <w:rFonts w:ascii="Tahoma" w:hAnsi="Tahoma" w:cs="Tahoma"/>
                <w:color w:val="000000"/>
                <w:sz w:val="18"/>
                <w:szCs w:val="18"/>
              </w:rPr>
            </w:pPr>
          </w:p>
        </w:tc>
      </w:tr>
      <w:tr w:rsidR="00D273B2" w:rsidRPr="00986CC5" w14:paraId="3AD7EEA4" w14:textId="77777777" w:rsidTr="00607FC5">
        <w:trPr>
          <w:trHeight w:val="2033"/>
        </w:trPr>
        <w:tc>
          <w:tcPr>
            <w:tcW w:w="3043" w:type="pct"/>
          </w:tcPr>
          <w:p w14:paraId="53C944FC" w14:textId="17A9038A" w:rsidR="00D273B2" w:rsidRPr="003A501B" w:rsidRDefault="00D273B2" w:rsidP="005D4D44">
            <w:pPr>
              <w:numPr>
                <w:ilvl w:val="0"/>
                <w:numId w:val="7"/>
              </w:numPr>
              <w:spacing w:after="0" w:line="240" w:lineRule="auto"/>
              <w:rPr>
                <w:rFonts w:ascii="Tahoma" w:hAnsi="Tahoma" w:cs="Tahoma"/>
              </w:rPr>
            </w:pPr>
            <w:r w:rsidRPr="003A501B">
              <w:rPr>
                <w:rFonts w:ascii="Tahoma" w:hAnsi="Tahoma" w:cs="Tahoma"/>
              </w:rPr>
              <w:t>Offeror Solution must be capable of interfacing with the State of Illinois’ identity and access management solution, Okta, via the Security Assertion Markup Language (SAML) or OpenID Connect (OIDC) open standards.</w:t>
            </w:r>
          </w:p>
        </w:tc>
        <w:tc>
          <w:tcPr>
            <w:tcW w:w="815" w:type="pct"/>
            <w:shd w:val="clear" w:color="auto" w:fill="FFFFFF"/>
          </w:tcPr>
          <w:p w14:paraId="2A161A58"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6B685C53" w14:textId="77777777" w:rsidR="00D273B2" w:rsidRPr="00986CC5" w:rsidRDefault="00D273B2" w:rsidP="00CA3F69">
            <w:pPr>
              <w:rPr>
                <w:rFonts w:ascii="Tahoma" w:hAnsi="Tahoma" w:cs="Tahoma"/>
                <w:color w:val="000000"/>
                <w:sz w:val="18"/>
                <w:szCs w:val="18"/>
              </w:rPr>
            </w:pPr>
          </w:p>
        </w:tc>
        <w:tc>
          <w:tcPr>
            <w:tcW w:w="1142" w:type="pct"/>
            <w:shd w:val="clear" w:color="auto" w:fill="FFFFFF"/>
          </w:tcPr>
          <w:p w14:paraId="1DAAC1C2" w14:textId="77777777" w:rsidR="00D273B2" w:rsidRPr="00986CC5" w:rsidRDefault="00D273B2" w:rsidP="00CA3F69">
            <w:pPr>
              <w:rPr>
                <w:rFonts w:ascii="Tahoma" w:hAnsi="Tahoma" w:cs="Tahoma"/>
                <w:color w:val="000000"/>
                <w:sz w:val="18"/>
                <w:szCs w:val="18"/>
              </w:rPr>
            </w:pPr>
          </w:p>
        </w:tc>
      </w:tr>
      <w:tr w:rsidR="00D273B2" w:rsidRPr="00986CC5" w14:paraId="215B8B29" w14:textId="77777777" w:rsidTr="00607FC5">
        <w:trPr>
          <w:trHeight w:val="2033"/>
        </w:trPr>
        <w:tc>
          <w:tcPr>
            <w:tcW w:w="3043" w:type="pct"/>
          </w:tcPr>
          <w:p w14:paraId="7AF66B26" w14:textId="7551CD44" w:rsidR="00D273B2" w:rsidRPr="003A501B" w:rsidRDefault="00D273B2" w:rsidP="005D4D44">
            <w:pPr>
              <w:numPr>
                <w:ilvl w:val="0"/>
                <w:numId w:val="7"/>
              </w:numPr>
              <w:spacing w:after="0" w:line="240" w:lineRule="auto"/>
              <w:rPr>
                <w:rFonts w:ascii="Tahoma" w:hAnsi="Tahoma" w:cs="Tahoma"/>
              </w:rPr>
            </w:pPr>
            <w:r w:rsidRPr="003A501B">
              <w:rPr>
                <w:rFonts w:ascii="Tahoma" w:hAnsi="Tahoma" w:cs="Tahoma"/>
              </w:rPr>
              <w:t>Offeror Solution must maintain an audit trail of database transactions (add, change, delete) identifying the individual performing the transaction, the date and the time of the transaction, and the original data in instances where changes are made. All users must be able to view the most current data by default. Authorized State personnel must have the option to view all transactions.</w:t>
            </w:r>
          </w:p>
        </w:tc>
        <w:tc>
          <w:tcPr>
            <w:tcW w:w="815" w:type="pct"/>
            <w:shd w:val="clear" w:color="auto" w:fill="FFFFFF"/>
          </w:tcPr>
          <w:p w14:paraId="2AB3AA59"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5A79785B" w14:textId="77777777" w:rsidR="00D273B2" w:rsidRPr="00986CC5" w:rsidRDefault="00D273B2" w:rsidP="00CA3F69">
            <w:pPr>
              <w:rPr>
                <w:rFonts w:ascii="Tahoma" w:hAnsi="Tahoma" w:cs="Tahoma"/>
                <w:color w:val="000000"/>
                <w:sz w:val="18"/>
                <w:szCs w:val="18"/>
              </w:rPr>
            </w:pPr>
          </w:p>
        </w:tc>
        <w:tc>
          <w:tcPr>
            <w:tcW w:w="1142" w:type="pct"/>
            <w:shd w:val="clear" w:color="auto" w:fill="FFFFFF"/>
          </w:tcPr>
          <w:p w14:paraId="010B161A" w14:textId="77777777" w:rsidR="00D273B2" w:rsidRPr="00986CC5" w:rsidRDefault="00D273B2" w:rsidP="00CA3F69">
            <w:pPr>
              <w:rPr>
                <w:rFonts w:ascii="Tahoma" w:hAnsi="Tahoma" w:cs="Tahoma"/>
                <w:color w:val="000000"/>
                <w:sz w:val="18"/>
                <w:szCs w:val="18"/>
              </w:rPr>
            </w:pPr>
          </w:p>
        </w:tc>
      </w:tr>
      <w:tr w:rsidR="00C76DEE" w:rsidRPr="00986CC5" w14:paraId="688D4B80" w14:textId="77777777" w:rsidTr="00830A2D">
        <w:trPr>
          <w:trHeight w:val="2465"/>
        </w:trPr>
        <w:tc>
          <w:tcPr>
            <w:tcW w:w="3043" w:type="pct"/>
          </w:tcPr>
          <w:p w14:paraId="6BAECC83" w14:textId="5BBF0855" w:rsidR="00C76DEE" w:rsidRPr="003A501B" w:rsidRDefault="000C0DD1" w:rsidP="00C76DEE">
            <w:pPr>
              <w:numPr>
                <w:ilvl w:val="0"/>
                <w:numId w:val="7"/>
              </w:numPr>
              <w:spacing w:after="0" w:line="240" w:lineRule="auto"/>
              <w:rPr>
                <w:rFonts w:ascii="Tahoma" w:hAnsi="Tahoma" w:cs="Tahoma"/>
              </w:rPr>
            </w:pPr>
            <w:r w:rsidRPr="000C0DD1">
              <w:rPr>
                <w:rFonts w:ascii="Tahoma" w:hAnsi="Tahoma" w:cs="Tahoma"/>
              </w:rPr>
              <w:t>The Vendor sh</w:t>
            </w:r>
            <w:r>
              <w:rPr>
                <w:rFonts w:ascii="Tahoma" w:hAnsi="Tahoma" w:cs="Tahoma"/>
              </w:rPr>
              <w:t>all</w:t>
            </w:r>
            <w:r w:rsidRPr="000C0DD1">
              <w:rPr>
                <w:rFonts w:ascii="Tahoma" w:hAnsi="Tahoma" w:cs="Tahoma"/>
              </w:rPr>
              <w:t xml:space="preserve"> supply a list of all non-proprietary/open source software used in their solution.  The Vendor sh</w:t>
            </w:r>
            <w:r>
              <w:rPr>
                <w:rFonts w:ascii="Tahoma" w:hAnsi="Tahoma" w:cs="Tahoma"/>
              </w:rPr>
              <w:t>all</w:t>
            </w:r>
            <w:r w:rsidRPr="000C0DD1">
              <w:rPr>
                <w:rFonts w:ascii="Tahoma" w:hAnsi="Tahoma" w:cs="Tahoma"/>
              </w:rPr>
              <w:t xml:space="preserve"> also include the version and Open Source Initiative (OSI) approved license type used for any open source software. If Open Source uses non-OSI approved licensing Vendor should include licensing terms and conditions.</w:t>
            </w:r>
            <w:r>
              <w:rPr>
                <w:rFonts w:ascii="Tahoma" w:hAnsi="Tahoma" w:cs="Tahoma"/>
              </w:rPr>
              <w:t xml:space="preserve"> If there is not any then the vendor meets this Mandatory.</w:t>
            </w:r>
          </w:p>
        </w:tc>
        <w:tc>
          <w:tcPr>
            <w:tcW w:w="815" w:type="pct"/>
            <w:shd w:val="clear" w:color="auto" w:fill="FFFFFF"/>
          </w:tcPr>
          <w:p w14:paraId="499AEDAD" w14:textId="77777777" w:rsidR="00D728B6" w:rsidRPr="00986CC5" w:rsidRDefault="00D728B6" w:rsidP="00D728B6">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2BE8B600" w14:textId="77777777" w:rsidR="00C76DEE" w:rsidRPr="00986CC5" w:rsidRDefault="00C76DEE" w:rsidP="00CA3F69">
            <w:pPr>
              <w:rPr>
                <w:rFonts w:ascii="Tahoma" w:hAnsi="Tahoma" w:cs="Tahoma"/>
                <w:color w:val="000000"/>
                <w:sz w:val="18"/>
                <w:szCs w:val="18"/>
              </w:rPr>
            </w:pPr>
          </w:p>
        </w:tc>
        <w:tc>
          <w:tcPr>
            <w:tcW w:w="1142" w:type="pct"/>
            <w:shd w:val="clear" w:color="auto" w:fill="FFFFFF"/>
          </w:tcPr>
          <w:p w14:paraId="199AF3F2" w14:textId="77777777" w:rsidR="00C76DEE" w:rsidRPr="00986CC5" w:rsidRDefault="00C76DEE" w:rsidP="00CA3F69">
            <w:pPr>
              <w:rPr>
                <w:rFonts w:ascii="Tahoma" w:hAnsi="Tahoma" w:cs="Tahoma"/>
                <w:color w:val="000000"/>
                <w:sz w:val="18"/>
                <w:szCs w:val="18"/>
              </w:rPr>
            </w:pPr>
          </w:p>
        </w:tc>
      </w:tr>
    </w:tbl>
    <w:p w14:paraId="59342D81" w14:textId="41C28827" w:rsidR="00CA3F69" w:rsidRPr="00986CC5" w:rsidRDefault="00CA3F69" w:rsidP="00CA3F69">
      <w:pPr>
        <w:pStyle w:val="ListParagraph"/>
        <w:rPr>
          <w:rFonts w:ascii="Tahoma" w:hAnsi="Tahoma" w:cs="Tahoma"/>
        </w:rPr>
      </w:pPr>
    </w:p>
    <w:p w14:paraId="5EEE1549" w14:textId="77777777" w:rsidR="00CA3F69" w:rsidRPr="00986CC5" w:rsidRDefault="00CA3F69" w:rsidP="00CA3F69">
      <w:pPr>
        <w:pStyle w:val="ListParagraph"/>
        <w:rPr>
          <w:rFonts w:ascii="Tahoma" w:hAnsi="Tahoma" w:cs="Tahoma"/>
        </w:rPr>
      </w:pPr>
    </w:p>
    <w:p w14:paraId="10F1E5E4" w14:textId="297A259D" w:rsidR="005B136D" w:rsidRPr="00986CC5" w:rsidRDefault="00090047" w:rsidP="005D4D44">
      <w:pPr>
        <w:pStyle w:val="ListParagraph"/>
        <w:numPr>
          <w:ilvl w:val="1"/>
          <w:numId w:val="1"/>
        </w:numPr>
        <w:rPr>
          <w:rFonts w:ascii="Tahoma" w:hAnsi="Tahoma" w:cs="Tahoma"/>
        </w:rPr>
      </w:pPr>
      <w:r w:rsidRPr="00986CC5">
        <w:rPr>
          <w:rFonts w:ascii="Tahoma" w:hAnsi="Tahoma" w:cs="Tahoma"/>
        </w:rPr>
        <w:t xml:space="preserve">PROPOSED </w:t>
      </w:r>
      <w:r w:rsidR="005B136D" w:rsidRPr="00986CC5">
        <w:rPr>
          <w:rFonts w:ascii="Tahoma" w:hAnsi="Tahoma" w:cs="Tahoma"/>
        </w:rPr>
        <w:t xml:space="preserve">TECHNICAL </w:t>
      </w:r>
      <w:r w:rsidRPr="00986CC5">
        <w:rPr>
          <w:rFonts w:ascii="Tahoma" w:hAnsi="Tahoma" w:cs="Tahoma"/>
        </w:rPr>
        <w:t>SOLUTION</w:t>
      </w:r>
      <w:r w:rsidR="005B136D" w:rsidRPr="00986CC5">
        <w:rPr>
          <w:rFonts w:ascii="Tahoma" w:hAnsi="Tahoma" w:cs="Tahoma"/>
        </w:rPr>
        <w:t xml:space="preserve"> – DESIRABLE ELEMENTS</w:t>
      </w:r>
    </w:p>
    <w:p w14:paraId="76246354" w14:textId="5C15F007" w:rsidR="00CA3F69" w:rsidRPr="00986CC5" w:rsidRDefault="00CA3F69" w:rsidP="00CA3F69">
      <w:pPr>
        <w:pStyle w:val="ListParagraph"/>
        <w:rPr>
          <w:rFonts w:ascii="Tahoma" w:hAnsi="Tahoma" w:cs="Tahoma"/>
        </w:rPr>
      </w:pPr>
    </w:p>
    <w:p w14:paraId="50A62A3D" w14:textId="0A5FCDC2" w:rsidR="0025258B" w:rsidRDefault="0025258B" w:rsidP="0025258B">
      <w:pPr>
        <w:pStyle w:val="ListParagraph"/>
        <w:rPr>
          <w:rFonts w:ascii="Tahoma" w:hAnsi="Tahoma" w:cs="Tahoma"/>
        </w:rPr>
      </w:pPr>
      <w:r w:rsidRPr="00986CC5">
        <w:rPr>
          <w:rFonts w:ascii="Tahoma" w:hAnsi="Tahoma" w:cs="Tahoma"/>
        </w:rPr>
        <w:t>Please explain how your organization meets or will meet each of the desirable elements.  Use the column on the right to indicate the section and page number of your proposal where your response to each item may be found.</w:t>
      </w:r>
    </w:p>
    <w:p w14:paraId="2F5897AB" w14:textId="110FDAA0" w:rsidR="00690D4E" w:rsidRPr="00690D4E" w:rsidRDefault="00690D4E" w:rsidP="00690D4E">
      <w:pPr>
        <w:rPr>
          <w:rFonts w:ascii="Tahoma" w:hAnsi="Tahoma" w:cs="Tahoma"/>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5"/>
        <w:gridCol w:w="1352"/>
        <w:gridCol w:w="2248"/>
      </w:tblGrid>
      <w:tr w:rsidR="0025258B" w:rsidRPr="00986CC5" w14:paraId="41CF4FAE" w14:textId="77777777" w:rsidTr="005E2669">
        <w:trPr>
          <w:trHeight w:val="530"/>
          <w:tblHeader/>
        </w:trPr>
        <w:tc>
          <w:tcPr>
            <w:tcW w:w="3112" w:type="pct"/>
            <w:tcBorders>
              <w:right w:val="nil"/>
            </w:tcBorders>
            <w:shd w:val="clear" w:color="auto" w:fill="D9D9D9" w:themeFill="background1" w:themeFillShade="D9"/>
          </w:tcPr>
          <w:p w14:paraId="1E352EBE" w14:textId="27934583" w:rsidR="0025258B" w:rsidRPr="00986CC5" w:rsidRDefault="00090047" w:rsidP="0025258B">
            <w:pPr>
              <w:rPr>
                <w:rFonts w:ascii="Tahoma" w:hAnsi="Tahoma" w:cs="Tahoma"/>
                <w:b/>
                <w:bCs/>
                <w:i/>
                <w:iCs/>
                <w:color w:val="000000"/>
              </w:rPr>
            </w:pPr>
            <w:bookmarkStart w:id="8" w:name="_Hlk138241139"/>
            <w:r w:rsidRPr="00986CC5">
              <w:rPr>
                <w:rFonts w:ascii="Tahoma" w:hAnsi="Tahoma" w:cs="Tahoma"/>
                <w:b/>
                <w:bCs/>
                <w:i/>
                <w:iCs/>
                <w:color w:val="7030A0"/>
              </w:rPr>
              <w:t>PROPOSED TECHNICAL SOLUTION</w:t>
            </w:r>
            <w:r w:rsidR="00503738" w:rsidRPr="00986CC5">
              <w:rPr>
                <w:rFonts w:ascii="Tahoma" w:hAnsi="Tahoma" w:cs="Tahoma"/>
                <w:b/>
                <w:bCs/>
                <w:i/>
                <w:iCs/>
                <w:color w:val="7030A0"/>
              </w:rPr>
              <w:t xml:space="preserve"> – D</w:t>
            </w:r>
            <w:r w:rsidR="006B36C1" w:rsidRPr="00986CC5">
              <w:rPr>
                <w:rFonts w:ascii="Tahoma" w:hAnsi="Tahoma" w:cs="Tahoma"/>
                <w:b/>
                <w:bCs/>
                <w:i/>
                <w:iCs/>
                <w:color w:val="7030A0"/>
              </w:rPr>
              <w:t>ESIRABLE ELEMENTS</w:t>
            </w:r>
            <w:r w:rsidRPr="00986CC5">
              <w:rPr>
                <w:rFonts w:ascii="Tahoma" w:hAnsi="Tahoma" w:cs="Tahoma"/>
                <w:b/>
                <w:bCs/>
                <w:i/>
                <w:iCs/>
                <w:color w:val="7030A0"/>
              </w:rPr>
              <w:t xml:space="preserve">  </w:t>
            </w:r>
          </w:p>
        </w:tc>
        <w:tc>
          <w:tcPr>
            <w:tcW w:w="709" w:type="pct"/>
            <w:tcBorders>
              <w:left w:val="nil"/>
              <w:right w:val="nil"/>
            </w:tcBorders>
            <w:shd w:val="clear" w:color="auto" w:fill="D9D9D9" w:themeFill="background1" w:themeFillShade="D9"/>
          </w:tcPr>
          <w:p w14:paraId="794EDE3A"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c>
          <w:tcPr>
            <w:tcW w:w="1179" w:type="pct"/>
            <w:tcBorders>
              <w:left w:val="nil"/>
            </w:tcBorders>
            <w:shd w:val="clear" w:color="auto" w:fill="D9D9D9" w:themeFill="background1" w:themeFillShade="D9"/>
          </w:tcPr>
          <w:p w14:paraId="61B0418B" w14:textId="77777777" w:rsidR="0025258B" w:rsidRPr="00986CC5" w:rsidRDefault="0025258B" w:rsidP="0025258B">
            <w:pPr>
              <w:jc w:val="center"/>
              <w:rPr>
                <w:rFonts w:ascii="Tahoma" w:hAnsi="Tahoma" w:cs="Tahoma"/>
                <w:b/>
                <w:bCs/>
                <w:color w:val="000000"/>
              </w:rPr>
            </w:pPr>
            <w:r w:rsidRPr="00986CC5">
              <w:rPr>
                <w:rFonts w:ascii="Tahoma" w:hAnsi="Tahoma" w:cs="Tahoma"/>
                <w:b/>
                <w:bCs/>
                <w:color w:val="000000"/>
                <w:sz w:val="18"/>
                <w:szCs w:val="18"/>
              </w:rPr>
              <w:t>Proposal Section and Page Number</w:t>
            </w:r>
          </w:p>
        </w:tc>
      </w:tr>
      <w:tr w:rsidR="00786930" w:rsidRPr="00986CC5" w14:paraId="3BEE6163" w14:textId="77777777" w:rsidTr="079FDC1E">
        <w:trPr>
          <w:trHeight w:val="908"/>
        </w:trPr>
        <w:tc>
          <w:tcPr>
            <w:tcW w:w="5000" w:type="pct"/>
            <w:gridSpan w:val="3"/>
            <w:shd w:val="clear" w:color="auto" w:fill="FFFFFF" w:themeFill="background1"/>
          </w:tcPr>
          <w:p w14:paraId="0AF2CEF6" w14:textId="77777777" w:rsidR="00786930" w:rsidRDefault="00786930" w:rsidP="0025258B">
            <w:pPr>
              <w:rPr>
                <w:rFonts w:ascii="Tahoma" w:hAnsi="Tahoma" w:cs="Tahoma"/>
                <w:color w:val="000000"/>
                <w:sz w:val="18"/>
                <w:szCs w:val="18"/>
              </w:rPr>
            </w:pPr>
          </w:p>
          <w:p w14:paraId="10CDA2E2" w14:textId="30BE2112" w:rsidR="00786930" w:rsidRPr="00786930" w:rsidRDefault="00786930" w:rsidP="00786930">
            <w:pPr>
              <w:tabs>
                <w:tab w:val="left" w:pos="2367"/>
              </w:tabs>
              <w:jc w:val="center"/>
              <w:rPr>
                <w:rFonts w:ascii="Tahoma" w:hAnsi="Tahoma" w:cs="Tahoma"/>
                <w:b/>
                <w:bCs/>
                <w:sz w:val="18"/>
                <w:szCs w:val="18"/>
              </w:rPr>
            </w:pPr>
            <w:r w:rsidRPr="00786930">
              <w:rPr>
                <w:rFonts w:ascii="Tahoma" w:hAnsi="Tahoma" w:cs="Tahoma"/>
                <w:b/>
                <w:bCs/>
                <w:sz w:val="28"/>
                <w:szCs w:val="28"/>
              </w:rPr>
              <w:t>General Requirements</w:t>
            </w:r>
          </w:p>
        </w:tc>
      </w:tr>
      <w:tr w:rsidR="0025258B" w:rsidRPr="00986CC5" w14:paraId="68113575" w14:textId="77777777" w:rsidTr="005E2669">
        <w:trPr>
          <w:trHeight w:val="908"/>
        </w:trPr>
        <w:tc>
          <w:tcPr>
            <w:tcW w:w="3112" w:type="pct"/>
            <w:shd w:val="clear" w:color="auto" w:fill="FFFFFF" w:themeFill="background1"/>
          </w:tcPr>
          <w:p w14:paraId="0FD9F81C" w14:textId="77777777" w:rsidR="00D273B2" w:rsidRPr="00D273B2" w:rsidRDefault="00D273B2" w:rsidP="005D4D44">
            <w:pPr>
              <w:numPr>
                <w:ilvl w:val="0"/>
                <w:numId w:val="8"/>
              </w:numPr>
              <w:tabs>
                <w:tab w:val="left" w:pos="792"/>
              </w:tabs>
              <w:spacing w:after="0" w:line="240" w:lineRule="auto"/>
              <w:rPr>
                <w:rFonts w:ascii="Tahoma" w:hAnsi="Tahoma" w:cs="Tahoma"/>
                <w:bCs/>
              </w:rPr>
            </w:pPr>
            <w:r w:rsidRPr="00D273B2">
              <w:rPr>
                <w:rFonts w:ascii="Tahoma" w:hAnsi="Tahoma" w:cs="Tahoma"/>
                <w:bCs/>
              </w:rPr>
              <w:t>Provide an Executive Summary of the proposed services, highlighting the contents of the Offer to the Statement of Work. Emphasize the most key features offered by the proposed approach and methodology, and include a concise overview summarizing the Offeror’s proposed technical approach, the staffing structure, and planned tasks, including:</w:t>
            </w:r>
          </w:p>
          <w:p w14:paraId="381001D8" w14:textId="77777777" w:rsidR="00D273B2" w:rsidRPr="00D273B2" w:rsidRDefault="00D273B2" w:rsidP="00D273B2">
            <w:pPr>
              <w:tabs>
                <w:tab w:val="left" w:pos="792"/>
              </w:tabs>
              <w:spacing w:after="0" w:line="240" w:lineRule="auto"/>
              <w:ind w:left="360"/>
              <w:rPr>
                <w:rFonts w:ascii="Tahoma" w:hAnsi="Tahoma" w:cs="Tahoma"/>
                <w:bCs/>
              </w:rPr>
            </w:pPr>
          </w:p>
          <w:p w14:paraId="39650CEB" w14:textId="77777777" w:rsidR="00D273B2" w:rsidRPr="00D273B2" w:rsidRDefault="00D273B2" w:rsidP="005D4D44">
            <w:pPr>
              <w:pStyle w:val="ListParagraph"/>
              <w:numPr>
                <w:ilvl w:val="0"/>
                <w:numId w:val="18"/>
              </w:numPr>
              <w:tabs>
                <w:tab w:val="left" w:pos="792"/>
              </w:tabs>
              <w:spacing w:after="0" w:line="240" w:lineRule="auto"/>
              <w:rPr>
                <w:rFonts w:ascii="Tahoma" w:hAnsi="Tahoma" w:cs="Tahoma"/>
                <w:bCs/>
              </w:rPr>
            </w:pPr>
            <w:r w:rsidRPr="00D273B2">
              <w:rPr>
                <w:rFonts w:ascii="Tahoma" w:hAnsi="Tahoma" w:cs="Tahoma"/>
                <w:bCs/>
              </w:rPr>
              <w:t>A brief discussion of the Offeror’s understanding of the goals and expectations of this RFP, high-level approach along with the reasons why the Offer response might represent the best value to the State.</w:t>
            </w:r>
          </w:p>
          <w:p w14:paraId="4C806C6A" w14:textId="77777777" w:rsidR="00D273B2" w:rsidRPr="00D273B2" w:rsidRDefault="00D273B2" w:rsidP="005D4D44">
            <w:pPr>
              <w:pStyle w:val="ListParagraph"/>
              <w:numPr>
                <w:ilvl w:val="0"/>
                <w:numId w:val="18"/>
              </w:numPr>
              <w:tabs>
                <w:tab w:val="left" w:pos="792"/>
              </w:tabs>
              <w:spacing w:after="0" w:line="240" w:lineRule="auto"/>
              <w:rPr>
                <w:rFonts w:ascii="Tahoma" w:hAnsi="Tahoma" w:cs="Tahoma"/>
                <w:bCs/>
              </w:rPr>
            </w:pPr>
            <w:r w:rsidRPr="00D273B2">
              <w:rPr>
                <w:rFonts w:ascii="Tahoma" w:hAnsi="Tahoma" w:cs="Tahoma"/>
                <w:bCs/>
              </w:rPr>
              <w:t>High-level work plan depicting proposed phases, timeframes, major milestones, and dependencies.</w:t>
            </w:r>
          </w:p>
          <w:p w14:paraId="4930AC6A" w14:textId="2D1E2120" w:rsidR="0025258B" w:rsidRPr="00D273B2" w:rsidRDefault="00D273B2" w:rsidP="005D4D44">
            <w:pPr>
              <w:pStyle w:val="ListParagraph"/>
              <w:numPr>
                <w:ilvl w:val="0"/>
                <w:numId w:val="18"/>
              </w:numPr>
              <w:tabs>
                <w:tab w:val="left" w:pos="792"/>
              </w:tabs>
              <w:spacing w:after="0" w:line="240" w:lineRule="auto"/>
              <w:rPr>
                <w:rFonts w:ascii="Tahoma" w:hAnsi="Tahoma" w:cs="Tahoma"/>
                <w:b/>
                <w:i/>
                <w:iCs/>
                <w:color w:val="7030A0"/>
                <w:sz w:val="18"/>
                <w:szCs w:val="18"/>
              </w:rPr>
            </w:pPr>
            <w:r w:rsidRPr="00D273B2">
              <w:rPr>
                <w:rFonts w:ascii="Tahoma" w:hAnsi="Tahoma" w:cs="Tahoma"/>
                <w:bCs/>
              </w:rPr>
              <w:t>The name, address, phone number, and email address of the person that DoIT should contact in case of any questions regarding the response submission.</w:t>
            </w:r>
          </w:p>
        </w:tc>
        <w:tc>
          <w:tcPr>
            <w:tcW w:w="709" w:type="pct"/>
            <w:shd w:val="clear" w:color="auto" w:fill="FFFFFF" w:themeFill="background1"/>
          </w:tcPr>
          <w:p w14:paraId="11C5E64F" w14:textId="77777777" w:rsidR="0025258B" w:rsidRPr="007A0618" w:rsidRDefault="003E2676" w:rsidP="0025258B">
            <w:pPr>
              <w:rPr>
                <w:rFonts w:ascii="Tahoma" w:hAnsi="Tahoma" w:cs="Tahoma"/>
                <w:b/>
                <w:bCs/>
                <w:sz w:val="18"/>
                <w:szCs w:val="18"/>
              </w:rPr>
            </w:pPr>
            <w:r w:rsidRPr="007A0618">
              <w:rPr>
                <w:rFonts w:ascii="Tahoma" w:hAnsi="Tahoma" w:cs="Tahoma"/>
                <w:b/>
                <w:bCs/>
                <w:sz w:val="18"/>
                <w:szCs w:val="18"/>
              </w:rPr>
              <w:t>6</w:t>
            </w:r>
          </w:p>
          <w:p w14:paraId="6B532F0E" w14:textId="74143FFA" w:rsidR="003E2676" w:rsidRPr="007A0618" w:rsidRDefault="003E2676" w:rsidP="0025258B">
            <w:pPr>
              <w:rPr>
                <w:rFonts w:ascii="Tahoma" w:hAnsi="Tahoma" w:cs="Tahoma"/>
                <w:b/>
                <w:bCs/>
                <w:sz w:val="18"/>
                <w:szCs w:val="18"/>
              </w:rPr>
            </w:pPr>
          </w:p>
        </w:tc>
        <w:tc>
          <w:tcPr>
            <w:tcW w:w="1179" w:type="pct"/>
            <w:shd w:val="clear" w:color="auto" w:fill="FFFFFF" w:themeFill="background1"/>
          </w:tcPr>
          <w:p w14:paraId="7141100A" w14:textId="77777777" w:rsidR="0025258B" w:rsidRPr="00986CC5" w:rsidRDefault="0025258B" w:rsidP="0025258B">
            <w:pPr>
              <w:rPr>
                <w:rFonts w:ascii="Tahoma" w:hAnsi="Tahoma" w:cs="Tahoma"/>
                <w:color w:val="000000"/>
                <w:sz w:val="18"/>
                <w:szCs w:val="18"/>
              </w:rPr>
            </w:pPr>
          </w:p>
        </w:tc>
      </w:tr>
      <w:tr w:rsidR="0025258B" w:rsidRPr="00986CC5" w14:paraId="697F848A" w14:textId="77777777" w:rsidTr="005E2669">
        <w:trPr>
          <w:trHeight w:val="809"/>
        </w:trPr>
        <w:tc>
          <w:tcPr>
            <w:tcW w:w="3112" w:type="pct"/>
            <w:shd w:val="clear" w:color="auto" w:fill="FFFFFF" w:themeFill="background1"/>
          </w:tcPr>
          <w:p w14:paraId="36D81DDA" w14:textId="1E93B020" w:rsidR="00881A31" w:rsidRPr="00881A31" w:rsidRDefault="00881A31" w:rsidP="005D4D44">
            <w:pPr>
              <w:numPr>
                <w:ilvl w:val="0"/>
                <w:numId w:val="8"/>
              </w:numPr>
              <w:tabs>
                <w:tab w:val="left" w:pos="792"/>
              </w:tabs>
              <w:spacing w:after="0" w:line="240" w:lineRule="auto"/>
              <w:rPr>
                <w:rFonts w:ascii="Tahoma" w:hAnsi="Tahoma" w:cs="Tahoma"/>
                <w:bCs/>
              </w:rPr>
            </w:pPr>
            <w:r w:rsidRPr="00881A31">
              <w:rPr>
                <w:rFonts w:ascii="Tahoma" w:hAnsi="Tahoma" w:cs="Tahoma"/>
                <w:bCs/>
              </w:rPr>
              <w:t>Use the template provided in Attachment B</w:t>
            </w:r>
            <w:r>
              <w:rPr>
                <w:rFonts w:ascii="Tahoma" w:hAnsi="Tahoma" w:cs="Tahoma"/>
                <w:bCs/>
              </w:rPr>
              <w:t>, Section B.1</w:t>
            </w:r>
            <w:r w:rsidRPr="00881A31">
              <w:rPr>
                <w:rFonts w:ascii="Tahoma" w:hAnsi="Tahoma" w:cs="Tahoma"/>
                <w:bCs/>
              </w:rPr>
              <w:t xml:space="preserve"> to list </w:t>
            </w:r>
            <w:r>
              <w:rPr>
                <w:rFonts w:ascii="Tahoma" w:hAnsi="Tahoma" w:cs="Tahoma"/>
                <w:bCs/>
              </w:rPr>
              <w:t xml:space="preserve">relevant </w:t>
            </w:r>
            <w:r w:rsidRPr="00881A31">
              <w:rPr>
                <w:rFonts w:ascii="Tahoma" w:hAnsi="Tahoma" w:cs="Tahoma"/>
                <w:b/>
              </w:rPr>
              <w:t>Offeror</w:t>
            </w:r>
            <w:r>
              <w:rPr>
                <w:rFonts w:ascii="Tahoma" w:hAnsi="Tahoma" w:cs="Tahoma"/>
                <w:bCs/>
              </w:rPr>
              <w:t xml:space="preserve"> experience</w:t>
            </w:r>
            <w:r w:rsidRPr="00881A31">
              <w:rPr>
                <w:rFonts w:ascii="Tahoma" w:hAnsi="Tahoma" w:cs="Tahoma"/>
                <w:bCs/>
              </w:rPr>
              <w:t xml:space="preserve"> to the solution and services identified for this RFP. The State requires two (2) relevant experiences for each Offeror. Include all relevant experience and provide contact information for every example provided. The State reserves the right to contact any Offeror clients for information regarding the Offeror’s performance.</w:t>
            </w:r>
          </w:p>
          <w:p w14:paraId="1BFE1215" w14:textId="77777777" w:rsidR="00881A31" w:rsidRPr="00881A31" w:rsidRDefault="00881A31" w:rsidP="00881A31">
            <w:pPr>
              <w:tabs>
                <w:tab w:val="left" w:pos="792"/>
              </w:tabs>
              <w:spacing w:after="0" w:line="240" w:lineRule="auto"/>
              <w:ind w:left="360"/>
              <w:rPr>
                <w:rFonts w:ascii="Tahoma" w:hAnsi="Tahoma" w:cs="Tahoma"/>
                <w:bCs/>
              </w:rPr>
            </w:pPr>
          </w:p>
          <w:p w14:paraId="36F06D90" w14:textId="77777777" w:rsidR="0025258B" w:rsidRDefault="00881A31" w:rsidP="00881A31">
            <w:pPr>
              <w:tabs>
                <w:tab w:val="left" w:pos="792"/>
              </w:tabs>
              <w:spacing w:after="0" w:line="240" w:lineRule="auto"/>
              <w:ind w:left="360"/>
              <w:rPr>
                <w:rFonts w:ascii="Tahoma" w:hAnsi="Tahoma" w:cs="Tahoma"/>
                <w:bCs/>
              </w:rPr>
            </w:pPr>
            <w:r w:rsidRPr="00881A31">
              <w:rPr>
                <w:rFonts w:ascii="Tahoma" w:hAnsi="Tahoma" w:cs="Tahoma"/>
                <w:bCs/>
              </w:rPr>
              <w:t xml:space="preserve">Offerors should also provide the following information in the “Narrative” sections of the </w:t>
            </w:r>
            <w:r>
              <w:rPr>
                <w:rFonts w:ascii="Tahoma" w:hAnsi="Tahoma" w:cs="Tahoma"/>
                <w:bCs/>
              </w:rPr>
              <w:t>attachment</w:t>
            </w:r>
            <w:r w:rsidRPr="00881A31">
              <w:rPr>
                <w:rFonts w:ascii="Tahoma" w:hAnsi="Tahoma" w:cs="Tahoma"/>
                <w:bCs/>
              </w:rPr>
              <w:t xml:space="preserve"> below specific to the experience listed in the </w:t>
            </w:r>
            <w:r>
              <w:rPr>
                <w:rFonts w:ascii="Tahoma" w:hAnsi="Tahoma" w:cs="Tahoma"/>
                <w:bCs/>
              </w:rPr>
              <w:t>attachment</w:t>
            </w:r>
            <w:r w:rsidRPr="00881A31">
              <w:rPr>
                <w:rFonts w:ascii="Tahoma" w:hAnsi="Tahoma" w:cs="Tahoma"/>
                <w:bCs/>
              </w:rPr>
              <w:t>:</w:t>
            </w:r>
          </w:p>
          <w:p w14:paraId="09B12EA3" w14:textId="77777777" w:rsidR="00881A31" w:rsidRDefault="00881A31" w:rsidP="00881A31">
            <w:pPr>
              <w:tabs>
                <w:tab w:val="left" w:pos="792"/>
              </w:tabs>
              <w:spacing w:after="0" w:line="240" w:lineRule="auto"/>
              <w:ind w:left="360"/>
              <w:rPr>
                <w:rFonts w:ascii="Tahoma" w:hAnsi="Tahoma" w:cs="Tahoma"/>
                <w:i/>
                <w:iCs/>
                <w:color w:val="000000"/>
                <w:spacing w:val="-4"/>
                <w:sz w:val="18"/>
                <w:szCs w:val="18"/>
              </w:rPr>
            </w:pPr>
          </w:p>
          <w:p w14:paraId="62EB383F" w14:textId="631ADB69"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how experience on projects of similar size, scope, and technical components is relevant to the services in this RFP.</w:t>
            </w:r>
          </w:p>
          <w:p w14:paraId="3BFBE345" w14:textId="3D6A57CB"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any problems or failures the Offeror encountered in that work, how these were resolved, and lessons learned.</w:t>
            </w:r>
          </w:p>
          <w:p w14:paraId="085A1D1C" w14:textId="4F3C1D1B"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The Offeror must stipulate their readiness to commence work immediately following contract signature. This includes providing a clear affirmation of their ability to meet all RFP requirements, particularly in terms of deliverables and timelines, using available corporate resources and fulfilling current contractual obligations.</w:t>
            </w:r>
          </w:p>
          <w:p w14:paraId="2FAB87E8" w14:textId="54DBFED6" w:rsidR="00881A31" w:rsidRP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Offeror’s experience working with similar contracts, including any experience working with applicable State and federal regulations, including relevant State and federal privacy, confidentiality, and security rules</w:t>
            </w:r>
            <w:r>
              <w:rPr>
                <w:rFonts w:ascii="Tahoma" w:hAnsi="Tahoma" w:cs="Tahoma"/>
                <w:color w:val="000000"/>
                <w:spacing w:val="-4"/>
              </w:rPr>
              <w:t>.</w:t>
            </w:r>
          </w:p>
          <w:p w14:paraId="773CC402" w14:textId="12209FF3" w:rsidR="00881A31" w:rsidRPr="00986CC5" w:rsidRDefault="00881A31" w:rsidP="00881A31">
            <w:pPr>
              <w:tabs>
                <w:tab w:val="left" w:pos="792"/>
              </w:tabs>
              <w:spacing w:after="0" w:line="240" w:lineRule="auto"/>
              <w:ind w:left="360"/>
              <w:rPr>
                <w:rFonts w:ascii="Tahoma" w:hAnsi="Tahoma" w:cs="Tahoma"/>
                <w:i/>
                <w:iCs/>
                <w:color w:val="000000"/>
                <w:spacing w:val="-4"/>
                <w:sz w:val="18"/>
                <w:szCs w:val="18"/>
              </w:rPr>
            </w:pPr>
          </w:p>
        </w:tc>
        <w:tc>
          <w:tcPr>
            <w:tcW w:w="709" w:type="pct"/>
            <w:shd w:val="clear" w:color="auto" w:fill="FFFFFF" w:themeFill="background1"/>
          </w:tcPr>
          <w:p w14:paraId="7C8DBD2D" w14:textId="77777777" w:rsidR="0025258B" w:rsidRPr="007A0618" w:rsidRDefault="003E2676" w:rsidP="0025258B">
            <w:pPr>
              <w:rPr>
                <w:rFonts w:ascii="Tahoma" w:hAnsi="Tahoma" w:cs="Tahoma"/>
                <w:b/>
                <w:bCs/>
                <w:sz w:val="18"/>
                <w:szCs w:val="18"/>
              </w:rPr>
            </w:pPr>
            <w:r w:rsidRPr="007A0618">
              <w:rPr>
                <w:rFonts w:ascii="Tahoma" w:hAnsi="Tahoma" w:cs="Tahoma"/>
                <w:b/>
                <w:bCs/>
                <w:sz w:val="18"/>
                <w:szCs w:val="18"/>
              </w:rPr>
              <w:t>4</w:t>
            </w:r>
          </w:p>
          <w:p w14:paraId="71388040" w14:textId="4197DD49" w:rsidR="003E2676" w:rsidRPr="007A0618" w:rsidRDefault="003E2676" w:rsidP="0025258B">
            <w:pPr>
              <w:rPr>
                <w:rFonts w:ascii="Tahoma" w:hAnsi="Tahoma" w:cs="Tahoma"/>
                <w:b/>
                <w:bCs/>
                <w:sz w:val="18"/>
                <w:szCs w:val="18"/>
              </w:rPr>
            </w:pPr>
          </w:p>
        </w:tc>
        <w:tc>
          <w:tcPr>
            <w:tcW w:w="1179" w:type="pct"/>
            <w:shd w:val="clear" w:color="auto" w:fill="FFFFFF" w:themeFill="background1"/>
          </w:tcPr>
          <w:p w14:paraId="1F9D1D73" w14:textId="77777777" w:rsidR="0025258B" w:rsidRPr="00986CC5" w:rsidRDefault="0025258B" w:rsidP="0025258B">
            <w:pPr>
              <w:rPr>
                <w:rFonts w:ascii="Tahoma" w:hAnsi="Tahoma" w:cs="Tahoma"/>
                <w:color w:val="000000"/>
                <w:sz w:val="18"/>
                <w:szCs w:val="18"/>
              </w:rPr>
            </w:pPr>
          </w:p>
        </w:tc>
      </w:tr>
      <w:tr w:rsidR="00881A31" w:rsidRPr="00986CC5" w14:paraId="0A719B48" w14:textId="77777777" w:rsidTr="005E2669">
        <w:trPr>
          <w:trHeight w:val="809"/>
        </w:trPr>
        <w:tc>
          <w:tcPr>
            <w:tcW w:w="3112" w:type="pct"/>
            <w:shd w:val="clear" w:color="auto" w:fill="FFFFFF" w:themeFill="background1"/>
          </w:tcPr>
          <w:p w14:paraId="5D527CB2" w14:textId="0411D437" w:rsidR="00881A31" w:rsidRPr="00881A31" w:rsidRDefault="00881A31" w:rsidP="005D4D44">
            <w:pPr>
              <w:numPr>
                <w:ilvl w:val="0"/>
                <w:numId w:val="8"/>
              </w:numPr>
              <w:tabs>
                <w:tab w:val="left" w:pos="792"/>
              </w:tabs>
              <w:spacing w:after="0" w:line="240" w:lineRule="auto"/>
              <w:rPr>
                <w:rFonts w:ascii="Tahoma" w:hAnsi="Tahoma" w:cs="Tahoma"/>
                <w:bCs/>
              </w:rPr>
            </w:pPr>
            <w:r w:rsidRPr="00881A31">
              <w:rPr>
                <w:rFonts w:ascii="Tahoma" w:hAnsi="Tahoma" w:cs="Tahoma"/>
                <w:bCs/>
              </w:rPr>
              <w:t>Use the template provided in Attachment B</w:t>
            </w:r>
            <w:r>
              <w:rPr>
                <w:rFonts w:ascii="Tahoma" w:hAnsi="Tahoma" w:cs="Tahoma"/>
                <w:bCs/>
              </w:rPr>
              <w:t>, Section B.2</w:t>
            </w:r>
            <w:r w:rsidRPr="00881A31">
              <w:rPr>
                <w:rFonts w:ascii="Tahoma" w:hAnsi="Tahoma" w:cs="Tahoma"/>
                <w:bCs/>
              </w:rPr>
              <w:t xml:space="preserve"> to list </w:t>
            </w:r>
            <w:r>
              <w:rPr>
                <w:rFonts w:ascii="Tahoma" w:hAnsi="Tahoma" w:cs="Tahoma"/>
                <w:bCs/>
              </w:rPr>
              <w:t xml:space="preserve">relevant </w:t>
            </w:r>
            <w:r w:rsidRPr="00881A31">
              <w:rPr>
                <w:rFonts w:ascii="Tahoma" w:hAnsi="Tahoma" w:cs="Tahoma"/>
                <w:b/>
              </w:rPr>
              <w:t>Subcontractor</w:t>
            </w:r>
            <w:r>
              <w:rPr>
                <w:rFonts w:ascii="Tahoma" w:hAnsi="Tahoma" w:cs="Tahoma"/>
                <w:bCs/>
              </w:rPr>
              <w:t xml:space="preserve"> experience</w:t>
            </w:r>
            <w:r w:rsidRPr="00881A31">
              <w:rPr>
                <w:rFonts w:ascii="Tahoma" w:hAnsi="Tahoma" w:cs="Tahoma"/>
                <w:bCs/>
              </w:rPr>
              <w:t xml:space="preserve"> to the solution and services identified for this RFP. The State requires two (2) relevant experiences for </w:t>
            </w:r>
            <w:r>
              <w:rPr>
                <w:rFonts w:ascii="Tahoma" w:hAnsi="Tahoma" w:cs="Tahoma"/>
                <w:bCs/>
              </w:rPr>
              <w:t>the identified Subcontractors</w:t>
            </w:r>
            <w:r w:rsidRPr="00881A31">
              <w:rPr>
                <w:rFonts w:ascii="Tahoma" w:hAnsi="Tahoma" w:cs="Tahoma"/>
                <w:bCs/>
              </w:rPr>
              <w:t xml:space="preserve">. Include all relevant experience and provide contact information for every example provided. The State reserves the right to contact any </w:t>
            </w:r>
            <w:r>
              <w:rPr>
                <w:rFonts w:ascii="Tahoma" w:hAnsi="Tahoma" w:cs="Tahoma"/>
                <w:bCs/>
              </w:rPr>
              <w:t>Subcontractor</w:t>
            </w:r>
            <w:r w:rsidRPr="00881A31">
              <w:rPr>
                <w:rFonts w:ascii="Tahoma" w:hAnsi="Tahoma" w:cs="Tahoma"/>
                <w:bCs/>
              </w:rPr>
              <w:t xml:space="preserve"> clients for information regarding performance.</w:t>
            </w:r>
            <w:r w:rsidR="00F1129C">
              <w:t xml:space="preserve"> </w:t>
            </w:r>
            <w:r w:rsidR="00F1129C" w:rsidRPr="00F1129C">
              <w:rPr>
                <w:rFonts w:ascii="Tahoma" w:hAnsi="Tahoma" w:cs="Tahoma"/>
                <w:bCs/>
              </w:rPr>
              <w:t>If there are not any active subcontractors, the applicable score for the Prime vendors experience will be duplicated for these criteria to ensure fair evaluation.</w:t>
            </w:r>
            <w:r w:rsidR="00F1129C">
              <w:rPr>
                <w:rFonts w:ascii="Tahoma" w:hAnsi="Tahoma" w:cs="Tahoma"/>
                <w:bCs/>
              </w:rPr>
              <w:t xml:space="preserve"> Subcontractors will not be allowed to be switched out during the term of this contract without the States approval. The State reserves the right to review the experience of any proposed subcontractors during this contract term to ensure they are of equal or greater quality. </w:t>
            </w:r>
          </w:p>
          <w:p w14:paraId="4086A396" w14:textId="77777777" w:rsidR="00881A31" w:rsidRPr="00881A31" w:rsidRDefault="00881A31" w:rsidP="00881A31">
            <w:pPr>
              <w:tabs>
                <w:tab w:val="left" w:pos="792"/>
              </w:tabs>
              <w:spacing w:after="0" w:line="240" w:lineRule="auto"/>
              <w:ind w:left="360"/>
              <w:rPr>
                <w:rFonts w:ascii="Tahoma" w:hAnsi="Tahoma" w:cs="Tahoma"/>
                <w:bCs/>
              </w:rPr>
            </w:pPr>
          </w:p>
          <w:p w14:paraId="083E930D" w14:textId="77777777" w:rsidR="00881A31" w:rsidRDefault="00881A31" w:rsidP="00881A31">
            <w:pPr>
              <w:tabs>
                <w:tab w:val="left" w:pos="792"/>
              </w:tabs>
              <w:spacing w:after="0" w:line="240" w:lineRule="auto"/>
              <w:ind w:left="360"/>
              <w:rPr>
                <w:rFonts w:ascii="Tahoma" w:hAnsi="Tahoma" w:cs="Tahoma"/>
                <w:bCs/>
              </w:rPr>
            </w:pPr>
            <w:r w:rsidRPr="00881A31">
              <w:rPr>
                <w:rFonts w:ascii="Tahoma" w:hAnsi="Tahoma" w:cs="Tahoma"/>
                <w:bCs/>
              </w:rPr>
              <w:t xml:space="preserve">Offerors should also provide the following information in the “Narrative” sections of the </w:t>
            </w:r>
            <w:r>
              <w:rPr>
                <w:rFonts w:ascii="Tahoma" w:hAnsi="Tahoma" w:cs="Tahoma"/>
                <w:bCs/>
              </w:rPr>
              <w:t>attachment</w:t>
            </w:r>
            <w:r w:rsidRPr="00881A31">
              <w:rPr>
                <w:rFonts w:ascii="Tahoma" w:hAnsi="Tahoma" w:cs="Tahoma"/>
                <w:bCs/>
              </w:rPr>
              <w:t xml:space="preserve"> below specific to the experience listed in the </w:t>
            </w:r>
            <w:r>
              <w:rPr>
                <w:rFonts w:ascii="Tahoma" w:hAnsi="Tahoma" w:cs="Tahoma"/>
                <w:bCs/>
              </w:rPr>
              <w:t>attachment</w:t>
            </w:r>
            <w:r w:rsidRPr="00881A31">
              <w:rPr>
                <w:rFonts w:ascii="Tahoma" w:hAnsi="Tahoma" w:cs="Tahoma"/>
                <w:bCs/>
              </w:rPr>
              <w:t>:</w:t>
            </w:r>
          </w:p>
          <w:p w14:paraId="639C203A" w14:textId="77777777" w:rsidR="00881A31" w:rsidRDefault="00881A31" w:rsidP="00881A31">
            <w:pPr>
              <w:tabs>
                <w:tab w:val="left" w:pos="792"/>
              </w:tabs>
              <w:spacing w:after="0" w:line="240" w:lineRule="auto"/>
              <w:ind w:left="360"/>
              <w:rPr>
                <w:rFonts w:ascii="Tahoma" w:hAnsi="Tahoma" w:cs="Tahoma"/>
                <w:i/>
                <w:iCs/>
                <w:color w:val="000000"/>
                <w:spacing w:val="-4"/>
                <w:sz w:val="18"/>
                <w:szCs w:val="18"/>
              </w:rPr>
            </w:pPr>
          </w:p>
          <w:p w14:paraId="778D4E59" w14:textId="77777777"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how experience on projects of similar size, scope, and technical components is relevant to the services in this RFP.</w:t>
            </w:r>
          </w:p>
          <w:p w14:paraId="0303A126" w14:textId="77777777"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any problems or failures the Offeror encountered in that work, how these were resolved, and lessons learned.</w:t>
            </w:r>
          </w:p>
          <w:p w14:paraId="3D49E92D" w14:textId="77777777" w:rsid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The Offeror must stipulate their readiness to commence work immediately following contract signature. This includes providing a clear affirmation of their ability to meet all RFP requirements, particularly in terms of deliverables and timelines, using available corporate resources and fulfilling current contractual obligations.</w:t>
            </w:r>
          </w:p>
          <w:p w14:paraId="578329EE" w14:textId="77777777" w:rsidR="00881A31" w:rsidRPr="00881A31" w:rsidRDefault="00881A31" w:rsidP="005D4D44">
            <w:pPr>
              <w:pStyle w:val="ListParagraph"/>
              <w:numPr>
                <w:ilvl w:val="0"/>
                <w:numId w:val="19"/>
              </w:numPr>
              <w:tabs>
                <w:tab w:val="left" w:pos="792"/>
              </w:tabs>
              <w:spacing w:after="0" w:line="240" w:lineRule="auto"/>
              <w:rPr>
                <w:rFonts w:ascii="Tahoma" w:hAnsi="Tahoma" w:cs="Tahoma"/>
                <w:color w:val="000000"/>
                <w:spacing w:val="-4"/>
              </w:rPr>
            </w:pPr>
            <w:r w:rsidRPr="00881A31">
              <w:rPr>
                <w:rFonts w:ascii="Tahoma" w:hAnsi="Tahoma" w:cs="Tahoma"/>
                <w:color w:val="000000"/>
                <w:spacing w:val="-4"/>
              </w:rPr>
              <w:t>Describe Offeror’s experience working with similar contracts, including any experience working with applicable State and federal regulations, including relevant State and federal privacy, confidentiality, and security rules</w:t>
            </w:r>
            <w:r>
              <w:rPr>
                <w:rFonts w:ascii="Tahoma" w:hAnsi="Tahoma" w:cs="Tahoma"/>
                <w:color w:val="000000"/>
                <w:spacing w:val="-4"/>
              </w:rPr>
              <w:t>.</w:t>
            </w:r>
          </w:p>
          <w:p w14:paraId="5C0C9213" w14:textId="77ED152E" w:rsidR="00881A31" w:rsidRPr="00986CC5" w:rsidRDefault="00881A31" w:rsidP="00881A31">
            <w:pPr>
              <w:tabs>
                <w:tab w:val="left" w:pos="792"/>
              </w:tabs>
              <w:spacing w:after="0" w:line="240" w:lineRule="auto"/>
              <w:ind w:left="360"/>
              <w:rPr>
                <w:rFonts w:ascii="Tahoma" w:hAnsi="Tahoma" w:cs="Tahoma"/>
                <w:color w:val="000000"/>
                <w:spacing w:val="-4"/>
                <w:sz w:val="18"/>
                <w:szCs w:val="18"/>
              </w:rPr>
            </w:pPr>
          </w:p>
        </w:tc>
        <w:tc>
          <w:tcPr>
            <w:tcW w:w="709" w:type="pct"/>
            <w:shd w:val="clear" w:color="auto" w:fill="FFFFFF" w:themeFill="background1"/>
          </w:tcPr>
          <w:p w14:paraId="694CCAFA" w14:textId="5F7761C6" w:rsidR="00881A31" w:rsidRPr="007A0618" w:rsidRDefault="00BC465C"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213BE20" w14:textId="77777777" w:rsidR="00881A31" w:rsidRPr="00986CC5" w:rsidRDefault="00881A31" w:rsidP="00881A31">
            <w:pPr>
              <w:rPr>
                <w:rFonts w:ascii="Tahoma" w:hAnsi="Tahoma" w:cs="Tahoma"/>
                <w:color w:val="000000"/>
                <w:sz w:val="18"/>
                <w:szCs w:val="18"/>
              </w:rPr>
            </w:pPr>
          </w:p>
        </w:tc>
      </w:tr>
      <w:tr w:rsidR="00786930" w:rsidRPr="00986CC5" w14:paraId="301F1827" w14:textId="77777777" w:rsidTr="005E2669">
        <w:trPr>
          <w:trHeight w:val="809"/>
        </w:trPr>
        <w:tc>
          <w:tcPr>
            <w:tcW w:w="3112" w:type="pct"/>
            <w:shd w:val="clear" w:color="auto" w:fill="FFFFFF" w:themeFill="background1"/>
          </w:tcPr>
          <w:p w14:paraId="327264BD" w14:textId="77777777" w:rsidR="00F76A45" w:rsidRDefault="00F76A45" w:rsidP="005D4D44">
            <w:pPr>
              <w:numPr>
                <w:ilvl w:val="0"/>
                <w:numId w:val="8"/>
              </w:numPr>
              <w:tabs>
                <w:tab w:val="left" w:pos="792"/>
              </w:tabs>
              <w:spacing w:after="0" w:line="240" w:lineRule="auto"/>
              <w:rPr>
                <w:rFonts w:ascii="Tahoma" w:hAnsi="Tahoma" w:cs="Tahoma"/>
                <w:bCs/>
              </w:rPr>
            </w:pPr>
            <w:r w:rsidRPr="00F76A45">
              <w:rPr>
                <w:rFonts w:ascii="Tahoma" w:hAnsi="Tahoma" w:cs="Tahoma"/>
                <w:bCs/>
              </w:rPr>
              <w:t>Please describe how your system enables users to filter and select tasks by analyst, work group, instrument, and test priority. Include details on:</w:t>
            </w:r>
          </w:p>
          <w:p w14:paraId="049B2AF3" w14:textId="77777777" w:rsidR="00F76A45" w:rsidRPr="00F76A45" w:rsidRDefault="00F76A45" w:rsidP="00F76A45">
            <w:pPr>
              <w:tabs>
                <w:tab w:val="left" w:pos="792"/>
              </w:tabs>
              <w:spacing w:after="0" w:line="240" w:lineRule="auto"/>
              <w:ind w:left="360"/>
              <w:rPr>
                <w:rFonts w:ascii="Tahoma" w:hAnsi="Tahoma" w:cs="Tahoma"/>
                <w:bCs/>
              </w:rPr>
            </w:pPr>
          </w:p>
          <w:p w14:paraId="2B5E61AF" w14:textId="77777777" w:rsidR="00F76A45" w:rsidRDefault="00F76A45" w:rsidP="005D4D44">
            <w:pPr>
              <w:pStyle w:val="ListParagraph"/>
              <w:numPr>
                <w:ilvl w:val="0"/>
                <w:numId w:val="20"/>
              </w:numPr>
              <w:tabs>
                <w:tab w:val="left" w:pos="792"/>
              </w:tabs>
              <w:spacing w:after="0" w:line="240" w:lineRule="auto"/>
              <w:rPr>
                <w:rFonts w:ascii="Tahoma" w:hAnsi="Tahoma" w:cs="Tahoma"/>
                <w:bCs/>
              </w:rPr>
            </w:pPr>
            <w:r w:rsidRPr="00F76A45">
              <w:rPr>
                <w:rFonts w:ascii="Tahoma" w:hAnsi="Tahoma" w:cs="Tahoma"/>
                <w:bCs/>
              </w:rPr>
              <w:t>Available filtering options and whether multiple criteria can be combined</w:t>
            </w:r>
          </w:p>
          <w:p w14:paraId="347BCFA2" w14:textId="77777777" w:rsidR="00F76A45" w:rsidRDefault="00F76A45" w:rsidP="005D4D44">
            <w:pPr>
              <w:pStyle w:val="ListParagraph"/>
              <w:numPr>
                <w:ilvl w:val="0"/>
                <w:numId w:val="20"/>
              </w:numPr>
              <w:tabs>
                <w:tab w:val="left" w:pos="792"/>
              </w:tabs>
              <w:spacing w:after="0" w:line="240" w:lineRule="auto"/>
              <w:rPr>
                <w:rFonts w:ascii="Tahoma" w:hAnsi="Tahoma" w:cs="Tahoma"/>
                <w:bCs/>
              </w:rPr>
            </w:pPr>
            <w:r w:rsidRPr="00F76A45">
              <w:rPr>
                <w:rFonts w:ascii="Tahoma" w:hAnsi="Tahoma" w:cs="Tahoma"/>
                <w:bCs/>
              </w:rPr>
              <w:t>Ability to save and share filtered views</w:t>
            </w:r>
          </w:p>
          <w:p w14:paraId="03A6B99D" w14:textId="78A030C4" w:rsidR="00F76A45" w:rsidRPr="00F76A45" w:rsidRDefault="00F76A45" w:rsidP="005D4D44">
            <w:pPr>
              <w:pStyle w:val="ListParagraph"/>
              <w:numPr>
                <w:ilvl w:val="0"/>
                <w:numId w:val="20"/>
              </w:numPr>
              <w:tabs>
                <w:tab w:val="left" w:pos="792"/>
              </w:tabs>
              <w:spacing w:after="0" w:line="240" w:lineRule="auto"/>
              <w:rPr>
                <w:rFonts w:ascii="Tahoma" w:hAnsi="Tahoma" w:cs="Tahoma"/>
                <w:bCs/>
              </w:rPr>
            </w:pPr>
            <w:r w:rsidRPr="00F76A45">
              <w:rPr>
                <w:rFonts w:ascii="Tahoma" w:hAnsi="Tahoma" w:cs="Tahoma"/>
                <w:bCs/>
              </w:rPr>
              <w:t>Any performance considerations for large task lists</w:t>
            </w:r>
          </w:p>
          <w:p w14:paraId="71FD48FB" w14:textId="77777777" w:rsidR="00786930" w:rsidRPr="00881A31" w:rsidRDefault="00786930" w:rsidP="00F76A45">
            <w:pPr>
              <w:tabs>
                <w:tab w:val="left" w:pos="792"/>
              </w:tabs>
              <w:spacing w:after="0" w:line="240" w:lineRule="auto"/>
              <w:ind w:left="360"/>
              <w:rPr>
                <w:rFonts w:ascii="Tahoma" w:hAnsi="Tahoma" w:cs="Tahoma"/>
                <w:bCs/>
              </w:rPr>
            </w:pPr>
          </w:p>
        </w:tc>
        <w:tc>
          <w:tcPr>
            <w:tcW w:w="709" w:type="pct"/>
            <w:shd w:val="clear" w:color="auto" w:fill="FFFFFF" w:themeFill="background1"/>
          </w:tcPr>
          <w:p w14:paraId="1CE5AE4F" w14:textId="40D2444E" w:rsidR="00786930" w:rsidRPr="007A0618" w:rsidRDefault="00BC465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25CE08C" w14:textId="77777777" w:rsidR="00786930" w:rsidRPr="00986CC5" w:rsidRDefault="00786930" w:rsidP="00881A31">
            <w:pPr>
              <w:rPr>
                <w:rFonts w:ascii="Tahoma" w:hAnsi="Tahoma" w:cs="Tahoma"/>
                <w:color w:val="000000"/>
                <w:sz w:val="18"/>
                <w:szCs w:val="18"/>
              </w:rPr>
            </w:pPr>
          </w:p>
        </w:tc>
      </w:tr>
      <w:tr w:rsidR="00786930" w:rsidRPr="00986CC5" w14:paraId="2BD384F7" w14:textId="77777777" w:rsidTr="005E2669">
        <w:trPr>
          <w:trHeight w:val="809"/>
        </w:trPr>
        <w:tc>
          <w:tcPr>
            <w:tcW w:w="3112" w:type="pct"/>
            <w:shd w:val="clear" w:color="auto" w:fill="FFFFFF" w:themeFill="background1"/>
          </w:tcPr>
          <w:p w14:paraId="23E00290" w14:textId="77777777" w:rsidR="007204BE" w:rsidRPr="007204BE" w:rsidRDefault="007204BE" w:rsidP="005D4D44">
            <w:pPr>
              <w:numPr>
                <w:ilvl w:val="0"/>
                <w:numId w:val="8"/>
              </w:numPr>
              <w:tabs>
                <w:tab w:val="left" w:pos="792"/>
              </w:tabs>
              <w:spacing w:after="0" w:line="240" w:lineRule="auto"/>
              <w:rPr>
                <w:rFonts w:ascii="Tahoma" w:hAnsi="Tahoma" w:cs="Tahoma"/>
                <w:bCs/>
              </w:rPr>
            </w:pPr>
            <w:r w:rsidRPr="007204BE">
              <w:rPr>
                <w:rFonts w:ascii="Tahoma" w:hAnsi="Tahoma" w:cs="Tahoma"/>
                <w:bCs/>
              </w:rPr>
              <w:t>Explain how your system allows authorized users to select and assign tasks to analysts, work groups, or instruments. In your response, address:</w:t>
            </w:r>
          </w:p>
          <w:p w14:paraId="0AC9E509" w14:textId="77777777" w:rsidR="007204BE" w:rsidRPr="007204BE" w:rsidRDefault="007204BE" w:rsidP="005D4D44">
            <w:pPr>
              <w:pStyle w:val="ListParagraph"/>
              <w:numPr>
                <w:ilvl w:val="0"/>
                <w:numId w:val="21"/>
              </w:numPr>
              <w:tabs>
                <w:tab w:val="left" w:pos="792"/>
              </w:tabs>
              <w:spacing w:after="0" w:line="240" w:lineRule="auto"/>
              <w:rPr>
                <w:rFonts w:ascii="Tahoma" w:hAnsi="Tahoma" w:cs="Tahoma"/>
                <w:bCs/>
              </w:rPr>
            </w:pPr>
            <w:r w:rsidRPr="007204BE">
              <w:rPr>
                <w:rFonts w:ascii="Tahoma" w:hAnsi="Tahoma" w:cs="Tahoma"/>
                <w:bCs/>
              </w:rPr>
              <w:t>Bulk assignment capabilities</w:t>
            </w:r>
          </w:p>
          <w:p w14:paraId="2B214DEB" w14:textId="77777777" w:rsidR="007204BE" w:rsidRPr="007204BE" w:rsidRDefault="007204BE" w:rsidP="005D4D44">
            <w:pPr>
              <w:pStyle w:val="ListParagraph"/>
              <w:numPr>
                <w:ilvl w:val="0"/>
                <w:numId w:val="21"/>
              </w:numPr>
              <w:tabs>
                <w:tab w:val="left" w:pos="792"/>
              </w:tabs>
              <w:spacing w:after="0" w:line="240" w:lineRule="auto"/>
              <w:rPr>
                <w:rFonts w:ascii="Tahoma" w:hAnsi="Tahoma" w:cs="Tahoma"/>
                <w:bCs/>
              </w:rPr>
            </w:pPr>
            <w:r w:rsidRPr="007204BE">
              <w:rPr>
                <w:rFonts w:ascii="Tahoma" w:hAnsi="Tahoma" w:cs="Tahoma"/>
                <w:bCs/>
              </w:rPr>
              <w:t>Role-based permissions and audit logging</w:t>
            </w:r>
          </w:p>
          <w:p w14:paraId="15CEFA7D" w14:textId="45F38AD1" w:rsidR="007204BE" w:rsidRPr="007204BE" w:rsidRDefault="007204BE" w:rsidP="005D4D44">
            <w:pPr>
              <w:pStyle w:val="ListParagraph"/>
              <w:numPr>
                <w:ilvl w:val="0"/>
                <w:numId w:val="21"/>
              </w:numPr>
              <w:tabs>
                <w:tab w:val="left" w:pos="792"/>
              </w:tabs>
              <w:spacing w:after="0" w:line="240" w:lineRule="auto"/>
              <w:rPr>
                <w:rFonts w:ascii="Tahoma" w:hAnsi="Tahoma" w:cs="Tahoma"/>
                <w:bCs/>
              </w:rPr>
            </w:pPr>
            <w:r w:rsidRPr="007204BE">
              <w:rPr>
                <w:rFonts w:ascii="Tahoma" w:hAnsi="Tahoma" w:cs="Tahoma"/>
                <w:bCs/>
              </w:rPr>
              <w:t>Conflict checks (e.g., instrument availability or workload balancing)</w:t>
            </w:r>
          </w:p>
          <w:p w14:paraId="656FF52B" w14:textId="77777777" w:rsidR="00786930" w:rsidRPr="00881A31" w:rsidRDefault="00786930" w:rsidP="00F76A45">
            <w:pPr>
              <w:tabs>
                <w:tab w:val="left" w:pos="792"/>
              </w:tabs>
              <w:spacing w:after="0" w:line="240" w:lineRule="auto"/>
              <w:ind w:left="360"/>
              <w:rPr>
                <w:rFonts w:ascii="Tahoma" w:hAnsi="Tahoma" w:cs="Tahoma"/>
                <w:bCs/>
              </w:rPr>
            </w:pPr>
          </w:p>
        </w:tc>
        <w:tc>
          <w:tcPr>
            <w:tcW w:w="709" w:type="pct"/>
            <w:shd w:val="clear" w:color="auto" w:fill="FFFFFF" w:themeFill="background1"/>
          </w:tcPr>
          <w:p w14:paraId="131D50F5" w14:textId="5D93479E" w:rsidR="00786930" w:rsidRPr="007A0618" w:rsidRDefault="00BC465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66B794C7" w14:textId="77777777" w:rsidR="00786930" w:rsidRPr="00986CC5" w:rsidRDefault="00786930" w:rsidP="00881A31">
            <w:pPr>
              <w:rPr>
                <w:rFonts w:ascii="Tahoma" w:hAnsi="Tahoma" w:cs="Tahoma"/>
                <w:color w:val="000000"/>
                <w:sz w:val="18"/>
                <w:szCs w:val="18"/>
              </w:rPr>
            </w:pPr>
          </w:p>
        </w:tc>
      </w:tr>
      <w:tr w:rsidR="00F76A45" w:rsidRPr="00986CC5" w14:paraId="5EF20A6C" w14:textId="77777777" w:rsidTr="005E2669">
        <w:trPr>
          <w:trHeight w:val="809"/>
        </w:trPr>
        <w:tc>
          <w:tcPr>
            <w:tcW w:w="3112" w:type="pct"/>
            <w:shd w:val="clear" w:color="auto" w:fill="FFFFFF" w:themeFill="background1"/>
          </w:tcPr>
          <w:p w14:paraId="6A9D3714" w14:textId="77777777" w:rsidR="007204BE" w:rsidRDefault="007204BE" w:rsidP="005D4D44">
            <w:pPr>
              <w:numPr>
                <w:ilvl w:val="0"/>
                <w:numId w:val="8"/>
              </w:numPr>
              <w:tabs>
                <w:tab w:val="left" w:pos="792"/>
              </w:tabs>
              <w:spacing w:after="0" w:line="240" w:lineRule="auto"/>
              <w:rPr>
                <w:rFonts w:ascii="Tahoma" w:hAnsi="Tahoma" w:cs="Tahoma"/>
                <w:bCs/>
              </w:rPr>
            </w:pPr>
            <w:r w:rsidRPr="007204BE">
              <w:rPr>
                <w:rFonts w:ascii="Tahoma" w:hAnsi="Tahoma" w:cs="Tahoma"/>
                <w:bCs/>
              </w:rPr>
              <w:t>Describe how your system generates and prints (or exports) backlog reports grouped by work group, instrument, analyst, test, and sample. Please include:</w:t>
            </w:r>
          </w:p>
          <w:p w14:paraId="578817DD" w14:textId="77777777" w:rsidR="007204BE" w:rsidRDefault="007204BE" w:rsidP="005D4D44">
            <w:pPr>
              <w:pStyle w:val="ListParagraph"/>
              <w:numPr>
                <w:ilvl w:val="0"/>
                <w:numId w:val="22"/>
              </w:numPr>
              <w:tabs>
                <w:tab w:val="left" w:pos="792"/>
              </w:tabs>
              <w:spacing w:after="0" w:line="240" w:lineRule="auto"/>
              <w:rPr>
                <w:rFonts w:ascii="Tahoma" w:hAnsi="Tahoma" w:cs="Tahoma"/>
                <w:bCs/>
              </w:rPr>
            </w:pPr>
            <w:r w:rsidRPr="007204BE">
              <w:rPr>
                <w:rFonts w:ascii="Tahoma" w:hAnsi="Tahoma" w:cs="Tahoma"/>
                <w:bCs/>
              </w:rPr>
              <w:t>Available report formats (PDF, CSV, etc.)</w:t>
            </w:r>
          </w:p>
          <w:p w14:paraId="165354B4" w14:textId="77777777" w:rsidR="007204BE" w:rsidRDefault="007204BE" w:rsidP="005D4D44">
            <w:pPr>
              <w:pStyle w:val="ListParagraph"/>
              <w:numPr>
                <w:ilvl w:val="0"/>
                <w:numId w:val="22"/>
              </w:numPr>
              <w:tabs>
                <w:tab w:val="left" w:pos="792"/>
              </w:tabs>
              <w:spacing w:after="0" w:line="240" w:lineRule="auto"/>
              <w:rPr>
                <w:rFonts w:ascii="Tahoma" w:hAnsi="Tahoma" w:cs="Tahoma"/>
                <w:bCs/>
              </w:rPr>
            </w:pPr>
            <w:r w:rsidRPr="007204BE">
              <w:rPr>
                <w:rFonts w:ascii="Tahoma" w:hAnsi="Tahoma" w:cs="Tahoma"/>
                <w:bCs/>
              </w:rPr>
              <w:t>Customization options for columns and layouts</w:t>
            </w:r>
          </w:p>
          <w:p w14:paraId="40677350" w14:textId="52F4D9C6" w:rsidR="007204BE" w:rsidRPr="007204BE" w:rsidRDefault="007204BE" w:rsidP="005D4D44">
            <w:pPr>
              <w:pStyle w:val="ListParagraph"/>
              <w:numPr>
                <w:ilvl w:val="0"/>
                <w:numId w:val="22"/>
              </w:numPr>
              <w:tabs>
                <w:tab w:val="left" w:pos="792"/>
              </w:tabs>
              <w:spacing w:after="0" w:line="240" w:lineRule="auto"/>
              <w:rPr>
                <w:rFonts w:ascii="Tahoma" w:hAnsi="Tahoma" w:cs="Tahoma"/>
                <w:bCs/>
              </w:rPr>
            </w:pPr>
            <w:r w:rsidRPr="007204BE">
              <w:rPr>
                <w:rFonts w:ascii="Tahoma" w:hAnsi="Tahoma" w:cs="Tahoma"/>
                <w:bCs/>
              </w:rPr>
              <w:t>Ability to schedule or automate report generation</w:t>
            </w:r>
          </w:p>
          <w:p w14:paraId="53F7AC03" w14:textId="77777777" w:rsidR="00F76A45" w:rsidRPr="00F76A45" w:rsidRDefault="00F76A45" w:rsidP="00F76A45">
            <w:pPr>
              <w:tabs>
                <w:tab w:val="left" w:pos="792"/>
              </w:tabs>
              <w:spacing w:after="0" w:line="240" w:lineRule="auto"/>
              <w:ind w:left="360"/>
              <w:rPr>
                <w:rFonts w:ascii="Tahoma" w:hAnsi="Tahoma" w:cs="Tahoma"/>
                <w:bCs/>
              </w:rPr>
            </w:pPr>
          </w:p>
        </w:tc>
        <w:tc>
          <w:tcPr>
            <w:tcW w:w="709" w:type="pct"/>
            <w:shd w:val="clear" w:color="auto" w:fill="FFFFFF" w:themeFill="background1"/>
          </w:tcPr>
          <w:p w14:paraId="5F8EC03C" w14:textId="762F5CB9" w:rsidR="00F76A45" w:rsidRPr="007A0618" w:rsidRDefault="00BC465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271B323" w14:textId="77777777" w:rsidR="00F76A45" w:rsidRPr="00986CC5" w:rsidRDefault="00F76A45" w:rsidP="00881A31">
            <w:pPr>
              <w:rPr>
                <w:rFonts w:ascii="Tahoma" w:hAnsi="Tahoma" w:cs="Tahoma"/>
                <w:color w:val="000000"/>
                <w:sz w:val="18"/>
                <w:szCs w:val="18"/>
              </w:rPr>
            </w:pPr>
          </w:p>
        </w:tc>
      </w:tr>
      <w:tr w:rsidR="00F76A45" w:rsidRPr="00986CC5" w14:paraId="0158E026" w14:textId="77777777" w:rsidTr="005E2669">
        <w:trPr>
          <w:trHeight w:val="809"/>
        </w:trPr>
        <w:tc>
          <w:tcPr>
            <w:tcW w:w="3112" w:type="pct"/>
            <w:shd w:val="clear" w:color="auto" w:fill="FFFFFF" w:themeFill="background1"/>
          </w:tcPr>
          <w:p w14:paraId="7A604B02" w14:textId="77777777" w:rsidR="007204BE" w:rsidRPr="007204BE" w:rsidRDefault="007204BE" w:rsidP="005D4D44">
            <w:pPr>
              <w:numPr>
                <w:ilvl w:val="0"/>
                <w:numId w:val="8"/>
              </w:numPr>
              <w:tabs>
                <w:tab w:val="left" w:pos="792"/>
              </w:tabs>
              <w:spacing w:after="0" w:line="240" w:lineRule="auto"/>
              <w:rPr>
                <w:rFonts w:ascii="Tahoma" w:hAnsi="Tahoma" w:cs="Tahoma"/>
                <w:bCs/>
              </w:rPr>
            </w:pPr>
            <w:r w:rsidRPr="007204BE">
              <w:rPr>
                <w:rFonts w:ascii="Tahoma" w:hAnsi="Tahoma" w:cs="Tahoma"/>
                <w:bCs/>
              </w:rPr>
              <w:t>Explain how your system identifies and reports samples approaching expiry. Include:</w:t>
            </w:r>
          </w:p>
          <w:p w14:paraId="6A5E310B" w14:textId="77777777" w:rsidR="007204BE" w:rsidRDefault="007204BE" w:rsidP="005D4D44">
            <w:pPr>
              <w:pStyle w:val="ListParagraph"/>
              <w:numPr>
                <w:ilvl w:val="0"/>
                <w:numId w:val="23"/>
              </w:numPr>
              <w:tabs>
                <w:tab w:val="left" w:pos="792"/>
              </w:tabs>
              <w:spacing w:after="0" w:line="240" w:lineRule="auto"/>
              <w:rPr>
                <w:rFonts w:ascii="Tahoma" w:hAnsi="Tahoma" w:cs="Tahoma"/>
                <w:bCs/>
              </w:rPr>
            </w:pPr>
            <w:r w:rsidRPr="007204BE">
              <w:rPr>
                <w:rFonts w:ascii="Tahoma" w:hAnsi="Tahoma" w:cs="Tahoma"/>
                <w:bCs/>
              </w:rPr>
              <w:t>How time thresholds (e.g., 24/48/72 hours) are configured</w:t>
            </w:r>
          </w:p>
          <w:p w14:paraId="20C03370" w14:textId="77777777" w:rsidR="007204BE" w:rsidRDefault="007204BE" w:rsidP="005D4D44">
            <w:pPr>
              <w:pStyle w:val="ListParagraph"/>
              <w:numPr>
                <w:ilvl w:val="0"/>
                <w:numId w:val="23"/>
              </w:numPr>
              <w:tabs>
                <w:tab w:val="left" w:pos="792"/>
              </w:tabs>
              <w:spacing w:after="0" w:line="240" w:lineRule="auto"/>
              <w:rPr>
                <w:rFonts w:ascii="Tahoma" w:hAnsi="Tahoma" w:cs="Tahoma"/>
                <w:bCs/>
              </w:rPr>
            </w:pPr>
            <w:r w:rsidRPr="007204BE">
              <w:rPr>
                <w:rFonts w:ascii="Tahoma" w:hAnsi="Tahoma" w:cs="Tahoma"/>
                <w:bCs/>
              </w:rPr>
              <w:t>Reporting and alerting capabilities</w:t>
            </w:r>
          </w:p>
          <w:p w14:paraId="2B8EAF0E" w14:textId="77868504" w:rsidR="00F76A45" w:rsidRPr="007204BE" w:rsidRDefault="007204BE" w:rsidP="005D4D44">
            <w:pPr>
              <w:pStyle w:val="ListParagraph"/>
              <w:numPr>
                <w:ilvl w:val="0"/>
                <w:numId w:val="23"/>
              </w:numPr>
              <w:tabs>
                <w:tab w:val="left" w:pos="792"/>
              </w:tabs>
              <w:spacing w:after="0" w:line="240" w:lineRule="auto"/>
              <w:rPr>
                <w:rFonts w:ascii="Tahoma" w:hAnsi="Tahoma" w:cs="Tahoma"/>
                <w:bCs/>
              </w:rPr>
            </w:pPr>
            <w:r w:rsidRPr="007204BE">
              <w:rPr>
                <w:rFonts w:ascii="Tahoma" w:hAnsi="Tahoma" w:cs="Tahoma"/>
                <w:bCs/>
              </w:rPr>
              <w:t>Options for printing or exporting these reports</w:t>
            </w:r>
          </w:p>
        </w:tc>
        <w:tc>
          <w:tcPr>
            <w:tcW w:w="709" w:type="pct"/>
            <w:shd w:val="clear" w:color="auto" w:fill="FFFFFF" w:themeFill="background1"/>
          </w:tcPr>
          <w:p w14:paraId="1BDE8939" w14:textId="12052DBB" w:rsidR="00F76A45" w:rsidRPr="007A0618" w:rsidRDefault="00BC465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3432114" w14:textId="77777777" w:rsidR="00F76A45" w:rsidRPr="00986CC5" w:rsidRDefault="00F76A45" w:rsidP="00881A31">
            <w:pPr>
              <w:rPr>
                <w:rFonts w:ascii="Tahoma" w:hAnsi="Tahoma" w:cs="Tahoma"/>
                <w:color w:val="000000"/>
                <w:sz w:val="18"/>
                <w:szCs w:val="18"/>
              </w:rPr>
            </w:pPr>
          </w:p>
        </w:tc>
      </w:tr>
      <w:tr w:rsidR="00F76A45" w:rsidRPr="00986CC5" w14:paraId="66AAB4C4" w14:textId="77777777" w:rsidTr="005E2669">
        <w:trPr>
          <w:trHeight w:val="809"/>
        </w:trPr>
        <w:tc>
          <w:tcPr>
            <w:tcW w:w="3112" w:type="pct"/>
            <w:shd w:val="clear" w:color="auto" w:fill="FFFFFF" w:themeFill="background1"/>
          </w:tcPr>
          <w:p w14:paraId="1DDD9AE4" w14:textId="129A1FA5" w:rsidR="007204BE" w:rsidRPr="007204BE" w:rsidRDefault="007204BE" w:rsidP="005D4D44">
            <w:pPr>
              <w:numPr>
                <w:ilvl w:val="0"/>
                <w:numId w:val="8"/>
              </w:numPr>
              <w:tabs>
                <w:tab w:val="left" w:pos="792"/>
              </w:tabs>
              <w:spacing w:after="0" w:line="240" w:lineRule="auto"/>
              <w:rPr>
                <w:rFonts w:ascii="Tahoma" w:hAnsi="Tahoma" w:cs="Tahoma"/>
                <w:bCs/>
              </w:rPr>
            </w:pPr>
            <w:r w:rsidRPr="007204BE">
              <w:rPr>
                <w:rFonts w:ascii="Tahoma" w:hAnsi="Tahoma" w:cs="Tahoma"/>
                <w:bCs/>
              </w:rPr>
              <w:t xml:space="preserve">Explain how your system generates and prints worklists or worksheets by </w:t>
            </w:r>
            <w:r w:rsidRPr="007204BE">
              <w:rPr>
                <w:rFonts w:ascii="Tahoma" w:hAnsi="Tahoma" w:cs="Tahoma"/>
              </w:rPr>
              <w:t>work group, instrument, analyst, test, and sample.</w:t>
            </w:r>
            <w:r w:rsidRPr="007204BE">
              <w:rPr>
                <w:rFonts w:ascii="Tahoma" w:hAnsi="Tahoma" w:cs="Tahoma"/>
                <w:bCs/>
              </w:rPr>
              <w:t xml:space="preserve"> Include:</w:t>
            </w:r>
          </w:p>
          <w:p w14:paraId="3AC51096" w14:textId="77777777" w:rsidR="007204BE" w:rsidRDefault="007204BE" w:rsidP="005D4D44">
            <w:pPr>
              <w:pStyle w:val="ListParagraph"/>
              <w:numPr>
                <w:ilvl w:val="0"/>
                <w:numId w:val="24"/>
              </w:numPr>
              <w:tabs>
                <w:tab w:val="left" w:pos="792"/>
              </w:tabs>
              <w:spacing w:after="0" w:line="240" w:lineRule="auto"/>
              <w:rPr>
                <w:rFonts w:ascii="Tahoma" w:hAnsi="Tahoma" w:cs="Tahoma"/>
                <w:bCs/>
              </w:rPr>
            </w:pPr>
            <w:r w:rsidRPr="007204BE">
              <w:rPr>
                <w:rFonts w:ascii="Tahoma" w:hAnsi="Tahoma" w:cs="Tahoma"/>
                <w:bCs/>
              </w:rPr>
              <w:t>Customization options for templates and fields</w:t>
            </w:r>
          </w:p>
          <w:p w14:paraId="77BE3707" w14:textId="77777777" w:rsidR="007204BE" w:rsidRDefault="007204BE" w:rsidP="005D4D44">
            <w:pPr>
              <w:pStyle w:val="ListParagraph"/>
              <w:numPr>
                <w:ilvl w:val="0"/>
                <w:numId w:val="24"/>
              </w:numPr>
              <w:tabs>
                <w:tab w:val="left" w:pos="792"/>
              </w:tabs>
              <w:spacing w:after="0" w:line="240" w:lineRule="auto"/>
              <w:rPr>
                <w:rFonts w:ascii="Tahoma" w:hAnsi="Tahoma" w:cs="Tahoma"/>
                <w:bCs/>
              </w:rPr>
            </w:pPr>
            <w:r w:rsidRPr="007204BE">
              <w:rPr>
                <w:rFonts w:ascii="Tahoma" w:hAnsi="Tahoma" w:cs="Tahoma"/>
                <w:bCs/>
              </w:rPr>
              <w:t>Barcode integration</w:t>
            </w:r>
          </w:p>
          <w:p w14:paraId="6C432B59" w14:textId="523C8B70" w:rsidR="007204BE" w:rsidRPr="007204BE" w:rsidRDefault="007204BE" w:rsidP="005D4D44">
            <w:pPr>
              <w:pStyle w:val="ListParagraph"/>
              <w:numPr>
                <w:ilvl w:val="0"/>
                <w:numId w:val="24"/>
              </w:numPr>
              <w:tabs>
                <w:tab w:val="left" w:pos="792"/>
              </w:tabs>
              <w:spacing w:after="0" w:line="240" w:lineRule="auto"/>
              <w:rPr>
                <w:rFonts w:ascii="Tahoma" w:hAnsi="Tahoma" w:cs="Tahoma"/>
                <w:bCs/>
              </w:rPr>
            </w:pPr>
            <w:r w:rsidRPr="007204BE">
              <w:rPr>
                <w:rFonts w:ascii="Tahoma" w:hAnsi="Tahoma" w:cs="Tahoma"/>
                <w:bCs/>
              </w:rPr>
              <w:t>Export formats and scheduling capabilities</w:t>
            </w:r>
          </w:p>
          <w:p w14:paraId="0F76C24F" w14:textId="67E2F78E" w:rsidR="00F76A45" w:rsidRPr="00F76A45" w:rsidRDefault="00F76A45" w:rsidP="007204BE">
            <w:pPr>
              <w:tabs>
                <w:tab w:val="left" w:pos="792"/>
              </w:tabs>
              <w:spacing w:after="0" w:line="240" w:lineRule="auto"/>
              <w:ind w:left="360"/>
              <w:rPr>
                <w:rFonts w:ascii="Tahoma" w:hAnsi="Tahoma" w:cs="Tahoma"/>
                <w:bCs/>
              </w:rPr>
            </w:pPr>
          </w:p>
        </w:tc>
        <w:tc>
          <w:tcPr>
            <w:tcW w:w="709" w:type="pct"/>
            <w:shd w:val="clear" w:color="auto" w:fill="FFFFFF" w:themeFill="background1"/>
          </w:tcPr>
          <w:p w14:paraId="5A090479" w14:textId="6BB8109C" w:rsidR="00F76A45" w:rsidRPr="007A0618" w:rsidRDefault="00BC465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26FD8381" w14:textId="77777777" w:rsidR="00F76A45" w:rsidRPr="00986CC5" w:rsidRDefault="00F76A45" w:rsidP="00881A31">
            <w:pPr>
              <w:rPr>
                <w:rFonts w:ascii="Tahoma" w:hAnsi="Tahoma" w:cs="Tahoma"/>
                <w:color w:val="000000"/>
                <w:sz w:val="18"/>
                <w:szCs w:val="18"/>
              </w:rPr>
            </w:pPr>
          </w:p>
        </w:tc>
      </w:tr>
      <w:tr w:rsidR="00F76A45" w:rsidRPr="00986CC5" w14:paraId="54020706" w14:textId="77777777" w:rsidTr="005E2669">
        <w:trPr>
          <w:trHeight w:val="809"/>
        </w:trPr>
        <w:tc>
          <w:tcPr>
            <w:tcW w:w="3112" w:type="pct"/>
            <w:shd w:val="clear" w:color="auto" w:fill="FFFFFF" w:themeFill="background1"/>
          </w:tcPr>
          <w:p w14:paraId="223ABEFA" w14:textId="67EF5E44" w:rsidR="007204BE" w:rsidRPr="007204BE" w:rsidRDefault="007204BE" w:rsidP="005D4D44">
            <w:pPr>
              <w:numPr>
                <w:ilvl w:val="0"/>
                <w:numId w:val="8"/>
              </w:numPr>
              <w:tabs>
                <w:tab w:val="left" w:pos="792"/>
              </w:tabs>
              <w:spacing w:after="0" w:line="240" w:lineRule="auto"/>
              <w:rPr>
                <w:rFonts w:ascii="Tahoma" w:hAnsi="Tahoma" w:cs="Tahoma"/>
                <w:bCs/>
              </w:rPr>
            </w:pPr>
            <w:r w:rsidRPr="007204BE">
              <w:rPr>
                <w:rFonts w:ascii="Tahoma" w:hAnsi="Tahoma" w:cs="Tahoma"/>
                <w:bCs/>
              </w:rPr>
              <w:t>Describe how your system supports compliance with ISO/IEC 17025 and StarD standards. In your response, include:</w:t>
            </w:r>
          </w:p>
          <w:p w14:paraId="10CFAF49" w14:textId="77777777" w:rsidR="007204BE" w:rsidRPr="007204BE" w:rsidRDefault="007204BE" w:rsidP="005D4D44">
            <w:pPr>
              <w:pStyle w:val="ListParagraph"/>
              <w:numPr>
                <w:ilvl w:val="0"/>
                <w:numId w:val="25"/>
              </w:numPr>
              <w:tabs>
                <w:tab w:val="left" w:pos="792"/>
              </w:tabs>
              <w:spacing w:after="0" w:line="240" w:lineRule="auto"/>
              <w:rPr>
                <w:rFonts w:ascii="Tahoma" w:hAnsi="Tahoma" w:cs="Tahoma"/>
                <w:bCs/>
              </w:rPr>
            </w:pPr>
            <w:r w:rsidRPr="007204BE">
              <w:rPr>
                <w:rFonts w:ascii="Tahoma" w:hAnsi="Tahoma" w:cs="Tahoma"/>
                <w:bCs/>
              </w:rPr>
              <w:t>Features that enable traceability, document control, and data integrity</w:t>
            </w:r>
          </w:p>
          <w:p w14:paraId="7F6D1D3F" w14:textId="01EECA44" w:rsidR="007204BE" w:rsidRPr="007204BE" w:rsidRDefault="007204BE" w:rsidP="005D4D44">
            <w:pPr>
              <w:pStyle w:val="ListParagraph"/>
              <w:numPr>
                <w:ilvl w:val="0"/>
                <w:numId w:val="25"/>
              </w:numPr>
              <w:tabs>
                <w:tab w:val="left" w:pos="792"/>
              </w:tabs>
              <w:spacing w:after="0" w:line="240" w:lineRule="auto"/>
              <w:rPr>
                <w:rFonts w:ascii="Tahoma" w:hAnsi="Tahoma" w:cs="Tahoma"/>
                <w:bCs/>
              </w:rPr>
            </w:pPr>
            <w:r w:rsidRPr="007204BE">
              <w:rPr>
                <w:rFonts w:ascii="Tahoma" w:hAnsi="Tahoma" w:cs="Tahoma"/>
                <w:bCs/>
              </w:rPr>
              <w:t xml:space="preserve">How audit logs, electronic signatures, and </w:t>
            </w:r>
            <w:r w:rsidR="00BC465C">
              <w:rPr>
                <w:rFonts w:ascii="Tahoma" w:hAnsi="Tahoma" w:cs="Tahoma"/>
                <w:bCs/>
              </w:rPr>
              <w:t>3</w:t>
            </w:r>
            <w:r w:rsidRPr="007204BE">
              <w:rPr>
                <w:rFonts w:ascii="Tahoma" w:hAnsi="Tahoma" w:cs="Tahoma"/>
                <w:bCs/>
              </w:rPr>
              <w:t>version control are handled</w:t>
            </w:r>
          </w:p>
          <w:p w14:paraId="2471E39E" w14:textId="5C608F7A" w:rsidR="007204BE" w:rsidRPr="007204BE" w:rsidRDefault="007204BE" w:rsidP="005D4D44">
            <w:pPr>
              <w:pStyle w:val="ListParagraph"/>
              <w:numPr>
                <w:ilvl w:val="0"/>
                <w:numId w:val="25"/>
              </w:numPr>
              <w:tabs>
                <w:tab w:val="left" w:pos="792"/>
              </w:tabs>
              <w:spacing w:after="0" w:line="240" w:lineRule="auto"/>
              <w:rPr>
                <w:rFonts w:ascii="Tahoma" w:hAnsi="Tahoma" w:cs="Tahoma"/>
                <w:bCs/>
              </w:rPr>
            </w:pPr>
            <w:r w:rsidRPr="007204BE">
              <w:rPr>
                <w:rFonts w:ascii="Tahoma" w:hAnsi="Tahoma" w:cs="Tahoma"/>
                <w:bCs/>
              </w:rPr>
              <w:t>Any certifications or documented compliance mappings available</w:t>
            </w:r>
          </w:p>
          <w:p w14:paraId="5D8DC5B5" w14:textId="4035FB64" w:rsidR="00F76A45" w:rsidRPr="00F76A45" w:rsidRDefault="00F76A45" w:rsidP="007204BE">
            <w:pPr>
              <w:tabs>
                <w:tab w:val="left" w:pos="792"/>
              </w:tabs>
              <w:spacing w:after="0" w:line="240" w:lineRule="auto"/>
              <w:ind w:left="360"/>
              <w:rPr>
                <w:rFonts w:ascii="Tahoma" w:hAnsi="Tahoma" w:cs="Tahoma"/>
                <w:bCs/>
              </w:rPr>
            </w:pPr>
          </w:p>
        </w:tc>
        <w:tc>
          <w:tcPr>
            <w:tcW w:w="709" w:type="pct"/>
            <w:shd w:val="clear" w:color="auto" w:fill="FFFFFF" w:themeFill="background1"/>
          </w:tcPr>
          <w:p w14:paraId="22E69E9A" w14:textId="0F621AEC" w:rsidR="00F76A45" w:rsidRPr="007A0618" w:rsidRDefault="00BC465C"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45F385D" w14:textId="77777777" w:rsidR="00F76A45" w:rsidRPr="00986CC5" w:rsidRDefault="00F76A45" w:rsidP="00881A31">
            <w:pPr>
              <w:rPr>
                <w:rFonts w:ascii="Tahoma" w:hAnsi="Tahoma" w:cs="Tahoma"/>
                <w:color w:val="000000"/>
                <w:sz w:val="18"/>
                <w:szCs w:val="18"/>
              </w:rPr>
            </w:pPr>
          </w:p>
        </w:tc>
      </w:tr>
      <w:tr w:rsidR="00A27299" w:rsidRPr="00986CC5" w14:paraId="53B0E596" w14:textId="77777777" w:rsidTr="005E2669">
        <w:trPr>
          <w:trHeight w:val="809"/>
        </w:trPr>
        <w:tc>
          <w:tcPr>
            <w:tcW w:w="3112" w:type="pct"/>
            <w:shd w:val="clear" w:color="auto" w:fill="FFFFFF" w:themeFill="background1"/>
          </w:tcPr>
          <w:p w14:paraId="137B871D" w14:textId="3B11D6B9" w:rsidR="007A0D80"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bCs/>
              </w:rPr>
              <w:t>Please describe your solution’s data integration and interoperability capabilities. Include:</w:t>
            </w:r>
            <w:r w:rsidRPr="007A0D80">
              <w:rPr>
                <w:rFonts w:ascii="Tahoma" w:hAnsi="Tahoma" w:cs="Tahoma"/>
                <w:bCs/>
              </w:rPr>
              <w:br/>
              <w:t>• Ability for integrated modules to share data and information completely, seamlessly, and automatically</w:t>
            </w:r>
            <w:r w:rsidRPr="007A0D80">
              <w:rPr>
                <w:rFonts w:ascii="Tahoma" w:hAnsi="Tahoma" w:cs="Tahoma"/>
                <w:bCs/>
              </w:rPr>
              <w:br/>
              <w:t>• Availability of APIs to securely and auditable retrieve data from external sources (e.g., lab customers submitting request forms)</w:t>
            </w:r>
            <w:r w:rsidRPr="007A0D80">
              <w:rPr>
                <w:rFonts w:ascii="Tahoma" w:hAnsi="Tahoma" w:cs="Tahoma"/>
                <w:bCs/>
              </w:rPr>
              <w:br/>
              <w:t>• Support for exporting custom data files in user-defined format</w:t>
            </w:r>
          </w:p>
          <w:p w14:paraId="58F8E7A1" w14:textId="04FB2134" w:rsidR="00A27299" w:rsidRPr="00F76A45" w:rsidRDefault="00A27299" w:rsidP="007A0D80">
            <w:pPr>
              <w:tabs>
                <w:tab w:val="left" w:pos="792"/>
              </w:tabs>
              <w:spacing w:after="0" w:line="240" w:lineRule="auto"/>
              <w:ind w:left="360"/>
              <w:rPr>
                <w:rFonts w:ascii="Tahoma" w:hAnsi="Tahoma" w:cs="Tahoma"/>
                <w:bCs/>
              </w:rPr>
            </w:pPr>
          </w:p>
        </w:tc>
        <w:tc>
          <w:tcPr>
            <w:tcW w:w="709" w:type="pct"/>
            <w:shd w:val="clear" w:color="auto" w:fill="FFFFFF" w:themeFill="background1"/>
          </w:tcPr>
          <w:p w14:paraId="5FDAF74F" w14:textId="1E91EB5E" w:rsidR="00A27299" w:rsidRPr="007A0618" w:rsidRDefault="0086796A"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E4E7A26" w14:textId="77777777" w:rsidR="00A27299" w:rsidRPr="00986CC5" w:rsidRDefault="00A27299" w:rsidP="00881A31">
            <w:pPr>
              <w:rPr>
                <w:rFonts w:ascii="Tahoma" w:hAnsi="Tahoma" w:cs="Tahoma"/>
                <w:color w:val="000000"/>
                <w:sz w:val="18"/>
                <w:szCs w:val="18"/>
              </w:rPr>
            </w:pPr>
          </w:p>
        </w:tc>
      </w:tr>
      <w:tr w:rsidR="00A27299" w:rsidRPr="00986CC5" w14:paraId="5DEC22B8" w14:textId="77777777" w:rsidTr="005E2669">
        <w:trPr>
          <w:trHeight w:val="809"/>
        </w:trPr>
        <w:tc>
          <w:tcPr>
            <w:tcW w:w="3112" w:type="pct"/>
            <w:shd w:val="clear" w:color="auto" w:fill="FFFFFF" w:themeFill="background1"/>
          </w:tcPr>
          <w:p w14:paraId="5EE46298" w14:textId="03899011" w:rsidR="007A0D80"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bCs/>
              </w:rPr>
              <w:t>Please describe your solution’s configuration management and customization capabilities. Include:</w:t>
            </w:r>
            <w:r w:rsidRPr="007A0D80">
              <w:rPr>
                <w:rFonts w:ascii="Tahoma" w:hAnsi="Tahoma" w:cs="Tahoma"/>
                <w:bCs/>
              </w:rPr>
              <w:br/>
              <w:t>• Programming tools for authorized users to customize the LIMS application</w:t>
            </w:r>
            <w:r w:rsidRPr="007A0D80">
              <w:rPr>
                <w:rFonts w:ascii="Tahoma" w:hAnsi="Tahoma" w:cs="Tahoma"/>
                <w:bCs/>
              </w:rPr>
              <w:br/>
              <w:t>• Ability to preserve customizations during future version upgrades</w:t>
            </w:r>
            <w:r w:rsidRPr="007A0D80">
              <w:rPr>
                <w:rFonts w:ascii="Tahoma" w:hAnsi="Tahoma" w:cs="Tahoma"/>
                <w:bCs/>
              </w:rPr>
              <w:br/>
              <w:t>• Support for extensibility without compromising system integrity</w:t>
            </w:r>
          </w:p>
          <w:p w14:paraId="446486FB" w14:textId="7AA7410C" w:rsidR="00A27299" w:rsidRPr="00F76A45" w:rsidRDefault="00A27299" w:rsidP="007A0D80">
            <w:pPr>
              <w:tabs>
                <w:tab w:val="left" w:pos="792"/>
              </w:tabs>
              <w:spacing w:after="0" w:line="240" w:lineRule="auto"/>
              <w:ind w:left="360"/>
              <w:rPr>
                <w:rFonts w:ascii="Tahoma" w:hAnsi="Tahoma" w:cs="Tahoma"/>
                <w:bCs/>
              </w:rPr>
            </w:pPr>
          </w:p>
        </w:tc>
        <w:tc>
          <w:tcPr>
            <w:tcW w:w="709" w:type="pct"/>
            <w:shd w:val="clear" w:color="auto" w:fill="FFFFFF" w:themeFill="background1"/>
          </w:tcPr>
          <w:p w14:paraId="5F9B1CB4" w14:textId="5EFF368F" w:rsidR="00A27299" w:rsidRPr="007A0618" w:rsidRDefault="0086796A"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CA91735" w14:textId="77777777" w:rsidR="00A27299" w:rsidRPr="00986CC5" w:rsidRDefault="00A27299" w:rsidP="00881A31">
            <w:pPr>
              <w:rPr>
                <w:rFonts w:ascii="Tahoma" w:hAnsi="Tahoma" w:cs="Tahoma"/>
                <w:color w:val="000000"/>
                <w:sz w:val="18"/>
                <w:szCs w:val="18"/>
              </w:rPr>
            </w:pPr>
          </w:p>
        </w:tc>
      </w:tr>
      <w:tr w:rsidR="00A27299" w:rsidRPr="00986CC5" w14:paraId="362D34C3" w14:textId="77777777" w:rsidTr="005E2669">
        <w:trPr>
          <w:trHeight w:val="809"/>
        </w:trPr>
        <w:tc>
          <w:tcPr>
            <w:tcW w:w="3112" w:type="pct"/>
            <w:shd w:val="clear" w:color="auto" w:fill="FFFFFF" w:themeFill="background1"/>
          </w:tcPr>
          <w:p w14:paraId="794D6BFC" w14:textId="181A0115" w:rsidR="00A27299"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bCs/>
              </w:rPr>
              <w:t>Please describe your solution’s data integrity and historical tracking capabilities. Include:</w:t>
            </w:r>
            <w:r w:rsidRPr="007A0D80">
              <w:rPr>
                <w:rFonts w:ascii="Tahoma" w:hAnsi="Tahoma" w:cs="Tahoma"/>
                <w:bCs/>
              </w:rPr>
              <w:br/>
              <w:t>• Automatic validation of data before saving (e.g., correct data type, limits, valid dates)</w:t>
            </w:r>
            <w:r w:rsidRPr="007A0D80">
              <w:rPr>
                <w:rFonts w:ascii="Tahoma" w:hAnsi="Tahoma" w:cs="Tahoma"/>
                <w:bCs/>
              </w:rPr>
              <w:br/>
              <w:t>• Ability to assign effective dates or version numbers to entities (e.g., SOPs, prices, tests) to maintain historical records</w:t>
            </w:r>
          </w:p>
          <w:p w14:paraId="46FCDE36" w14:textId="2A34908B" w:rsidR="007A0D80" w:rsidRPr="007A0D80" w:rsidRDefault="007A0D80" w:rsidP="007A0D80">
            <w:pPr>
              <w:tabs>
                <w:tab w:val="left" w:pos="1866"/>
              </w:tabs>
              <w:rPr>
                <w:rFonts w:ascii="Tahoma" w:hAnsi="Tahoma" w:cs="Tahoma"/>
              </w:rPr>
            </w:pPr>
            <w:r>
              <w:rPr>
                <w:rFonts w:ascii="Tahoma" w:hAnsi="Tahoma" w:cs="Tahoma"/>
              </w:rPr>
              <w:tab/>
            </w:r>
          </w:p>
        </w:tc>
        <w:tc>
          <w:tcPr>
            <w:tcW w:w="709" w:type="pct"/>
            <w:shd w:val="clear" w:color="auto" w:fill="FFFFFF" w:themeFill="background1"/>
          </w:tcPr>
          <w:p w14:paraId="6DE590A3" w14:textId="7FDCFBBD" w:rsidR="00A27299" w:rsidRPr="007A0618" w:rsidRDefault="0086796A"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AEAA0F2" w14:textId="77777777" w:rsidR="00A27299" w:rsidRPr="00986CC5" w:rsidRDefault="00A27299" w:rsidP="00881A31">
            <w:pPr>
              <w:rPr>
                <w:rFonts w:ascii="Tahoma" w:hAnsi="Tahoma" w:cs="Tahoma"/>
                <w:color w:val="000000"/>
                <w:sz w:val="18"/>
                <w:szCs w:val="18"/>
              </w:rPr>
            </w:pPr>
          </w:p>
        </w:tc>
      </w:tr>
      <w:tr w:rsidR="00D44ABC" w:rsidRPr="00986CC5" w14:paraId="32EB1077" w14:textId="77777777" w:rsidTr="005E2669">
        <w:trPr>
          <w:trHeight w:val="809"/>
        </w:trPr>
        <w:tc>
          <w:tcPr>
            <w:tcW w:w="3112" w:type="pct"/>
            <w:shd w:val="clear" w:color="auto" w:fill="FFFFFF" w:themeFill="background1"/>
          </w:tcPr>
          <w:p w14:paraId="2450B43C" w14:textId="0D41CCD5" w:rsidR="00D44ABC" w:rsidRPr="007A0D80" w:rsidRDefault="00D44ABC" w:rsidP="00D44ABC">
            <w:pPr>
              <w:tabs>
                <w:tab w:val="left" w:pos="792"/>
              </w:tabs>
              <w:spacing w:after="0" w:line="240" w:lineRule="auto"/>
              <w:ind w:left="360"/>
              <w:rPr>
                <w:rFonts w:ascii="Tahoma" w:hAnsi="Tahoma" w:cs="Tahoma"/>
                <w:bCs/>
              </w:rPr>
            </w:pPr>
            <w:r w:rsidRPr="00D44ABC">
              <w:rPr>
                <w:rFonts w:ascii="Tahoma" w:hAnsi="Tahoma" w:cs="Tahoma"/>
                <w:b/>
              </w:rPr>
              <w:t xml:space="preserve">TOTAL </w:t>
            </w:r>
            <w:r>
              <w:rPr>
                <w:rFonts w:ascii="Tahoma" w:hAnsi="Tahoma" w:cs="Tahoma"/>
                <w:bCs/>
              </w:rPr>
              <w:t>Points for General Requirements</w:t>
            </w:r>
          </w:p>
        </w:tc>
        <w:tc>
          <w:tcPr>
            <w:tcW w:w="709" w:type="pct"/>
            <w:shd w:val="clear" w:color="auto" w:fill="FFFFFF" w:themeFill="background1"/>
          </w:tcPr>
          <w:p w14:paraId="471F392A" w14:textId="708BD489" w:rsidR="00D44ABC" w:rsidRPr="007A0618" w:rsidRDefault="00D44ABC" w:rsidP="00881A31">
            <w:pPr>
              <w:rPr>
                <w:rFonts w:ascii="Tahoma" w:hAnsi="Tahoma" w:cs="Tahoma"/>
                <w:b/>
                <w:bCs/>
                <w:sz w:val="18"/>
                <w:szCs w:val="18"/>
              </w:rPr>
            </w:pPr>
            <w:r w:rsidRPr="007A0618">
              <w:rPr>
                <w:rFonts w:ascii="Tahoma" w:hAnsi="Tahoma" w:cs="Tahoma"/>
                <w:b/>
                <w:bCs/>
                <w:sz w:val="18"/>
                <w:szCs w:val="18"/>
              </w:rPr>
              <w:t>48</w:t>
            </w:r>
          </w:p>
        </w:tc>
        <w:tc>
          <w:tcPr>
            <w:tcW w:w="1179" w:type="pct"/>
            <w:shd w:val="clear" w:color="auto" w:fill="FFFFFF" w:themeFill="background1"/>
          </w:tcPr>
          <w:p w14:paraId="13E0D228" w14:textId="77777777" w:rsidR="00D44ABC" w:rsidRPr="00986CC5" w:rsidRDefault="00D44ABC" w:rsidP="00881A31">
            <w:pPr>
              <w:rPr>
                <w:rFonts w:ascii="Tahoma" w:hAnsi="Tahoma" w:cs="Tahoma"/>
                <w:color w:val="000000"/>
                <w:sz w:val="18"/>
                <w:szCs w:val="18"/>
              </w:rPr>
            </w:pPr>
          </w:p>
        </w:tc>
      </w:tr>
      <w:tr w:rsidR="00F76A45" w:rsidRPr="00986CC5" w14:paraId="5B6B1AC2" w14:textId="77777777" w:rsidTr="079FDC1E">
        <w:trPr>
          <w:trHeight w:val="809"/>
        </w:trPr>
        <w:tc>
          <w:tcPr>
            <w:tcW w:w="5000" w:type="pct"/>
            <w:gridSpan w:val="3"/>
            <w:shd w:val="clear" w:color="auto" w:fill="FFFFFF" w:themeFill="background1"/>
          </w:tcPr>
          <w:p w14:paraId="60489438" w14:textId="4993F806" w:rsidR="00F76A45" w:rsidRPr="00F76A45" w:rsidRDefault="00F76A45" w:rsidP="00F76A45">
            <w:pPr>
              <w:jc w:val="center"/>
              <w:rPr>
                <w:rFonts w:ascii="Tahoma" w:hAnsi="Tahoma" w:cs="Tahoma"/>
                <w:b/>
                <w:bCs/>
                <w:color w:val="000000"/>
                <w:sz w:val="18"/>
                <w:szCs w:val="18"/>
              </w:rPr>
            </w:pPr>
            <w:r w:rsidRPr="00F76A45">
              <w:rPr>
                <w:rFonts w:ascii="Tahoma" w:hAnsi="Tahoma" w:cs="Tahoma"/>
                <w:b/>
                <w:bCs/>
                <w:color w:val="000000"/>
                <w:sz w:val="24"/>
                <w:szCs w:val="24"/>
              </w:rPr>
              <w:t>Defining Analytical Tests and Analytes</w:t>
            </w:r>
          </w:p>
        </w:tc>
      </w:tr>
      <w:tr w:rsidR="00F76A45" w:rsidRPr="00986CC5" w14:paraId="183FD4EF" w14:textId="77777777" w:rsidTr="005E2669">
        <w:trPr>
          <w:trHeight w:val="809"/>
        </w:trPr>
        <w:tc>
          <w:tcPr>
            <w:tcW w:w="3112" w:type="pct"/>
            <w:shd w:val="clear" w:color="auto" w:fill="FFFFFF" w:themeFill="background1"/>
          </w:tcPr>
          <w:p w14:paraId="5BE73DA3" w14:textId="638A054B"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Please describe how your system allows users to define tests for both </w:t>
            </w:r>
            <w:r w:rsidRPr="005F579F">
              <w:rPr>
                <w:rFonts w:ascii="Tahoma" w:hAnsi="Tahoma" w:cs="Tahoma"/>
              </w:rPr>
              <w:t>single analytes and multiple analytes. Include:</w:t>
            </w:r>
          </w:p>
          <w:p w14:paraId="7E587247" w14:textId="77777777" w:rsidR="005F579F" w:rsidRDefault="005F579F" w:rsidP="005D4D44">
            <w:pPr>
              <w:pStyle w:val="ListParagraph"/>
              <w:numPr>
                <w:ilvl w:val="0"/>
                <w:numId w:val="27"/>
              </w:numPr>
              <w:tabs>
                <w:tab w:val="left" w:pos="792"/>
              </w:tabs>
              <w:spacing w:after="0" w:line="240" w:lineRule="auto"/>
              <w:rPr>
                <w:rFonts w:ascii="Tahoma" w:hAnsi="Tahoma" w:cs="Tahoma"/>
                <w:bCs/>
              </w:rPr>
            </w:pPr>
            <w:r w:rsidRPr="005F579F">
              <w:rPr>
                <w:rFonts w:ascii="Tahoma" w:hAnsi="Tahoma" w:cs="Tahoma"/>
                <w:bCs/>
              </w:rPr>
              <w:t>How tests are created and configured</w:t>
            </w:r>
          </w:p>
          <w:p w14:paraId="5FF05A61" w14:textId="77777777" w:rsidR="005F579F" w:rsidRDefault="005F579F" w:rsidP="005D4D44">
            <w:pPr>
              <w:pStyle w:val="ListParagraph"/>
              <w:numPr>
                <w:ilvl w:val="0"/>
                <w:numId w:val="27"/>
              </w:numPr>
              <w:tabs>
                <w:tab w:val="left" w:pos="792"/>
              </w:tabs>
              <w:spacing w:after="0" w:line="240" w:lineRule="auto"/>
              <w:rPr>
                <w:rFonts w:ascii="Tahoma" w:hAnsi="Tahoma" w:cs="Tahoma"/>
                <w:bCs/>
              </w:rPr>
            </w:pPr>
            <w:r w:rsidRPr="005F579F">
              <w:rPr>
                <w:rFonts w:ascii="Tahoma" w:hAnsi="Tahoma" w:cs="Tahoma"/>
                <w:bCs/>
              </w:rPr>
              <w:t>Any limitations on the number or type of analytes per test</w:t>
            </w:r>
          </w:p>
          <w:p w14:paraId="351FC446" w14:textId="40678F46" w:rsidR="005F579F" w:rsidRPr="005F579F" w:rsidRDefault="005F579F" w:rsidP="005D4D44">
            <w:pPr>
              <w:pStyle w:val="ListParagraph"/>
              <w:numPr>
                <w:ilvl w:val="0"/>
                <w:numId w:val="27"/>
              </w:numPr>
              <w:tabs>
                <w:tab w:val="left" w:pos="792"/>
              </w:tabs>
              <w:spacing w:after="0" w:line="240" w:lineRule="auto"/>
              <w:rPr>
                <w:rFonts w:ascii="Tahoma" w:hAnsi="Tahoma" w:cs="Tahoma"/>
                <w:bCs/>
              </w:rPr>
            </w:pPr>
            <w:r w:rsidRPr="005F579F">
              <w:rPr>
                <w:rFonts w:ascii="Tahoma" w:hAnsi="Tahoma" w:cs="Tahoma"/>
                <w:bCs/>
              </w:rPr>
              <w:t>Examples of workflows or screens for test definition</w:t>
            </w:r>
          </w:p>
          <w:p w14:paraId="1405F11A" w14:textId="1EB9776A"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42FF37E7" w14:textId="5BB28229" w:rsidR="00F76A45" w:rsidRPr="007A0618" w:rsidRDefault="0086796A"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5410815E" w14:textId="77777777" w:rsidR="00F76A45" w:rsidRPr="00986CC5" w:rsidRDefault="00F76A45" w:rsidP="00881A31">
            <w:pPr>
              <w:rPr>
                <w:rFonts w:ascii="Tahoma" w:hAnsi="Tahoma" w:cs="Tahoma"/>
                <w:color w:val="000000"/>
                <w:sz w:val="18"/>
                <w:szCs w:val="18"/>
              </w:rPr>
            </w:pPr>
          </w:p>
        </w:tc>
      </w:tr>
      <w:tr w:rsidR="00F76A45" w:rsidRPr="00986CC5" w14:paraId="1F6BAB03" w14:textId="77777777" w:rsidTr="005E2669">
        <w:trPr>
          <w:trHeight w:val="809"/>
        </w:trPr>
        <w:tc>
          <w:tcPr>
            <w:tcW w:w="3112" w:type="pct"/>
            <w:shd w:val="clear" w:color="auto" w:fill="FFFFFF" w:themeFill="background1"/>
          </w:tcPr>
          <w:p w14:paraId="0EFDD649" w14:textId="346A835B"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Explain how your system enables the creation of </w:t>
            </w:r>
            <w:r w:rsidRPr="005F579F">
              <w:rPr>
                <w:rFonts w:ascii="Tahoma" w:hAnsi="Tahoma" w:cs="Tahoma"/>
              </w:rPr>
              <w:t>test groups that</w:t>
            </w:r>
            <w:r w:rsidRPr="005F579F">
              <w:rPr>
                <w:rFonts w:ascii="Tahoma" w:hAnsi="Tahoma" w:cs="Tahoma"/>
                <w:bCs/>
              </w:rPr>
              <w:t xml:space="preserve"> include multiple tests (both single-analyte and multi-analyte). Address:</w:t>
            </w:r>
          </w:p>
          <w:p w14:paraId="44151761" w14:textId="77777777" w:rsidR="005F579F" w:rsidRDefault="005F579F" w:rsidP="005D4D44">
            <w:pPr>
              <w:pStyle w:val="ListParagraph"/>
              <w:numPr>
                <w:ilvl w:val="0"/>
                <w:numId w:val="28"/>
              </w:numPr>
              <w:tabs>
                <w:tab w:val="left" w:pos="792"/>
              </w:tabs>
              <w:spacing w:after="0" w:line="240" w:lineRule="auto"/>
              <w:rPr>
                <w:rFonts w:ascii="Tahoma" w:hAnsi="Tahoma" w:cs="Tahoma"/>
                <w:bCs/>
              </w:rPr>
            </w:pPr>
            <w:r w:rsidRPr="005F579F">
              <w:rPr>
                <w:rFonts w:ascii="Tahoma" w:hAnsi="Tahoma" w:cs="Tahoma"/>
                <w:bCs/>
              </w:rPr>
              <w:t>How groups are structured and managed</w:t>
            </w:r>
          </w:p>
          <w:p w14:paraId="542F3D06" w14:textId="77777777" w:rsidR="005F579F" w:rsidRDefault="005F579F" w:rsidP="005D4D44">
            <w:pPr>
              <w:pStyle w:val="ListParagraph"/>
              <w:numPr>
                <w:ilvl w:val="0"/>
                <w:numId w:val="28"/>
              </w:numPr>
              <w:tabs>
                <w:tab w:val="left" w:pos="792"/>
              </w:tabs>
              <w:spacing w:after="0" w:line="240" w:lineRule="auto"/>
              <w:rPr>
                <w:rFonts w:ascii="Tahoma" w:hAnsi="Tahoma" w:cs="Tahoma"/>
                <w:bCs/>
              </w:rPr>
            </w:pPr>
            <w:r w:rsidRPr="005F579F">
              <w:rPr>
                <w:rFonts w:ascii="Tahoma" w:hAnsi="Tahoma" w:cs="Tahoma"/>
                <w:bCs/>
              </w:rPr>
              <w:t>Ability to reuse or share test groups across projects or programs</w:t>
            </w:r>
          </w:p>
          <w:p w14:paraId="5A03F69E" w14:textId="1F6DD91F" w:rsidR="005F579F" w:rsidRPr="005F579F" w:rsidRDefault="005F579F" w:rsidP="005D4D44">
            <w:pPr>
              <w:pStyle w:val="ListParagraph"/>
              <w:numPr>
                <w:ilvl w:val="0"/>
                <w:numId w:val="28"/>
              </w:numPr>
              <w:tabs>
                <w:tab w:val="left" w:pos="792"/>
              </w:tabs>
              <w:spacing w:after="0" w:line="240" w:lineRule="auto"/>
              <w:rPr>
                <w:rFonts w:ascii="Tahoma" w:hAnsi="Tahoma" w:cs="Tahoma"/>
                <w:bCs/>
              </w:rPr>
            </w:pPr>
            <w:r w:rsidRPr="005F579F">
              <w:rPr>
                <w:rFonts w:ascii="Tahoma" w:hAnsi="Tahoma" w:cs="Tahoma"/>
                <w:bCs/>
              </w:rPr>
              <w:t>Any constraints or configuration options available</w:t>
            </w:r>
          </w:p>
          <w:p w14:paraId="2C9DA15D" w14:textId="6518FABD"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36443B50" w14:textId="6A384C83" w:rsidR="00F76A45" w:rsidRPr="007A0618" w:rsidRDefault="0086796A"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2A42D53" w14:textId="77777777" w:rsidR="00F76A45" w:rsidRPr="00986CC5" w:rsidRDefault="00F76A45" w:rsidP="00881A31">
            <w:pPr>
              <w:rPr>
                <w:rFonts w:ascii="Tahoma" w:hAnsi="Tahoma" w:cs="Tahoma"/>
                <w:color w:val="000000"/>
                <w:sz w:val="18"/>
                <w:szCs w:val="18"/>
              </w:rPr>
            </w:pPr>
          </w:p>
        </w:tc>
      </w:tr>
      <w:tr w:rsidR="00F76A45" w:rsidRPr="00986CC5" w14:paraId="6209CC72" w14:textId="77777777" w:rsidTr="005E2669">
        <w:trPr>
          <w:trHeight w:val="809"/>
        </w:trPr>
        <w:tc>
          <w:tcPr>
            <w:tcW w:w="3112" w:type="pct"/>
            <w:shd w:val="clear" w:color="auto" w:fill="FFFFFF" w:themeFill="background1"/>
          </w:tcPr>
          <w:p w14:paraId="095E67E3" w14:textId="0724D4FE"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Describe how your system stores and manages </w:t>
            </w:r>
            <w:r w:rsidRPr="005F579F">
              <w:rPr>
                <w:rFonts w:ascii="Tahoma" w:hAnsi="Tahoma" w:cs="Tahoma"/>
              </w:rPr>
              <w:t>default detection limits and reporting limits for each analyte, including by matrix and method/technology. Include:</w:t>
            </w:r>
          </w:p>
          <w:p w14:paraId="2122833A" w14:textId="77777777" w:rsidR="005F579F" w:rsidRDefault="005F579F" w:rsidP="005D4D44">
            <w:pPr>
              <w:pStyle w:val="ListParagraph"/>
              <w:numPr>
                <w:ilvl w:val="0"/>
                <w:numId w:val="29"/>
              </w:numPr>
              <w:tabs>
                <w:tab w:val="left" w:pos="792"/>
              </w:tabs>
              <w:spacing w:after="0" w:line="240" w:lineRule="auto"/>
              <w:rPr>
                <w:rFonts w:ascii="Tahoma" w:hAnsi="Tahoma" w:cs="Tahoma"/>
                <w:bCs/>
              </w:rPr>
            </w:pPr>
            <w:r w:rsidRPr="005F579F">
              <w:rPr>
                <w:rFonts w:ascii="Tahoma" w:hAnsi="Tahoma" w:cs="Tahoma"/>
                <w:bCs/>
              </w:rPr>
              <w:t>How limits are entered and maintained</w:t>
            </w:r>
          </w:p>
          <w:p w14:paraId="59E40E4C" w14:textId="77777777" w:rsidR="005F579F" w:rsidRDefault="005F579F" w:rsidP="005D4D44">
            <w:pPr>
              <w:pStyle w:val="ListParagraph"/>
              <w:numPr>
                <w:ilvl w:val="0"/>
                <w:numId w:val="29"/>
              </w:numPr>
              <w:tabs>
                <w:tab w:val="left" w:pos="792"/>
              </w:tabs>
              <w:spacing w:after="0" w:line="240" w:lineRule="auto"/>
              <w:rPr>
                <w:rFonts w:ascii="Tahoma" w:hAnsi="Tahoma" w:cs="Tahoma"/>
                <w:bCs/>
              </w:rPr>
            </w:pPr>
            <w:r w:rsidRPr="005F579F">
              <w:rPr>
                <w:rFonts w:ascii="Tahoma" w:hAnsi="Tahoma" w:cs="Tahoma"/>
                <w:bCs/>
              </w:rPr>
              <w:t>Whether limits can be updated globally or per project</w:t>
            </w:r>
          </w:p>
          <w:p w14:paraId="105B4275" w14:textId="2D9D8D4A" w:rsidR="00F76A45" w:rsidRPr="005F579F" w:rsidRDefault="005F579F" w:rsidP="005D4D44">
            <w:pPr>
              <w:pStyle w:val="ListParagraph"/>
              <w:numPr>
                <w:ilvl w:val="0"/>
                <w:numId w:val="29"/>
              </w:numPr>
              <w:tabs>
                <w:tab w:val="left" w:pos="792"/>
              </w:tabs>
              <w:spacing w:after="0" w:line="240" w:lineRule="auto"/>
              <w:rPr>
                <w:rFonts w:ascii="Tahoma" w:hAnsi="Tahoma" w:cs="Tahoma"/>
                <w:bCs/>
              </w:rPr>
            </w:pPr>
            <w:r w:rsidRPr="005F579F">
              <w:rPr>
                <w:rFonts w:ascii="Tahoma" w:hAnsi="Tahoma" w:cs="Tahoma"/>
                <w:bCs/>
              </w:rPr>
              <w:t>How these limits are applied during testing and reporting</w:t>
            </w:r>
          </w:p>
        </w:tc>
        <w:tc>
          <w:tcPr>
            <w:tcW w:w="709" w:type="pct"/>
            <w:shd w:val="clear" w:color="auto" w:fill="FFFFFF" w:themeFill="background1"/>
          </w:tcPr>
          <w:p w14:paraId="18114408" w14:textId="0CDC33D5" w:rsidR="00F76A45" w:rsidRPr="007A0618" w:rsidRDefault="0086796A"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96BA79B" w14:textId="77777777" w:rsidR="00F76A45" w:rsidRPr="00986CC5" w:rsidRDefault="00F76A45" w:rsidP="00881A31">
            <w:pPr>
              <w:rPr>
                <w:rFonts w:ascii="Tahoma" w:hAnsi="Tahoma" w:cs="Tahoma"/>
                <w:color w:val="000000"/>
                <w:sz w:val="18"/>
                <w:szCs w:val="18"/>
              </w:rPr>
            </w:pPr>
          </w:p>
        </w:tc>
      </w:tr>
      <w:tr w:rsidR="00F76A45" w:rsidRPr="00986CC5" w14:paraId="06EBA537" w14:textId="77777777" w:rsidTr="005E2669">
        <w:trPr>
          <w:trHeight w:val="809"/>
        </w:trPr>
        <w:tc>
          <w:tcPr>
            <w:tcW w:w="3112" w:type="pct"/>
            <w:shd w:val="clear" w:color="auto" w:fill="FFFFFF" w:themeFill="background1"/>
          </w:tcPr>
          <w:p w14:paraId="1B8EE93C" w14:textId="2E419A3D"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Explain how your system handles synonyms or alternate names for the same chemical analyte. Include:</w:t>
            </w:r>
          </w:p>
          <w:p w14:paraId="74217F56" w14:textId="77777777" w:rsidR="005F579F" w:rsidRDefault="005F579F" w:rsidP="005D4D44">
            <w:pPr>
              <w:pStyle w:val="ListParagraph"/>
              <w:numPr>
                <w:ilvl w:val="0"/>
                <w:numId w:val="30"/>
              </w:numPr>
              <w:tabs>
                <w:tab w:val="left" w:pos="792"/>
              </w:tabs>
              <w:spacing w:after="0" w:line="240" w:lineRule="auto"/>
              <w:rPr>
                <w:rFonts w:ascii="Tahoma" w:hAnsi="Tahoma" w:cs="Tahoma"/>
                <w:bCs/>
              </w:rPr>
            </w:pPr>
            <w:r w:rsidRPr="005F579F">
              <w:rPr>
                <w:rFonts w:ascii="Tahoma" w:hAnsi="Tahoma" w:cs="Tahoma"/>
                <w:bCs/>
              </w:rPr>
              <w:t>How multiple names are stored and linked to a single analyte record</w:t>
            </w:r>
          </w:p>
          <w:p w14:paraId="0DD60D8B" w14:textId="77777777" w:rsidR="005F579F" w:rsidRDefault="005F579F" w:rsidP="005D4D44">
            <w:pPr>
              <w:pStyle w:val="ListParagraph"/>
              <w:numPr>
                <w:ilvl w:val="0"/>
                <w:numId w:val="30"/>
              </w:numPr>
              <w:tabs>
                <w:tab w:val="left" w:pos="792"/>
              </w:tabs>
              <w:spacing w:after="0" w:line="240" w:lineRule="auto"/>
              <w:rPr>
                <w:rFonts w:ascii="Tahoma" w:hAnsi="Tahoma" w:cs="Tahoma"/>
                <w:bCs/>
              </w:rPr>
            </w:pPr>
            <w:r w:rsidRPr="005F579F">
              <w:rPr>
                <w:rFonts w:ascii="Tahoma" w:hAnsi="Tahoma" w:cs="Tahoma"/>
                <w:bCs/>
              </w:rPr>
              <w:t>How this impacts searching, reporting, and compliance</w:t>
            </w:r>
          </w:p>
          <w:p w14:paraId="4E3EC6EF" w14:textId="202D8863" w:rsidR="005F579F" w:rsidRPr="005F579F" w:rsidRDefault="005F579F" w:rsidP="005D4D44">
            <w:pPr>
              <w:pStyle w:val="ListParagraph"/>
              <w:numPr>
                <w:ilvl w:val="0"/>
                <w:numId w:val="30"/>
              </w:numPr>
              <w:tabs>
                <w:tab w:val="left" w:pos="792"/>
              </w:tabs>
              <w:spacing w:after="0" w:line="240" w:lineRule="auto"/>
              <w:rPr>
                <w:rFonts w:ascii="Tahoma" w:hAnsi="Tahoma" w:cs="Tahoma"/>
                <w:bCs/>
              </w:rPr>
            </w:pPr>
            <w:r w:rsidRPr="005F579F">
              <w:rPr>
                <w:rFonts w:ascii="Tahoma" w:hAnsi="Tahoma" w:cs="Tahoma"/>
                <w:bCs/>
              </w:rPr>
              <w:t>Any limitations or configuration options for name associations</w:t>
            </w:r>
          </w:p>
          <w:p w14:paraId="781D22D1" w14:textId="596292E4"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10CDA2D7" w14:textId="76BD179E" w:rsidR="00F76A45" w:rsidRPr="007A0618" w:rsidRDefault="0086796A"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BECCFC6" w14:textId="77777777" w:rsidR="00F76A45" w:rsidRPr="00986CC5" w:rsidRDefault="00F76A45" w:rsidP="00881A31">
            <w:pPr>
              <w:rPr>
                <w:rFonts w:ascii="Tahoma" w:hAnsi="Tahoma" w:cs="Tahoma"/>
                <w:color w:val="000000"/>
                <w:sz w:val="18"/>
                <w:szCs w:val="18"/>
              </w:rPr>
            </w:pPr>
          </w:p>
        </w:tc>
      </w:tr>
      <w:tr w:rsidR="00F76A45" w:rsidRPr="00986CC5" w14:paraId="11CFD3A4" w14:textId="77777777" w:rsidTr="005E2669">
        <w:trPr>
          <w:trHeight w:val="809"/>
        </w:trPr>
        <w:tc>
          <w:tcPr>
            <w:tcW w:w="3112" w:type="pct"/>
            <w:shd w:val="clear" w:color="auto" w:fill="FFFFFF" w:themeFill="background1"/>
          </w:tcPr>
          <w:p w14:paraId="60043D9E" w14:textId="66E9BAAB"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Describe how your system supports </w:t>
            </w:r>
            <w:r w:rsidRPr="005F579F">
              <w:rPr>
                <w:rFonts w:ascii="Tahoma" w:hAnsi="Tahoma" w:cs="Tahoma"/>
              </w:rPr>
              <w:t>different reporting limits</w:t>
            </w:r>
            <w:r w:rsidRPr="005F579F">
              <w:rPr>
                <w:rFonts w:ascii="Tahoma" w:hAnsi="Tahoma" w:cs="Tahoma"/>
                <w:bCs/>
              </w:rPr>
              <w:t xml:space="preserve"> for the same analyte across multiple programs or projects. Include:</w:t>
            </w:r>
          </w:p>
          <w:p w14:paraId="5D14719C" w14:textId="77777777" w:rsidR="005F579F" w:rsidRDefault="005F579F" w:rsidP="005D4D44">
            <w:pPr>
              <w:pStyle w:val="ListParagraph"/>
              <w:numPr>
                <w:ilvl w:val="0"/>
                <w:numId w:val="31"/>
              </w:numPr>
              <w:tabs>
                <w:tab w:val="left" w:pos="792"/>
              </w:tabs>
              <w:spacing w:after="0" w:line="240" w:lineRule="auto"/>
              <w:rPr>
                <w:rFonts w:ascii="Tahoma" w:hAnsi="Tahoma" w:cs="Tahoma"/>
                <w:bCs/>
              </w:rPr>
            </w:pPr>
            <w:r w:rsidRPr="005F579F">
              <w:rPr>
                <w:rFonts w:ascii="Tahoma" w:hAnsi="Tahoma" w:cs="Tahoma"/>
                <w:bCs/>
              </w:rPr>
              <w:t>How limits are assigned at the program/project level</w:t>
            </w:r>
          </w:p>
          <w:p w14:paraId="5907EE5F" w14:textId="77777777" w:rsidR="005F579F" w:rsidRDefault="005F579F" w:rsidP="005D4D44">
            <w:pPr>
              <w:pStyle w:val="ListParagraph"/>
              <w:numPr>
                <w:ilvl w:val="0"/>
                <w:numId w:val="31"/>
              </w:numPr>
              <w:tabs>
                <w:tab w:val="left" w:pos="792"/>
              </w:tabs>
              <w:spacing w:after="0" w:line="240" w:lineRule="auto"/>
              <w:rPr>
                <w:rFonts w:ascii="Tahoma" w:hAnsi="Tahoma" w:cs="Tahoma"/>
                <w:bCs/>
              </w:rPr>
            </w:pPr>
            <w:r w:rsidRPr="005F579F">
              <w:rPr>
                <w:rFonts w:ascii="Tahoma" w:hAnsi="Tahoma" w:cs="Tahoma"/>
                <w:bCs/>
              </w:rPr>
              <w:t>How conflicts or overrides are managed</w:t>
            </w:r>
          </w:p>
          <w:p w14:paraId="6863485A" w14:textId="3249ECA3" w:rsidR="005F579F" w:rsidRPr="005F579F" w:rsidRDefault="005F579F" w:rsidP="005D4D44">
            <w:pPr>
              <w:pStyle w:val="ListParagraph"/>
              <w:numPr>
                <w:ilvl w:val="0"/>
                <w:numId w:val="31"/>
              </w:numPr>
              <w:tabs>
                <w:tab w:val="left" w:pos="792"/>
              </w:tabs>
              <w:spacing w:after="0" w:line="240" w:lineRule="auto"/>
              <w:rPr>
                <w:rFonts w:ascii="Tahoma" w:hAnsi="Tahoma" w:cs="Tahoma"/>
                <w:bCs/>
              </w:rPr>
            </w:pPr>
            <w:r w:rsidRPr="005F579F">
              <w:rPr>
                <w:rFonts w:ascii="Tahoma" w:hAnsi="Tahoma" w:cs="Tahoma"/>
                <w:bCs/>
              </w:rPr>
              <w:t>Examples of workflows for setting and applying these limits</w:t>
            </w:r>
          </w:p>
          <w:p w14:paraId="4F41D739" w14:textId="43DB8188"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2BEA78CE" w14:textId="4F3FECCD" w:rsidR="00F76A45" w:rsidRPr="007A0618" w:rsidRDefault="0086796A"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5D293B2B" w14:textId="77777777" w:rsidR="00F76A45" w:rsidRPr="00986CC5" w:rsidRDefault="00F76A45" w:rsidP="00881A31">
            <w:pPr>
              <w:rPr>
                <w:rFonts w:ascii="Tahoma" w:hAnsi="Tahoma" w:cs="Tahoma"/>
                <w:color w:val="000000"/>
                <w:sz w:val="18"/>
                <w:szCs w:val="18"/>
              </w:rPr>
            </w:pPr>
          </w:p>
        </w:tc>
      </w:tr>
      <w:tr w:rsidR="00F76A45" w:rsidRPr="00986CC5" w14:paraId="16B8B09F" w14:textId="77777777" w:rsidTr="005E2669">
        <w:trPr>
          <w:trHeight w:val="809"/>
        </w:trPr>
        <w:tc>
          <w:tcPr>
            <w:tcW w:w="3112" w:type="pct"/>
            <w:shd w:val="clear" w:color="auto" w:fill="FFFFFF" w:themeFill="background1"/>
          </w:tcPr>
          <w:p w14:paraId="64884B53" w14:textId="238DE950"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Explain how your system allows defining </w:t>
            </w:r>
            <w:r w:rsidRPr="005F579F">
              <w:rPr>
                <w:rFonts w:ascii="Tahoma" w:hAnsi="Tahoma" w:cs="Tahoma"/>
              </w:rPr>
              <w:t>multiple sets of limits for each analyte, with associated actions</w:t>
            </w:r>
            <w:r w:rsidRPr="005F579F">
              <w:rPr>
                <w:rFonts w:ascii="Tahoma" w:hAnsi="Tahoma" w:cs="Tahoma"/>
                <w:bCs/>
              </w:rPr>
              <w:t xml:space="preserve"> (e.g., notify, reject). Include:</w:t>
            </w:r>
          </w:p>
          <w:p w14:paraId="4C72A42D" w14:textId="77777777" w:rsidR="005F579F" w:rsidRDefault="005F579F" w:rsidP="005D4D44">
            <w:pPr>
              <w:pStyle w:val="ListParagraph"/>
              <w:numPr>
                <w:ilvl w:val="0"/>
                <w:numId w:val="32"/>
              </w:numPr>
              <w:tabs>
                <w:tab w:val="left" w:pos="792"/>
              </w:tabs>
              <w:spacing w:after="0" w:line="240" w:lineRule="auto"/>
              <w:rPr>
                <w:rFonts w:ascii="Tahoma" w:hAnsi="Tahoma" w:cs="Tahoma"/>
                <w:bCs/>
              </w:rPr>
            </w:pPr>
            <w:r w:rsidRPr="005F579F">
              <w:rPr>
                <w:rFonts w:ascii="Tahoma" w:hAnsi="Tahoma" w:cs="Tahoma"/>
                <w:bCs/>
              </w:rPr>
              <w:t>How limits and actions are configured</w:t>
            </w:r>
          </w:p>
          <w:p w14:paraId="22DAE8C8" w14:textId="77777777" w:rsidR="005F579F" w:rsidRDefault="005F579F" w:rsidP="005D4D44">
            <w:pPr>
              <w:pStyle w:val="ListParagraph"/>
              <w:numPr>
                <w:ilvl w:val="0"/>
                <w:numId w:val="32"/>
              </w:numPr>
              <w:tabs>
                <w:tab w:val="left" w:pos="792"/>
              </w:tabs>
              <w:spacing w:after="0" w:line="240" w:lineRule="auto"/>
              <w:rPr>
                <w:rFonts w:ascii="Tahoma" w:hAnsi="Tahoma" w:cs="Tahoma"/>
                <w:bCs/>
              </w:rPr>
            </w:pPr>
            <w:r w:rsidRPr="005F579F">
              <w:rPr>
                <w:rFonts w:ascii="Tahoma" w:hAnsi="Tahoma" w:cs="Tahoma"/>
                <w:bCs/>
              </w:rPr>
              <w:t>Whether actions can be automated or triggered by thresholds</w:t>
            </w:r>
          </w:p>
          <w:p w14:paraId="5848944F" w14:textId="00E9C298" w:rsidR="005F579F" w:rsidRPr="005F579F" w:rsidRDefault="005F579F" w:rsidP="005D4D44">
            <w:pPr>
              <w:pStyle w:val="ListParagraph"/>
              <w:numPr>
                <w:ilvl w:val="0"/>
                <w:numId w:val="32"/>
              </w:numPr>
              <w:tabs>
                <w:tab w:val="left" w:pos="792"/>
              </w:tabs>
              <w:spacing w:after="0" w:line="240" w:lineRule="auto"/>
              <w:rPr>
                <w:rFonts w:ascii="Tahoma" w:hAnsi="Tahoma" w:cs="Tahoma"/>
                <w:bCs/>
              </w:rPr>
            </w:pPr>
            <w:r w:rsidRPr="005F579F">
              <w:rPr>
                <w:rFonts w:ascii="Tahoma" w:hAnsi="Tahoma" w:cs="Tahoma"/>
                <w:bCs/>
              </w:rPr>
              <w:t>Examples of notifications or rejection workflows</w:t>
            </w:r>
          </w:p>
          <w:p w14:paraId="0BCE8EE4" w14:textId="736E7283"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0E4C76B4" w14:textId="626C5D98" w:rsidR="00F76A45" w:rsidRPr="007A0618" w:rsidRDefault="0086796A"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672A1DF" w14:textId="77777777" w:rsidR="00F76A45" w:rsidRPr="00986CC5" w:rsidRDefault="00F76A45" w:rsidP="00881A31">
            <w:pPr>
              <w:rPr>
                <w:rFonts w:ascii="Tahoma" w:hAnsi="Tahoma" w:cs="Tahoma"/>
                <w:color w:val="000000"/>
                <w:sz w:val="18"/>
                <w:szCs w:val="18"/>
              </w:rPr>
            </w:pPr>
          </w:p>
        </w:tc>
      </w:tr>
      <w:tr w:rsidR="00F76A45" w:rsidRPr="00986CC5" w14:paraId="21D4FDFA" w14:textId="77777777" w:rsidTr="005E2669">
        <w:trPr>
          <w:trHeight w:val="809"/>
        </w:trPr>
        <w:tc>
          <w:tcPr>
            <w:tcW w:w="3112" w:type="pct"/>
            <w:shd w:val="clear" w:color="auto" w:fill="FFFFFF" w:themeFill="background1"/>
          </w:tcPr>
          <w:p w14:paraId="75DE354C" w14:textId="4FFF1A0F"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Describe how your system associates </w:t>
            </w:r>
            <w:r w:rsidRPr="005F579F">
              <w:rPr>
                <w:rFonts w:ascii="Tahoma" w:hAnsi="Tahoma" w:cs="Tahoma"/>
              </w:rPr>
              <w:t>registration numbers</w:t>
            </w:r>
            <w:r w:rsidRPr="005F579F">
              <w:rPr>
                <w:rFonts w:ascii="Tahoma" w:hAnsi="Tahoma" w:cs="Tahoma"/>
                <w:bCs/>
              </w:rPr>
              <w:t xml:space="preserve"> (e.g., CAS numbers, regulatory IDs) with each analyte. Include:</w:t>
            </w:r>
          </w:p>
          <w:p w14:paraId="0B0FC0A8" w14:textId="77777777" w:rsidR="005F579F" w:rsidRDefault="005F579F" w:rsidP="005D4D44">
            <w:pPr>
              <w:pStyle w:val="ListParagraph"/>
              <w:numPr>
                <w:ilvl w:val="0"/>
                <w:numId w:val="33"/>
              </w:numPr>
              <w:tabs>
                <w:tab w:val="left" w:pos="792"/>
              </w:tabs>
              <w:spacing w:after="0" w:line="240" w:lineRule="auto"/>
              <w:rPr>
                <w:rFonts w:ascii="Tahoma" w:hAnsi="Tahoma" w:cs="Tahoma"/>
                <w:bCs/>
              </w:rPr>
            </w:pPr>
            <w:r w:rsidRPr="005F579F">
              <w:rPr>
                <w:rFonts w:ascii="Tahoma" w:hAnsi="Tahoma" w:cs="Tahoma"/>
                <w:bCs/>
              </w:rPr>
              <w:t>How these identifiers are stored and validated</w:t>
            </w:r>
          </w:p>
          <w:p w14:paraId="237569DB" w14:textId="77777777" w:rsidR="005F579F" w:rsidRDefault="005F579F" w:rsidP="005D4D44">
            <w:pPr>
              <w:pStyle w:val="ListParagraph"/>
              <w:numPr>
                <w:ilvl w:val="0"/>
                <w:numId w:val="33"/>
              </w:numPr>
              <w:tabs>
                <w:tab w:val="left" w:pos="792"/>
              </w:tabs>
              <w:spacing w:after="0" w:line="240" w:lineRule="auto"/>
              <w:rPr>
                <w:rFonts w:ascii="Tahoma" w:hAnsi="Tahoma" w:cs="Tahoma"/>
                <w:bCs/>
              </w:rPr>
            </w:pPr>
            <w:r w:rsidRPr="005F579F">
              <w:rPr>
                <w:rFonts w:ascii="Tahoma" w:hAnsi="Tahoma" w:cs="Tahoma"/>
                <w:bCs/>
              </w:rPr>
              <w:t>How they are used in reporting and compliance</w:t>
            </w:r>
          </w:p>
          <w:p w14:paraId="3BDB9E45" w14:textId="05E0FDCE" w:rsidR="005F579F" w:rsidRPr="005F579F" w:rsidRDefault="005F579F" w:rsidP="005D4D44">
            <w:pPr>
              <w:pStyle w:val="ListParagraph"/>
              <w:numPr>
                <w:ilvl w:val="0"/>
                <w:numId w:val="33"/>
              </w:numPr>
              <w:tabs>
                <w:tab w:val="left" w:pos="792"/>
              </w:tabs>
              <w:spacing w:after="0" w:line="240" w:lineRule="auto"/>
              <w:rPr>
                <w:rFonts w:ascii="Tahoma" w:hAnsi="Tahoma" w:cs="Tahoma"/>
                <w:bCs/>
              </w:rPr>
            </w:pPr>
            <w:r w:rsidRPr="005F579F">
              <w:rPr>
                <w:rFonts w:ascii="Tahoma" w:hAnsi="Tahoma" w:cs="Tahoma"/>
                <w:bCs/>
              </w:rPr>
              <w:t>Ability to support multiple registration numbers per analyte</w:t>
            </w:r>
          </w:p>
          <w:p w14:paraId="26E7C8CF" w14:textId="7353A331"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250F6758" w14:textId="724F8A59" w:rsidR="00F76A45" w:rsidRPr="007A0618" w:rsidRDefault="0086796A"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AFC7302" w14:textId="77777777" w:rsidR="00F76A45" w:rsidRPr="00986CC5" w:rsidRDefault="00F76A45" w:rsidP="00881A31">
            <w:pPr>
              <w:rPr>
                <w:rFonts w:ascii="Tahoma" w:hAnsi="Tahoma" w:cs="Tahoma"/>
                <w:color w:val="000000"/>
                <w:sz w:val="18"/>
                <w:szCs w:val="18"/>
              </w:rPr>
            </w:pPr>
          </w:p>
        </w:tc>
      </w:tr>
      <w:tr w:rsidR="00D44ABC" w:rsidRPr="00986CC5" w14:paraId="000AB304" w14:textId="77777777" w:rsidTr="005E2669">
        <w:trPr>
          <w:trHeight w:val="809"/>
        </w:trPr>
        <w:tc>
          <w:tcPr>
            <w:tcW w:w="3112" w:type="pct"/>
            <w:shd w:val="clear" w:color="auto" w:fill="FFFFFF" w:themeFill="background1"/>
          </w:tcPr>
          <w:p w14:paraId="6343FE7F" w14:textId="7FEA3491" w:rsidR="00D44ABC" w:rsidRPr="005F579F" w:rsidRDefault="00D44ABC" w:rsidP="00D44ABC">
            <w:pPr>
              <w:tabs>
                <w:tab w:val="left" w:pos="792"/>
              </w:tabs>
              <w:spacing w:after="0" w:line="240" w:lineRule="auto"/>
              <w:ind w:left="360"/>
              <w:rPr>
                <w:rFonts w:ascii="Tahoma" w:hAnsi="Tahoma" w:cs="Tahoma"/>
                <w:bCs/>
              </w:rPr>
            </w:pPr>
            <w:r>
              <w:rPr>
                <w:rFonts w:ascii="Tahoma" w:hAnsi="Tahoma" w:cs="Tahoma"/>
                <w:bCs/>
              </w:rPr>
              <w:t xml:space="preserve">TOTAL Points for </w:t>
            </w:r>
            <w:r w:rsidRPr="00D44ABC">
              <w:rPr>
                <w:rFonts w:ascii="Tahoma" w:hAnsi="Tahoma" w:cs="Tahoma"/>
                <w:bCs/>
              </w:rPr>
              <w:t>Defining Analytical Tests and Analytes</w:t>
            </w:r>
          </w:p>
        </w:tc>
        <w:tc>
          <w:tcPr>
            <w:tcW w:w="709" w:type="pct"/>
            <w:shd w:val="clear" w:color="auto" w:fill="FFFFFF" w:themeFill="background1"/>
          </w:tcPr>
          <w:p w14:paraId="42872F9E" w14:textId="449D2672" w:rsidR="00D44ABC" w:rsidRPr="007A0618" w:rsidRDefault="00D44ABC" w:rsidP="00881A31">
            <w:pPr>
              <w:rPr>
                <w:rFonts w:ascii="Tahoma" w:hAnsi="Tahoma" w:cs="Tahoma"/>
                <w:b/>
                <w:bCs/>
                <w:sz w:val="18"/>
                <w:szCs w:val="18"/>
              </w:rPr>
            </w:pPr>
            <w:r w:rsidRPr="007A0618">
              <w:rPr>
                <w:rFonts w:ascii="Tahoma" w:hAnsi="Tahoma" w:cs="Tahoma"/>
                <w:b/>
                <w:bCs/>
                <w:sz w:val="18"/>
                <w:szCs w:val="18"/>
              </w:rPr>
              <w:t>31</w:t>
            </w:r>
          </w:p>
        </w:tc>
        <w:tc>
          <w:tcPr>
            <w:tcW w:w="1179" w:type="pct"/>
            <w:shd w:val="clear" w:color="auto" w:fill="FFFFFF" w:themeFill="background1"/>
          </w:tcPr>
          <w:p w14:paraId="573AA64D" w14:textId="77777777" w:rsidR="00D44ABC" w:rsidRPr="00986CC5" w:rsidRDefault="00D44ABC" w:rsidP="00881A31">
            <w:pPr>
              <w:rPr>
                <w:rFonts w:ascii="Tahoma" w:hAnsi="Tahoma" w:cs="Tahoma"/>
                <w:color w:val="000000"/>
                <w:sz w:val="18"/>
                <w:szCs w:val="18"/>
              </w:rPr>
            </w:pPr>
          </w:p>
        </w:tc>
      </w:tr>
      <w:tr w:rsidR="005F579F" w:rsidRPr="00986CC5" w14:paraId="28F7EDE2" w14:textId="77777777" w:rsidTr="079FDC1E">
        <w:trPr>
          <w:trHeight w:val="809"/>
        </w:trPr>
        <w:tc>
          <w:tcPr>
            <w:tcW w:w="5000" w:type="pct"/>
            <w:gridSpan w:val="3"/>
            <w:shd w:val="clear" w:color="auto" w:fill="FFFFFF" w:themeFill="background1"/>
          </w:tcPr>
          <w:p w14:paraId="45BAC3D7" w14:textId="0A1BFFAD" w:rsidR="005F579F" w:rsidRPr="005F579F" w:rsidRDefault="005F579F" w:rsidP="005F579F">
            <w:pPr>
              <w:jc w:val="center"/>
              <w:rPr>
                <w:rFonts w:ascii="Tahoma" w:hAnsi="Tahoma" w:cs="Tahoma"/>
                <w:b/>
                <w:bCs/>
                <w:color w:val="000000"/>
                <w:sz w:val="18"/>
                <w:szCs w:val="18"/>
              </w:rPr>
            </w:pPr>
            <w:r w:rsidRPr="005F579F">
              <w:rPr>
                <w:rFonts w:ascii="Tahoma" w:hAnsi="Tahoma" w:cs="Tahoma"/>
                <w:b/>
                <w:bCs/>
                <w:color w:val="000000"/>
                <w:sz w:val="24"/>
                <w:szCs w:val="24"/>
              </w:rPr>
              <w:t>General Workflow</w:t>
            </w:r>
          </w:p>
        </w:tc>
      </w:tr>
      <w:tr w:rsidR="00F76A45" w:rsidRPr="00986CC5" w14:paraId="7C19A7C5" w14:textId="77777777" w:rsidTr="005E2669">
        <w:trPr>
          <w:trHeight w:val="809"/>
        </w:trPr>
        <w:tc>
          <w:tcPr>
            <w:tcW w:w="3112" w:type="pct"/>
            <w:shd w:val="clear" w:color="auto" w:fill="FFFFFF" w:themeFill="background1"/>
          </w:tcPr>
          <w:p w14:paraId="2027588A" w14:textId="774D1F03"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Please describe how your system tracks a sample from </w:t>
            </w:r>
            <w:r w:rsidRPr="005F579F">
              <w:rPr>
                <w:rFonts w:ascii="Tahoma" w:hAnsi="Tahoma" w:cs="Tahoma"/>
              </w:rPr>
              <w:t>receipt through final disposition, including the ability to query for its current status at any point in the process</w:t>
            </w:r>
            <w:r w:rsidRPr="005F579F">
              <w:rPr>
                <w:rFonts w:ascii="Tahoma" w:hAnsi="Tahoma" w:cs="Tahoma"/>
                <w:bCs/>
              </w:rPr>
              <w:t>. In your response, address:</w:t>
            </w:r>
          </w:p>
          <w:p w14:paraId="0B5F5A19" w14:textId="77777777" w:rsidR="005F579F" w:rsidRDefault="005F579F" w:rsidP="005D4D44">
            <w:pPr>
              <w:pStyle w:val="ListParagraph"/>
              <w:numPr>
                <w:ilvl w:val="0"/>
                <w:numId w:val="34"/>
              </w:numPr>
              <w:tabs>
                <w:tab w:val="left" w:pos="792"/>
              </w:tabs>
              <w:spacing w:after="0" w:line="240" w:lineRule="auto"/>
              <w:rPr>
                <w:rFonts w:ascii="Tahoma" w:hAnsi="Tahoma" w:cs="Tahoma"/>
                <w:bCs/>
              </w:rPr>
            </w:pPr>
            <w:r w:rsidRPr="005F579F">
              <w:rPr>
                <w:rFonts w:ascii="Tahoma" w:hAnsi="Tahoma" w:cs="Tahoma"/>
                <w:bCs/>
              </w:rPr>
              <w:t>How sample lifecycle stages are defined and monitored</w:t>
            </w:r>
          </w:p>
          <w:p w14:paraId="399EE004" w14:textId="77777777" w:rsidR="005F579F" w:rsidRDefault="005F579F" w:rsidP="005D4D44">
            <w:pPr>
              <w:pStyle w:val="ListParagraph"/>
              <w:numPr>
                <w:ilvl w:val="0"/>
                <w:numId w:val="34"/>
              </w:numPr>
              <w:tabs>
                <w:tab w:val="left" w:pos="792"/>
              </w:tabs>
              <w:spacing w:after="0" w:line="240" w:lineRule="auto"/>
              <w:rPr>
                <w:rFonts w:ascii="Tahoma" w:hAnsi="Tahoma" w:cs="Tahoma"/>
                <w:bCs/>
              </w:rPr>
            </w:pPr>
            <w:r w:rsidRPr="005F579F">
              <w:rPr>
                <w:rFonts w:ascii="Tahoma" w:hAnsi="Tahoma" w:cs="Tahoma"/>
                <w:bCs/>
              </w:rPr>
              <w:t>How users can search or query for sample status (e.g., by ID, barcode, or other attributes)</w:t>
            </w:r>
          </w:p>
          <w:p w14:paraId="1EAD1BEB" w14:textId="4D39B343" w:rsidR="005F579F" w:rsidRPr="005F579F" w:rsidRDefault="005F579F" w:rsidP="005D4D44">
            <w:pPr>
              <w:pStyle w:val="ListParagraph"/>
              <w:numPr>
                <w:ilvl w:val="0"/>
                <w:numId w:val="34"/>
              </w:numPr>
              <w:tabs>
                <w:tab w:val="left" w:pos="792"/>
              </w:tabs>
              <w:spacing w:after="0" w:line="240" w:lineRule="auto"/>
              <w:rPr>
                <w:rFonts w:ascii="Tahoma" w:hAnsi="Tahoma" w:cs="Tahoma"/>
                <w:bCs/>
              </w:rPr>
            </w:pPr>
            <w:r w:rsidRPr="005F579F">
              <w:rPr>
                <w:rFonts w:ascii="Tahoma" w:hAnsi="Tahoma" w:cs="Tahoma"/>
                <w:bCs/>
              </w:rPr>
              <w:t>Any dashboards or reporting features for tracking sample progress</w:t>
            </w:r>
          </w:p>
          <w:p w14:paraId="4A6DB90A" w14:textId="15928849"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6E60887A" w14:textId="3459530B" w:rsidR="00F76A45" w:rsidRPr="007A0618" w:rsidRDefault="00FA7394"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86093FB" w14:textId="77777777" w:rsidR="00F76A45" w:rsidRPr="00986CC5" w:rsidRDefault="00F76A45" w:rsidP="00881A31">
            <w:pPr>
              <w:rPr>
                <w:rFonts w:ascii="Tahoma" w:hAnsi="Tahoma" w:cs="Tahoma"/>
                <w:color w:val="000000"/>
                <w:sz w:val="18"/>
                <w:szCs w:val="18"/>
              </w:rPr>
            </w:pPr>
          </w:p>
        </w:tc>
      </w:tr>
      <w:tr w:rsidR="00F76A45" w:rsidRPr="00986CC5" w14:paraId="4B359818" w14:textId="77777777" w:rsidTr="005E2669">
        <w:trPr>
          <w:trHeight w:val="809"/>
        </w:trPr>
        <w:tc>
          <w:tcPr>
            <w:tcW w:w="3112" w:type="pct"/>
            <w:shd w:val="clear" w:color="auto" w:fill="FFFFFF" w:themeFill="background1"/>
          </w:tcPr>
          <w:p w14:paraId="608BE738" w14:textId="54D2E7F1"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The State prefers to use </w:t>
            </w:r>
            <w:r w:rsidRPr="005F579F">
              <w:rPr>
                <w:rFonts w:ascii="Tahoma" w:hAnsi="Tahoma" w:cs="Tahoma"/>
              </w:rPr>
              <w:t xml:space="preserve">barcoded samples for easy tracking. </w:t>
            </w:r>
            <w:r w:rsidRPr="005F579F">
              <w:rPr>
                <w:rFonts w:ascii="Tahoma" w:hAnsi="Tahoma" w:cs="Tahoma"/>
                <w:bCs/>
              </w:rPr>
              <w:t>Explain how your system supports barcode functionality, including:</w:t>
            </w:r>
          </w:p>
          <w:p w14:paraId="3AA32683" w14:textId="77777777" w:rsidR="005F579F" w:rsidRDefault="005F579F" w:rsidP="005D4D44">
            <w:pPr>
              <w:pStyle w:val="ListParagraph"/>
              <w:numPr>
                <w:ilvl w:val="0"/>
                <w:numId w:val="35"/>
              </w:numPr>
              <w:tabs>
                <w:tab w:val="left" w:pos="792"/>
              </w:tabs>
              <w:spacing w:after="0" w:line="240" w:lineRule="auto"/>
              <w:rPr>
                <w:rFonts w:ascii="Tahoma" w:hAnsi="Tahoma" w:cs="Tahoma"/>
                <w:bCs/>
              </w:rPr>
            </w:pPr>
            <w:r w:rsidRPr="005F579F">
              <w:rPr>
                <w:rFonts w:ascii="Tahoma" w:hAnsi="Tahoma" w:cs="Tahoma"/>
                <w:bCs/>
              </w:rPr>
              <w:t>Barcode generation and printing capabilities</w:t>
            </w:r>
          </w:p>
          <w:p w14:paraId="4433C8CD" w14:textId="77777777" w:rsidR="005F579F" w:rsidRDefault="005F579F" w:rsidP="005D4D44">
            <w:pPr>
              <w:pStyle w:val="ListParagraph"/>
              <w:numPr>
                <w:ilvl w:val="0"/>
                <w:numId w:val="35"/>
              </w:numPr>
              <w:tabs>
                <w:tab w:val="left" w:pos="792"/>
              </w:tabs>
              <w:spacing w:after="0" w:line="240" w:lineRule="auto"/>
              <w:rPr>
                <w:rFonts w:ascii="Tahoma" w:hAnsi="Tahoma" w:cs="Tahoma"/>
                <w:bCs/>
              </w:rPr>
            </w:pPr>
            <w:r w:rsidRPr="005F579F">
              <w:rPr>
                <w:rFonts w:ascii="Tahoma" w:hAnsi="Tahoma" w:cs="Tahoma"/>
                <w:bCs/>
              </w:rPr>
              <w:t>Supported barcode formats and integration with scanners</w:t>
            </w:r>
          </w:p>
          <w:p w14:paraId="438246B1" w14:textId="187B107A" w:rsidR="005F579F" w:rsidRPr="005F579F" w:rsidRDefault="005F579F" w:rsidP="005D4D44">
            <w:pPr>
              <w:pStyle w:val="ListParagraph"/>
              <w:numPr>
                <w:ilvl w:val="0"/>
                <w:numId w:val="35"/>
              </w:numPr>
              <w:tabs>
                <w:tab w:val="left" w:pos="792"/>
              </w:tabs>
              <w:spacing w:after="0" w:line="240" w:lineRule="auto"/>
              <w:rPr>
                <w:rFonts w:ascii="Tahoma" w:hAnsi="Tahoma" w:cs="Tahoma"/>
                <w:bCs/>
              </w:rPr>
            </w:pPr>
            <w:r w:rsidRPr="005F579F">
              <w:rPr>
                <w:rFonts w:ascii="Tahoma" w:hAnsi="Tahoma" w:cs="Tahoma"/>
                <w:bCs/>
              </w:rPr>
              <w:t>How barcode scanning updates sample status and ensures data integrity</w:t>
            </w:r>
          </w:p>
          <w:p w14:paraId="7F463B7B" w14:textId="77DED8DA"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4464D4E5" w14:textId="61D38B8F" w:rsidR="00F76A45" w:rsidRPr="007A0618" w:rsidRDefault="00FA7394"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B482EBA" w14:textId="77777777" w:rsidR="00F76A45" w:rsidRPr="00986CC5" w:rsidRDefault="00F76A45" w:rsidP="00881A31">
            <w:pPr>
              <w:rPr>
                <w:rFonts w:ascii="Tahoma" w:hAnsi="Tahoma" w:cs="Tahoma"/>
                <w:color w:val="000000"/>
                <w:sz w:val="18"/>
                <w:szCs w:val="18"/>
              </w:rPr>
            </w:pPr>
          </w:p>
        </w:tc>
      </w:tr>
      <w:tr w:rsidR="00D44ABC" w:rsidRPr="00986CC5" w14:paraId="36EF0976" w14:textId="77777777" w:rsidTr="005E2669">
        <w:trPr>
          <w:trHeight w:val="809"/>
        </w:trPr>
        <w:tc>
          <w:tcPr>
            <w:tcW w:w="3112" w:type="pct"/>
            <w:shd w:val="clear" w:color="auto" w:fill="FFFFFF" w:themeFill="background1"/>
          </w:tcPr>
          <w:p w14:paraId="7873985E" w14:textId="6F098A7D" w:rsidR="00D44ABC" w:rsidRPr="005F579F" w:rsidRDefault="00D44ABC" w:rsidP="00D44ABC">
            <w:pPr>
              <w:tabs>
                <w:tab w:val="left" w:pos="792"/>
              </w:tabs>
              <w:spacing w:after="0" w:line="240" w:lineRule="auto"/>
              <w:ind w:left="360"/>
              <w:rPr>
                <w:rFonts w:ascii="Tahoma" w:hAnsi="Tahoma" w:cs="Tahoma"/>
                <w:bCs/>
              </w:rPr>
            </w:pPr>
            <w:r>
              <w:rPr>
                <w:rFonts w:ascii="Tahoma" w:hAnsi="Tahoma" w:cs="Tahoma"/>
                <w:bCs/>
              </w:rPr>
              <w:t>TOTAL Points for General Workflow</w:t>
            </w:r>
          </w:p>
        </w:tc>
        <w:tc>
          <w:tcPr>
            <w:tcW w:w="709" w:type="pct"/>
            <w:shd w:val="clear" w:color="auto" w:fill="FFFFFF" w:themeFill="background1"/>
          </w:tcPr>
          <w:p w14:paraId="05A94C38" w14:textId="54EAE02B" w:rsidR="00D44ABC" w:rsidRPr="007A0618" w:rsidRDefault="00D44ABC" w:rsidP="00881A31">
            <w:pPr>
              <w:rPr>
                <w:rFonts w:ascii="Tahoma" w:hAnsi="Tahoma" w:cs="Tahoma"/>
                <w:b/>
                <w:bCs/>
                <w:sz w:val="18"/>
                <w:szCs w:val="18"/>
              </w:rPr>
            </w:pPr>
            <w:r w:rsidRPr="007A0618">
              <w:rPr>
                <w:rFonts w:ascii="Tahoma" w:hAnsi="Tahoma" w:cs="Tahoma"/>
                <w:b/>
                <w:bCs/>
                <w:sz w:val="18"/>
                <w:szCs w:val="18"/>
              </w:rPr>
              <w:t>10</w:t>
            </w:r>
          </w:p>
        </w:tc>
        <w:tc>
          <w:tcPr>
            <w:tcW w:w="1179" w:type="pct"/>
            <w:shd w:val="clear" w:color="auto" w:fill="FFFFFF" w:themeFill="background1"/>
          </w:tcPr>
          <w:p w14:paraId="4ADDB82A" w14:textId="77777777" w:rsidR="00D44ABC" w:rsidRPr="00986CC5" w:rsidRDefault="00D44ABC" w:rsidP="00881A31">
            <w:pPr>
              <w:rPr>
                <w:rFonts w:ascii="Tahoma" w:hAnsi="Tahoma" w:cs="Tahoma"/>
                <w:color w:val="000000"/>
                <w:sz w:val="18"/>
                <w:szCs w:val="18"/>
              </w:rPr>
            </w:pPr>
          </w:p>
        </w:tc>
      </w:tr>
      <w:tr w:rsidR="005F579F" w:rsidRPr="00986CC5" w14:paraId="1628F432" w14:textId="77777777" w:rsidTr="079FDC1E">
        <w:trPr>
          <w:trHeight w:val="809"/>
        </w:trPr>
        <w:tc>
          <w:tcPr>
            <w:tcW w:w="5000" w:type="pct"/>
            <w:gridSpan w:val="3"/>
            <w:shd w:val="clear" w:color="auto" w:fill="FFFFFF" w:themeFill="background1"/>
          </w:tcPr>
          <w:p w14:paraId="28386289" w14:textId="5D3A43BE" w:rsidR="005F579F" w:rsidRPr="005F579F" w:rsidRDefault="005F579F" w:rsidP="005F579F">
            <w:pPr>
              <w:jc w:val="center"/>
              <w:rPr>
                <w:rFonts w:ascii="Tahoma" w:hAnsi="Tahoma" w:cs="Tahoma"/>
                <w:b/>
                <w:bCs/>
                <w:color w:val="000000"/>
                <w:sz w:val="18"/>
                <w:szCs w:val="18"/>
              </w:rPr>
            </w:pPr>
            <w:r w:rsidRPr="005F579F">
              <w:rPr>
                <w:rFonts w:ascii="Tahoma" w:hAnsi="Tahoma" w:cs="Tahoma"/>
                <w:b/>
                <w:bCs/>
                <w:color w:val="000000"/>
                <w:sz w:val="24"/>
                <w:szCs w:val="24"/>
              </w:rPr>
              <w:t>Sample Log</w:t>
            </w:r>
            <w:r w:rsidR="00D44ABC">
              <w:rPr>
                <w:rFonts w:ascii="Tahoma" w:hAnsi="Tahoma" w:cs="Tahoma"/>
                <w:b/>
                <w:bCs/>
                <w:color w:val="000000"/>
                <w:sz w:val="24"/>
                <w:szCs w:val="24"/>
              </w:rPr>
              <w:t>g</w:t>
            </w:r>
            <w:r w:rsidRPr="005F579F">
              <w:rPr>
                <w:rFonts w:ascii="Tahoma" w:hAnsi="Tahoma" w:cs="Tahoma"/>
                <w:b/>
                <w:bCs/>
                <w:color w:val="000000"/>
                <w:sz w:val="24"/>
                <w:szCs w:val="24"/>
              </w:rPr>
              <w:t>in</w:t>
            </w:r>
            <w:r w:rsidR="00D44ABC">
              <w:rPr>
                <w:rFonts w:ascii="Tahoma" w:hAnsi="Tahoma" w:cs="Tahoma"/>
                <w:b/>
                <w:bCs/>
                <w:color w:val="000000"/>
                <w:sz w:val="24"/>
                <w:szCs w:val="24"/>
              </w:rPr>
              <w:t>g</w:t>
            </w:r>
          </w:p>
        </w:tc>
      </w:tr>
      <w:tr w:rsidR="00F76A45" w:rsidRPr="00986CC5" w14:paraId="06523388" w14:textId="77777777" w:rsidTr="005E2669">
        <w:trPr>
          <w:trHeight w:val="809"/>
        </w:trPr>
        <w:tc>
          <w:tcPr>
            <w:tcW w:w="3112" w:type="pct"/>
            <w:shd w:val="clear" w:color="auto" w:fill="FFFFFF" w:themeFill="background1"/>
          </w:tcPr>
          <w:p w14:paraId="420F102E" w14:textId="69FFC326"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Please describe how your system captures and manages login data fields, including </w:t>
            </w:r>
            <w:r w:rsidRPr="005F579F">
              <w:rPr>
                <w:rFonts w:ascii="Tahoma" w:hAnsi="Tahoma" w:cs="Tahoma"/>
              </w:rPr>
              <w:t>sample, project, customer, collection receipt, and assigned test. Include:</w:t>
            </w:r>
          </w:p>
          <w:p w14:paraId="1E86CAA1" w14:textId="77777777" w:rsidR="005F579F" w:rsidRDefault="005F579F" w:rsidP="005D4D44">
            <w:pPr>
              <w:pStyle w:val="ListParagraph"/>
              <w:numPr>
                <w:ilvl w:val="0"/>
                <w:numId w:val="36"/>
              </w:numPr>
              <w:tabs>
                <w:tab w:val="left" w:pos="792"/>
              </w:tabs>
              <w:spacing w:after="0" w:line="240" w:lineRule="auto"/>
              <w:rPr>
                <w:rFonts w:ascii="Tahoma" w:hAnsi="Tahoma" w:cs="Tahoma"/>
                <w:bCs/>
              </w:rPr>
            </w:pPr>
            <w:r w:rsidRPr="005F579F">
              <w:rPr>
                <w:rFonts w:ascii="Tahoma" w:hAnsi="Tahoma" w:cs="Tahoma"/>
                <w:bCs/>
              </w:rPr>
              <w:t>How these fields are displayed and validated during login</w:t>
            </w:r>
          </w:p>
          <w:p w14:paraId="4FE27086" w14:textId="77777777" w:rsidR="005F579F" w:rsidRDefault="005F579F" w:rsidP="005D4D44">
            <w:pPr>
              <w:pStyle w:val="ListParagraph"/>
              <w:numPr>
                <w:ilvl w:val="0"/>
                <w:numId w:val="36"/>
              </w:numPr>
              <w:tabs>
                <w:tab w:val="left" w:pos="792"/>
              </w:tabs>
              <w:spacing w:after="0" w:line="240" w:lineRule="auto"/>
              <w:rPr>
                <w:rFonts w:ascii="Tahoma" w:hAnsi="Tahoma" w:cs="Tahoma"/>
                <w:bCs/>
              </w:rPr>
            </w:pPr>
            <w:r w:rsidRPr="005F579F">
              <w:rPr>
                <w:rFonts w:ascii="Tahoma" w:hAnsi="Tahoma" w:cs="Tahoma"/>
                <w:bCs/>
              </w:rPr>
              <w:t>Ability to customize or add additional fields</w:t>
            </w:r>
          </w:p>
          <w:p w14:paraId="31C69F68" w14:textId="7713DBC1" w:rsidR="005F579F" w:rsidRPr="005F579F" w:rsidRDefault="005F579F" w:rsidP="005D4D44">
            <w:pPr>
              <w:pStyle w:val="ListParagraph"/>
              <w:numPr>
                <w:ilvl w:val="0"/>
                <w:numId w:val="36"/>
              </w:numPr>
              <w:tabs>
                <w:tab w:val="left" w:pos="792"/>
              </w:tabs>
              <w:spacing w:after="0" w:line="240" w:lineRule="auto"/>
              <w:rPr>
                <w:rFonts w:ascii="Tahoma" w:hAnsi="Tahoma" w:cs="Tahoma"/>
                <w:bCs/>
              </w:rPr>
            </w:pPr>
            <w:r w:rsidRPr="005F579F">
              <w:rPr>
                <w:rFonts w:ascii="Tahoma" w:hAnsi="Tahoma" w:cs="Tahoma"/>
                <w:bCs/>
              </w:rPr>
              <w:t>How data integrity is maintained</w:t>
            </w:r>
          </w:p>
          <w:p w14:paraId="3C2CCE26" w14:textId="2BDE2848"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1DED532F" w14:textId="0B9DE07E" w:rsidR="00F76A45" w:rsidRPr="007A0618" w:rsidRDefault="00FA7394"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49D0193" w14:textId="77777777" w:rsidR="00F76A45" w:rsidRPr="00986CC5" w:rsidRDefault="00F76A45" w:rsidP="00881A31">
            <w:pPr>
              <w:rPr>
                <w:rFonts w:ascii="Tahoma" w:hAnsi="Tahoma" w:cs="Tahoma"/>
                <w:color w:val="000000"/>
                <w:sz w:val="18"/>
                <w:szCs w:val="18"/>
              </w:rPr>
            </w:pPr>
          </w:p>
        </w:tc>
      </w:tr>
      <w:tr w:rsidR="00F76A45" w:rsidRPr="00986CC5" w14:paraId="636BC38C" w14:textId="77777777" w:rsidTr="005E2669">
        <w:trPr>
          <w:trHeight w:val="809"/>
        </w:trPr>
        <w:tc>
          <w:tcPr>
            <w:tcW w:w="3112" w:type="pct"/>
            <w:shd w:val="clear" w:color="auto" w:fill="FFFFFF" w:themeFill="background1"/>
          </w:tcPr>
          <w:p w14:paraId="4E387B07" w14:textId="5CCB3B1F"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Explain how your system allows samples to be flagged for </w:t>
            </w:r>
            <w:r w:rsidRPr="005F579F">
              <w:rPr>
                <w:rFonts w:ascii="Tahoma" w:hAnsi="Tahoma" w:cs="Tahoma"/>
              </w:rPr>
              <w:t>rush analysis and records the reason for expedited analysis</w:t>
            </w:r>
            <w:r w:rsidRPr="005F579F">
              <w:rPr>
                <w:rFonts w:ascii="Tahoma" w:hAnsi="Tahoma" w:cs="Tahoma"/>
                <w:bCs/>
              </w:rPr>
              <w:t>. Include:</w:t>
            </w:r>
          </w:p>
          <w:p w14:paraId="56BF6C00" w14:textId="77777777" w:rsidR="005F579F" w:rsidRDefault="005F579F" w:rsidP="005D4D44">
            <w:pPr>
              <w:pStyle w:val="ListParagraph"/>
              <w:numPr>
                <w:ilvl w:val="0"/>
                <w:numId w:val="37"/>
              </w:numPr>
              <w:tabs>
                <w:tab w:val="left" w:pos="792"/>
              </w:tabs>
              <w:spacing w:after="0" w:line="240" w:lineRule="auto"/>
              <w:rPr>
                <w:rFonts w:ascii="Tahoma" w:hAnsi="Tahoma" w:cs="Tahoma"/>
                <w:bCs/>
              </w:rPr>
            </w:pPr>
            <w:r w:rsidRPr="005F579F">
              <w:rPr>
                <w:rFonts w:ascii="Tahoma" w:hAnsi="Tahoma" w:cs="Tahoma"/>
                <w:bCs/>
              </w:rPr>
              <w:t>How rush status is applied and displayed</w:t>
            </w:r>
          </w:p>
          <w:p w14:paraId="6014F20D" w14:textId="09929088" w:rsidR="005F579F" w:rsidRPr="005F579F" w:rsidRDefault="005F579F" w:rsidP="005D4D44">
            <w:pPr>
              <w:pStyle w:val="ListParagraph"/>
              <w:numPr>
                <w:ilvl w:val="0"/>
                <w:numId w:val="37"/>
              </w:numPr>
              <w:tabs>
                <w:tab w:val="left" w:pos="792"/>
              </w:tabs>
              <w:spacing w:after="0" w:line="240" w:lineRule="auto"/>
              <w:rPr>
                <w:rFonts w:ascii="Tahoma" w:hAnsi="Tahoma" w:cs="Tahoma"/>
                <w:bCs/>
              </w:rPr>
            </w:pPr>
            <w:r w:rsidRPr="005F579F">
              <w:rPr>
                <w:rFonts w:ascii="Tahoma" w:hAnsi="Tahoma" w:cs="Tahoma"/>
                <w:bCs/>
              </w:rPr>
              <w:t>Any automated workflows or alerts triggered by rush status</w:t>
            </w:r>
          </w:p>
          <w:p w14:paraId="1A8F94B1" w14:textId="1E96BA29"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11480B31" w14:textId="42B9F8B2" w:rsidR="00F76A45" w:rsidRPr="007A0618" w:rsidRDefault="00FA739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3E215D2" w14:textId="77777777" w:rsidR="00F76A45" w:rsidRPr="00986CC5" w:rsidRDefault="00F76A45" w:rsidP="00881A31">
            <w:pPr>
              <w:rPr>
                <w:rFonts w:ascii="Tahoma" w:hAnsi="Tahoma" w:cs="Tahoma"/>
                <w:color w:val="000000"/>
                <w:sz w:val="18"/>
                <w:szCs w:val="18"/>
              </w:rPr>
            </w:pPr>
          </w:p>
        </w:tc>
      </w:tr>
      <w:tr w:rsidR="00F76A45" w:rsidRPr="00986CC5" w14:paraId="7B705FF0" w14:textId="77777777" w:rsidTr="005E2669">
        <w:trPr>
          <w:trHeight w:val="809"/>
        </w:trPr>
        <w:tc>
          <w:tcPr>
            <w:tcW w:w="3112" w:type="pct"/>
            <w:shd w:val="clear" w:color="auto" w:fill="FFFFFF" w:themeFill="background1"/>
          </w:tcPr>
          <w:p w14:paraId="1BA14F25" w14:textId="52F466DF"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Describe how your system automatically generates a </w:t>
            </w:r>
            <w:r w:rsidRPr="005F579F">
              <w:rPr>
                <w:rFonts w:ascii="Tahoma" w:hAnsi="Tahoma" w:cs="Tahoma"/>
              </w:rPr>
              <w:t>unique identifier for each sample and allows users to override the automatically generated number with a custom number. Include:</w:t>
            </w:r>
          </w:p>
          <w:p w14:paraId="41125CD7" w14:textId="77777777" w:rsidR="005F579F" w:rsidRDefault="005F579F" w:rsidP="005D4D44">
            <w:pPr>
              <w:pStyle w:val="ListParagraph"/>
              <w:numPr>
                <w:ilvl w:val="0"/>
                <w:numId w:val="38"/>
              </w:numPr>
              <w:tabs>
                <w:tab w:val="left" w:pos="792"/>
              </w:tabs>
              <w:spacing w:after="0" w:line="240" w:lineRule="auto"/>
              <w:rPr>
                <w:rFonts w:ascii="Tahoma" w:hAnsi="Tahoma" w:cs="Tahoma"/>
                <w:bCs/>
              </w:rPr>
            </w:pPr>
            <w:r w:rsidRPr="005F579F">
              <w:rPr>
                <w:rFonts w:ascii="Tahoma" w:hAnsi="Tahoma" w:cs="Tahoma"/>
                <w:bCs/>
              </w:rPr>
              <w:t>Rules for generating identifiers</w:t>
            </w:r>
          </w:p>
          <w:p w14:paraId="612C6876" w14:textId="7D83B70D" w:rsidR="005F579F" w:rsidRPr="005F579F" w:rsidRDefault="005F579F" w:rsidP="005D4D44">
            <w:pPr>
              <w:pStyle w:val="ListParagraph"/>
              <w:numPr>
                <w:ilvl w:val="0"/>
                <w:numId w:val="38"/>
              </w:numPr>
              <w:tabs>
                <w:tab w:val="left" w:pos="792"/>
              </w:tabs>
              <w:spacing w:after="0" w:line="240" w:lineRule="auto"/>
              <w:rPr>
                <w:rFonts w:ascii="Tahoma" w:hAnsi="Tahoma" w:cs="Tahoma"/>
                <w:bCs/>
              </w:rPr>
            </w:pPr>
            <w:r w:rsidRPr="005F579F">
              <w:rPr>
                <w:rFonts w:ascii="Tahoma" w:hAnsi="Tahoma" w:cs="Tahoma"/>
                <w:bCs/>
              </w:rPr>
              <w:t>How overrides are controlled and audited</w:t>
            </w:r>
          </w:p>
          <w:p w14:paraId="55F1DC53" w14:textId="7FB06BE7"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3A9E50F7" w14:textId="7386A3F8" w:rsidR="00F76A45" w:rsidRPr="007A0618" w:rsidRDefault="00FA739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694F463" w14:textId="77777777" w:rsidR="00F76A45" w:rsidRPr="00986CC5" w:rsidRDefault="00F76A45" w:rsidP="00881A31">
            <w:pPr>
              <w:rPr>
                <w:rFonts w:ascii="Tahoma" w:hAnsi="Tahoma" w:cs="Tahoma"/>
                <w:color w:val="000000"/>
                <w:sz w:val="18"/>
                <w:szCs w:val="18"/>
              </w:rPr>
            </w:pPr>
          </w:p>
        </w:tc>
      </w:tr>
      <w:tr w:rsidR="00F76A45" w:rsidRPr="00986CC5" w14:paraId="7B48E5A7" w14:textId="77777777" w:rsidTr="005E2669">
        <w:trPr>
          <w:trHeight w:val="809"/>
        </w:trPr>
        <w:tc>
          <w:tcPr>
            <w:tcW w:w="3112" w:type="pct"/>
            <w:shd w:val="clear" w:color="auto" w:fill="FFFFFF" w:themeFill="background1"/>
          </w:tcPr>
          <w:p w14:paraId="1743EFBF" w14:textId="0E52D7E2" w:rsidR="005F579F" w:rsidRPr="005F579F" w:rsidRDefault="005F579F" w:rsidP="005D4D44">
            <w:pPr>
              <w:numPr>
                <w:ilvl w:val="0"/>
                <w:numId w:val="8"/>
              </w:numPr>
              <w:tabs>
                <w:tab w:val="left" w:pos="792"/>
              </w:tabs>
              <w:spacing w:after="0" w:line="240" w:lineRule="auto"/>
              <w:rPr>
                <w:rFonts w:ascii="Tahoma" w:hAnsi="Tahoma" w:cs="Tahoma"/>
                <w:bCs/>
              </w:rPr>
            </w:pPr>
            <w:r w:rsidRPr="005F579F">
              <w:rPr>
                <w:rFonts w:ascii="Tahoma" w:hAnsi="Tahoma" w:cs="Tahoma"/>
                <w:bCs/>
              </w:rPr>
              <w:t xml:space="preserve">Explain how your system can automatically generate an </w:t>
            </w:r>
            <w:r w:rsidRPr="005F579F">
              <w:rPr>
                <w:rFonts w:ascii="Tahoma" w:hAnsi="Tahoma" w:cs="Tahoma"/>
              </w:rPr>
              <w:t>intelligent unique identifier for each sampling event and sample based on user-defined rules. Include:</w:t>
            </w:r>
          </w:p>
          <w:p w14:paraId="596F5775" w14:textId="77777777" w:rsidR="005F579F" w:rsidRDefault="005F579F" w:rsidP="005D4D44">
            <w:pPr>
              <w:pStyle w:val="ListParagraph"/>
              <w:numPr>
                <w:ilvl w:val="0"/>
                <w:numId w:val="39"/>
              </w:numPr>
              <w:tabs>
                <w:tab w:val="left" w:pos="792"/>
              </w:tabs>
              <w:spacing w:after="0" w:line="240" w:lineRule="auto"/>
              <w:rPr>
                <w:rFonts w:ascii="Tahoma" w:hAnsi="Tahoma" w:cs="Tahoma"/>
                <w:bCs/>
              </w:rPr>
            </w:pPr>
            <w:r w:rsidRPr="005F579F">
              <w:rPr>
                <w:rFonts w:ascii="Tahoma" w:hAnsi="Tahoma" w:cs="Tahoma"/>
                <w:bCs/>
              </w:rPr>
              <w:t>Configuration options for identifier logic</w:t>
            </w:r>
          </w:p>
          <w:p w14:paraId="58F557A5" w14:textId="487F5F14" w:rsidR="005F579F" w:rsidRPr="005F579F" w:rsidRDefault="005F579F" w:rsidP="005D4D44">
            <w:pPr>
              <w:pStyle w:val="ListParagraph"/>
              <w:numPr>
                <w:ilvl w:val="0"/>
                <w:numId w:val="39"/>
              </w:numPr>
              <w:tabs>
                <w:tab w:val="left" w:pos="792"/>
              </w:tabs>
              <w:spacing w:after="0" w:line="240" w:lineRule="auto"/>
              <w:rPr>
                <w:rFonts w:ascii="Tahoma" w:hAnsi="Tahoma" w:cs="Tahoma"/>
                <w:bCs/>
              </w:rPr>
            </w:pPr>
            <w:r w:rsidRPr="005F579F">
              <w:rPr>
                <w:rFonts w:ascii="Tahoma" w:hAnsi="Tahoma" w:cs="Tahoma"/>
                <w:bCs/>
              </w:rPr>
              <w:t>Examples of identifiers generated under different rules</w:t>
            </w:r>
          </w:p>
          <w:p w14:paraId="211D828F" w14:textId="57303885" w:rsidR="00F76A45" w:rsidRPr="00F76A45" w:rsidRDefault="00F76A45" w:rsidP="005F579F">
            <w:pPr>
              <w:tabs>
                <w:tab w:val="left" w:pos="792"/>
              </w:tabs>
              <w:spacing w:after="0" w:line="240" w:lineRule="auto"/>
              <w:ind w:left="360"/>
              <w:rPr>
                <w:rFonts w:ascii="Tahoma" w:hAnsi="Tahoma" w:cs="Tahoma"/>
                <w:bCs/>
              </w:rPr>
            </w:pPr>
          </w:p>
        </w:tc>
        <w:tc>
          <w:tcPr>
            <w:tcW w:w="709" w:type="pct"/>
            <w:shd w:val="clear" w:color="auto" w:fill="FFFFFF" w:themeFill="background1"/>
          </w:tcPr>
          <w:p w14:paraId="042671E8" w14:textId="0F4D6319" w:rsidR="00F76A45" w:rsidRPr="007A0618" w:rsidRDefault="00FA7394"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51EC8F79" w14:textId="77777777" w:rsidR="00F76A45" w:rsidRPr="00986CC5" w:rsidRDefault="00F76A45" w:rsidP="00881A31">
            <w:pPr>
              <w:rPr>
                <w:rFonts w:ascii="Tahoma" w:hAnsi="Tahoma" w:cs="Tahoma"/>
                <w:color w:val="000000"/>
                <w:sz w:val="18"/>
                <w:szCs w:val="18"/>
              </w:rPr>
            </w:pPr>
          </w:p>
        </w:tc>
      </w:tr>
      <w:tr w:rsidR="00F76A45" w:rsidRPr="00986CC5" w14:paraId="55CCB43A" w14:textId="77777777" w:rsidTr="005E2669">
        <w:trPr>
          <w:trHeight w:val="809"/>
        </w:trPr>
        <w:tc>
          <w:tcPr>
            <w:tcW w:w="3112" w:type="pct"/>
            <w:shd w:val="clear" w:color="auto" w:fill="FFFFFF" w:themeFill="background1"/>
          </w:tcPr>
          <w:p w14:paraId="7513EC08" w14:textId="44ACCE2E" w:rsidR="005D4D44" w:rsidRPr="005D4D44" w:rsidRDefault="005D4D44" w:rsidP="005D4D44">
            <w:pPr>
              <w:numPr>
                <w:ilvl w:val="0"/>
                <w:numId w:val="8"/>
              </w:numPr>
              <w:tabs>
                <w:tab w:val="left" w:pos="792"/>
              </w:tabs>
              <w:spacing w:after="0" w:line="240" w:lineRule="auto"/>
              <w:rPr>
                <w:rFonts w:ascii="Tahoma" w:hAnsi="Tahoma" w:cs="Tahoma"/>
                <w:bCs/>
              </w:rPr>
            </w:pPr>
            <w:r w:rsidRPr="005D4D44">
              <w:rPr>
                <w:rFonts w:ascii="Tahoma" w:hAnsi="Tahoma" w:cs="Tahoma"/>
                <w:bCs/>
              </w:rPr>
              <w:t xml:space="preserve">Describe how your system records </w:t>
            </w:r>
            <w:r w:rsidRPr="005D4D44">
              <w:rPr>
                <w:rFonts w:ascii="Tahoma" w:hAnsi="Tahoma" w:cs="Tahoma"/>
              </w:rPr>
              <w:t xml:space="preserve">every change to sample login and test assignment data </w:t>
            </w:r>
            <w:r w:rsidRPr="005D4D44">
              <w:rPr>
                <w:rFonts w:ascii="Tahoma" w:hAnsi="Tahoma" w:cs="Tahoma"/>
                <w:bCs/>
              </w:rPr>
              <w:t>in an audit trail. Include:</w:t>
            </w:r>
          </w:p>
          <w:p w14:paraId="214DEA68" w14:textId="77777777" w:rsidR="005D4D44" w:rsidRDefault="005D4D44" w:rsidP="005D4D44">
            <w:pPr>
              <w:pStyle w:val="ListParagraph"/>
              <w:numPr>
                <w:ilvl w:val="0"/>
                <w:numId w:val="40"/>
              </w:numPr>
              <w:tabs>
                <w:tab w:val="left" w:pos="792"/>
              </w:tabs>
              <w:spacing w:after="0" w:line="240" w:lineRule="auto"/>
              <w:rPr>
                <w:rFonts w:ascii="Tahoma" w:hAnsi="Tahoma" w:cs="Tahoma"/>
                <w:bCs/>
              </w:rPr>
            </w:pPr>
            <w:r w:rsidRPr="005D4D44">
              <w:rPr>
                <w:rFonts w:ascii="Tahoma" w:hAnsi="Tahoma" w:cs="Tahoma"/>
                <w:bCs/>
              </w:rPr>
              <w:t>What details are captured (user, timestamp, old/new values)</w:t>
            </w:r>
          </w:p>
          <w:p w14:paraId="41E248F4" w14:textId="35F208F2" w:rsidR="005D4D44" w:rsidRPr="005D4D44" w:rsidRDefault="005D4D44" w:rsidP="005D4D44">
            <w:pPr>
              <w:pStyle w:val="ListParagraph"/>
              <w:numPr>
                <w:ilvl w:val="0"/>
                <w:numId w:val="40"/>
              </w:numPr>
              <w:tabs>
                <w:tab w:val="left" w:pos="792"/>
              </w:tabs>
              <w:spacing w:after="0" w:line="240" w:lineRule="auto"/>
              <w:rPr>
                <w:rFonts w:ascii="Tahoma" w:hAnsi="Tahoma" w:cs="Tahoma"/>
                <w:bCs/>
              </w:rPr>
            </w:pPr>
            <w:r w:rsidRPr="005D4D44">
              <w:rPr>
                <w:rFonts w:ascii="Tahoma" w:hAnsi="Tahoma" w:cs="Tahoma"/>
                <w:bCs/>
              </w:rPr>
              <w:t>How audit logs are accessed and exported</w:t>
            </w:r>
          </w:p>
          <w:p w14:paraId="369F298F" w14:textId="211581EC" w:rsidR="00F76A45" w:rsidRPr="00F76A45" w:rsidRDefault="00F76A45" w:rsidP="005D4D44">
            <w:pPr>
              <w:tabs>
                <w:tab w:val="left" w:pos="792"/>
              </w:tabs>
              <w:spacing w:after="0" w:line="240" w:lineRule="auto"/>
              <w:ind w:left="360"/>
              <w:rPr>
                <w:rFonts w:ascii="Tahoma" w:hAnsi="Tahoma" w:cs="Tahoma"/>
                <w:bCs/>
              </w:rPr>
            </w:pPr>
          </w:p>
        </w:tc>
        <w:tc>
          <w:tcPr>
            <w:tcW w:w="709" w:type="pct"/>
            <w:shd w:val="clear" w:color="auto" w:fill="FFFFFF" w:themeFill="background1"/>
          </w:tcPr>
          <w:p w14:paraId="130A3063" w14:textId="26DF6F41" w:rsidR="00F76A45" w:rsidRPr="007A0618" w:rsidRDefault="00FA7394"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8EF0CDA" w14:textId="77777777" w:rsidR="00F76A45" w:rsidRPr="00986CC5" w:rsidRDefault="00F76A45" w:rsidP="00881A31">
            <w:pPr>
              <w:rPr>
                <w:rFonts w:ascii="Tahoma" w:hAnsi="Tahoma" w:cs="Tahoma"/>
                <w:color w:val="000000"/>
                <w:sz w:val="18"/>
                <w:szCs w:val="18"/>
              </w:rPr>
            </w:pPr>
          </w:p>
        </w:tc>
      </w:tr>
      <w:tr w:rsidR="00F76A45" w:rsidRPr="00986CC5" w14:paraId="1D0B8F8A" w14:textId="77777777" w:rsidTr="005E2669">
        <w:trPr>
          <w:trHeight w:val="809"/>
        </w:trPr>
        <w:tc>
          <w:tcPr>
            <w:tcW w:w="3112" w:type="pct"/>
            <w:shd w:val="clear" w:color="auto" w:fill="FFFFFF" w:themeFill="background1"/>
          </w:tcPr>
          <w:p w14:paraId="3C2BEF6C" w14:textId="3CD3D0BB" w:rsidR="005D4D44" w:rsidRPr="005D4D44" w:rsidRDefault="005D4D44" w:rsidP="005D4D44">
            <w:pPr>
              <w:numPr>
                <w:ilvl w:val="0"/>
                <w:numId w:val="8"/>
              </w:numPr>
              <w:tabs>
                <w:tab w:val="left" w:pos="792"/>
              </w:tabs>
              <w:spacing w:after="0" w:line="240" w:lineRule="auto"/>
              <w:rPr>
                <w:rFonts w:ascii="Tahoma" w:hAnsi="Tahoma" w:cs="Tahoma"/>
                <w:bCs/>
              </w:rPr>
            </w:pPr>
            <w:r w:rsidRPr="005D4D44">
              <w:rPr>
                <w:rFonts w:ascii="Tahoma" w:hAnsi="Tahoma" w:cs="Tahoma"/>
                <w:bCs/>
              </w:rPr>
              <w:t xml:space="preserve">Explain how your system allows assigning </w:t>
            </w:r>
            <w:r w:rsidRPr="005D4D44">
              <w:rPr>
                <w:rFonts w:ascii="Tahoma" w:hAnsi="Tahoma" w:cs="Tahoma"/>
              </w:rPr>
              <w:t>priority for analysis</w:t>
            </w:r>
            <w:r w:rsidRPr="005D4D44">
              <w:rPr>
                <w:rFonts w:ascii="Tahoma" w:hAnsi="Tahoma" w:cs="Tahoma"/>
                <w:bCs/>
              </w:rPr>
              <w:t>. Include:</w:t>
            </w:r>
          </w:p>
          <w:p w14:paraId="449CC1C5" w14:textId="77777777" w:rsidR="005D4D44" w:rsidRDefault="005D4D44" w:rsidP="005D4D44">
            <w:pPr>
              <w:pStyle w:val="ListParagraph"/>
              <w:numPr>
                <w:ilvl w:val="0"/>
                <w:numId w:val="41"/>
              </w:numPr>
              <w:tabs>
                <w:tab w:val="left" w:pos="792"/>
              </w:tabs>
              <w:spacing w:after="0" w:line="240" w:lineRule="auto"/>
              <w:rPr>
                <w:rFonts w:ascii="Tahoma" w:hAnsi="Tahoma" w:cs="Tahoma"/>
                <w:bCs/>
              </w:rPr>
            </w:pPr>
            <w:r w:rsidRPr="005D4D44">
              <w:rPr>
                <w:rFonts w:ascii="Tahoma" w:hAnsi="Tahoma" w:cs="Tahoma"/>
                <w:bCs/>
              </w:rPr>
              <w:t>Available priority levels and how they are applied</w:t>
            </w:r>
          </w:p>
          <w:p w14:paraId="448183F4" w14:textId="2590F1E6" w:rsidR="005D4D44" w:rsidRPr="005D4D44" w:rsidRDefault="005D4D44" w:rsidP="005D4D44">
            <w:pPr>
              <w:pStyle w:val="ListParagraph"/>
              <w:numPr>
                <w:ilvl w:val="0"/>
                <w:numId w:val="41"/>
              </w:numPr>
              <w:tabs>
                <w:tab w:val="left" w:pos="792"/>
              </w:tabs>
              <w:spacing w:after="0" w:line="240" w:lineRule="auto"/>
              <w:rPr>
                <w:rFonts w:ascii="Tahoma" w:hAnsi="Tahoma" w:cs="Tahoma"/>
                <w:bCs/>
              </w:rPr>
            </w:pPr>
            <w:r w:rsidRPr="005D4D44">
              <w:rPr>
                <w:rFonts w:ascii="Tahoma" w:hAnsi="Tahoma" w:cs="Tahoma"/>
                <w:bCs/>
              </w:rPr>
              <w:t>Impact on scheduling or workflow</w:t>
            </w:r>
          </w:p>
          <w:p w14:paraId="292AF548" w14:textId="37AFEF33" w:rsidR="00F76A45" w:rsidRPr="00F76A45" w:rsidRDefault="00F76A45" w:rsidP="005D4D44">
            <w:pPr>
              <w:tabs>
                <w:tab w:val="left" w:pos="792"/>
              </w:tabs>
              <w:spacing w:after="0" w:line="240" w:lineRule="auto"/>
              <w:ind w:left="360"/>
              <w:rPr>
                <w:rFonts w:ascii="Tahoma" w:hAnsi="Tahoma" w:cs="Tahoma"/>
                <w:bCs/>
              </w:rPr>
            </w:pPr>
          </w:p>
        </w:tc>
        <w:tc>
          <w:tcPr>
            <w:tcW w:w="709" w:type="pct"/>
            <w:shd w:val="clear" w:color="auto" w:fill="FFFFFF" w:themeFill="background1"/>
          </w:tcPr>
          <w:p w14:paraId="70108752" w14:textId="64BBDACA" w:rsidR="00F76A45" w:rsidRPr="007A0618" w:rsidRDefault="00FA739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5244F86" w14:textId="77777777" w:rsidR="00F76A45" w:rsidRPr="00986CC5" w:rsidRDefault="00F76A45" w:rsidP="00881A31">
            <w:pPr>
              <w:rPr>
                <w:rFonts w:ascii="Tahoma" w:hAnsi="Tahoma" w:cs="Tahoma"/>
                <w:color w:val="000000"/>
                <w:sz w:val="18"/>
                <w:szCs w:val="18"/>
              </w:rPr>
            </w:pPr>
          </w:p>
        </w:tc>
      </w:tr>
      <w:tr w:rsidR="00F76A45" w:rsidRPr="00986CC5" w14:paraId="3925C6B9" w14:textId="77777777" w:rsidTr="005E2669">
        <w:trPr>
          <w:trHeight w:val="809"/>
        </w:trPr>
        <w:tc>
          <w:tcPr>
            <w:tcW w:w="3112" w:type="pct"/>
            <w:shd w:val="clear" w:color="auto" w:fill="FFFFFF" w:themeFill="background1"/>
          </w:tcPr>
          <w:p w14:paraId="053E6E1D" w14:textId="46D6D123"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Describe how your system supports assigning </w:t>
            </w:r>
            <w:r w:rsidRPr="00EF55B2">
              <w:rPr>
                <w:rFonts w:ascii="Tahoma" w:hAnsi="Tahoma" w:cs="Tahoma"/>
              </w:rPr>
              <w:t>multiple TATs within a sampling event, based on deliverables or individual tests</w:t>
            </w:r>
            <w:r w:rsidRPr="00EF55B2">
              <w:rPr>
                <w:rFonts w:ascii="Tahoma" w:hAnsi="Tahoma" w:cs="Tahoma"/>
                <w:bCs/>
              </w:rPr>
              <w:t>. Include:</w:t>
            </w:r>
          </w:p>
          <w:p w14:paraId="6C3C3416" w14:textId="77777777" w:rsidR="00EF55B2" w:rsidRDefault="00EF55B2" w:rsidP="000C3F5E">
            <w:pPr>
              <w:pStyle w:val="ListParagraph"/>
              <w:numPr>
                <w:ilvl w:val="0"/>
                <w:numId w:val="42"/>
              </w:numPr>
              <w:tabs>
                <w:tab w:val="left" w:pos="792"/>
              </w:tabs>
              <w:spacing w:after="0" w:line="240" w:lineRule="auto"/>
              <w:rPr>
                <w:rFonts w:ascii="Tahoma" w:hAnsi="Tahoma" w:cs="Tahoma"/>
                <w:bCs/>
              </w:rPr>
            </w:pPr>
            <w:r w:rsidRPr="00EF55B2">
              <w:rPr>
                <w:rFonts w:ascii="Tahoma" w:hAnsi="Tahoma" w:cs="Tahoma"/>
                <w:bCs/>
              </w:rPr>
              <w:t>How TATs are configured and tracked</w:t>
            </w:r>
          </w:p>
          <w:p w14:paraId="400D1594" w14:textId="4B71EA74" w:rsidR="00EF55B2" w:rsidRPr="00EF55B2" w:rsidRDefault="00EF55B2" w:rsidP="000C3F5E">
            <w:pPr>
              <w:pStyle w:val="ListParagraph"/>
              <w:numPr>
                <w:ilvl w:val="0"/>
                <w:numId w:val="42"/>
              </w:numPr>
              <w:tabs>
                <w:tab w:val="left" w:pos="792"/>
              </w:tabs>
              <w:spacing w:after="0" w:line="240" w:lineRule="auto"/>
              <w:rPr>
                <w:rFonts w:ascii="Tahoma" w:hAnsi="Tahoma" w:cs="Tahoma"/>
                <w:bCs/>
              </w:rPr>
            </w:pPr>
            <w:r w:rsidRPr="00EF55B2">
              <w:rPr>
                <w:rFonts w:ascii="Tahoma" w:hAnsi="Tahoma" w:cs="Tahoma"/>
                <w:bCs/>
              </w:rPr>
              <w:t>Any alerts or scheduling adjustments based on TAT</w:t>
            </w:r>
          </w:p>
          <w:p w14:paraId="5F8E5C06" w14:textId="5101B677" w:rsidR="00F76A45" w:rsidRPr="00F76A45" w:rsidRDefault="00F76A45"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736D498A" w14:textId="17FC633D" w:rsidR="00F76A45" w:rsidRPr="007A0618" w:rsidRDefault="009D682F"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2AB1A89" w14:textId="77777777" w:rsidR="00F76A45" w:rsidRPr="00986CC5" w:rsidRDefault="00F76A45" w:rsidP="00881A31">
            <w:pPr>
              <w:rPr>
                <w:rFonts w:ascii="Tahoma" w:hAnsi="Tahoma" w:cs="Tahoma"/>
                <w:color w:val="000000"/>
                <w:sz w:val="18"/>
                <w:szCs w:val="18"/>
              </w:rPr>
            </w:pPr>
          </w:p>
        </w:tc>
      </w:tr>
      <w:tr w:rsidR="00F76A45" w:rsidRPr="00986CC5" w14:paraId="6DCC0188" w14:textId="77777777" w:rsidTr="005E2669">
        <w:trPr>
          <w:trHeight w:val="809"/>
        </w:trPr>
        <w:tc>
          <w:tcPr>
            <w:tcW w:w="3112" w:type="pct"/>
            <w:shd w:val="clear" w:color="auto" w:fill="FFFFFF" w:themeFill="background1"/>
          </w:tcPr>
          <w:p w14:paraId="225CC8B0" w14:textId="35842D32"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Explain how your system supports </w:t>
            </w:r>
            <w:r w:rsidRPr="00EF55B2">
              <w:rPr>
                <w:rFonts w:ascii="Tahoma" w:hAnsi="Tahoma" w:cs="Tahoma"/>
              </w:rPr>
              <w:t>manual login of a single sample and manual editing of login data</w:t>
            </w:r>
            <w:r w:rsidRPr="00EF55B2">
              <w:rPr>
                <w:rFonts w:ascii="Tahoma" w:hAnsi="Tahoma" w:cs="Tahoma"/>
                <w:bCs/>
              </w:rPr>
              <w:t>, including adding or deleting test assignments for:</w:t>
            </w:r>
          </w:p>
          <w:p w14:paraId="2D0A4500" w14:textId="77777777" w:rsidR="00EF55B2" w:rsidRDefault="00EF55B2" w:rsidP="000C3F5E">
            <w:pPr>
              <w:pStyle w:val="ListParagraph"/>
              <w:numPr>
                <w:ilvl w:val="0"/>
                <w:numId w:val="43"/>
              </w:numPr>
              <w:tabs>
                <w:tab w:val="left" w:pos="792"/>
              </w:tabs>
              <w:spacing w:after="0" w:line="240" w:lineRule="auto"/>
              <w:rPr>
                <w:rFonts w:ascii="Tahoma" w:hAnsi="Tahoma" w:cs="Tahoma"/>
                <w:bCs/>
              </w:rPr>
            </w:pPr>
            <w:r w:rsidRPr="00EF55B2">
              <w:rPr>
                <w:rFonts w:ascii="Tahoma" w:hAnsi="Tahoma" w:cs="Tahoma"/>
                <w:bCs/>
              </w:rPr>
              <w:t>A single sample</w:t>
            </w:r>
          </w:p>
          <w:p w14:paraId="7BCC1332" w14:textId="5417B868" w:rsidR="00EF55B2" w:rsidRPr="00EF55B2" w:rsidRDefault="00EF55B2" w:rsidP="000C3F5E">
            <w:pPr>
              <w:pStyle w:val="ListParagraph"/>
              <w:numPr>
                <w:ilvl w:val="0"/>
                <w:numId w:val="43"/>
              </w:numPr>
              <w:tabs>
                <w:tab w:val="left" w:pos="792"/>
              </w:tabs>
              <w:spacing w:after="0" w:line="240" w:lineRule="auto"/>
              <w:rPr>
                <w:rFonts w:ascii="Tahoma" w:hAnsi="Tahoma" w:cs="Tahoma"/>
                <w:bCs/>
              </w:rPr>
            </w:pPr>
            <w:r w:rsidRPr="00EF55B2">
              <w:rPr>
                <w:rFonts w:ascii="Tahoma" w:hAnsi="Tahoma" w:cs="Tahoma"/>
                <w:bCs/>
              </w:rPr>
              <w:t>A group of samples</w:t>
            </w:r>
          </w:p>
          <w:p w14:paraId="79456F96" w14:textId="5F096A89" w:rsidR="00F76A45" w:rsidRPr="00F76A45" w:rsidRDefault="00F76A45"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77D6B929" w14:textId="4877CD96" w:rsidR="00F76A45" w:rsidRPr="007A0618" w:rsidRDefault="009D682F"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38A5ADA" w14:textId="77777777" w:rsidR="00F76A45" w:rsidRPr="00986CC5" w:rsidRDefault="00F76A45" w:rsidP="00881A31">
            <w:pPr>
              <w:rPr>
                <w:rFonts w:ascii="Tahoma" w:hAnsi="Tahoma" w:cs="Tahoma"/>
                <w:color w:val="000000"/>
                <w:sz w:val="18"/>
                <w:szCs w:val="18"/>
              </w:rPr>
            </w:pPr>
          </w:p>
        </w:tc>
      </w:tr>
      <w:tr w:rsidR="00EF55B2" w:rsidRPr="00986CC5" w14:paraId="487F28E1" w14:textId="77777777" w:rsidTr="005E2669">
        <w:trPr>
          <w:trHeight w:val="809"/>
        </w:trPr>
        <w:tc>
          <w:tcPr>
            <w:tcW w:w="3112" w:type="pct"/>
            <w:shd w:val="clear" w:color="auto" w:fill="FFFFFF" w:themeFill="background1"/>
          </w:tcPr>
          <w:p w14:paraId="3435C2A6" w14:textId="2A2B05BD"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Describe how your system automatically assigns </w:t>
            </w:r>
            <w:r w:rsidRPr="00EF55B2">
              <w:rPr>
                <w:rFonts w:ascii="Tahoma" w:hAnsi="Tahoma" w:cs="Tahoma"/>
              </w:rPr>
              <w:t>default data</w:t>
            </w:r>
            <w:r w:rsidRPr="00EF55B2">
              <w:rPr>
                <w:rFonts w:ascii="Tahoma" w:hAnsi="Tahoma" w:cs="Tahoma"/>
                <w:bCs/>
              </w:rPr>
              <w:t xml:space="preserve"> during sample login so that only unique data needs to be entered. Include:</w:t>
            </w:r>
          </w:p>
          <w:p w14:paraId="2353845D" w14:textId="77777777" w:rsidR="00EF55B2" w:rsidRDefault="00EF55B2" w:rsidP="000C3F5E">
            <w:pPr>
              <w:pStyle w:val="ListParagraph"/>
              <w:numPr>
                <w:ilvl w:val="0"/>
                <w:numId w:val="44"/>
              </w:numPr>
              <w:tabs>
                <w:tab w:val="left" w:pos="792"/>
              </w:tabs>
              <w:spacing w:after="0" w:line="240" w:lineRule="auto"/>
              <w:rPr>
                <w:rFonts w:ascii="Tahoma" w:hAnsi="Tahoma" w:cs="Tahoma"/>
                <w:bCs/>
              </w:rPr>
            </w:pPr>
            <w:r w:rsidRPr="00EF55B2">
              <w:rPr>
                <w:rFonts w:ascii="Tahoma" w:hAnsi="Tahoma" w:cs="Tahoma"/>
                <w:bCs/>
              </w:rPr>
              <w:t>How defaults are configured</w:t>
            </w:r>
          </w:p>
          <w:p w14:paraId="7C3453BC" w14:textId="3A8BE16A" w:rsidR="00EF55B2" w:rsidRPr="00EF55B2" w:rsidRDefault="00EF55B2" w:rsidP="000C3F5E">
            <w:pPr>
              <w:pStyle w:val="ListParagraph"/>
              <w:numPr>
                <w:ilvl w:val="0"/>
                <w:numId w:val="44"/>
              </w:numPr>
              <w:tabs>
                <w:tab w:val="left" w:pos="792"/>
              </w:tabs>
              <w:spacing w:after="0" w:line="240" w:lineRule="auto"/>
              <w:rPr>
                <w:rFonts w:ascii="Tahoma" w:hAnsi="Tahoma" w:cs="Tahoma"/>
                <w:bCs/>
              </w:rPr>
            </w:pPr>
            <w:r w:rsidRPr="00EF55B2">
              <w:rPr>
                <w:rFonts w:ascii="Tahoma" w:hAnsi="Tahoma" w:cs="Tahoma"/>
                <w:bCs/>
              </w:rPr>
              <w:t>Ability to override defaults</w:t>
            </w:r>
          </w:p>
          <w:p w14:paraId="4BF20E55" w14:textId="7E7D3EAA"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201CB543" w14:textId="7E1B8AB0" w:rsidR="00EF55B2"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86291C7" w14:textId="77777777" w:rsidR="00EF55B2" w:rsidRPr="00986CC5" w:rsidRDefault="00EF55B2" w:rsidP="00881A31">
            <w:pPr>
              <w:rPr>
                <w:rFonts w:ascii="Tahoma" w:hAnsi="Tahoma" w:cs="Tahoma"/>
                <w:color w:val="000000"/>
                <w:sz w:val="18"/>
                <w:szCs w:val="18"/>
              </w:rPr>
            </w:pPr>
          </w:p>
        </w:tc>
      </w:tr>
      <w:tr w:rsidR="00EF55B2" w:rsidRPr="00986CC5" w14:paraId="4A2CC4EE" w14:textId="77777777" w:rsidTr="005E2669">
        <w:trPr>
          <w:trHeight w:val="809"/>
        </w:trPr>
        <w:tc>
          <w:tcPr>
            <w:tcW w:w="3112" w:type="pct"/>
            <w:shd w:val="clear" w:color="auto" w:fill="FFFFFF" w:themeFill="background1"/>
          </w:tcPr>
          <w:p w14:paraId="1CA0DD2E" w14:textId="2408D8B7"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Explain how your system provides </w:t>
            </w:r>
            <w:r w:rsidRPr="00EF55B2">
              <w:rPr>
                <w:rFonts w:ascii="Tahoma" w:hAnsi="Tahoma" w:cs="Tahoma"/>
              </w:rPr>
              <w:t>pick lists for item selection and tools for selecting from long lists</w:t>
            </w:r>
            <w:r w:rsidRPr="00EF55B2">
              <w:rPr>
                <w:rFonts w:ascii="Tahoma" w:hAnsi="Tahoma" w:cs="Tahoma"/>
                <w:bCs/>
              </w:rPr>
              <w:t xml:space="preserve"> (e.g., smart lists, hot lookups, indices). Include:</w:t>
            </w:r>
          </w:p>
          <w:p w14:paraId="0790C4C7" w14:textId="77777777" w:rsidR="00EF55B2" w:rsidRDefault="00EF55B2" w:rsidP="000C3F5E">
            <w:pPr>
              <w:pStyle w:val="ListParagraph"/>
              <w:numPr>
                <w:ilvl w:val="0"/>
                <w:numId w:val="45"/>
              </w:numPr>
              <w:tabs>
                <w:tab w:val="left" w:pos="792"/>
              </w:tabs>
              <w:spacing w:after="0" w:line="240" w:lineRule="auto"/>
              <w:rPr>
                <w:rFonts w:ascii="Tahoma" w:hAnsi="Tahoma" w:cs="Tahoma"/>
                <w:bCs/>
              </w:rPr>
            </w:pPr>
            <w:r w:rsidRPr="00EF55B2">
              <w:rPr>
                <w:rFonts w:ascii="Tahoma" w:hAnsi="Tahoma" w:cs="Tahoma"/>
                <w:bCs/>
              </w:rPr>
              <w:t>How lists are maintained and updated</w:t>
            </w:r>
          </w:p>
          <w:p w14:paraId="7A5B3E8E" w14:textId="029775D9" w:rsidR="00EF55B2" w:rsidRPr="00EF55B2" w:rsidRDefault="00EF55B2" w:rsidP="000C3F5E">
            <w:pPr>
              <w:pStyle w:val="ListParagraph"/>
              <w:numPr>
                <w:ilvl w:val="0"/>
                <w:numId w:val="45"/>
              </w:numPr>
              <w:tabs>
                <w:tab w:val="left" w:pos="792"/>
              </w:tabs>
              <w:spacing w:after="0" w:line="240" w:lineRule="auto"/>
              <w:rPr>
                <w:rFonts w:ascii="Tahoma" w:hAnsi="Tahoma" w:cs="Tahoma"/>
                <w:bCs/>
              </w:rPr>
            </w:pPr>
            <w:r w:rsidRPr="00EF55B2">
              <w:rPr>
                <w:rFonts w:ascii="Tahoma" w:hAnsi="Tahoma" w:cs="Tahoma"/>
                <w:bCs/>
              </w:rPr>
              <w:t>Any search or filtering capabilities</w:t>
            </w:r>
          </w:p>
          <w:p w14:paraId="45CAF7D3" w14:textId="197BC241"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169221BD" w14:textId="01A471CF" w:rsidR="00EF55B2"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F25048E" w14:textId="77777777" w:rsidR="00EF55B2" w:rsidRPr="00986CC5" w:rsidRDefault="00EF55B2" w:rsidP="00881A31">
            <w:pPr>
              <w:rPr>
                <w:rFonts w:ascii="Tahoma" w:hAnsi="Tahoma" w:cs="Tahoma"/>
                <w:color w:val="000000"/>
                <w:sz w:val="18"/>
                <w:szCs w:val="18"/>
              </w:rPr>
            </w:pPr>
          </w:p>
        </w:tc>
      </w:tr>
      <w:tr w:rsidR="00EF55B2" w:rsidRPr="00986CC5" w14:paraId="289AD7D5" w14:textId="77777777" w:rsidTr="005E2669">
        <w:trPr>
          <w:trHeight w:val="809"/>
        </w:trPr>
        <w:tc>
          <w:tcPr>
            <w:tcW w:w="3112" w:type="pct"/>
            <w:shd w:val="clear" w:color="auto" w:fill="FFFFFF" w:themeFill="background1"/>
          </w:tcPr>
          <w:p w14:paraId="50417C80" w14:textId="26B61186"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Describe how your system supports login of both </w:t>
            </w:r>
            <w:r w:rsidRPr="00EF55B2">
              <w:rPr>
                <w:rFonts w:ascii="Tahoma" w:hAnsi="Tahoma" w:cs="Tahoma"/>
              </w:rPr>
              <w:t>grab samples and composite samples. Include:</w:t>
            </w:r>
          </w:p>
          <w:p w14:paraId="00FAF3E5" w14:textId="77777777" w:rsidR="00EF55B2" w:rsidRDefault="00EF55B2" w:rsidP="000C3F5E">
            <w:pPr>
              <w:pStyle w:val="ListParagraph"/>
              <w:numPr>
                <w:ilvl w:val="0"/>
                <w:numId w:val="46"/>
              </w:numPr>
              <w:tabs>
                <w:tab w:val="left" w:pos="792"/>
              </w:tabs>
              <w:spacing w:after="0" w:line="240" w:lineRule="auto"/>
              <w:rPr>
                <w:rFonts w:ascii="Tahoma" w:hAnsi="Tahoma" w:cs="Tahoma"/>
                <w:bCs/>
              </w:rPr>
            </w:pPr>
            <w:r w:rsidRPr="00EF55B2">
              <w:rPr>
                <w:rFonts w:ascii="Tahoma" w:hAnsi="Tahoma" w:cs="Tahoma"/>
                <w:bCs/>
              </w:rPr>
              <w:t>How these sample types are distinguished</w:t>
            </w:r>
          </w:p>
          <w:p w14:paraId="19CE7DA8" w14:textId="519FF807" w:rsidR="00EF55B2" w:rsidRPr="00EF55B2" w:rsidRDefault="00EF55B2" w:rsidP="000C3F5E">
            <w:pPr>
              <w:pStyle w:val="ListParagraph"/>
              <w:numPr>
                <w:ilvl w:val="0"/>
                <w:numId w:val="46"/>
              </w:numPr>
              <w:tabs>
                <w:tab w:val="left" w:pos="792"/>
              </w:tabs>
              <w:spacing w:after="0" w:line="240" w:lineRule="auto"/>
              <w:rPr>
                <w:rFonts w:ascii="Tahoma" w:hAnsi="Tahoma" w:cs="Tahoma"/>
                <w:bCs/>
              </w:rPr>
            </w:pPr>
            <w:r w:rsidRPr="00EF55B2">
              <w:rPr>
                <w:rFonts w:ascii="Tahoma" w:hAnsi="Tahoma" w:cs="Tahoma"/>
                <w:bCs/>
              </w:rPr>
              <w:t>Any special handling or workflows</w:t>
            </w:r>
          </w:p>
          <w:p w14:paraId="328BB65A" w14:textId="21B74BE8"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34DF7702" w14:textId="1CAECD05" w:rsidR="00EF55B2"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7BE5592C" w14:textId="77777777" w:rsidR="00EF55B2" w:rsidRPr="00986CC5" w:rsidRDefault="00EF55B2" w:rsidP="00881A31">
            <w:pPr>
              <w:rPr>
                <w:rFonts w:ascii="Tahoma" w:hAnsi="Tahoma" w:cs="Tahoma"/>
                <w:color w:val="000000"/>
                <w:sz w:val="18"/>
                <w:szCs w:val="18"/>
              </w:rPr>
            </w:pPr>
          </w:p>
        </w:tc>
      </w:tr>
      <w:tr w:rsidR="00EF55B2" w:rsidRPr="00986CC5" w14:paraId="7FC71F20" w14:textId="77777777" w:rsidTr="005E2669">
        <w:trPr>
          <w:trHeight w:val="809"/>
        </w:trPr>
        <w:tc>
          <w:tcPr>
            <w:tcW w:w="3112" w:type="pct"/>
            <w:shd w:val="clear" w:color="auto" w:fill="FFFFFF" w:themeFill="background1"/>
          </w:tcPr>
          <w:p w14:paraId="08A400F0" w14:textId="05FB4329"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Explain how your system allows users to </w:t>
            </w:r>
            <w:r w:rsidRPr="00EF55B2">
              <w:rPr>
                <w:rFonts w:ascii="Tahoma" w:hAnsi="Tahoma" w:cs="Tahoma"/>
              </w:rPr>
              <w:t xml:space="preserve">pre-define login details for sets of routinely collected samples. </w:t>
            </w:r>
            <w:r w:rsidRPr="00EF55B2">
              <w:rPr>
                <w:rFonts w:ascii="Tahoma" w:hAnsi="Tahoma" w:cs="Tahoma"/>
                <w:bCs/>
              </w:rPr>
              <w:t>Include:</w:t>
            </w:r>
          </w:p>
          <w:p w14:paraId="37989D8B" w14:textId="77777777" w:rsidR="00EF55B2" w:rsidRDefault="00EF55B2" w:rsidP="000C3F5E">
            <w:pPr>
              <w:pStyle w:val="ListParagraph"/>
              <w:numPr>
                <w:ilvl w:val="0"/>
                <w:numId w:val="47"/>
              </w:numPr>
              <w:tabs>
                <w:tab w:val="left" w:pos="792"/>
              </w:tabs>
              <w:spacing w:after="0" w:line="240" w:lineRule="auto"/>
              <w:rPr>
                <w:rFonts w:ascii="Tahoma" w:hAnsi="Tahoma" w:cs="Tahoma"/>
                <w:bCs/>
              </w:rPr>
            </w:pPr>
            <w:r w:rsidRPr="00EF55B2">
              <w:rPr>
                <w:rFonts w:ascii="Tahoma" w:hAnsi="Tahoma" w:cs="Tahoma"/>
                <w:bCs/>
              </w:rPr>
              <w:t>How templates or profiles are created and applied</w:t>
            </w:r>
          </w:p>
          <w:p w14:paraId="11BA2E99" w14:textId="7B5644C1" w:rsidR="00EF55B2" w:rsidRPr="00EF55B2" w:rsidRDefault="00EF55B2" w:rsidP="000C3F5E">
            <w:pPr>
              <w:pStyle w:val="ListParagraph"/>
              <w:numPr>
                <w:ilvl w:val="0"/>
                <w:numId w:val="47"/>
              </w:numPr>
              <w:tabs>
                <w:tab w:val="left" w:pos="792"/>
              </w:tabs>
              <w:spacing w:after="0" w:line="240" w:lineRule="auto"/>
              <w:rPr>
                <w:rFonts w:ascii="Tahoma" w:hAnsi="Tahoma" w:cs="Tahoma"/>
                <w:bCs/>
              </w:rPr>
            </w:pPr>
            <w:r w:rsidRPr="00EF55B2">
              <w:rPr>
                <w:rFonts w:ascii="Tahoma" w:hAnsi="Tahoma" w:cs="Tahoma"/>
                <w:bCs/>
              </w:rPr>
              <w:t>Ability to update or reuse predefined details</w:t>
            </w:r>
          </w:p>
          <w:p w14:paraId="5756E11E" w14:textId="2E9A5556"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3B071477" w14:textId="78FC02D8" w:rsidR="00EF55B2"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9A8E788" w14:textId="77777777" w:rsidR="00EF55B2" w:rsidRPr="00986CC5" w:rsidRDefault="00EF55B2" w:rsidP="00881A31">
            <w:pPr>
              <w:rPr>
                <w:rFonts w:ascii="Tahoma" w:hAnsi="Tahoma" w:cs="Tahoma"/>
                <w:color w:val="000000"/>
                <w:sz w:val="18"/>
                <w:szCs w:val="18"/>
              </w:rPr>
            </w:pPr>
          </w:p>
        </w:tc>
      </w:tr>
      <w:tr w:rsidR="00EF55B2" w:rsidRPr="00986CC5" w14:paraId="5A445EF7" w14:textId="77777777" w:rsidTr="005E2669">
        <w:trPr>
          <w:trHeight w:val="809"/>
        </w:trPr>
        <w:tc>
          <w:tcPr>
            <w:tcW w:w="3112" w:type="pct"/>
            <w:shd w:val="clear" w:color="auto" w:fill="FFFFFF" w:themeFill="background1"/>
          </w:tcPr>
          <w:p w14:paraId="7CA00F4E" w14:textId="138C3001"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Describe how your system generates </w:t>
            </w:r>
            <w:r w:rsidRPr="00EF55B2">
              <w:rPr>
                <w:rFonts w:ascii="Tahoma" w:hAnsi="Tahoma" w:cs="Tahoma"/>
              </w:rPr>
              <w:t>sample collection lists, sampling instructions, and labels for samples.</w:t>
            </w:r>
            <w:r w:rsidRPr="00EF55B2">
              <w:rPr>
                <w:rFonts w:ascii="Tahoma" w:hAnsi="Tahoma" w:cs="Tahoma"/>
                <w:bCs/>
              </w:rPr>
              <w:t xml:space="preserve"> Include:</w:t>
            </w:r>
          </w:p>
          <w:p w14:paraId="7CABEA9A" w14:textId="77777777" w:rsidR="00EF55B2" w:rsidRDefault="00EF55B2" w:rsidP="000C3F5E">
            <w:pPr>
              <w:pStyle w:val="ListParagraph"/>
              <w:numPr>
                <w:ilvl w:val="0"/>
                <w:numId w:val="48"/>
              </w:numPr>
              <w:tabs>
                <w:tab w:val="left" w:pos="792"/>
              </w:tabs>
              <w:spacing w:after="0" w:line="240" w:lineRule="auto"/>
              <w:rPr>
                <w:rFonts w:ascii="Tahoma" w:hAnsi="Tahoma" w:cs="Tahoma"/>
                <w:bCs/>
              </w:rPr>
            </w:pPr>
            <w:r w:rsidRPr="00EF55B2">
              <w:rPr>
                <w:rFonts w:ascii="Tahoma" w:hAnsi="Tahoma" w:cs="Tahoma"/>
                <w:bCs/>
              </w:rPr>
              <w:t>Customization options for lists and labels</w:t>
            </w:r>
          </w:p>
          <w:p w14:paraId="52B8F9B9" w14:textId="20306BFF" w:rsidR="00EF55B2" w:rsidRPr="00EF55B2" w:rsidRDefault="00EF55B2" w:rsidP="000C3F5E">
            <w:pPr>
              <w:pStyle w:val="ListParagraph"/>
              <w:numPr>
                <w:ilvl w:val="0"/>
                <w:numId w:val="48"/>
              </w:numPr>
              <w:tabs>
                <w:tab w:val="left" w:pos="792"/>
              </w:tabs>
              <w:spacing w:after="0" w:line="240" w:lineRule="auto"/>
              <w:rPr>
                <w:rFonts w:ascii="Tahoma" w:hAnsi="Tahoma" w:cs="Tahoma"/>
                <w:bCs/>
              </w:rPr>
            </w:pPr>
            <w:r w:rsidRPr="00EF55B2">
              <w:rPr>
                <w:rFonts w:ascii="Tahoma" w:hAnsi="Tahoma" w:cs="Tahoma"/>
                <w:bCs/>
              </w:rPr>
              <w:t>Supported formats and printing capabilities</w:t>
            </w:r>
          </w:p>
          <w:p w14:paraId="1501FCD9" w14:textId="1D511C81"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084DCBCE" w14:textId="77060F7D" w:rsidR="00EF55B2"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B904F71" w14:textId="77777777" w:rsidR="00EF55B2" w:rsidRPr="00986CC5" w:rsidRDefault="00EF55B2" w:rsidP="00881A31">
            <w:pPr>
              <w:rPr>
                <w:rFonts w:ascii="Tahoma" w:hAnsi="Tahoma" w:cs="Tahoma"/>
                <w:color w:val="000000"/>
                <w:sz w:val="18"/>
                <w:szCs w:val="18"/>
              </w:rPr>
            </w:pPr>
          </w:p>
        </w:tc>
      </w:tr>
      <w:tr w:rsidR="00EF55B2" w:rsidRPr="00986CC5" w14:paraId="1A6D60AF" w14:textId="77777777" w:rsidTr="005E2669">
        <w:trPr>
          <w:trHeight w:val="809"/>
        </w:trPr>
        <w:tc>
          <w:tcPr>
            <w:tcW w:w="3112" w:type="pct"/>
            <w:shd w:val="clear" w:color="auto" w:fill="FFFFFF" w:themeFill="background1"/>
          </w:tcPr>
          <w:p w14:paraId="6E5A001B" w14:textId="7D876B54"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Explain how your system supports adding </w:t>
            </w:r>
            <w:r w:rsidRPr="00EF55B2">
              <w:rPr>
                <w:rFonts w:ascii="Tahoma" w:hAnsi="Tahoma" w:cs="Tahoma"/>
              </w:rPr>
              <w:t>sample metadata such as matrix, station IDs, Lat/Longs, fund code, field measurement data, comments, fish taxonomy, size, weight, age, etc. Include:</w:t>
            </w:r>
          </w:p>
          <w:p w14:paraId="029D2A16" w14:textId="77777777" w:rsidR="00EF55B2" w:rsidRDefault="00EF55B2" w:rsidP="000C3F5E">
            <w:pPr>
              <w:pStyle w:val="ListParagraph"/>
              <w:numPr>
                <w:ilvl w:val="0"/>
                <w:numId w:val="49"/>
              </w:numPr>
              <w:tabs>
                <w:tab w:val="left" w:pos="792"/>
              </w:tabs>
              <w:spacing w:after="0" w:line="240" w:lineRule="auto"/>
              <w:rPr>
                <w:rFonts w:ascii="Tahoma" w:hAnsi="Tahoma" w:cs="Tahoma"/>
                <w:bCs/>
              </w:rPr>
            </w:pPr>
            <w:r w:rsidRPr="00EF55B2">
              <w:rPr>
                <w:rFonts w:ascii="Tahoma" w:hAnsi="Tahoma" w:cs="Tahoma"/>
                <w:bCs/>
              </w:rPr>
              <w:t>How metadata fields are configured</w:t>
            </w:r>
          </w:p>
          <w:p w14:paraId="0C521C0E" w14:textId="3F42D975" w:rsidR="00EF55B2" w:rsidRPr="00EF55B2" w:rsidRDefault="00EF55B2" w:rsidP="000C3F5E">
            <w:pPr>
              <w:pStyle w:val="ListParagraph"/>
              <w:numPr>
                <w:ilvl w:val="0"/>
                <w:numId w:val="49"/>
              </w:numPr>
              <w:tabs>
                <w:tab w:val="left" w:pos="792"/>
              </w:tabs>
              <w:spacing w:after="0" w:line="240" w:lineRule="auto"/>
              <w:rPr>
                <w:rFonts w:ascii="Tahoma" w:hAnsi="Tahoma" w:cs="Tahoma"/>
                <w:bCs/>
              </w:rPr>
            </w:pPr>
            <w:r w:rsidRPr="00EF55B2">
              <w:rPr>
                <w:rFonts w:ascii="Tahoma" w:hAnsi="Tahoma" w:cs="Tahoma"/>
                <w:bCs/>
              </w:rPr>
              <w:t>Ability to validate or standardize metadata</w:t>
            </w:r>
          </w:p>
          <w:p w14:paraId="30117368" w14:textId="450AEB4D"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28853546" w14:textId="3E8D301D" w:rsidR="00EF55B2"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95985C4" w14:textId="77777777" w:rsidR="00EF55B2" w:rsidRPr="00986CC5" w:rsidRDefault="00EF55B2" w:rsidP="00881A31">
            <w:pPr>
              <w:rPr>
                <w:rFonts w:ascii="Tahoma" w:hAnsi="Tahoma" w:cs="Tahoma"/>
                <w:color w:val="000000"/>
                <w:sz w:val="18"/>
                <w:szCs w:val="18"/>
              </w:rPr>
            </w:pPr>
          </w:p>
        </w:tc>
      </w:tr>
      <w:tr w:rsidR="00EF55B2" w:rsidRPr="00986CC5" w14:paraId="4A5EEADD" w14:textId="77777777" w:rsidTr="005E2669">
        <w:trPr>
          <w:trHeight w:val="809"/>
        </w:trPr>
        <w:tc>
          <w:tcPr>
            <w:tcW w:w="3112" w:type="pct"/>
            <w:shd w:val="clear" w:color="auto" w:fill="FFFFFF" w:themeFill="background1"/>
          </w:tcPr>
          <w:p w14:paraId="77AEAB43" w14:textId="54251636"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Describe how your system identifies </w:t>
            </w:r>
            <w:r w:rsidRPr="00EF55B2">
              <w:rPr>
                <w:rFonts w:ascii="Tahoma" w:hAnsi="Tahoma" w:cs="Tahoma"/>
              </w:rPr>
              <w:t>who has done what with the sample and when</w:t>
            </w:r>
            <w:r w:rsidRPr="00EF55B2">
              <w:rPr>
                <w:rFonts w:ascii="Tahoma" w:hAnsi="Tahoma" w:cs="Tahoma"/>
                <w:bCs/>
              </w:rPr>
              <w:t xml:space="preserve"> (internal custody tracking). Include:</w:t>
            </w:r>
          </w:p>
          <w:p w14:paraId="43AA72CB" w14:textId="77777777" w:rsidR="00EF55B2" w:rsidRDefault="00EF55B2" w:rsidP="000C3F5E">
            <w:pPr>
              <w:pStyle w:val="ListParagraph"/>
              <w:numPr>
                <w:ilvl w:val="0"/>
                <w:numId w:val="50"/>
              </w:numPr>
              <w:tabs>
                <w:tab w:val="left" w:pos="792"/>
              </w:tabs>
              <w:spacing w:after="0" w:line="240" w:lineRule="auto"/>
              <w:rPr>
                <w:rFonts w:ascii="Tahoma" w:hAnsi="Tahoma" w:cs="Tahoma"/>
                <w:bCs/>
              </w:rPr>
            </w:pPr>
            <w:r w:rsidRPr="00EF55B2">
              <w:rPr>
                <w:rFonts w:ascii="Tahoma" w:hAnsi="Tahoma" w:cs="Tahoma"/>
                <w:bCs/>
              </w:rPr>
              <w:t>How custody events are logged</w:t>
            </w:r>
          </w:p>
          <w:p w14:paraId="6042A119" w14:textId="587CB7F7" w:rsidR="00EF55B2" w:rsidRPr="00EF55B2" w:rsidRDefault="00EF55B2" w:rsidP="000C3F5E">
            <w:pPr>
              <w:pStyle w:val="ListParagraph"/>
              <w:numPr>
                <w:ilvl w:val="0"/>
                <w:numId w:val="50"/>
              </w:numPr>
              <w:tabs>
                <w:tab w:val="left" w:pos="792"/>
              </w:tabs>
              <w:spacing w:after="0" w:line="240" w:lineRule="auto"/>
              <w:rPr>
                <w:rFonts w:ascii="Tahoma" w:hAnsi="Tahoma" w:cs="Tahoma"/>
                <w:bCs/>
              </w:rPr>
            </w:pPr>
            <w:r w:rsidRPr="00EF55B2">
              <w:rPr>
                <w:rFonts w:ascii="Tahoma" w:hAnsi="Tahoma" w:cs="Tahoma"/>
                <w:bCs/>
              </w:rPr>
              <w:t>How custody history is displayed and reported</w:t>
            </w:r>
          </w:p>
          <w:p w14:paraId="7122E10E" w14:textId="772B371D"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6220BADD" w14:textId="497B8C32" w:rsidR="00EF55B2"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CAD95F7" w14:textId="77777777" w:rsidR="00EF55B2" w:rsidRPr="00986CC5" w:rsidRDefault="00EF55B2" w:rsidP="00881A31">
            <w:pPr>
              <w:rPr>
                <w:rFonts w:ascii="Tahoma" w:hAnsi="Tahoma" w:cs="Tahoma"/>
                <w:color w:val="000000"/>
                <w:sz w:val="18"/>
                <w:szCs w:val="18"/>
              </w:rPr>
            </w:pPr>
          </w:p>
        </w:tc>
      </w:tr>
      <w:tr w:rsidR="00EF55B2" w:rsidRPr="00986CC5" w14:paraId="0C519FDA" w14:textId="77777777" w:rsidTr="005E2669">
        <w:trPr>
          <w:trHeight w:val="809"/>
        </w:trPr>
        <w:tc>
          <w:tcPr>
            <w:tcW w:w="3112" w:type="pct"/>
            <w:shd w:val="clear" w:color="auto" w:fill="FFFFFF" w:themeFill="background1"/>
          </w:tcPr>
          <w:p w14:paraId="5D24C955" w14:textId="0C5FE7CC" w:rsidR="00EF55B2" w:rsidRPr="00EF55B2" w:rsidRDefault="00EF55B2" w:rsidP="00EF55B2">
            <w:pPr>
              <w:numPr>
                <w:ilvl w:val="0"/>
                <w:numId w:val="8"/>
              </w:numPr>
              <w:tabs>
                <w:tab w:val="left" w:pos="792"/>
              </w:tabs>
              <w:spacing w:after="0" w:line="240" w:lineRule="auto"/>
              <w:rPr>
                <w:rFonts w:ascii="Tahoma" w:hAnsi="Tahoma" w:cs="Tahoma"/>
                <w:bCs/>
              </w:rPr>
            </w:pPr>
            <w:r w:rsidRPr="00EF55B2">
              <w:rPr>
                <w:rFonts w:ascii="Tahoma" w:hAnsi="Tahoma" w:cs="Tahoma"/>
                <w:bCs/>
              </w:rPr>
              <w:t xml:space="preserve">Explain how your system supports </w:t>
            </w:r>
            <w:r w:rsidRPr="00EF55B2">
              <w:rPr>
                <w:rFonts w:ascii="Tahoma" w:hAnsi="Tahoma" w:cs="Tahoma"/>
              </w:rPr>
              <w:t xml:space="preserve">ad-hoc login and test assignments outside </w:t>
            </w:r>
            <w:r w:rsidRPr="00EF55B2">
              <w:rPr>
                <w:rFonts w:ascii="Tahoma" w:hAnsi="Tahoma" w:cs="Tahoma"/>
                <w:bCs/>
              </w:rPr>
              <w:t>of predefined workflows. Include:</w:t>
            </w:r>
          </w:p>
          <w:p w14:paraId="4D569CAE" w14:textId="77777777" w:rsidR="00EF55B2" w:rsidRDefault="00EF55B2" w:rsidP="000C3F5E">
            <w:pPr>
              <w:pStyle w:val="ListParagraph"/>
              <w:numPr>
                <w:ilvl w:val="0"/>
                <w:numId w:val="51"/>
              </w:numPr>
              <w:tabs>
                <w:tab w:val="left" w:pos="792"/>
              </w:tabs>
              <w:spacing w:after="0" w:line="240" w:lineRule="auto"/>
              <w:rPr>
                <w:rFonts w:ascii="Tahoma" w:hAnsi="Tahoma" w:cs="Tahoma"/>
                <w:bCs/>
              </w:rPr>
            </w:pPr>
            <w:r w:rsidRPr="00EF55B2">
              <w:rPr>
                <w:rFonts w:ascii="Tahoma" w:hAnsi="Tahoma" w:cs="Tahoma"/>
                <w:bCs/>
              </w:rPr>
              <w:t>How flexibility is balanced with data integrity</w:t>
            </w:r>
          </w:p>
          <w:p w14:paraId="048B0AA7" w14:textId="29CD8AE8" w:rsidR="00EF55B2" w:rsidRPr="00EF55B2" w:rsidRDefault="00EF55B2" w:rsidP="000C3F5E">
            <w:pPr>
              <w:pStyle w:val="ListParagraph"/>
              <w:numPr>
                <w:ilvl w:val="0"/>
                <w:numId w:val="51"/>
              </w:numPr>
              <w:tabs>
                <w:tab w:val="left" w:pos="792"/>
              </w:tabs>
              <w:spacing w:after="0" w:line="240" w:lineRule="auto"/>
              <w:rPr>
                <w:rFonts w:ascii="Tahoma" w:hAnsi="Tahoma" w:cs="Tahoma"/>
                <w:bCs/>
              </w:rPr>
            </w:pPr>
            <w:r w:rsidRPr="00EF55B2">
              <w:rPr>
                <w:rFonts w:ascii="Tahoma" w:hAnsi="Tahoma" w:cs="Tahoma"/>
                <w:bCs/>
              </w:rPr>
              <w:t>Any audit trail requirements</w:t>
            </w:r>
          </w:p>
          <w:p w14:paraId="3664FAB9" w14:textId="65245DCA" w:rsidR="00EF55B2" w:rsidRPr="00EF55B2" w:rsidRDefault="00EF55B2" w:rsidP="00EF55B2">
            <w:pPr>
              <w:tabs>
                <w:tab w:val="left" w:pos="792"/>
              </w:tabs>
              <w:spacing w:after="0" w:line="240" w:lineRule="auto"/>
              <w:ind w:left="360"/>
              <w:rPr>
                <w:rFonts w:ascii="Tahoma" w:hAnsi="Tahoma" w:cs="Tahoma"/>
                <w:bCs/>
              </w:rPr>
            </w:pPr>
          </w:p>
        </w:tc>
        <w:tc>
          <w:tcPr>
            <w:tcW w:w="709" w:type="pct"/>
            <w:shd w:val="clear" w:color="auto" w:fill="FFFFFF" w:themeFill="background1"/>
          </w:tcPr>
          <w:p w14:paraId="5AF36E43" w14:textId="23BE34D4" w:rsidR="00EF55B2" w:rsidRPr="007A0618" w:rsidRDefault="0044207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47D9DF20" w14:textId="77777777" w:rsidR="00EF55B2" w:rsidRPr="00986CC5" w:rsidRDefault="00EF55B2" w:rsidP="00881A31">
            <w:pPr>
              <w:rPr>
                <w:rFonts w:ascii="Tahoma" w:hAnsi="Tahoma" w:cs="Tahoma"/>
                <w:color w:val="000000"/>
                <w:sz w:val="18"/>
                <w:szCs w:val="18"/>
              </w:rPr>
            </w:pPr>
          </w:p>
        </w:tc>
      </w:tr>
      <w:tr w:rsidR="00EF55B2" w:rsidRPr="00986CC5" w14:paraId="01E5F96B" w14:textId="77777777" w:rsidTr="005E2669">
        <w:trPr>
          <w:trHeight w:val="809"/>
        </w:trPr>
        <w:tc>
          <w:tcPr>
            <w:tcW w:w="3112" w:type="pct"/>
            <w:shd w:val="clear" w:color="auto" w:fill="FFFFFF" w:themeFill="background1"/>
          </w:tcPr>
          <w:p w14:paraId="367BA6D1" w14:textId="2CB77CCF"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 xml:space="preserve">Describe how your system allows users to </w:t>
            </w:r>
            <w:r w:rsidRPr="001D0B71">
              <w:rPr>
                <w:rFonts w:ascii="Tahoma" w:hAnsi="Tahoma" w:cs="Tahoma"/>
              </w:rPr>
              <w:t>schedule sample login</w:t>
            </w:r>
            <w:r w:rsidRPr="001D0B71">
              <w:rPr>
                <w:rFonts w:ascii="Tahoma" w:hAnsi="Tahoma" w:cs="Tahoma"/>
                <w:bCs/>
              </w:rPr>
              <w:t>. Include:</w:t>
            </w:r>
          </w:p>
          <w:p w14:paraId="01035E1C" w14:textId="77777777" w:rsidR="001D0B71" w:rsidRDefault="001D0B71" w:rsidP="000C3F5E">
            <w:pPr>
              <w:pStyle w:val="ListParagraph"/>
              <w:numPr>
                <w:ilvl w:val="0"/>
                <w:numId w:val="52"/>
              </w:numPr>
              <w:tabs>
                <w:tab w:val="left" w:pos="792"/>
              </w:tabs>
              <w:spacing w:after="0" w:line="240" w:lineRule="auto"/>
              <w:rPr>
                <w:rFonts w:ascii="Tahoma" w:hAnsi="Tahoma" w:cs="Tahoma"/>
                <w:bCs/>
              </w:rPr>
            </w:pPr>
            <w:r w:rsidRPr="001D0B71">
              <w:rPr>
                <w:rFonts w:ascii="Tahoma" w:hAnsi="Tahoma" w:cs="Tahoma"/>
                <w:bCs/>
              </w:rPr>
              <w:t>How scheduling is configured</w:t>
            </w:r>
          </w:p>
          <w:p w14:paraId="728EADA2" w14:textId="0D86A20C" w:rsidR="001D0B71" w:rsidRPr="001D0B71" w:rsidRDefault="001D0B71" w:rsidP="000C3F5E">
            <w:pPr>
              <w:pStyle w:val="ListParagraph"/>
              <w:numPr>
                <w:ilvl w:val="0"/>
                <w:numId w:val="52"/>
              </w:numPr>
              <w:tabs>
                <w:tab w:val="left" w:pos="792"/>
              </w:tabs>
              <w:spacing w:after="0" w:line="240" w:lineRule="auto"/>
              <w:rPr>
                <w:rFonts w:ascii="Tahoma" w:hAnsi="Tahoma" w:cs="Tahoma"/>
                <w:bCs/>
              </w:rPr>
            </w:pPr>
            <w:r w:rsidRPr="001D0B71">
              <w:rPr>
                <w:rFonts w:ascii="Tahoma" w:hAnsi="Tahoma" w:cs="Tahoma"/>
                <w:bCs/>
              </w:rPr>
              <w:t>Notifications or reminders for scheduled logins</w:t>
            </w:r>
          </w:p>
          <w:p w14:paraId="326E1DC7" w14:textId="66A80A53"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45791BE2" w14:textId="52FD7A9D" w:rsidR="00EF55B2" w:rsidRPr="007A0618" w:rsidRDefault="0044207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522F769B" w14:textId="77777777" w:rsidR="00EF55B2" w:rsidRPr="00986CC5" w:rsidRDefault="00EF55B2" w:rsidP="00881A31">
            <w:pPr>
              <w:rPr>
                <w:rFonts w:ascii="Tahoma" w:hAnsi="Tahoma" w:cs="Tahoma"/>
                <w:color w:val="000000"/>
                <w:sz w:val="18"/>
                <w:szCs w:val="18"/>
              </w:rPr>
            </w:pPr>
          </w:p>
        </w:tc>
      </w:tr>
      <w:tr w:rsidR="00EF55B2" w:rsidRPr="00986CC5" w14:paraId="0AFA67B8" w14:textId="77777777" w:rsidTr="005E2669">
        <w:trPr>
          <w:trHeight w:val="809"/>
        </w:trPr>
        <w:tc>
          <w:tcPr>
            <w:tcW w:w="3112" w:type="pct"/>
            <w:shd w:val="clear" w:color="auto" w:fill="FFFFFF" w:themeFill="background1"/>
          </w:tcPr>
          <w:p w14:paraId="4F2E0392" w14:textId="2F8BE34F"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 xml:space="preserve">Explain how your system supports </w:t>
            </w:r>
            <w:r w:rsidRPr="001D0B71">
              <w:rPr>
                <w:rFonts w:ascii="Tahoma" w:hAnsi="Tahoma" w:cs="Tahoma"/>
              </w:rPr>
              <w:t>configuring custom sample numbers. Include</w:t>
            </w:r>
            <w:r w:rsidRPr="001D0B71">
              <w:rPr>
                <w:rFonts w:ascii="Tahoma" w:hAnsi="Tahoma" w:cs="Tahoma"/>
                <w:bCs/>
              </w:rPr>
              <w:t>:</w:t>
            </w:r>
          </w:p>
          <w:p w14:paraId="334BE0DD" w14:textId="77777777" w:rsidR="001D0B71" w:rsidRPr="001D0B71" w:rsidRDefault="001D0B71" w:rsidP="000C3F5E">
            <w:pPr>
              <w:pStyle w:val="ListParagraph"/>
              <w:numPr>
                <w:ilvl w:val="0"/>
                <w:numId w:val="53"/>
              </w:numPr>
              <w:tabs>
                <w:tab w:val="left" w:pos="792"/>
              </w:tabs>
              <w:spacing w:after="0" w:line="240" w:lineRule="auto"/>
              <w:rPr>
                <w:rFonts w:ascii="Tahoma" w:hAnsi="Tahoma" w:cs="Tahoma"/>
                <w:bCs/>
              </w:rPr>
            </w:pPr>
            <w:r w:rsidRPr="001D0B71">
              <w:rPr>
                <w:rFonts w:ascii="Tahoma" w:hAnsi="Tahoma" w:cs="Tahoma"/>
                <w:bCs/>
              </w:rPr>
              <w:t>Rules for custom numbering</w:t>
            </w:r>
          </w:p>
          <w:p w14:paraId="00FE5C8D" w14:textId="77777777" w:rsidR="001D0B71" w:rsidRPr="001D0B71" w:rsidRDefault="001D0B71" w:rsidP="000C3F5E">
            <w:pPr>
              <w:pStyle w:val="ListParagraph"/>
              <w:numPr>
                <w:ilvl w:val="0"/>
                <w:numId w:val="53"/>
              </w:numPr>
              <w:tabs>
                <w:tab w:val="left" w:pos="792"/>
              </w:tabs>
              <w:spacing w:after="0" w:line="240" w:lineRule="auto"/>
              <w:rPr>
                <w:rFonts w:ascii="Tahoma" w:hAnsi="Tahoma" w:cs="Tahoma"/>
                <w:bCs/>
              </w:rPr>
            </w:pPr>
            <w:r w:rsidRPr="001D0B71">
              <w:rPr>
                <w:rFonts w:ascii="Tahoma" w:hAnsi="Tahoma" w:cs="Tahoma"/>
                <w:bCs/>
              </w:rPr>
              <w:t>How conflicts are prevented</w:t>
            </w:r>
          </w:p>
          <w:p w14:paraId="1FA33CAF" w14:textId="39312DAB"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545BCA6F" w14:textId="6155AB74" w:rsidR="00EF55B2" w:rsidRPr="007A0618" w:rsidRDefault="0044207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6071DB64" w14:textId="77777777" w:rsidR="00EF55B2" w:rsidRPr="00986CC5" w:rsidRDefault="00EF55B2" w:rsidP="00881A31">
            <w:pPr>
              <w:rPr>
                <w:rFonts w:ascii="Tahoma" w:hAnsi="Tahoma" w:cs="Tahoma"/>
                <w:color w:val="000000"/>
                <w:sz w:val="18"/>
                <w:szCs w:val="18"/>
              </w:rPr>
            </w:pPr>
          </w:p>
        </w:tc>
      </w:tr>
      <w:tr w:rsidR="00EF55B2" w:rsidRPr="00986CC5" w14:paraId="79B1CE59" w14:textId="77777777" w:rsidTr="005E2669">
        <w:trPr>
          <w:trHeight w:val="809"/>
        </w:trPr>
        <w:tc>
          <w:tcPr>
            <w:tcW w:w="3112" w:type="pct"/>
            <w:shd w:val="clear" w:color="auto" w:fill="FFFFFF" w:themeFill="background1"/>
          </w:tcPr>
          <w:p w14:paraId="1BA88A81" w14:textId="61171C12"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 xml:space="preserve">Describe how your system supports </w:t>
            </w:r>
            <w:r w:rsidRPr="001D0B71">
              <w:rPr>
                <w:rFonts w:ascii="Tahoma" w:hAnsi="Tahoma" w:cs="Tahoma"/>
              </w:rPr>
              <w:t>printing barcodes, recognizing them at future events, and printing labels from logged samples.</w:t>
            </w:r>
            <w:r w:rsidRPr="001D0B71">
              <w:rPr>
                <w:rFonts w:ascii="Tahoma" w:hAnsi="Tahoma" w:cs="Tahoma"/>
                <w:bCs/>
              </w:rPr>
              <w:t xml:space="preserve"> Include:</w:t>
            </w:r>
          </w:p>
          <w:p w14:paraId="49FC6AC2" w14:textId="77777777" w:rsidR="001D0B71" w:rsidRDefault="001D0B71" w:rsidP="000C3F5E">
            <w:pPr>
              <w:pStyle w:val="ListParagraph"/>
              <w:numPr>
                <w:ilvl w:val="0"/>
                <w:numId w:val="55"/>
              </w:numPr>
              <w:tabs>
                <w:tab w:val="left" w:pos="792"/>
              </w:tabs>
              <w:spacing w:after="0" w:line="240" w:lineRule="auto"/>
              <w:rPr>
                <w:rFonts w:ascii="Tahoma" w:hAnsi="Tahoma" w:cs="Tahoma"/>
                <w:bCs/>
              </w:rPr>
            </w:pPr>
            <w:r w:rsidRPr="001D0B71">
              <w:rPr>
                <w:rFonts w:ascii="Tahoma" w:hAnsi="Tahoma" w:cs="Tahoma"/>
                <w:bCs/>
              </w:rPr>
              <w:t>Supported barcode formats</w:t>
            </w:r>
          </w:p>
          <w:p w14:paraId="3513683B" w14:textId="77777777" w:rsidR="001D0B71" w:rsidRDefault="001D0B71" w:rsidP="000C3F5E">
            <w:pPr>
              <w:pStyle w:val="ListParagraph"/>
              <w:numPr>
                <w:ilvl w:val="0"/>
                <w:numId w:val="55"/>
              </w:numPr>
              <w:tabs>
                <w:tab w:val="left" w:pos="792"/>
              </w:tabs>
              <w:spacing w:after="0" w:line="240" w:lineRule="auto"/>
              <w:rPr>
                <w:rFonts w:ascii="Tahoma" w:hAnsi="Tahoma" w:cs="Tahoma"/>
                <w:bCs/>
              </w:rPr>
            </w:pPr>
            <w:r w:rsidRPr="001D0B71">
              <w:rPr>
                <w:rFonts w:ascii="Tahoma" w:hAnsi="Tahoma" w:cs="Tahoma"/>
                <w:bCs/>
              </w:rPr>
              <w:t>Integration with scanners</w:t>
            </w:r>
          </w:p>
          <w:p w14:paraId="045682A6" w14:textId="01304D55" w:rsidR="001D0B71" w:rsidRDefault="001D0B71" w:rsidP="000C3F5E">
            <w:pPr>
              <w:pStyle w:val="ListParagraph"/>
              <w:numPr>
                <w:ilvl w:val="0"/>
                <w:numId w:val="55"/>
              </w:numPr>
              <w:tabs>
                <w:tab w:val="left" w:pos="792"/>
              </w:tabs>
              <w:spacing w:after="0" w:line="240" w:lineRule="auto"/>
              <w:rPr>
                <w:rFonts w:ascii="Tahoma" w:hAnsi="Tahoma" w:cs="Tahoma"/>
                <w:bCs/>
              </w:rPr>
            </w:pPr>
            <w:r w:rsidRPr="001D0B71">
              <w:rPr>
                <w:rFonts w:ascii="Tahoma" w:hAnsi="Tahoma" w:cs="Tahoma"/>
                <w:bCs/>
              </w:rPr>
              <w:t>Customization options for label formats</w:t>
            </w:r>
          </w:p>
          <w:p w14:paraId="5809725C" w14:textId="66EFAD6B" w:rsidR="000C3F5E" w:rsidRPr="001D0B71" w:rsidRDefault="000C3F5E" w:rsidP="000C3F5E">
            <w:pPr>
              <w:pStyle w:val="ListParagraph"/>
              <w:numPr>
                <w:ilvl w:val="0"/>
                <w:numId w:val="55"/>
              </w:numPr>
              <w:tabs>
                <w:tab w:val="left" w:pos="792"/>
              </w:tabs>
              <w:spacing w:after="0" w:line="240" w:lineRule="auto"/>
              <w:rPr>
                <w:rFonts w:ascii="Tahoma" w:hAnsi="Tahoma" w:cs="Tahoma"/>
                <w:bCs/>
              </w:rPr>
            </w:pPr>
            <w:r w:rsidRPr="000C3F5E">
              <w:rPr>
                <w:rFonts w:ascii="Tahoma" w:hAnsi="Tahoma" w:cs="Tahoma"/>
                <w:bCs/>
              </w:rPr>
              <w:t>How barcode scanning links to sample or result records</w:t>
            </w:r>
          </w:p>
          <w:p w14:paraId="4369AFE5" w14:textId="05DEBF40"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488DCAEB" w14:textId="2E9F79DA" w:rsidR="00EF55B2"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2AE7457" w14:textId="77777777" w:rsidR="00EF55B2" w:rsidRPr="00986CC5" w:rsidRDefault="00EF55B2" w:rsidP="00881A31">
            <w:pPr>
              <w:rPr>
                <w:rFonts w:ascii="Tahoma" w:hAnsi="Tahoma" w:cs="Tahoma"/>
                <w:color w:val="000000"/>
                <w:sz w:val="18"/>
                <w:szCs w:val="18"/>
              </w:rPr>
            </w:pPr>
          </w:p>
        </w:tc>
      </w:tr>
      <w:tr w:rsidR="00EF55B2" w:rsidRPr="00986CC5" w14:paraId="64E197EA" w14:textId="77777777" w:rsidTr="005E2669">
        <w:trPr>
          <w:trHeight w:val="809"/>
        </w:trPr>
        <w:tc>
          <w:tcPr>
            <w:tcW w:w="3112" w:type="pct"/>
            <w:shd w:val="clear" w:color="auto" w:fill="FFFFFF" w:themeFill="background1"/>
          </w:tcPr>
          <w:p w14:paraId="5344AE30" w14:textId="78E0E016"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 xml:space="preserve">Explain how your system generates a </w:t>
            </w:r>
            <w:r w:rsidRPr="001D0B71">
              <w:rPr>
                <w:rFonts w:ascii="Tahoma" w:hAnsi="Tahoma" w:cs="Tahoma"/>
              </w:rPr>
              <w:t xml:space="preserve">sample receipt report. </w:t>
            </w:r>
            <w:r w:rsidRPr="001D0B71">
              <w:rPr>
                <w:rFonts w:ascii="Tahoma" w:hAnsi="Tahoma" w:cs="Tahoma"/>
                <w:bCs/>
              </w:rPr>
              <w:t>Include:</w:t>
            </w:r>
          </w:p>
          <w:p w14:paraId="1C5BE6F1" w14:textId="77777777" w:rsidR="001D0B71" w:rsidRDefault="001D0B71" w:rsidP="000C3F5E">
            <w:pPr>
              <w:pStyle w:val="ListParagraph"/>
              <w:numPr>
                <w:ilvl w:val="0"/>
                <w:numId w:val="54"/>
              </w:numPr>
              <w:tabs>
                <w:tab w:val="left" w:pos="792"/>
              </w:tabs>
              <w:spacing w:after="0" w:line="240" w:lineRule="auto"/>
              <w:rPr>
                <w:rFonts w:ascii="Tahoma" w:hAnsi="Tahoma" w:cs="Tahoma"/>
                <w:bCs/>
              </w:rPr>
            </w:pPr>
            <w:r w:rsidRPr="001D0B71">
              <w:rPr>
                <w:rFonts w:ascii="Tahoma" w:hAnsi="Tahoma" w:cs="Tahoma"/>
                <w:bCs/>
              </w:rPr>
              <w:t>Report contents and customization options</w:t>
            </w:r>
          </w:p>
          <w:p w14:paraId="55F62957" w14:textId="24E2657B" w:rsidR="001D0B71" w:rsidRDefault="001D0B71" w:rsidP="000C3F5E">
            <w:pPr>
              <w:pStyle w:val="ListParagraph"/>
              <w:numPr>
                <w:ilvl w:val="0"/>
                <w:numId w:val="54"/>
              </w:numPr>
              <w:tabs>
                <w:tab w:val="left" w:pos="792"/>
              </w:tabs>
              <w:spacing w:after="0" w:line="240" w:lineRule="auto"/>
              <w:rPr>
                <w:rFonts w:ascii="Tahoma" w:hAnsi="Tahoma" w:cs="Tahoma"/>
                <w:bCs/>
              </w:rPr>
            </w:pPr>
            <w:r w:rsidRPr="001D0B71">
              <w:rPr>
                <w:rFonts w:ascii="Tahoma" w:hAnsi="Tahoma" w:cs="Tahoma"/>
                <w:bCs/>
              </w:rPr>
              <w:t>Export and printing capabilities</w:t>
            </w:r>
          </w:p>
          <w:p w14:paraId="7606D033" w14:textId="50BA8CFF" w:rsidR="001D0B71" w:rsidRPr="001D0B71" w:rsidRDefault="001D0B71" w:rsidP="000C3F5E">
            <w:pPr>
              <w:pStyle w:val="ListParagraph"/>
              <w:numPr>
                <w:ilvl w:val="0"/>
                <w:numId w:val="54"/>
              </w:numPr>
              <w:tabs>
                <w:tab w:val="left" w:pos="792"/>
              </w:tabs>
              <w:spacing w:after="0" w:line="240" w:lineRule="auto"/>
              <w:rPr>
                <w:rFonts w:ascii="Tahoma" w:hAnsi="Tahoma" w:cs="Tahoma"/>
                <w:bCs/>
              </w:rPr>
            </w:pPr>
            <w:r>
              <w:rPr>
                <w:rFonts w:ascii="Tahoma" w:hAnsi="Tahoma" w:cs="Tahoma"/>
                <w:bCs/>
              </w:rPr>
              <w:t>Provide an example report</w:t>
            </w:r>
          </w:p>
          <w:p w14:paraId="354614A3" w14:textId="5F9CC1D9"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5C9275C6" w14:textId="37126B93" w:rsidR="00EF55B2"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9BD0E7C" w14:textId="77777777" w:rsidR="00EF55B2" w:rsidRPr="00986CC5" w:rsidRDefault="00EF55B2" w:rsidP="00881A31">
            <w:pPr>
              <w:rPr>
                <w:rFonts w:ascii="Tahoma" w:hAnsi="Tahoma" w:cs="Tahoma"/>
                <w:color w:val="000000"/>
                <w:sz w:val="18"/>
                <w:szCs w:val="18"/>
              </w:rPr>
            </w:pPr>
          </w:p>
        </w:tc>
      </w:tr>
      <w:tr w:rsidR="00EF55B2" w:rsidRPr="00986CC5" w14:paraId="25AB20F4" w14:textId="77777777" w:rsidTr="005E2669">
        <w:trPr>
          <w:trHeight w:val="809"/>
        </w:trPr>
        <w:tc>
          <w:tcPr>
            <w:tcW w:w="3112" w:type="pct"/>
            <w:shd w:val="clear" w:color="auto" w:fill="FFFFFF" w:themeFill="background1"/>
          </w:tcPr>
          <w:p w14:paraId="66539206" w14:textId="033AC65F"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 xml:space="preserve">Describe how your system tracks </w:t>
            </w:r>
            <w:r w:rsidRPr="001D0B71">
              <w:rPr>
                <w:rFonts w:ascii="Tahoma" w:hAnsi="Tahoma" w:cs="Tahoma"/>
              </w:rPr>
              <w:t xml:space="preserve">sample distribution to another lab. </w:t>
            </w:r>
            <w:r w:rsidRPr="001D0B71">
              <w:rPr>
                <w:rFonts w:ascii="Tahoma" w:hAnsi="Tahoma" w:cs="Tahoma"/>
                <w:bCs/>
              </w:rPr>
              <w:t>Include:</w:t>
            </w:r>
          </w:p>
          <w:p w14:paraId="154FE538" w14:textId="77777777" w:rsidR="001D0B71" w:rsidRDefault="001D0B71" w:rsidP="000C3F5E">
            <w:pPr>
              <w:pStyle w:val="ListParagraph"/>
              <w:numPr>
                <w:ilvl w:val="0"/>
                <w:numId w:val="56"/>
              </w:numPr>
              <w:tabs>
                <w:tab w:val="left" w:pos="792"/>
              </w:tabs>
              <w:spacing w:after="0" w:line="240" w:lineRule="auto"/>
              <w:rPr>
                <w:rFonts w:ascii="Tahoma" w:hAnsi="Tahoma" w:cs="Tahoma"/>
                <w:bCs/>
              </w:rPr>
            </w:pPr>
            <w:r w:rsidRPr="001D0B71">
              <w:rPr>
                <w:rFonts w:ascii="Tahoma" w:hAnsi="Tahoma" w:cs="Tahoma"/>
                <w:bCs/>
              </w:rPr>
              <w:t>How transfers are logged and audited</w:t>
            </w:r>
          </w:p>
          <w:p w14:paraId="75102FA9" w14:textId="41452958" w:rsidR="001D0B71" w:rsidRPr="001D0B71" w:rsidRDefault="001D0B71" w:rsidP="000C3F5E">
            <w:pPr>
              <w:pStyle w:val="ListParagraph"/>
              <w:numPr>
                <w:ilvl w:val="0"/>
                <w:numId w:val="56"/>
              </w:numPr>
              <w:tabs>
                <w:tab w:val="left" w:pos="792"/>
              </w:tabs>
              <w:spacing w:after="0" w:line="240" w:lineRule="auto"/>
              <w:rPr>
                <w:rFonts w:ascii="Tahoma" w:hAnsi="Tahoma" w:cs="Tahoma"/>
                <w:bCs/>
              </w:rPr>
            </w:pPr>
            <w:r w:rsidRPr="001D0B71">
              <w:rPr>
                <w:rFonts w:ascii="Tahoma" w:hAnsi="Tahoma" w:cs="Tahoma"/>
                <w:bCs/>
              </w:rPr>
              <w:t>Any notifications or chain-of-custody features</w:t>
            </w:r>
          </w:p>
          <w:p w14:paraId="3D8DE95D" w14:textId="09016F84"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083E6A35" w14:textId="58B5B5E6" w:rsidR="00EF55B2"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D7D296D" w14:textId="77777777" w:rsidR="00EF55B2" w:rsidRPr="00986CC5" w:rsidRDefault="00EF55B2" w:rsidP="00881A31">
            <w:pPr>
              <w:rPr>
                <w:rFonts w:ascii="Tahoma" w:hAnsi="Tahoma" w:cs="Tahoma"/>
                <w:color w:val="000000"/>
                <w:sz w:val="18"/>
                <w:szCs w:val="18"/>
              </w:rPr>
            </w:pPr>
          </w:p>
        </w:tc>
      </w:tr>
      <w:tr w:rsidR="00A27299" w:rsidRPr="00986CC5" w14:paraId="3F9EBC19" w14:textId="77777777" w:rsidTr="005E2669">
        <w:trPr>
          <w:trHeight w:val="809"/>
        </w:trPr>
        <w:tc>
          <w:tcPr>
            <w:tcW w:w="3112" w:type="pct"/>
            <w:shd w:val="clear" w:color="auto" w:fill="FFFFFF" w:themeFill="background1"/>
          </w:tcPr>
          <w:p w14:paraId="6350008B" w14:textId="4229FB49" w:rsidR="00A27299" w:rsidRPr="00A27299" w:rsidRDefault="00A27299" w:rsidP="00A27299">
            <w:pPr>
              <w:numPr>
                <w:ilvl w:val="0"/>
                <w:numId w:val="8"/>
              </w:numPr>
              <w:tabs>
                <w:tab w:val="left" w:pos="792"/>
              </w:tabs>
              <w:spacing w:after="0" w:line="240" w:lineRule="auto"/>
              <w:rPr>
                <w:rFonts w:ascii="Tahoma" w:hAnsi="Tahoma" w:cs="Tahoma"/>
                <w:bCs/>
              </w:rPr>
            </w:pPr>
            <w:r w:rsidRPr="00A27299">
              <w:rPr>
                <w:rFonts w:ascii="Tahoma" w:hAnsi="Tahoma" w:cs="Tahoma"/>
                <w:bCs/>
              </w:rPr>
              <w:t>Please describe your solution’s workflow configuration and status management capabilities. Include:</w:t>
            </w:r>
            <w:r w:rsidRPr="00A27299">
              <w:rPr>
                <w:rFonts w:ascii="Tahoma" w:hAnsi="Tahoma" w:cs="Tahoma"/>
                <w:bCs/>
              </w:rPr>
              <w:br/>
              <w:t>• Ability for authorized users to define sample and test statuses for workflow steps (e.g., “preparation complete”)</w:t>
            </w:r>
            <w:r w:rsidRPr="00A27299">
              <w:rPr>
                <w:rFonts w:ascii="Tahoma" w:hAnsi="Tahoma" w:cs="Tahoma"/>
                <w:bCs/>
              </w:rPr>
              <w:br/>
              <w:t>• Ability to specify actions required to change a status, such as task completion or approval</w:t>
            </w:r>
            <w:r w:rsidRPr="00A27299">
              <w:rPr>
                <w:rFonts w:ascii="Tahoma" w:hAnsi="Tahoma" w:cs="Tahoma"/>
                <w:bCs/>
              </w:rPr>
              <w:br/>
              <w:t>• Ability to assign individual users to roles within the workflow</w:t>
            </w:r>
          </w:p>
          <w:p w14:paraId="57F434D4" w14:textId="0F31CFFB" w:rsidR="00A27299" w:rsidRPr="001D0B71" w:rsidRDefault="00A27299" w:rsidP="00A27299">
            <w:pPr>
              <w:tabs>
                <w:tab w:val="left" w:pos="792"/>
              </w:tabs>
              <w:spacing w:after="0" w:line="240" w:lineRule="auto"/>
              <w:ind w:left="360"/>
              <w:rPr>
                <w:rFonts w:ascii="Tahoma" w:hAnsi="Tahoma" w:cs="Tahoma"/>
                <w:bCs/>
              </w:rPr>
            </w:pPr>
          </w:p>
        </w:tc>
        <w:tc>
          <w:tcPr>
            <w:tcW w:w="709" w:type="pct"/>
            <w:shd w:val="clear" w:color="auto" w:fill="FFFFFF" w:themeFill="background1"/>
          </w:tcPr>
          <w:p w14:paraId="4E9B931D" w14:textId="4E102E0B" w:rsidR="00A27299" w:rsidRPr="007A0618" w:rsidRDefault="0044207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4167A12B" w14:textId="77777777" w:rsidR="00A27299" w:rsidRPr="00986CC5" w:rsidRDefault="00A27299" w:rsidP="00881A31">
            <w:pPr>
              <w:rPr>
                <w:rFonts w:ascii="Tahoma" w:hAnsi="Tahoma" w:cs="Tahoma"/>
                <w:color w:val="000000"/>
                <w:sz w:val="18"/>
                <w:szCs w:val="18"/>
              </w:rPr>
            </w:pPr>
          </w:p>
        </w:tc>
      </w:tr>
      <w:tr w:rsidR="00A27299" w:rsidRPr="00986CC5" w14:paraId="07B2A127" w14:textId="77777777" w:rsidTr="005E2669">
        <w:trPr>
          <w:trHeight w:val="809"/>
        </w:trPr>
        <w:tc>
          <w:tcPr>
            <w:tcW w:w="3112" w:type="pct"/>
            <w:shd w:val="clear" w:color="auto" w:fill="FFFFFF" w:themeFill="background1"/>
          </w:tcPr>
          <w:p w14:paraId="1E0360EC" w14:textId="4605D473" w:rsidR="00A27299" w:rsidRPr="00A27299" w:rsidRDefault="00A27299" w:rsidP="00A27299">
            <w:pPr>
              <w:numPr>
                <w:ilvl w:val="0"/>
                <w:numId w:val="8"/>
              </w:numPr>
              <w:tabs>
                <w:tab w:val="left" w:pos="792"/>
              </w:tabs>
              <w:spacing w:after="0" w:line="240" w:lineRule="auto"/>
              <w:rPr>
                <w:rFonts w:ascii="Tahoma" w:hAnsi="Tahoma" w:cs="Tahoma"/>
                <w:bCs/>
              </w:rPr>
            </w:pPr>
            <w:r w:rsidRPr="00A27299">
              <w:rPr>
                <w:rFonts w:ascii="Tahoma" w:hAnsi="Tahoma" w:cs="Tahoma"/>
                <w:bCs/>
              </w:rPr>
              <w:t>Please describe your solution’s notification and alerting capabilities within workflow processes. Include:</w:t>
            </w:r>
            <w:r w:rsidRPr="00A27299">
              <w:rPr>
                <w:rFonts w:ascii="Tahoma" w:hAnsi="Tahoma" w:cs="Tahoma"/>
                <w:bCs/>
              </w:rPr>
              <w:br/>
              <w:t>• Ability to deliver workflow task notifications to roles or specific named persons</w:t>
            </w:r>
            <w:r w:rsidRPr="00A27299">
              <w:rPr>
                <w:rFonts w:ascii="Tahoma" w:hAnsi="Tahoma" w:cs="Tahoma"/>
                <w:bCs/>
              </w:rPr>
              <w:br/>
              <w:t>• Ability to set up automatic notifications of status changes, both within and external to LIMS</w:t>
            </w:r>
          </w:p>
          <w:p w14:paraId="47A2DDE1" w14:textId="02AA07C5" w:rsidR="00A27299" w:rsidRPr="001D0B71" w:rsidRDefault="00A27299" w:rsidP="00A27299">
            <w:pPr>
              <w:tabs>
                <w:tab w:val="left" w:pos="792"/>
              </w:tabs>
              <w:spacing w:after="0" w:line="240" w:lineRule="auto"/>
              <w:ind w:left="360"/>
              <w:rPr>
                <w:rFonts w:ascii="Tahoma" w:hAnsi="Tahoma" w:cs="Tahoma"/>
                <w:bCs/>
              </w:rPr>
            </w:pPr>
          </w:p>
        </w:tc>
        <w:tc>
          <w:tcPr>
            <w:tcW w:w="709" w:type="pct"/>
            <w:shd w:val="clear" w:color="auto" w:fill="FFFFFF" w:themeFill="background1"/>
          </w:tcPr>
          <w:p w14:paraId="4E26CF90" w14:textId="5DC32EA4" w:rsidR="00A27299" w:rsidRPr="007A0618" w:rsidRDefault="0044207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1F5A473" w14:textId="77777777" w:rsidR="00A27299" w:rsidRPr="00986CC5" w:rsidRDefault="00A27299" w:rsidP="00881A31">
            <w:pPr>
              <w:rPr>
                <w:rFonts w:ascii="Tahoma" w:hAnsi="Tahoma" w:cs="Tahoma"/>
                <w:color w:val="000000"/>
                <w:sz w:val="18"/>
                <w:szCs w:val="18"/>
              </w:rPr>
            </w:pPr>
          </w:p>
        </w:tc>
      </w:tr>
      <w:tr w:rsidR="00D44ABC" w:rsidRPr="00986CC5" w14:paraId="4E1FD683" w14:textId="77777777" w:rsidTr="005E2669">
        <w:trPr>
          <w:trHeight w:val="809"/>
        </w:trPr>
        <w:tc>
          <w:tcPr>
            <w:tcW w:w="3112" w:type="pct"/>
            <w:shd w:val="clear" w:color="auto" w:fill="FFFFFF" w:themeFill="background1"/>
          </w:tcPr>
          <w:p w14:paraId="24D2DF4B" w14:textId="55CEB4A2" w:rsidR="00D44ABC" w:rsidRPr="00A27299" w:rsidRDefault="00D44ABC" w:rsidP="00D44ABC">
            <w:pPr>
              <w:tabs>
                <w:tab w:val="left" w:pos="792"/>
              </w:tabs>
              <w:spacing w:after="0" w:line="240" w:lineRule="auto"/>
              <w:ind w:left="360"/>
              <w:rPr>
                <w:rFonts w:ascii="Tahoma" w:hAnsi="Tahoma" w:cs="Tahoma"/>
                <w:bCs/>
              </w:rPr>
            </w:pPr>
            <w:r>
              <w:rPr>
                <w:rFonts w:ascii="Tahoma" w:hAnsi="Tahoma" w:cs="Tahoma"/>
                <w:bCs/>
              </w:rPr>
              <w:t>TOTAL Points for Sample Logging</w:t>
            </w:r>
          </w:p>
        </w:tc>
        <w:tc>
          <w:tcPr>
            <w:tcW w:w="709" w:type="pct"/>
            <w:shd w:val="clear" w:color="auto" w:fill="FFFFFF" w:themeFill="background1"/>
          </w:tcPr>
          <w:p w14:paraId="48CD03E8" w14:textId="1B981FF8" w:rsidR="00D44ABC" w:rsidRPr="007A0618" w:rsidRDefault="00D44ABC" w:rsidP="00881A31">
            <w:pPr>
              <w:rPr>
                <w:rFonts w:ascii="Tahoma" w:hAnsi="Tahoma" w:cs="Tahoma"/>
                <w:b/>
                <w:bCs/>
                <w:sz w:val="18"/>
                <w:szCs w:val="18"/>
              </w:rPr>
            </w:pPr>
            <w:r w:rsidRPr="007A0618">
              <w:rPr>
                <w:rFonts w:ascii="Tahoma" w:hAnsi="Tahoma" w:cs="Tahoma"/>
                <w:b/>
                <w:bCs/>
                <w:sz w:val="18"/>
                <w:szCs w:val="18"/>
              </w:rPr>
              <w:t>92</w:t>
            </w:r>
          </w:p>
        </w:tc>
        <w:tc>
          <w:tcPr>
            <w:tcW w:w="1179" w:type="pct"/>
            <w:shd w:val="clear" w:color="auto" w:fill="FFFFFF" w:themeFill="background1"/>
          </w:tcPr>
          <w:p w14:paraId="7C1BB5F1" w14:textId="77777777" w:rsidR="00D44ABC" w:rsidRPr="00986CC5" w:rsidRDefault="00D44ABC" w:rsidP="00881A31">
            <w:pPr>
              <w:rPr>
                <w:rFonts w:ascii="Tahoma" w:hAnsi="Tahoma" w:cs="Tahoma"/>
                <w:color w:val="000000"/>
                <w:sz w:val="18"/>
                <w:szCs w:val="18"/>
              </w:rPr>
            </w:pPr>
          </w:p>
        </w:tc>
      </w:tr>
      <w:tr w:rsidR="001D0B71" w:rsidRPr="00986CC5" w14:paraId="380E0CAF" w14:textId="77777777" w:rsidTr="079FDC1E">
        <w:trPr>
          <w:trHeight w:val="809"/>
        </w:trPr>
        <w:tc>
          <w:tcPr>
            <w:tcW w:w="5000" w:type="pct"/>
            <w:gridSpan w:val="3"/>
            <w:shd w:val="clear" w:color="auto" w:fill="FFFFFF" w:themeFill="background1"/>
          </w:tcPr>
          <w:p w14:paraId="02E220B9" w14:textId="57F2F80F" w:rsidR="001D0B71" w:rsidRPr="001D0B71" w:rsidRDefault="001D0B71" w:rsidP="001D0B71">
            <w:pPr>
              <w:jc w:val="center"/>
              <w:rPr>
                <w:rFonts w:ascii="Tahoma" w:hAnsi="Tahoma" w:cs="Tahoma"/>
                <w:b/>
                <w:bCs/>
                <w:color w:val="000000"/>
                <w:sz w:val="18"/>
                <w:szCs w:val="18"/>
              </w:rPr>
            </w:pPr>
            <w:r w:rsidRPr="001D0B71">
              <w:rPr>
                <w:rFonts w:ascii="Tahoma" w:hAnsi="Tahoma" w:cs="Tahoma"/>
                <w:b/>
                <w:bCs/>
                <w:color w:val="000000"/>
                <w:sz w:val="24"/>
                <w:szCs w:val="24"/>
              </w:rPr>
              <w:t>Sample Storage and Tracking</w:t>
            </w:r>
          </w:p>
        </w:tc>
      </w:tr>
      <w:tr w:rsidR="00EF55B2" w:rsidRPr="00986CC5" w14:paraId="1EB80F01" w14:textId="77777777" w:rsidTr="005E2669">
        <w:trPr>
          <w:trHeight w:val="809"/>
        </w:trPr>
        <w:tc>
          <w:tcPr>
            <w:tcW w:w="3112" w:type="pct"/>
            <w:shd w:val="clear" w:color="auto" w:fill="FFFFFF" w:themeFill="background1"/>
          </w:tcPr>
          <w:p w14:paraId="589A3178" w14:textId="4DD4A5A3"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Please describe how your system tracks the chain of custody for samples. Include:</w:t>
            </w:r>
          </w:p>
          <w:p w14:paraId="673BB9D0" w14:textId="77777777" w:rsidR="001D0B71" w:rsidRDefault="001D0B71" w:rsidP="000C3F5E">
            <w:pPr>
              <w:pStyle w:val="ListParagraph"/>
              <w:numPr>
                <w:ilvl w:val="0"/>
                <w:numId w:val="57"/>
              </w:numPr>
              <w:tabs>
                <w:tab w:val="left" w:pos="792"/>
              </w:tabs>
              <w:spacing w:after="0" w:line="240" w:lineRule="auto"/>
              <w:rPr>
                <w:rFonts w:ascii="Tahoma" w:hAnsi="Tahoma" w:cs="Tahoma"/>
                <w:bCs/>
              </w:rPr>
            </w:pPr>
            <w:r w:rsidRPr="001D0B71">
              <w:rPr>
                <w:rFonts w:ascii="Tahoma" w:hAnsi="Tahoma" w:cs="Tahoma"/>
                <w:bCs/>
              </w:rPr>
              <w:t>How custody events are recorded and displayed</w:t>
            </w:r>
          </w:p>
          <w:p w14:paraId="18B0240F" w14:textId="77777777" w:rsidR="001D0B71" w:rsidRDefault="001D0B71" w:rsidP="000C3F5E">
            <w:pPr>
              <w:pStyle w:val="ListParagraph"/>
              <w:numPr>
                <w:ilvl w:val="0"/>
                <w:numId w:val="57"/>
              </w:numPr>
              <w:tabs>
                <w:tab w:val="left" w:pos="792"/>
              </w:tabs>
              <w:spacing w:after="0" w:line="240" w:lineRule="auto"/>
              <w:rPr>
                <w:rFonts w:ascii="Tahoma" w:hAnsi="Tahoma" w:cs="Tahoma"/>
                <w:bCs/>
              </w:rPr>
            </w:pPr>
            <w:r w:rsidRPr="001D0B71">
              <w:rPr>
                <w:rFonts w:ascii="Tahoma" w:hAnsi="Tahoma" w:cs="Tahoma"/>
                <w:bCs/>
              </w:rPr>
              <w:t>How user actions and timestamps are captured</w:t>
            </w:r>
          </w:p>
          <w:p w14:paraId="202A0576" w14:textId="21B0DA37" w:rsidR="001D0B71" w:rsidRPr="001D0B71" w:rsidRDefault="001D0B71" w:rsidP="000C3F5E">
            <w:pPr>
              <w:pStyle w:val="ListParagraph"/>
              <w:numPr>
                <w:ilvl w:val="0"/>
                <w:numId w:val="57"/>
              </w:numPr>
              <w:tabs>
                <w:tab w:val="left" w:pos="792"/>
              </w:tabs>
              <w:spacing w:after="0" w:line="240" w:lineRule="auto"/>
              <w:rPr>
                <w:rFonts w:ascii="Tahoma" w:hAnsi="Tahoma" w:cs="Tahoma"/>
                <w:bCs/>
              </w:rPr>
            </w:pPr>
            <w:r w:rsidRPr="001D0B71">
              <w:rPr>
                <w:rFonts w:ascii="Tahoma" w:hAnsi="Tahoma" w:cs="Tahoma"/>
                <w:bCs/>
              </w:rPr>
              <w:t>Reporting and audit capabilities for custody history</w:t>
            </w:r>
          </w:p>
          <w:p w14:paraId="0E096740" w14:textId="07204E06"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19CACC48" w14:textId="42BF07EE" w:rsidR="00B3448E" w:rsidRPr="007A0618" w:rsidRDefault="00B3448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40BAB51" w14:textId="77777777" w:rsidR="00EF55B2" w:rsidRPr="00986CC5" w:rsidRDefault="00EF55B2" w:rsidP="00881A31">
            <w:pPr>
              <w:rPr>
                <w:rFonts w:ascii="Tahoma" w:hAnsi="Tahoma" w:cs="Tahoma"/>
                <w:color w:val="000000"/>
                <w:sz w:val="18"/>
                <w:szCs w:val="18"/>
              </w:rPr>
            </w:pPr>
          </w:p>
        </w:tc>
      </w:tr>
      <w:tr w:rsidR="00EF55B2" w:rsidRPr="00986CC5" w14:paraId="3D4DD5E7" w14:textId="77777777" w:rsidTr="005E2669">
        <w:trPr>
          <w:trHeight w:val="809"/>
        </w:trPr>
        <w:tc>
          <w:tcPr>
            <w:tcW w:w="3112" w:type="pct"/>
            <w:shd w:val="clear" w:color="auto" w:fill="FFFFFF" w:themeFill="background1"/>
          </w:tcPr>
          <w:p w14:paraId="737930C7" w14:textId="6748D3D4"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Explain how your system manages sample storage inventory. Include:</w:t>
            </w:r>
          </w:p>
          <w:p w14:paraId="4332572A" w14:textId="77777777" w:rsidR="001D0B71" w:rsidRDefault="001D0B71" w:rsidP="000C3F5E">
            <w:pPr>
              <w:pStyle w:val="ListParagraph"/>
              <w:numPr>
                <w:ilvl w:val="0"/>
                <w:numId w:val="58"/>
              </w:numPr>
              <w:tabs>
                <w:tab w:val="left" w:pos="792"/>
              </w:tabs>
              <w:spacing w:after="0" w:line="240" w:lineRule="auto"/>
              <w:rPr>
                <w:rFonts w:ascii="Tahoma" w:hAnsi="Tahoma" w:cs="Tahoma"/>
                <w:bCs/>
              </w:rPr>
            </w:pPr>
            <w:r w:rsidRPr="001D0B71">
              <w:rPr>
                <w:rFonts w:ascii="Tahoma" w:hAnsi="Tahoma" w:cs="Tahoma"/>
                <w:bCs/>
              </w:rPr>
              <w:t>How storage locations are defined and tracked</w:t>
            </w:r>
          </w:p>
          <w:p w14:paraId="5F963CAF" w14:textId="77777777" w:rsidR="001D0B71" w:rsidRDefault="001D0B71" w:rsidP="000C3F5E">
            <w:pPr>
              <w:pStyle w:val="ListParagraph"/>
              <w:numPr>
                <w:ilvl w:val="0"/>
                <w:numId w:val="58"/>
              </w:numPr>
              <w:tabs>
                <w:tab w:val="left" w:pos="792"/>
              </w:tabs>
              <w:spacing w:after="0" w:line="240" w:lineRule="auto"/>
              <w:rPr>
                <w:rFonts w:ascii="Tahoma" w:hAnsi="Tahoma" w:cs="Tahoma"/>
                <w:bCs/>
              </w:rPr>
            </w:pPr>
            <w:r w:rsidRPr="001D0B71">
              <w:rPr>
                <w:rFonts w:ascii="Tahoma" w:hAnsi="Tahoma" w:cs="Tahoma"/>
                <w:bCs/>
              </w:rPr>
              <w:t>How sample movement within storage is recorded</w:t>
            </w:r>
          </w:p>
          <w:p w14:paraId="2B487375" w14:textId="6C464A1D" w:rsidR="001D0B71" w:rsidRPr="001D0B71" w:rsidRDefault="001D0B71" w:rsidP="000C3F5E">
            <w:pPr>
              <w:pStyle w:val="ListParagraph"/>
              <w:numPr>
                <w:ilvl w:val="0"/>
                <w:numId w:val="58"/>
              </w:numPr>
              <w:tabs>
                <w:tab w:val="left" w:pos="792"/>
              </w:tabs>
              <w:spacing w:after="0" w:line="240" w:lineRule="auto"/>
              <w:rPr>
                <w:rFonts w:ascii="Tahoma" w:hAnsi="Tahoma" w:cs="Tahoma"/>
                <w:bCs/>
              </w:rPr>
            </w:pPr>
            <w:r w:rsidRPr="001D0B71">
              <w:rPr>
                <w:rFonts w:ascii="Tahoma" w:hAnsi="Tahoma" w:cs="Tahoma"/>
                <w:bCs/>
              </w:rPr>
              <w:t>Any alerts or capacity management features</w:t>
            </w:r>
          </w:p>
          <w:p w14:paraId="16246545" w14:textId="15821005"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0D4DBB9F" w14:textId="35A0081C" w:rsidR="00EF55B2" w:rsidRPr="007A0618" w:rsidRDefault="00B3448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A237509" w14:textId="77777777" w:rsidR="00EF55B2" w:rsidRPr="00986CC5" w:rsidRDefault="00EF55B2" w:rsidP="00881A31">
            <w:pPr>
              <w:rPr>
                <w:rFonts w:ascii="Tahoma" w:hAnsi="Tahoma" w:cs="Tahoma"/>
                <w:color w:val="000000"/>
                <w:sz w:val="18"/>
                <w:szCs w:val="18"/>
              </w:rPr>
            </w:pPr>
          </w:p>
        </w:tc>
      </w:tr>
      <w:tr w:rsidR="00EF55B2" w:rsidRPr="00986CC5" w14:paraId="55B5691F" w14:textId="77777777" w:rsidTr="005E2669">
        <w:trPr>
          <w:trHeight w:val="809"/>
        </w:trPr>
        <w:tc>
          <w:tcPr>
            <w:tcW w:w="3112" w:type="pct"/>
            <w:shd w:val="clear" w:color="auto" w:fill="FFFFFF" w:themeFill="background1"/>
          </w:tcPr>
          <w:p w14:paraId="5732ACDB" w14:textId="36EB7F70"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Describe how your system supports sample disposal management. Include:</w:t>
            </w:r>
          </w:p>
          <w:p w14:paraId="6FF931DC" w14:textId="77777777" w:rsidR="001D0B71" w:rsidRDefault="001D0B71" w:rsidP="000C3F5E">
            <w:pPr>
              <w:pStyle w:val="ListParagraph"/>
              <w:numPr>
                <w:ilvl w:val="0"/>
                <w:numId w:val="59"/>
              </w:numPr>
              <w:tabs>
                <w:tab w:val="left" w:pos="792"/>
              </w:tabs>
              <w:spacing w:after="0" w:line="240" w:lineRule="auto"/>
              <w:rPr>
                <w:rFonts w:ascii="Tahoma" w:hAnsi="Tahoma" w:cs="Tahoma"/>
                <w:bCs/>
              </w:rPr>
            </w:pPr>
            <w:r w:rsidRPr="001D0B71">
              <w:rPr>
                <w:rFonts w:ascii="Tahoma" w:hAnsi="Tahoma" w:cs="Tahoma"/>
                <w:bCs/>
              </w:rPr>
              <w:t>How disposal events are logged and audited</w:t>
            </w:r>
          </w:p>
          <w:p w14:paraId="2A009900" w14:textId="77777777" w:rsidR="001D0B71" w:rsidRDefault="001D0B71" w:rsidP="000C3F5E">
            <w:pPr>
              <w:pStyle w:val="ListParagraph"/>
              <w:numPr>
                <w:ilvl w:val="0"/>
                <w:numId w:val="59"/>
              </w:numPr>
              <w:tabs>
                <w:tab w:val="left" w:pos="792"/>
              </w:tabs>
              <w:spacing w:after="0" w:line="240" w:lineRule="auto"/>
              <w:rPr>
                <w:rFonts w:ascii="Tahoma" w:hAnsi="Tahoma" w:cs="Tahoma"/>
                <w:bCs/>
              </w:rPr>
            </w:pPr>
            <w:r w:rsidRPr="001D0B71">
              <w:rPr>
                <w:rFonts w:ascii="Tahoma" w:hAnsi="Tahoma" w:cs="Tahoma"/>
                <w:bCs/>
              </w:rPr>
              <w:t>Ability to configure disposal rules or schedules</w:t>
            </w:r>
          </w:p>
          <w:p w14:paraId="08873624" w14:textId="5C6857E3" w:rsidR="001D0B71" w:rsidRPr="001D0B71" w:rsidRDefault="001D0B71" w:rsidP="000C3F5E">
            <w:pPr>
              <w:pStyle w:val="ListParagraph"/>
              <w:numPr>
                <w:ilvl w:val="0"/>
                <w:numId w:val="59"/>
              </w:numPr>
              <w:tabs>
                <w:tab w:val="left" w:pos="792"/>
              </w:tabs>
              <w:spacing w:after="0" w:line="240" w:lineRule="auto"/>
              <w:rPr>
                <w:rFonts w:ascii="Tahoma" w:hAnsi="Tahoma" w:cs="Tahoma"/>
                <w:bCs/>
              </w:rPr>
            </w:pPr>
            <w:r w:rsidRPr="001D0B71">
              <w:rPr>
                <w:rFonts w:ascii="Tahoma" w:hAnsi="Tahoma" w:cs="Tahoma"/>
                <w:bCs/>
              </w:rPr>
              <w:t>Reporting capabilities for disposed samples</w:t>
            </w:r>
          </w:p>
          <w:p w14:paraId="6E13CDAA" w14:textId="4634C1A5"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08C5EF4B" w14:textId="5763DB0F" w:rsidR="00EF55B2" w:rsidRPr="007A0618" w:rsidRDefault="00B3448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C79BF87" w14:textId="77777777" w:rsidR="00EF55B2" w:rsidRPr="00986CC5" w:rsidRDefault="00EF55B2" w:rsidP="00881A31">
            <w:pPr>
              <w:rPr>
                <w:rFonts w:ascii="Tahoma" w:hAnsi="Tahoma" w:cs="Tahoma"/>
                <w:color w:val="000000"/>
                <w:sz w:val="18"/>
                <w:szCs w:val="18"/>
              </w:rPr>
            </w:pPr>
          </w:p>
        </w:tc>
      </w:tr>
      <w:tr w:rsidR="00EF55B2" w:rsidRPr="00986CC5" w14:paraId="41C1AF18" w14:textId="77777777" w:rsidTr="005E2669">
        <w:trPr>
          <w:trHeight w:val="809"/>
        </w:trPr>
        <w:tc>
          <w:tcPr>
            <w:tcW w:w="3112" w:type="pct"/>
            <w:shd w:val="clear" w:color="auto" w:fill="FFFFFF" w:themeFill="background1"/>
          </w:tcPr>
          <w:p w14:paraId="01592ECF" w14:textId="1ADF3061"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Explain how your system allows users to input and manage sample safety information. Include:</w:t>
            </w:r>
          </w:p>
          <w:p w14:paraId="0EF3F4C7" w14:textId="77777777" w:rsidR="001D0B71" w:rsidRDefault="001D0B71" w:rsidP="000C3F5E">
            <w:pPr>
              <w:pStyle w:val="ListParagraph"/>
              <w:numPr>
                <w:ilvl w:val="0"/>
                <w:numId w:val="60"/>
              </w:numPr>
              <w:tabs>
                <w:tab w:val="left" w:pos="792"/>
              </w:tabs>
              <w:spacing w:after="0" w:line="240" w:lineRule="auto"/>
              <w:rPr>
                <w:rFonts w:ascii="Tahoma" w:hAnsi="Tahoma" w:cs="Tahoma"/>
                <w:bCs/>
              </w:rPr>
            </w:pPr>
            <w:r w:rsidRPr="001D0B71">
              <w:rPr>
                <w:rFonts w:ascii="Tahoma" w:hAnsi="Tahoma" w:cs="Tahoma"/>
                <w:bCs/>
              </w:rPr>
              <w:t>Types of safety data supported (e.g., hazard codes, handling instructions)</w:t>
            </w:r>
          </w:p>
          <w:p w14:paraId="56F4A1DF" w14:textId="77777777" w:rsidR="001D0B71" w:rsidRDefault="001D0B71" w:rsidP="000C3F5E">
            <w:pPr>
              <w:pStyle w:val="ListParagraph"/>
              <w:numPr>
                <w:ilvl w:val="0"/>
                <w:numId w:val="60"/>
              </w:numPr>
              <w:tabs>
                <w:tab w:val="left" w:pos="792"/>
              </w:tabs>
              <w:spacing w:after="0" w:line="240" w:lineRule="auto"/>
              <w:rPr>
                <w:rFonts w:ascii="Tahoma" w:hAnsi="Tahoma" w:cs="Tahoma"/>
                <w:bCs/>
              </w:rPr>
            </w:pPr>
            <w:r w:rsidRPr="001D0B71">
              <w:rPr>
                <w:rFonts w:ascii="Tahoma" w:hAnsi="Tahoma" w:cs="Tahoma"/>
                <w:bCs/>
              </w:rPr>
              <w:t>How safety information is displayed during workflows</w:t>
            </w:r>
          </w:p>
          <w:p w14:paraId="674D58DD" w14:textId="1345A449" w:rsidR="00EF55B2" w:rsidRPr="001D0B71" w:rsidRDefault="001D0B71" w:rsidP="000C3F5E">
            <w:pPr>
              <w:pStyle w:val="ListParagraph"/>
              <w:numPr>
                <w:ilvl w:val="0"/>
                <w:numId w:val="60"/>
              </w:numPr>
              <w:tabs>
                <w:tab w:val="left" w:pos="792"/>
              </w:tabs>
              <w:spacing w:after="0" w:line="240" w:lineRule="auto"/>
              <w:rPr>
                <w:rFonts w:ascii="Tahoma" w:hAnsi="Tahoma" w:cs="Tahoma"/>
                <w:bCs/>
              </w:rPr>
            </w:pPr>
            <w:r w:rsidRPr="001D0B71">
              <w:rPr>
                <w:rFonts w:ascii="Tahoma" w:hAnsi="Tahoma" w:cs="Tahoma"/>
                <w:bCs/>
              </w:rPr>
              <w:t>Any validation or compliance features</w:t>
            </w:r>
          </w:p>
          <w:p w14:paraId="20316084" w14:textId="353DC233" w:rsidR="001D0B71" w:rsidRPr="001D0B71" w:rsidRDefault="001D0B71" w:rsidP="001D0B71">
            <w:pPr>
              <w:tabs>
                <w:tab w:val="left" w:pos="1402"/>
              </w:tabs>
              <w:rPr>
                <w:rFonts w:ascii="Tahoma" w:hAnsi="Tahoma" w:cs="Tahoma"/>
              </w:rPr>
            </w:pPr>
            <w:r>
              <w:rPr>
                <w:rFonts w:ascii="Tahoma" w:hAnsi="Tahoma" w:cs="Tahoma"/>
              </w:rPr>
              <w:tab/>
              <w:t xml:space="preserve"> </w:t>
            </w:r>
          </w:p>
        </w:tc>
        <w:tc>
          <w:tcPr>
            <w:tcW w:w="709" w:type="pct"/>
            <w:shd w:val="clear" w:color="auto" w:fill="FFFFFF" w:themeFill="background1"/>
          </w:tcPr>
          <w:p w14:paraId="21506CAA" w14:textId="2CD7B3D4" w:rsidR="00EF55B2" w:rsidRPr="007A0618" w:rsidRDefault="00B3448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5657EE4" w14:textId="77777777" w:rsidR="00EF55B2" w:rsidRPr="00986CC5" w:rsidRDefault="00EF55B2" w:rsidP="00881A31">
            <w:pPr>
              <w:rPr>
                <w:rFonts w:ascii="Tahoma" w:hAnsi="Tahoma" w:cs="Tahoma"/>
                <w:color w:val="000000"/>
                <w:sz w:val="18"/>
                <w:szCs w:val="18"/>
              </w:rPr>
            </w:pPr>
          </w:p>
        </w:tc>
      </w:tr>
      <w:tr w:rsidR="00EF55B2" w:rsidRPr="00986CC5" w14:paraId="73BFF983" w14:textId="77777777" w:rsidTr="005E2669">
        <w:trPr>
          <w:trHeight w:val="809"/>
        </w:trPr>
        <w:tc>
          <w:tcPr>
            <w:tcW w:w="3112" w:type="pct"/>
            <w:shd w:val="clear" w:color="auto" w:fill="FFFFFF" w:themeFill="background1"/>
          </w:tcPr>
          <w:p w14:paraId="79403F85" w14:textId="28EC049D" w:rsidR="001D0B71" w:rsidRPr="001D0B71" w:rsidRDefault="001D0B71" w:rsidP="001D0B71">
            <w:pPr>
              <w:numPr>
                <w:ilvl w:val="0"/>
                <w:numId w:val="8"/>
              </w:numPr>
              <w:tabs>
                <w:tab w:val="left" w:pos="792"/>
              </w:tabs>
              <w:spacing w:after="0" w:line="240" w:lineRule="auto"/>
              <w:rPr>
                <w:rFonts w:ascii="Tahoma" w:hAnsi="Tahoma" w:cs="Tahoma"/>
                <w:bCs/>
              </w:rPr>
            </w:pPr>
            <w:r w:rsidRPr="001D0B71">
              <w:rPr>
                <w:rFonts w:ascii="Tahoma" w:hAnsi="Tahoma" w:cs="Tahoma"/>
                <w:bCs/>
              </w:rPr>
              <w:t>Describe how your system supports storing and retrieving samples. Include:</w:t>
            </w:r>
          </w:p>
          <w:p w14:paraId="53D3D1D6" w14:textId="77777777" w:rsidR="001D0B71" w:rsidRDefault="001D0B71" w:rsidP="000C3F5E">
            <w:pPr>
              <w:pStyle w:val="ListParagraph"/>
              <w:numPr>
                <w:ilvl w:val="0"/>
                <w:numId w:val="61"/>
              </w:numPr>
              <w:tabs>
                <w:tab w:val="left" w:pos="792"/>
              </w:tabs>
              <w:spacing w:after="0" w:line="240" w:lineRule="auto"/>
              <w:rPr>
                <w:rFonts w:ascii="Tahoma" w:hAnsi="Tahoma" w:cs="Tahoma"/>
                <w:bCs/>
              </w:rPr>
            </w:pPr>
            <w:r w:rsidRPr="001D0B71">
              <w:rPr>
                <w:rFonts w:ascii="Tahoma" w:hAnsi="Tahoma" w:cs="Tahoma"/>
                <w:bCs/>
              </w:rPr>
              <w:t>How storage locations and retrieval requests are managed</w:t>
            </w:r>
          </w:p>
          <w:p w14:paraId="4118F5FE" w14:textId="77777777" w:rsidR="001D0B71" w:rsidRDefault="001D0B71" w:rsidP="000C3F5E">
            <w:pPr>
              <w:pStyle w:val="ListParagraph"/>
              <w:numPr>
                <w:ilvl w:val="0"/>
                <w:numId w:val="61"/>
              </w:numPr>
              <w:tabs>
                <w:tab w:val="left" w:pos="792"/>
              </w:tabs>
              <w:spacing w:after="0" w:line="240" w:lineRule="auto"/>
              <w:rPr>
                <w:rFonts w:ascii="Tahoma" w:hAnsi="Tahoma" w:cs="Tahoma"/>
                <w:bCs/>
              </w:rPr>
            </w:pPr>
            <w:r w:rsidRPr="001D0B71">
              <w:rPr>
                <w:rFonts w:ascii="Tahoma" w:hAnsi="Tahoma" w:cs="Tahoma"/>
                <w:bCs/>
              </w:rPr>
              <w:t>How the system ensures accurate tracking during retrieval</w:t>
            </w:r>
          </w:p>
          <w:p w14:paraId="52542576" w14:textId="1286312B" w:rsidR="001D0B71" w:rsidRPr="001D0B71" w:rsidRDefault="001D0B71" w:rsidP="000C3F5E">
            <w:pPr>
              <w:pStyle w:val="ListParagraph"/>
              <w:numPr>
                <w:ilvl w:val="0"/>
                <w:numId w:val="61"/>
              </w:numPr>
              <w:tabs>
                <w:tab w:val="left" w:pos="792"/>
              </w:tabs>
              <w:spacing w:after="0" w:line="240" w:lineRule="auto"/>
              <w:rPr>
                <w:rFonts w:ascii="Tahoma" w:hAnsi="Tahoma" w:cs="Tahoma"/>
                <w:bCs/>
              </w:rPr>
            </w:pPr>
            <w:r w:rsidRPr="001D0B71">
              <w:rPr>
                <w:rFonts w:ascii="Tahoma" w:hAnsi="Tahoma" w:cs="Tahoma"/>
                <w:bCs/>
              </w:rPr>
              <w:t>Any barcode or scanning integration for storage and retrieval</w:t>
            </w:r>
          </w:p>
          <w:p w14:paraId="3E670363" w14:textId="012DEF85" w:rsidR="00EF55B2" w:rsidRPr="00EF55B2" w:rsidRDefault="00EF55B2" w:rsidP="001D0B71">
            <w:pPr>
              <w:tabs>
                <w:tab w:val="left" w:pos="792"/>
              </w:tabs>
              <w:spacing w:after="0" w:line="240" w:lineRule="auto"/>
              <w:ind w:left="360"/>
              <w:rPr>
                <w:rFonts w:ascii="Tahoma" w:hAnsi="Tahoma" w:cs="Tahoma"/>
                <w:bCs/>
              </w:rPr>
            </w:pPr>
          </w:p>
        </w:tc>
        <w:tc>
          <w:tcPr>
            <w:tcW w:w="709" w:type="pct"/>
            <w:shd w:val="clear" w:color="auto" w:fill="FFFFFF" w:themeFill="background1"/>
          </w:tcPr>
          <w:p w14:paraId="10F9B460" w14:textId="6A1A9CA3" w:rsidR="00EF55B2" w:rsidRPr="007A0618" w:rsidRDefault="00B3448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6897E52" w14:textId="77777777" w:rsidR="00EF55B2" w:rsidRPr="00986CC5" w:rsidRDefault="00EF55B2" w:rsidP="00881A31">
            <w:pPr>
              <w:rPr>
                <w:rFonts w:ascii="Tahoma" w:hAnsi="Tahoma" w:cs="Tahoma"/>
                <w:color w:val="000000"/>
                <w:sz w:val="18"/>
                <w:szCs w:val="18"/>
              </w:rPr>
            </w:pPr>
          </w:p>
        </w:tc>
      </w:tr>
      <w:tr w:rsidR="00D44ABC" w:rsidRPr="00986CC5" w14:paraId="770481C6" w14:textId="77777777" w:rsidTr="005E2669">
        <w:trPr>
          <w:trHeight w:val="809"/>
        </w:trPr>
        <w:tc>
          <w:tcPr>
            <w:tcW w:w="3112" w:type="pct"/>
            <w:shd w:val="clear" w:color="auto" w:fill="FFFFFF" w:themeFill="background1"/>
          </w:tcPr>
          <w:p w14:paraId="28B79B2C" w14:textId="1FB17CFF" w:rsidR="00D44ABC" w:rsidRPr="001D0B71" w:rsidRDefault="00D44ABC" w:rsidP="00D44ABC">
            <w:pPr>
              <w:tabs>
                <w:tab w:val="left" w:pos="792"/>
              </w:tabs>
              <w:spacing w:after="0" w:line="240" w:lineRule="auto"/>
              <w:ind w:left="360"/>
              <w:rPr>
                <w:rFonts w:ascii="Tahoma" w:hAnsi="Tahoma" w:cs="Tahoma"/>
                <w:bCs/>
              </w:rPr>
            </w:pPr>
            <w:r>
              <w:rPr>
                <w:rFonts w:ascii="Tahoma" w:hAnsi="Tahoma" w:cs="Tahoma"/>
                <w:bCs/>
              </w:rPr>
              <w:t xml:space="preserve">TOTAL Points for </w:t>
            </w:r>
            <w:r w:rsidRPr="00D44ABC">
              <w:rPr>
                <w:rFonts w:ascii="Tahoma" w:hAnsi="Tahoma" w:cs="Tahoma"/>
                <w:bCs/>
              </w:rPr>
              <w:t>Sample Storage and Tracking</w:t>
            </w:r>
          </w:p>
        </w:tc>
        <w:tc>
          <w:tcPr>
            <w:tcW w:w="709" w:type="pct"/>
            <w:shd w:val="clear" w:color="auto" w:fill="FFFFFF" w:themeFill="background1"/>
          </w:tcPr>
          <w:p w14:paraId="26C8A540" w14:textId="66171DAD" w:rsidR="00D44ABC" w:rsidRPr="007A0618" w:rsidRDefault="00E124DC" w:rsidP="00881A31">
            <w:pPr>
              <w:rPr>
                <w:rFonts w:ascii="Tahoma" w:hAnsi="Tahoma" w:cs="Tahoma"/>
                <w:b/>
                <w:bCs/>
                <w:sz w:val="18"/>
                <w:szCs w:val="18"/>
              </w:rPr>
            </w:pPr>
            <w:r w:rsidRPr="007A0618">
              <w:rPr>
                <w:rFonts w:ascii="Tahoma" w:hAnsi="Tahoma" w:cs="Tahoma"/>
                <w:b/>
                <w:bCs/>
                <w:sz w:val="18"/>
                <w:szCs w:val="18"/>
              </w:rPr>
              <w:t>21</w:t>
            </w:r>
          </w:p>
        </w:tc>
        <w:tc>
          <w:tcPr>
            <w:tcW w:w="1179" w:type="pct"/>
            <w:shd w:val="clear" w:color="auto" w:fill="FFFFFF" w:themeFill="background1"/>
          </w:tcPr>
          <w:p w14:paraId="7A785FEA" w14:textId="77777777" w:rsidR="00D44ABC" w:rsidRPr="00986CC5" w:rsidRDefault="00D44ABC" w:rsidP="00881A31">
            <w:pPr>
              <w:rPr>
                <w:rFonts w:ascii="Tahoma" w:hAnsi="Tahoma" w:cs="Tahoma"/>
                <w:color w:val="000000"/>
                <w:sz w:val="18"/>
                <w:szCs w:val="18"/>
              </w:rPr>
            </w:pPr>
          </w:p>
        </w:tc>
      </w:tr>
      <w:tr w:rsidR="000C3F5E" w:rsidRPr="00986CC5" w14:paraId="4D610026" w14:textId="77777777" w:rsidTr="079FDC1E">
        <w:trPr>
          <w:trHeight w:val="809"/>
        </w:trPr>
        <w:tc>
          <w:tcPr>
            <w:tcW w:w="5000" w:type="pct"/>
            <w:gridSpan w:val="3"/>
            <w:shd w:val="clear" w:color="auto" w:fill="FFFFFF" w:themeFill="background1"/>
          </w:tcPr>
          <w:p w14:paraId="5E5DBE79" w14:textId="7EECCB36" w:rsidR="000C3F5E" w:rsidRPr="000C3F5E" w:rsidRDefault="000C3F5E" w:rsidP="000C3F5E">
            <w:pPr>
              <w:jc w:val="center"/>
              <w:rPr>
                <w:rFonts w:ascii="Tahoma" w:hAnsi="Tahoma" w:cs="Tahoma"/>
                <w:b/>
                <w:bCs/>
                <w:color w:val="000000"/>
                <w:sz w:val="18"/>
                <w:szCs w:val="18"/>
              </w:rPr>
            </w:pPr>
            <w:r w:rsidRPr="000C3F5E">
              <w:rPr>
                <w:rFonts w:ascii="Tahoma" w:hAnsi="Tahoma" w:cs="Tahoma"/>
                <w:b/>
                <w:bCs/>
                <w:color w:val="000000"/>
              </w:rPr>
              <w:t>Data Capture</w:t>
            </w:r>
          </w:p>
        </w:tc>
      </w:tr>
      <w:tr w:rsidR="00EF55B2" w:rsidRPr="00986CC5" w14:paraId="01ED5822" w14:textId="77777777" w:rsidTr="005E2669">
        <w:trPr>
          <w:trHeight w:val="809"/>
        </w:trPr>
        <w:tc>
          <w:tcPr>
            <w:tcW w:w="3112" w:type="pct"/>
            <w:shd w:val="clear" w:color="auto" w:fill="FFFFFF" w:themeFill="background1"/>
          </w:tcPr>
          <w:p w14:paraId="39909FE1" w14:textId="35960CDD" w:rsidR="000C3F5E" w:rsidRPr="000C3F5E" w:rsidRDefault="000C3F5E" w:rsidP="000C3F5E">
            <w:pPr>
              <w:numPr>
                <w:ilvl w:val="0"/>
                <w:numId w:val="8"/>
              </w:numPr>
              <w:tabs>
                <w:tab w:val="left" w:pos="792"/>
              </w:tabs>
              <w:spacing w:after="0" w:line="240" w:lineRule="auto"/>
              <w:rPr>
                <w:rFonts w:ascii="Tahoma" w:hAnsi="Tahoma" w:cs="Tahoma"/>
                <w:bCs/>
              </w:rPr>
            </w:pPr>
            <w:r w:rsidRPr="000C3F5E">
              <w:rPr>
                <w:rFonts w:ascii="Tahoma" w:hAnsi="Tahoma" w:cs="Tahoma"/>
                <w:bCs/>
              </w:rPr>
              <w:t>Please describe how your system captures data from acquisition instruments. Include:</w:t>
            </w:r>
          </w:p>
          <w:p w14:paraId="13A4D6E4" w14:textId="77777777" w:rsidR="000C3F5E" w:rsidRDefault="000C3F5E" w:rsidP="000C3F5E">
            <w:pPr>
              <w:pStyle w:val="ListParagraph"/>
              <w:numPr>
                <w:ilvl w:val="0"/>
                <w:numId w:val="62"/>
              </w:numPr>
              <w:tabs>
                <w:tab w:val="left" w:pos="792"/>
              </w:tabs>
              <w:spacing w:after="0" w:line="240" w:lineRule="auto"/>
              <w:rPr>
                <w:rFonts w:ascii="Tahoma" w:hAnsi="Tahoma" w:cs="Tahoma"/>
                <w:bCs/>
              </w:rPr>
            </w:pPr>
            <w:r w:rsidRPr="000C3F5E">
              <w:rPr>
                <w:rFonts w:ascii="Tahoma" w:hAnsi="Tahoma" w:cs="Tahoma"/>
                <w:bCs/>
              </w:rPr>
              <w:t>Supported instrument types and integration methods</w:t>
            </w:r>
          </w:p>
          <w:p w14:paraId="28081DC2" w14:textId="77777777" w:rsidR="000C3F5E" w:rsidRDefault="000C3F5E" w:rsidP="000C3F5E">
            <w:pPr>
              <w:pStyle w:val="ListParagraph"/>
              <w:numPr>
                <w:ilvl w:val="0"/>
                <w:numId w:val="62"/>
              </w:numPr>
              <w:tabs>
                <w:tab w:val="left" w:pos="792"/>
              </w:tabs>
              <w:spacing w:after="0" w:line="240" w:lineRule="auto"/>
              <w:rPr>
                <w:rFonts w:ascii="Tahoma" w:hAnsi="Tahoma" w:cs="Tahoma"/>
                <w:bCs/>
              </w:rPr>
            </w:pPr>
            <w:r w:rsidRPr="000C3F5E">
              <w:rPr>
                <w:rFonts w:ascii="Tahoma" w:hAnsi="Tahoma" w:cs="Tahoma"/>
                <w:bCs/>
              </w:rPr>
              <w:t>How data is transferred and validated</w:t>
            </w:r>
          </w:p>
          <w:p w14:paraId="414F20BA" w14:textId="1B44589C" w:rsidR="000C3F5E" w:rsidRPr="000C3F5E" w:rsidRDefault="000C3F5E" w:rsidP="000C3F5E">
            <w:pPr>
              <w:pStyle w:val="ListParagraph"/>
              <w:numPr>
                <w:ilvl w:val="0"/>
                <w:numId w:val="62"/>
              </w:numPr>
              <w:tabs>
                <w:tab w:val="left" w:pos="792"/>
              </w:tabs>
              <w:spacing w:after="0" w:line="240" w:lineRule="auto"/>
              <w:rPr>
                <w:rFonts w:ascii="Tahoma" w:hAnsi="Tahoma" w:cs="Tahoma"/>
                <w:bCs/>
              </w:rPr>
            </w:pPr>
            <w:r w:rsidRPr="000C3F5E">
              <w:rPr>
                <w:rFonts w:ascii="Tahoma" w:hAnsi="Tahoma" w:cs="Tahoma"/>
                <w:bCs/>
              </w:rPr>
              <w:t>Any real-time or automated data acquisition capabilities</w:t>
            </w:r>
          </w:p>
          <w:p w14:paraId="1D4F83A1" w14:textId="13A76819" w:rsidR="00EF55B2" w:rsidRPr="00EF55B2" w:rsidRDefault="00EF55B2" w:rsidP="000C3F5E">
            <w:pPr>
              <w:tabs>
                <w:tab w:val="left" w:pos="792"/>
              </w:tabs>
              <w:spacing w:after="0" w:line="240" w:lineRule="auto"/>
              <w:ind w:left="360"/>
              <w:rPr>
                <w:rFonts w:ascii="Tahoma" w:hAnsi="Tahoma" w:cs="Tahoma"/>
                <w:bCs/>
              </w:rPr>
            </w:pPr>
          </w:p>
        </w:tc>
        <w:tc>
          <w:tcPr>
            <w:tcW w:w="709" w:type="pct"/>
            <w:shd w:val="clear" w:color="auto" w:fill="FFFFFF" w:themeFill="background1"/>
          </w:tcPr>
          <w:p w14:paraId="0E797874" w14:textId="19F80424" w:rsidR="00EF55B2" w:rsidRPr="007A0618" w:rsidRDefault="00B3448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50EC01F" w14:textId="77777777" w:rsidR="00EF55B2" w:rsidRPr="00986CC5" w:rsidRDefault="00EF55B2" w:rsidP="00881A31">
            <w:pPr>
              <w:rPr>
                <w:rFonts w:ascii="Tahoma" w:hAnsi="Tahoma" w:cs="Tahoma"/>
                <w:color w:val="000000"/>
                <w:sz w:val="18"/>
                <w:szCs w:val="18"/>
              </w:rPr>
            </w:pPr>
          </w:p>
        </w:tc>
      </w:tr>
      <w:tr w:rsidR="000C3F5E" w:rsidRPr="00986CC5" w14:paraId="33DA61EC" w14:textId="77777777" w:rsidTr="005E2669">
        <w:trPr>
          <w:trHeight w:val="809"/>
        </w:trPr>
        <w:tc>
          <w:tcPr>
            <w:tcW w:w="3112" w:type="pct"/>
            <w:shd w:val="clear" w:color="auto" w:fill="FFFFFF" w:themeFill="background1"/>
          </w:tcPr>
          <w:p w14:paraId="24AFA505" w14:textId="1F48FD27" w:rsidR="000C3F5E" w:rsidRPr="000C3F5E" w:rsidRDefault="000C3F5E" w:rsidP="000C3F5E">
            <w:pPr>
              <w:numPr>
                <w:ilvl w:val="0"/>
                <w:numId w:val="8"/>
              </w:numPr>
              <w:tabs>
                <w:tab w:val="left" w:pos="792"/>
              </w:tabs>
              <w:spacing w:after="0" w:line="240" w:lineRule="auto"/>
              <w:rPr>
                <w:rFonts w:ascii="Tahoma" w:hAnsi="Tahoma" w:cs="Tahoma"/>
                <w:bCs/>
              </w:rPr>
            </w:pPr>
            <w:r w:rsidRPr="000C3F5E">
              <w:rPr>
                <w:rFonts w:ascii="Tahoma" w:hAnsi="Tahoma" w:cs="Tahoma"/>
                <w:bCs/>
              </w:rPr>
              <w:t>Describe how your system supports user-definable result entry methods. Include:</w:t>
            </w:r>
          </w:p>
          <w:p w14:paraId="5FF23E3C" w14:textId="77777777" w:rsidR="000C3F5E" w:rsidRDefault="000C3F5E" w:rsidP="000C3F5E">
            <w:pPr>
              <w:pStyle w:val="ListParagraph"/>
              <w:numPr>
                <w:ilvl w:val="0"/>
                <w:numId w:val="63"/>
              </w:numPr>
              <w:tabs>
                <w:tab w:val="left" w:pos="792"/>
              </w:tabs>
              <w:spacing w:after="0" w:line="240" w:lineRule="auto"/>
              <w:rPr>
                <w:rFonts w:ascii="Tahoma" w:hAnsi="Tahoma" w:cs="Tahoma"/>
                <w:bCs/>
              </w:rPr>
            </w:pPr>
            <w:r w:rsidRPr="000C3F5E">
              <w:rPr>
                <w:rFonts w:ascii="Tahoma" w:hAnsi="Tahoma" w:cs="Tahoma"/>
                <w:bCs/>
              </w:rPr>
              <w:t>Options for configuring custom entry fields or templates</w:t>
            </w:r>
          </w:p>
          <w:p w14:paraId="59FB33DA" w14:textId="77777777" w:rsidR="000C3F5E" w:rsidRDefault="000C3F5E" w:rsidP="000C3F5E">
            <w:pPr>
              <w:pStyle w:val="ListParagraph"/>
              <w:numPr>
                <w:ilvl w:val="0"/>
                <w:numId w:val="63"/>
              </w:numPr>
              <w:tabs>
                <w:tab w:val="left" w:pos="792"/>
              </w:tabs>
              <w:spacing w:after="0" w:line="240" w:lineRule="auto"/>
              <w:rPr>
                <w:rFonts w:ascii="Tahoma" w:hAnsi="Tahoma" w:cs="Tahoma"/>
                <w:bCs/>
              </w:rPr>
            </w:pPr>
            <w:r w:rsidRPr="000C3F5E">
              <w:rPr>
                <w:rFonts w:ascii="Tahoma" w:hAnsi="Tahoma" w:cs="Tahoma"/>
                <w:bCs/>
              </w:rPr>
              <w:t>Validation rules and error-checking features</w:t>
            </w:r>
          </w:p>
          <w:p w14:paraId="19C34B4D" w14:textId="3D64AADA" w:rsidR="000C3F5E" w:rsidRPr="000C3F5E" w:rsidRDefault="000C3F5E" w:rsidP="000C3F5E">
            <w:pPr>
              <w:pStyle w:val="ListParagraph"/>
              <w:numPr>
                <w:ilvl w:val="0"/>
                <w:numId w:val="63"/>
              </w:numPr>
              <w:tabs>
                <w:tab w:val="left" w:pos="792"/>
              </w:tabs>
              <w:spacing w:after="0" w:line="240" w:lineRule="auto"/>
              <w:rPr>
                <w:rFonts w:ascii="Tahoma" w:hAnsi="Tahoma" w:cs="Tahoma"/>
                <w:bCs/>
              </w:rPr>
            </w:pPr>
            <w:r w:rsidRPr="000C3F5E">
              <w:rPr>
                <w:rFonts w:ascii="Tahoma" w:hAnsi="Tahoma" w:cs="Tahoma"/>
                <w:bCs/>
              </w:rPr>
              <w:t>How these methods integrate with automated data capture</w:t>
            </w:r>
          </w:p>
          <w:p w14:paraId="36996C67" w14:textId="742C98A7" w:rsidR="000C3F5E" w:rsidRPr="000C3F5E" w:rsidRDefault="000C3F5E" w:rsidP="000C3F5E">
            <w:pPr>
              <w:tabs>
                <w:tab w:val="left" w:pos="792"/>
              </w:tabs>
              <w:spacing w:after="0" w:line="240" w:lineRule="auto"/>
              <w:ind w:left="360"/>
              <w:rPr>
                <w:rFonts w:ascii="Tahoma" w:hAnsi="Tahoma" w:cs="Tahoma"/>
                <w:bCs/>
              </w:rPr>
            </w:pPr>
          </w:p>
        </w:tc>
        <w:tc>
          <w:tcPr>
            <w:tcW w:w="709" w:type="pct"/>
            <w:shd w:val="clear" w:color="auto" w:fill="FFFFFF" w:themeFill="background1"/>
          </w:tcPr>
          <w:p w14:paraId="36E07765" w14:textId="5AC39445" w:rsidR="000C3F5E" w:rsidRPr="007A0618" w:rsidRDefault="00B3448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C513E93" w14:textId="77777777" w:rsidR="000C3F5E" w:rsidRPr="00986CC5" w:rsidRDefault="000C3F5E" w:rsidP="00881A31">
            <w:pPr>
              <w:rPr>
                <w:rFonts w:ascii="Tahoma" w:hAnsi="Tahoma" w:cs="Tahoma"/>
                <w:color w:val="000000"/>
                <w:sz w:val="18"/>
                <w:szCs w:val="18"/>
              </w:rPr>
            </w:pPr>
          </w:p>
        </w:tc>
      </w:tr>
      <w:tr w:rsidR="000C3F5E" w:rsidRPr="00986CC5" w14:paraId="2EBCA374" w14:textId="77777777" w:rsidTr="005E2669">
        <w:trPr>
          <w:trHeight w:val="809"/>
        </w:trPr>
        <w:tc>
          <w:tcPr>
            <w:tcW w:w="3112" w:type="pct"/>
            <w:shd w:val="clear" w:color="auto" w:fill="FFFFFF" w:themeFill="background1"/>
          </w:tcPr>
          <w:p w14:paraId="090F97B0" w14:textId="29EF0843" w:rsidR="000C3F5E" w:rsidRPr="000C3F5E" w:rsidRDefault="000C3F5E" w:rsidP="000C3F5E">
            <w:pPr>
              <w:numPr>
                <w:ilvl w:val="0"/>
                <w:numId w:val="8"/>
              </w:numPr>
              <w:tabs>
                <w:tab w:val="left" w:pos="792"/>
              </w:tabs>
              <w:spacing w:after="0" w:line="240" w:lineRule="auto"/>
              <w:rPr>
                <w:rFonts w:ascii="Tahoma" w:hAnsi="Tahoma" w:cs="Tahoma"/>
                <w:bCs/>
              </w:rPr>
            </w:pPr>
            <w:r w:rsidRPr="000C3F5E">
              <w:rPr>
                <w:rFonts w:ascii="Tahoma" w:hAnsi="Tahoma" w:cs="Tahoma"/>
                <w:bCs/>
              </w:rPr>
              <w:t>Explain how your system enables review of automatically entered results. Include:</w:t>
            </w:r>
          </w:p>
          <w:p w14:paraId="60196D72" w14:textId="77777777" w:rsidR="000C3F5E" w:rsidRDefault="000C3F5E" w:rsidP="000C3F5E">
            <w:pPr>
              <w:pStyle w:val="ListParagraph"/>
              <w:numPr>
                <w:ilvl w:val="0"/>
                <w:numId w:val="64"/>
              </w:numPr>
              <w:tabs>
                <w:tab w:val="left" w:pos="792"/>
              </w:tabs>
              <w:spacing w:after="0" w:line="240" w:lineRule="auto"/>
              <w:rPr>
                <w:rFonts w:ascii="Tahoma" w:hAnsi="Tahoma" w:cs="Tahoma"/>
                <w:bCs/>
              </w:rPr>
            </w:pPr>
            <w:r w:rsidRPr="000C3F5E">
              <w:rPr>
                <w:rFonts w:ascii="Tahoma" w:hAnsi="Tahoma" w:cs="Tahoma"/>
                <w:bCs/>
              </w:rPr>
              <w:t>How auto-entered data is flagged for review</w:t>
            </w:r>
          </w:p>
          <w:p w14:paraId="65A76155" w14:textId="77777777" w:rsidR="000C3F5E" w:rsidRDefault="000C3F5E" w:rsidP="000C3F5E">
            <w:pPr>
              <w:pStyle w:val="ListParagraph"/>
              <w:numPr>
                <w:ilvl w:val="0"/>
                <w:numId w:val="64"/>
              </w:numPr>
              <w:tabs>
                <w:tab w:val="left" w:pos="792"/>
              </w:tabs>
              <w:spacing w:after="0" w:line="240" w:lineRule="auto"/>
              <w:rPr>
                <w:rFonts w:ascii="Tahoma" w:hAnsi="Tahoma" w:cs="Tahoma"/>
                <w:bCs/>
              </w:rPr>
            </w:pPr>
            <w:r w:rsidRPr="000C3F5E">
              <w:rPr>
                <w:rFonts w:ascii="Tahoma" w:hAnsi="Tahoma" w:cs="Tahoma"/>
                <w:bCs/>
              </w:rPr>
              <w:t>Workflow for approving or rejecting results</w:t>
            </w:r>
          </w:p>
          <w:p w14:paraId="4EF56BF6" w14:textId="393FF504" w:rsidR="000C3F5E" w:rsidRPr="000C3F5E" w:rsidRDefault="000C3F5E" w:rsidP="000C3F5E">
            <w:pPr>
              <w:pStyle w:val="ListParagraph"/>
              <w:numPr>
                <w:ilvl w:val="0"/>
                <w:numId w:val="64"/>
              </w:numPr>
              <w:tabs>
                <w:tab w:val="left" w:pos="792"/>
              </w:tabs>
              <w:spacing w:after="0" w:line="240" w:lineRule="auto"/>
              <w:rPr>
                <w:rFonts w:ascii="Tahoma" w:hAnsi="Tahoma" w:cs="Tahoma"/>
                <w:bCs/>
              </w:rPr>
            </w:pPr>
            <w:r w:rsidRPr="000C3F5E">
              <w:rPr>
                <w:rFonts w:ascii="Tahoma" w:hAnsi="Tahoma" w:cs="Tahoma"/>
                <w:bCs/>
              </w:rPr>
              <w:t>Audit trail of changes made during review</w:t>
            </w:r>
          </w:p>
          <w:p w14:paraId="492F376F" w14:textId="383BAC63" w:rsidR="000C3F5E" w:rsidRPr="000C3F5E" w:rsidRDefault="000C3F5E" w:rsidP="000C3F5E">
            <w:pPr>
              <w:tabs>
                <w:tab w:val="left" w:pos="792"/>
              </w:tabs>
              <w:spacing w:after="0" w:line="240" w:lineRule="auto"/>
              <w:ind w:left="360"/>
              <w:rPr>
                <w:rFonts w:ascii="Tahoma" w:hAnsi="Tahoma" w:cs="Tahoma"/>
                <w:bCs/>
              </w:rPr>
            </w:pPr>
          </w:p>
        </w:tc>
        <w:tc>
          <w:tcPr>
            <w:tcW w:w="709" w:type="pct"/>
            <w:shd w:val="clear" w:color="auto" w:fill="FFFFFF" w:themeFill="background1"/>
          </w:tcPr>
          <w:p w14:paraId="336E8733" w14:textId="1160A079"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2457C41" w14:textId="77777777" w:rsidR="000C3F5E" w:rsidRPr="00986CC5" w:rsidRDefault="000C3F5E" w:rsidP="00881A31">
            <w:pPr>
              <w:rPr>
                <w:rFonts w:ascii="Tahoma" w:hAnsi="Tahoma" w:cs="Tahoma"/>
                <w:color w:val="000000"/>
                <w:sz w:val="18"/>
                <w:szCs w:val="18"/>
              </w:rPr>
            </w:pPr>
          </w:p>
        </w:tc>
      </w:tr>
      <w:tr w:rsidR="000C3F5E" w:rsidRPr="00986CC5" w14:paraId="3FAA2228" w14:textId="77777777" w:rsidTr="005E2669">
        <w:trPr>
          <w:trHeight w:val="809"/>
        </w:trPr>
        <w:tc>
          <w:tcPr>
            <w:tcW w:w="3112" w:type="pct"/>
            <w:shd w:val="clear" w:color="auto" w:fill="FFFFFF" w:themeFill="background1"/>
          </w:tcPr>
          <w:p w14:paraId="2C7A2E46" w14:textId="74184598" w:rsidR="000C3F5E" w:rsidRPr="000C3F5E" w:rsidRDefault="000C3F5E" w:rsidP="000C3F5E">
            <w:pPr>
              <w:numPr>
                <w:ilvl w:val="0"/>
                <w:numId w:val="8"/>
              </w:numPr>
              <w:tabs>
                <w:tab w:val="left" w:pos="792"/>
              </w:tabs>
              <w:spacing w:after="0" w:line="240" w:lineRule="auto"/>
              <w:rPr>
                <w:rFonts w:ascii="Tahoma" w:hAnsi="Tahoma" w:cs="Tahoma"/>
                <w:bCs/>
              </w:rPr>
            </w:pPr>
            <w:r w:rsidRPr="000C3F5E">
              <w:rPr>
                <w:rFonts w:ascii="Tahoma" w:hAnsi="Tahoma" w:cs="Tahoma"/>
                <w:bCs/>
              </w:rPr>
              <w:t>Describe how your system supports file transfers for data capture. Include:</w:t>
            </w:r>
          </w:p>
          <w:p w14:paraId="72411CD4" w14:textId="77777777" w:rsidR="000C3F5E" w:rsidRDefault="000C3F5E" w:rsidP="000C3F5E">
            <w:pPr>
              <w:pStyle w:val="ListParagraph"/>
              <w:numPr>
                <w:ilvl w:val="0"/>
                <w:numId w:val="65"/>
              </w:numPr>
              <w:tabs>
                <w:tab w:val="left" w:pos="792"/>
              </w:tabs>
              <w:spacing w:after="0" w:line="240" w:lineRule="auto"/>
              <w:rPr>
                <w:rFonts w:ascii="Tahoma" w:hAnsi="Tahoma" w:cs="Tahoma"/>
                <w:bCs/>
              </w:rPr>
            </w:pPr>
            <w:r w:rsidRPr="000C3F5E">
              <w:rPr>
                <w:rFonts w:ascii="Tahoma" w:hAnsi="Tahoma" w:cs="Tahoma"/>
                <w:bCs/>
              </w:rPr>
              <w:t>Supported file formats and transfer protocols</w:t>
            </w:r>
          </w:p>
          <w:p w14:paraId="668D0FA1" w14:textId="77777777" w:rsidR="000C3F5E" w:rsidRDefault="000C3F5E" w:rsidP="000C3F5E">
            <w:pPr>
              <w:pStyle w:val="ListParagraph"/>
              <w:numPr>
                <w:ilvl w:val="0"/>
                <w:numId w:val="65"/>
              </w:numPr>
              <w:tabs>
                <w:tab w:val="left" w:pos="792"/>
              </w:tabs>
              <w:spacing w:after="0" w:line="240" w:lineRule="auto"/>
              <w:rPr>
                <w:rFonts w:ascii="Tahoma" w:hAnsi="Tahoma" w:cs="Tahoma"/>
                <w:bCs/>
              </w:rPr>
            </w:pPr>
            <w:r w:rsidRPr="000C3F5E">
              <w:rPr>
                <w:rFonts w:ascii="Tahoma" w:hAnsi="Tahoma" w:cs="Tahoma"/>
                <w:bCs/>
              </w:rPr>
              <w:t>How files are imported and linked to samples or tests</w:t>
            </w:r>
          </w:p>
          <w:p w14:paraId="4B9B9677" w14:textId="0A0114F1" w:rsidR="000C3F5E" w:rsidRPr="000C3F5E" w:rsidRDefault="000C3F5E" w:rsidP="000C3F5E">
            <w:pPr>
              <w:pStyle w:val="ListParagraph"/>
              <w:numPr>
                <w:ilvl w:val="0"/>
                <w:numId w:val="65"/>
              </w:numPr>
              <w:tabs>
                <w:tab w:val="left" w:pos="792"/>
              </w:tabs>
              <w:spacing w:after="0" w:line="240" w:lineRule="auto"/>
              <w:rPr>
                <w:rFonts w:ascii="Tahoma" w:hAnsi="Tahoma" w:cs="Tahoma"/>
                <w:bCs/>
              </w:rPr>
            </w:pPr>
            <w:r w:rsidRPr="000C3F5E">
              <w:rPr>
                <w:rFonts w:ascii="Tahoma" w:hAnsi="Tahoma" w:cs="Tahoma"/>
                <w:bCs/>
              </w:rPr>
              <w:t>Any security measures for file transfer and storage</w:t>
            </w:r>
          </w:p>
          <w:p w14:paraId="5550CF31" w14:textId="2AE8395C" w:rsidR="000C3F5E" w:rsidRPr="000C3F5E" w:rsidRDefault="000C3F5E" w:rsidP="000C3F5E">
            <w:pPr>
              <w:tabs>
                <w:tab w:val="left" w:pos="792"/>
              </w:tabs>
              <w:spacing w:after="0" w:line="240" w:lineRule="auto"/>
              <w:ind w:left="360"/>
              <w:rPr>
                <w:rFonts w:ascii="Tahoma" w:hAnsi="Tahoma" w:cs="Tahoma"/>
                <w:bCs/>
              </w:rPr>
            </w:pPr>
          </w:p>
        </w:tc>
        <w:tc>
          <w:tcPr>
            <w:tcW w:w="709" w:type="pct"/>
            <w:shd w:val="clear" w:color="auto" w:fill="FFFFFF" w:themeFill="background1"/>
          </w:tcPr>
          <w:p w14:paraId="182962EB" w14:textId="42F8F38F" w:rsidR="000C3F5E" w:rsidRPr="007A0618" w:rsidRDefault="004260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6C49C3A" w14:textId="77777777" w:rsidR="000C3F5E" w:rsidRPr="00986CC5" w:rsidRDefault="000C3F5E" w:rsidP="00881A31">
            <w:pPr>
              <w:rPr>
                <w:rFonts w:ascii="Tahoma" w:hAnsi="Tahoma" w:cs="Tahoma"/>
                <w:color w:val="000000"/>
                <w:sz w:val="18"/>
                <w:szCs w:val="18"/>
              </w:rPr>
            </w:pPr>
          </w:p>
        </w:tc>
      </w:tr>
      <w:tr w:rsidR="000C3F5E" w:rsidRPr="00986CC5" w14:paraId="13F9D8B6" w14:textId="77777777" w:rsidTr="005E2669">
        <w:trPr>
          <w:trHeight w:val="809"/>
        </w:trPr>
        <w:tc>
          <w:tcPr>
            <w:tcW w:w="3112" w:type="pct"/>
            <w:shd w:val="clear" w:color="auto" w:fill="FFFFFF" w:themeFill="background1"/>
          </w:tcPr>
          <w:p w14:paraId="45DDD775" w14:textId="6E0BDD17" w:rsidR="000C3F5E" w:rsidRPr="000C3F5E" w:rsidRDefault="000C3F5E" w:rsidP="000C3F5E">
            <w:pPr>
              <w:numPr>
                <w:ilvl w:val="0"/>
                <w:numId w:val="8"/>
              </w:numPr>
              <w:tabs>
                <w:tab w:val="left" w:pos="792"/>
              </w:tabs>
              <w:spacing w:after="0" w:line="240" w:lineRule="auto"/>
              <w:rPr>
                <w:rFonts w:ascii="Tahoma" w:hAnsi="Tahoma" w:cs="Tahoma"/>
                <w:bCs/>
              </w:rPr>
            </w:pPr>
            <w:r w:rsidRPr="000C3F5E">
              <w:rPr>
                <w:rFonts w:ascii="Tahoma" w:hAnsi="Tahoma" w:cs="Tahoma"/>
                <w:bCs/>
              </w:rPr>
              <w:t>Explain how your system provides user-definable import and export functions for instruments. Include:</w:t>
            </w:r>
          </w:p>
          <w:p w14:paraId="4F12394F" w14:textId="77777777" w:rsidR="000C3F5E" w:rsidRDefault="000C3F5E" w:rsidP="000C3F5E">
            <w:pPr>
              <w:pStyle w:val="ListParagraph"/>
              <w:numPr>
                <w:ilvl w:val="0"/>
                <w:numId w:val="66"/>
              </w:numPr>
              <w:tabs>
                <w:tab w:val="left" w:pos="792"/>
              </w:tabs>
              <w:spacing w:after="0" w:line="240" w:lineRule="auto"/>
              <w:rPr>
                <w:rFonts w:ascii="Tahoma" w:hAnsi="Tahoma" w:cs="Tahoma"/>
                <w:bCs/>
              </w:rPr>
            </w:pPr>
            <w:r w:rsidRPr="000C3F5E">
              <w:rPr>
                <w:rFonts w:ascii="Tahoma" w:hAnsi="Tahoma" w:cs="Tahoma"/>
                <w:bCs/>
              </w:rPr>
              <w:t>How users configure import/export settings</w:t>
            </w:r>
          </w:p>
          <w:p w14:paraId="09CC50C0" w14:textId="77777777" w:rsidR="000C3F5E" w:rsidRDefault="000C3F5E" w:rsidP="000C3F5E">
            <w:pPr>
              <w:pStyle w:val="ListParagraph"/>
              <w:numPr>
                <w:ilvl w:val="0"/>
                <w:numId w:val="66"/>
              </w:numPr>
              <w:tabs>
                <w:tab w:val="left" w:pos="792"/>
              </w:tabs>
              <w:spacing w:after="0" w:line="240" w:lineRule="auto"/>
              <w:rPr>
                <w:rFonts w:ascii="Tahoma" w:hAnsi="Tahoma" w:cs="Tahoma"/>
                <w:bCs/>
              </w:rPr>
            </w:pPr>
            <w:r w:rsidRPr="000C3F5E">
              <w:rPr>
                <w:rFonts w:ascii="Tahoma" w:hAnsi="Tahoma" w:cs="Tahoma"/>
                <w:bCs/>
              </w:rPr>
              <w:t>Supported data formats and transfer methods</w:t>
            </w:r>
          </w:p>
          <w:p w14:paraId="2275F83A" w14:textId="0D72D7C5" w:rsidR="000C3F5E" w:rsidRPr="000C3F5E" w:rsidRDefault="000C3F5E" w:rsidP="000C3F5E">
            <w:pPr>
              <w:pStyle w:val="ListParagraph"/>
              <w:numPr>
                <w:ilvl w:val="0"/>
                <w:numId w:val="66"/>
              </w:numPr>
              <w:tabs>
                <w:tab w:val="left" w:pos="792"/>
              </w:tabs>
              <w:spacing w:after="0" w:line="240" w:lineRule="auto"/>
              <w:rPr>
                <w:rFonts w:ascii="Tahoma" w:hAnsi="Tahoma" w:cs="Tahoma"/>
                <w:bCs/>
              </w:rPr>
            </w:pPr>
            <w:r w:rsidRPr="000C3F5E">
              <w:rPr>
                <w:rFonts w:ascii="Tahoma" w:hAnsi="Tahoma" w:cs="Tahoma"/>
                <w:bCs/>
              </w:rPr>
              <w:t>Ability to transfer data over IoT or via a thumb drive for import and export</w:t>
            </w:r>
          </w:p>
          <w:p w14:paraId="7CED1E23" w14:textId="22C0987F" w:rsidR="000C3F5E" w:rsidRPr="000C3F5E" w:rsidRDefault="000C3F5E" w:rsidP="000C3F5E">
            <w:pPr>
              <w:tabs>
                <w:tab w:val="left" w:pos="792"/>
              </w:tabs>
              <w:spacing w:after="0" w:line="240" w:lineRule="auto"/>
              <w:ind w:left="360"/>
              <w:rPr>
                <w:rFonts w:ascii="Tahoma" w:hAnsi="Tahoma" w:cs="Tahoma"/>
                <w:bCs/>
              </w:rPr>
            </w:pPr>
          </w:p>
        </w:tc>
        <w:tc>
          <w:tcPr>
            <w:tcW w:w="709" w:type="pct"/>
            <w:shd w:val="clear" w:color="auto" w:fill="FFFFFF" w:themeFill="background1"/>
          </w:tcPr>
          <w:p w14:paraId="2FAA1B1A" w14:textId="63A4983A" w:rsidR="000C3F5E" w:rsidRPr="007A0618" w:rsidRDefault="004260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BDE8DFC" w14:textId="77777777" w:rsidR="000C3F5E" w:rsidRPr="00986CC5" w:rsidRDefault="000C3F5E" w:rsidP="00881A31">
            <w:pPr>
              <w:rPr>
                <w:rFonts w:ascii="Tahoma" w:hAnsi="Tahoma" w:cs="Tahoma"/>
                <w:color w:val="000000"/>
                <w:sz w:val="18"/>
                <w:szCs w:val="18"/>
              </w:rPr>
            </w:pPr>
          </w:p>
        </w:tc>
      </w:tr>
      <w:tr w:rsidR="00D44ABC" w:rsidRPr="00986CC5" w14:paraId="0730A93E" w14:textId="77777777" w:rsidTr="005E2669">
        <w:trPr>
          <w:trHeight w:val="809"/>
        </w:trPr>
        <w:tc>
          <w:tcPr>
            <w:tcW w:w="3112" w:type="pct"/>
            <w:shd w:val="clear" w:color="auto" w:fill="FFFFFF" w:themeFill="background1"/>
          </w:tcPr>
          <w:p w14:paraId="5ADA1750" w14:textId="4041652C" w:rsidR="00D44ABC" w:rsidRPr="000C3F5E" w:rsidRDefault="00D44ABC" w:rsidP="00D44ABC">
            <w:pPr>
              <w:tabs>
                <w:tab w:val="left" w:pos="792"/>
              </w:tabs>
              <w:spacing w:after="0" w:line="240" w:lineRule="auto"/>
              <w:ind w:left="360"/>
              <w:rPr>
                <w:rFonts w:ascii="Tahoma" w:hAnsi="Tahoma" w:cs="Tahoma"/>
                <w:bCs/>
              </w:rPr>
            </w:pPr>
            <w:r>
              <w:rPr>
                <w:rFonts w:ascii="Tahoma" w:hAnsi="Tahoma" w:cs="Tahoma"/>
                <w:bCs/>
              </w:rPr>
              <w:t>TOTAL Points for Data Capture</w:t>
            </w:r>
          </w:p>
        </w:tc>
        <w:tc>
          <w:tcPr>
            <w:tcW w:w="709" w:type="pct"/>
            <w:shd w:val="clear" w:color="auto" w:fill="FFFFFF" w:themeFill="background1"/>
          </w:tcPr>
          <w:p w14:paraId="7BBD2E87" w14:textId="7AEEC922" w:rsidR="00D44ABC" w:rsidRPr="007A0618" w:rsidRDefault="00D44ABC" w:rsidP="00881A31">
            <w:pPr>
              <w:rPr>
                <w:rFonts w:ascii="Tahoma" w:hAnsi="Tahoma" w:cs="Tahoma"/>
                <w:b/>
                <w:bCs/>
                <w:sz w:val="18"/>
                <w:szCs w:val="18"/>
              </w:rPr>
            </w:pPr>
            <w:r w:rsidRPr="007A0618">
              <w:rPr>
                <w:rFonts w:ascii="Tahoma" w:hAnsi="Tahoma" w:cs="Tahoma"/>
                <w:b/>
                <w:bCs/>
                <w:sz w:val="18"/>
                <w:szCs w:val="18"/>
              </w:rPr>
              <w:t>22</w:t>
            </w:r>
          </w:p>
        </w:tc>
        <w:tc>
          <w:tcPr>
            <w:tcW w:w="1179" w:type="pct"/>
            <w:shd w:val="clear" w:color="auto" w:fill="FFFFFF" w:themeFill="background1"/>
          </w:tcPr>
          <w:p w14:paraId="23AEE269" w14:textId="77777777" w:rsidR="00D44ABC" w:rsidRPr="00986CC5" w:rsidRDefault="00D44ABC" w:rsidP="00881A31">
            <w:pPr>
              <w:rPr>
                <w:rFonts w:ascii="Tahoma" w:hAnsi="Tahoma" w:cs="Tahoma"/>
                <w:color w:val="000000"/>
                <w:sz w:val="18"/>
                <w:szCs w:val="18"/>
              </w:rPr>
            </w:pPr>
          </w:p>
        </w:tc>
      </w:tr>
      <w:tr w:rsidR="007F6326" w:rsidRPr="00986CC5" w14:paraId="07E83EF7" w14:textId="77777777" w:rsidTr="079FDC1E">
        <w:trPr>
          <w:trHeight w:val="809"/>
        </w:trPr>
        <w:tc>
          <w:tcPr>
            <w:tcW w:w="5000" w:type="pct"/>
            <w:gridSpan w:val="3"/>
            <w:shd w:val="clear" w:color="auto" w:fill="FFFFFF" w:themeFill="background1"/>
          </w:tcPr>
          <w:p w14:paraId="276279D2" w14:textId="6EF8216F" w:rsidR="007F6326" w:rsidRPr="007F6326" w:rsidRDefault="007F6326" w:rsidP="007F6326">
            <w:pPr>
              <w:jc w:val="center"/>
              <w:rPr>
                <w:rFonts w:ascii="Tahoma" w:hAnsi="Tahoma" w:cs="Tahoma"/>
                <w:b/>
                <w:bCs/>
                <w:color w:val="000000"/>
                <w:sz w:val="18"/>
                <w:szCs w:val="18"/>
              </w:rPr>
            </w:pPr>
            <w:r w:rsidRPr="007F6326">
              <w:rPr>
                <w:rFonts w:ascii="Tahoma" w:hAnsi="Tahoma" w:cs="Tahoma"/>
                <w:b/>
                <w:bCs/>
                <w:color w:val="000000"/>
                <w:sz w:val="24"/>
                <w:szCs w:val="24"/>
              </w:rPr>
              <w:t>QA/QC Sample and Batches</w:t>
            </w:r>
          </w:p>
        </w:tc>
      </w:tr>
      <w:tr w:rsidR="000C3F5E" w:rsidRPr="00986CC5" w14:paraId="11C4917F" w14:textId="77777777" w:rsidTr="005E2669">
        <w:trPr>
          <w:trHeight w:val="809"/>
        </w:trPr>
        <w:tc>
          <w:tcPr>
            <w:tcW w:w="3112" w:type="pct"/>
            <w:shd w:val="clear" w:color="auto" w:fill="FFFFFF" w:themeFill="background1"/>
          </w:tcPr>
          <w:p w14:paraId="14F79CCD" w14:textId="094BE8D8"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Please describe how your system assigns a unique identifier to QA/QC samples. Include:</w:t>
            </w:r>
          </w:p>
          <w:p w14:paraId="0DF592A2" w14:textId="77777777" w:rsidR="007F6326" w:rsidRDefault="007F6326" w:rsidP="00B30C5F">
            <w:pPr>
              <w:pStyle w:val="ListParagraph"/>
              <w:numPr>
                <w:ilvl w:val="0"/>
                <w:numId w:val="67"/>
              </w:numPr>
              <w:tabs>
                <w:tab w:val="left" w:pos="792"/>
              </w:tabs>
              <w:spacing w:after="0" w:line="240" w:lineRule="auto"/>
              <w:rPr>
                <w:rFonts w:ascii="Tahoma" w:hAnsi="Tahoma" w:cs="Tahoma"/>
                <w:bCs/>
              </w:rPr>
            </w:pPr>
            <w:r w:rsidRPr="007F6326">
              <w:rPr>
                <w:rFonts w:ascii="Tahoma" w:hAnsi="Tahoma" w:cs="Tahoma"/>
                <w:bCs/>
              </w:rPr>
              <w:t>How identifiers are generated and tracked</w:t>
            </w:r>
          </w:p>
          <w:p w14:paraId="39E5C246" w14:textId="77777777" w:rsidR="007F6326" w:rsidRDefault="007F6326" w:rsidP="00B30C5F">
            <w:pPr>
              <w:pStyle w:val="ListParagraph"/>
              <w:numPr>
                <w:ilvl w:val="0"/>
                <w:numId w:val="67"/>
              </w:numPr>
              <w:tabs>
                <w:tab w:val="left" w:pos="792"/>
              </w:tabs>
              <w:spacing w:after="0" w:line="240" w:lineRule="auto"/>
              <w:rPr>
                <w:rFonts w:ascii="Tahoma" w:hAnsi="Tahoma" w:cs="Tahoma"/>
                <w:bCs/>
              </w:rPr>
            </w:pPr>
            <w:r w:rsidRPr="007F6326">
              <w:rPr>
                <w:rFonts w:ascii="Tahoma" w:hAnsi="Tahoma" w:cs="Tahoma"/>
                <w:bCs/>
              </w:rPr>
              <w:t>Ability to differentiate QA/QC samples from regular samples</w:t>
            </w:r>
          </w:p>
          <w:p w14:paraId="43B8F46B" w14:textId="7C90A46B" w:rsidR="007F6326" w:rsidRPr="007F6326" w:rsidRDefault="007F6326" w:rsidP="00B30C5F">
            <w:pPr>
              <w:pStyle w:val="ListParagraph"/>
              <w:numPr>
                <w:ilvl w:val="0"/>
                <w:numId w:val="67"/>
              </w:numPr>
              <w:tabs>
                <w:tab w:val="left" w:pos="792"/>
              </w:tabs>
              <w:spacing w:after="0" w:line="240" w:lineRule="auto"/>
              <w:rPr>
                <w:rFonts w:ascii="Tahoma" w:hAnsi="Tahoma" w:cs="Tahoma"/>
                <w:bCs/>
              </w:rPr>
            </w:pPr>
            <w:r w:rsidRPr="007F6326">
              <w:rPr>
                <w:rFonts w:ascii="Tahoma" w:hAnsi="Tahoma" w:cs="Tahoma"/>
                <w:bCs/>
              </w:rPr>
              <w:t>Any audit trail or reporting features for QA/QC identifiers</w:t>
            </w:r>
          </w:p>
        </w:tc>
        <w:tc>
          <w:tcPr>
            <w:tcW w:w="709" w:type="pct"/>
            <w:shd w:val="clear" w:color="auto" w:fill="FFFFFF" w:themeFill="background1"/>
          </w:tcPr>
          <w:p w14:paraId="29858DC1" w14:textId="3C70DCC3"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39BF9A3" w14:textId="77777777" w:rsidR="000C3F5E" w:rsidRPr="00986CC5" w:rsidRDefault="000C3F5E" w:rsidP="00881A31">
            <w:pPr>
              <w:rPr>
                <w:rFonts w:ascii="Tahoma" w:hAnsi="Tahoma" w:cs="Tahoma"/>
                <w:color w:val="000000"/>
                <w:sz w:val="18"/>
                <w:szCs w:val="18"/>
              </w:rPr>
            </w:pPr>
          </w:p>
        </w:tc>
      </w:tr>
      <w:tr w:rsidR="000C3F5E" w:rsidRPr="00986CC5" w14:paraId="6D7D9E89" w14:textId="77777777" w:rsidTr="005E2669">
        <w:trPr>
          <w:trHeight w:val="809"/>
        </w:trPr>
        <w:tc>
          <w:tcPr>
            <w:tcW w:w="3112" w:type="pct"/>
            <w:shd w:val="clear" w:color="auto" w:fill="FFFFFF" w:themeFill="background1"/>
          </w:tcPr>
          <w:p w14:paraId="41E09074" w14:textId="6DE23655"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Explain how your system stores spike volumes and concentrations for QA/QC samples. Include:</w:t>
            </w:r>
          </w:p>
          <w:p w14:paraId="7F17EA03" w14:textId="77777777" w:rsidR="007F6326" w:rsidRDefault="007F6326" w:rsidP="00B30C5F">
            <w:pPr>
              <w:pStyle w:val="ListParagraph"/>
              <w:numPr>
                <w:ilvl w:val="0"/>
                <w:numId w:val="68"/>
              </w:numPr>
              <w:tabs>
                <w:tab w:val="left" w:pos="792"/>
              </w:tabs>
              <w:spacing w:after="0" w:line="240" w:lineRule="auto"/>
              <w:rPr>
                <w:rFonts w:ascii="Tahoma" w:hAnsi="Tahoma" w:cs="Tahoma"/>
                <w:bCs/>
              </w:rPr>
            </w:pPr>
            <w:r w:rsidRPr="007F6326">
              <w:rPr>
                <w:rFonts w:ascii="Tahoma" w:hAnsi="Tahoma" w:cs="Tahoma"/>
                <w:bCs/>
              </w:rPr>
              <w:t>How these values are entered and validated</w:t>
            </w:r>
          </w:p>
          <w:p w14:paraId="4FDA6255" w14:textId="77777777" w:rsidR="007F6326" w:rsidRDefault="007F6326" w:rsidP="00B30C5F">
            <w:pPr>
              <w:pStyle w:val="ListParagraph"/>
              <w:numPr>
                <w:ilvl w:val="0"/>
                <w:numId w:val="68"/>
              </w:numPr>
              <w:tabs>
                <w:tab w:val="left" w:pos="792"/>
              </w:tabs>
              <w:spacing w:after="0" w:line="240" w:lineRule="auto"/>
              <w:rPr>
                <w:rFonts w:ascii="Tahoma" w:hAnsi="Tahoma" w:cs="Tahoma"/>
                <w:bCs/>
              </w:rPr>
            </w:pPr>
            <w:r w:rsidRPr="007F6326">
              <w:rPr>
                <w:rFonts w:ascii="Tahoma" w:hAnsi="Tahoma" w:cs="Tahoma"/>
                <w:bCs/>
              </w:rPr>
              <w:t>How they are linked to specific samples or tests</w:t>
            </w:r>
          </w:p>
          <w:p w14:paraId="56ED064D" w14:textId="65D5A2FB" w:rsidR="007F6326" w:rsidRPr="007F6326" w:rsidRDefault="007F6326" w:rsidP="00B30C5F">
            <w:pPr>
              <w:pStyle w:val="ListParagraph"/>
              <w:numPr>
                <w:ilvl w:val="0"/>
                <w:numId w:val="68"/>
              </w:numPr>
              <w:tabs>
                <w:tab w:val="left" w:pos="792"/>
              </w:tabs>
              <w:spacing w:after="0" w:line="240" w:lineRule="auto"/>
              <w:rPr>
                <w:rFonts w:ascii="Tahoma" w:hAnsi="Tahoma" w:cs="Tahoma"/>
                <w:bCs/>
              </w:rPr>
            </w:pPr>
            <w:r w:rsidRPr="007F6326">
              <w:rPr>
                <w:rFonts w:ascii="Tahoma" w:hAnsi="Tahoma" w:cs="Tahoma"/>
                <w:bCs/>
              </w:rPr>
              <w:t>Any reporting or calculation features that use this data</w:t>
            </w:r>
          </w:p>
          <w:p w14:paraId="3D0E8037" w14:textId="5E17A897"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705997F7" w14:textId="50D1E9B3"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827E4B4" w14:textId="77777777" w:rsidR="000C3F5E" w:rsidRPr="00986CC5" w:rsidRDefault="000C3F5E" w:rsidP="00881A31">
            <w:pPr>
              <w:rPr>
                <w:rFonts w:ascii="Tahoma" w:hAnsi="Tahoma" w:cs="Tahoma"/>
                <w:color w:val="000000"/>
                <w:sz w:val="18"/>
                <w:szCs w:val="18"/>
              </w:rPr>
            </w:pPr>
          </w:p>
        </w:tc>
      </w:tr>
      <w:tr w:rsidR="000C3F5E" w:rsidRPr="00986CC5" w14:paraId="7ABDCFD7" w14:textId="77777777" w:rsidTr="005E2669">
        <w:trPr>
          <w:trHeight w:val="809"/>
        </w:trPr>
        <w:tc>
          <w:tcPr>
            <w:tcW w:w="3112" w:type="pct"/>
            <w:shd w:val="clear" w:color="auto" w:fill="FFFFFF" w:themeFill="background1"/>
          </w:tcPr>
          <w:p w14:paraId="6B7D5EF5" w14:textId="15515031"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Describe how your system captures and stores results of QA/QC calculations. Include:</w:t>
            </w:r>
          </w:p>
          <w:p w14:paraId="75908B32" w14:textId="77777777" w:rsidR="007F6326" w:rsidRDefault="007F6326" w:rsidP="00B30C5F">
            <w:pPr>
              <w:pStyle w:val="ListParagraph"/>
              <w:numPr>
                <w:ilvl w:val="0"/>
                <w:numId w:val="69"/>
              </w:numPr>
              <w:tabs>
                <w:tab w:val="left" w:pos="792"/>
              </w:tabs>
              <w:spacing w:after="0" w:line="240" w:lineRule="auto"/>
              <w:rPr>
                <w:rFonts w:ascii="Tahoma" w:hAnsi="Tahoma" w:cs="Tahoma"/>
                <w:bCs/>
              </w:rPr>
            </w:pPr>
            <w:r w:rsidRPr="007F6326">
              <w:rPr>
                <w:rFonts w:ascii="Tahoma" w:hAnsi="Tahoma" w:cs="Tahoma"/>
                <w:bCs/>
              </w:rPr>
              <w:t>Types of calculations supported</w:t>
            </w:r>
          </w:p>
          <w:p w14:paraId="54010F13" w14:textId="77777777" w:rsidR="007F6326" w:rsidRDefault="007F6326" w:rsidP="00B30C5F">
            <w:pPr>
              <w:pStyle w:val="ListParagraph"/>
              <w:numPr>
                <w:ilvl w:val="0"/>
                <w:numId w:val="69"/>
              </w:numPr>
              <w:tabs>
                <w:tab w:val="left" w:pos="792"/>
              </w:tabs>
              <w:spacing w:after="0" w:line="240" w:lineRule="auto"/>
              <w:rPr>
                <w:rFonts w:ascii="Tahoma" w:hAnsi="Tahoma" w:cs="Tahoma"/>
                <w:bCs/>
              </w:rPr>
            </w:pPr>
            <w:r w:rsidRPr="007F6326">
              <w:rPr>
                <w:rFonts w:ascii="Tahoma" w:hAnsi="Tahoma" w:cs="Tahoma"/>
                <w:bCs/>
              </w:rPr>
              <w:t>How results are displayed and reviewed</w:t>
            </w:r>
          </w:p>
          <w:p w14:paraId="63A1F31D" w14:textId="0479E98A" w:rsidR="007F6326" w:rsidRPr="007F6326" w:rsidRDefault="007F6326" w:rsidP="00B30C5F">
            <w:pPr>
              <w:pStyle w:val="ListParagraph"/>
              <w:numPr>
                <w:ilvl w:val="0"/>
                <w:numId w:val="69"/>
              </w:numPr>
              <w:tabs>
                <w:tab w:val="left" w:pos="792"/>
              </w:tabs>
              <w:spacing w:after="0" w:line="240" w:lineRule="auto"/>
              <w:rPr>
                <w:rFonts w:ascii="Tahoma" w:hAnsi="Tahoma" w:cs="Tahoma"/>
                <w:bCs/>
              </w:rPr>
            </w:pPr>
            <w:r w:rsidRPr="007F6326">
              <w:rPr>
                <w:rFonts w:ascii="Tahoma" w:hAnsi="Tahoma" w:cs="Tahoma"/>
                <w:bCs/>
              </w:rPr>
              <w:t>Ability to export or report these results</w:t>
            </w:r>
          </w:p>
          <w:p w14:paraId="0737E31C" w14:textId="56F8928D"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06106E09" w14:textId="1FFF4F19"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F59FFF9" w14:textId="77777777" w:rsidR="000C3F5E" w:rsidRPr="00986CC5" w:rsidRDefault="000C3F5E" w:rsidP="00881A31">
            <w:pPr>
              <w:rPr>
                <w:rFonts w:ascii="Tahoma" w:hAnsi="Tahoma" w:cs="Tahoma"/>
                <w:color w:val="000000"/>
                <w:sz w:val="18"/>
                <w:szCs w:val="18"/>
              </w:rPr>
            </w:pPr>
          </w:p>
        </w:tc>
      </w:tr>
      <w:tr w:rsidR="000C3F5E" w:rsidRPr="00986CC5" w14:paraId="03BF184B" w14:textId="77777777" w:rsidTr="005E2669">
        <w:trPr>
          <w:trHeight w:val="809"/>
        </w:trPr>
        <w:tc>
          <w:tcPr>
            <w:tcW w:w="3112" w:type="pct"/>
            <w:shd w:val="clear" w:color="auto" w:fill="FFFFFF" w:themeFill="background1"/>
          </w:tcPr>
          <w:p w14:paraId="51DCB576" w14:textId="16E32F78"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Explain how your system compares QC results to control limits and provides visual notifications when results fall outside limits. Include:</w:t>
            </w:r>
          </w:p>
          <w:p w14:paraId="198BB36D" w14:textId="77777777" w:rsidR="007F6326" w:rsidRDefault="007F6326" w:rsidP="00B30C5F">
            <w:pPr>
              <w:pStyle w:val="ListParagraph"/>
              <w:numPr>
                <w:ilvl w:val="0"/>
                <w:numId w:val="70"/>
              </w:numPr>
              <w:tabs>
                <w:tab w:val="left" w:pos="792"/>
              </w:tabs>
              <w:spacing w:after="0" w:line="240" w:lineRule="auto"/>
              <w:rPr>
                <w:rFonts w:ascii="Tahoma" w:hAnsi="Tahoma" w:cs="Tahoma"/>
                <w:bCs/>
              </w:rPr>
            </w:pPr>
            <w:r w:rsidRPr="007F6326">
              <w:rPr>
                <w:rFonts w:ascii="Tahoma" w:hAnsi="Tahoma" w:cs="Tahoma"/>
                <w:bCs/>
              </w:rPr>
              <w:t>How control limits are defined and updated</w:t>
            </w:r>
          </w:p>
          <w:p w14:paraId="6B51AFEE" w14:textId="77777777" w:rsidR="007F6326" w:rsidRDefault="007F6326" w:rsidP="00B30C5F">
            <w:pPr>
              <w:pStyle w:val="ListParagraph"/>
              <w:numPr>
                <w:ilvl w:val="0"/>
                <w:numId w:val="70"/>
              </w:numPr>
              <w:tabs>
                <w:tab w:val="left" w:pos="792"/>
              </w:tabs>
              <w:spacing w:after="0" w:line="240" w:lineRule="auto"/>
              <w:rPr>
                <w:rFonts w:ascii="Tahoma" w:hAnsi="Tahoma" w:cs="Tahoma"/>
                <w:bCs/>
              </w:rPr>
            </w:pPr>
            <w:r w:rsidRPr="007F6326">
              <w:rPr>
                <w:rFonts w:ascii="Tahoma" w:hAnsi="Tahoma" w:cs="Tahoma"/>
                <w:bCs/>
              </w:rPr>
              <w:t>Types of visual indicators or alerts provided</w:t>
            </w:r>
          </w:p>
          <w:p w14:paraId="6BA32B43" w14:textId="6CEA15C2" w:rsidR="007F6326" w:rsidRPr="007F6326" w:rsidRDefault="007F6326" w:rsidP="00B30C5F">
            <w:pPr>
              <w:pStyle w:val="ListParagraph"/>
              <w:numPr>
                <w:ilvl w:val="0"/>
                <w:numId w:val="70"/>
              </w:numPr>
              <w:tabs>
                <w:tab w:val="left" w:pos="792"/>
              </w:tabs>
              <w:spacing w:after="0" w:line="240" w:lineRule="auto"/>
              <w:rPr>
                <w:rFonts w:ascii="Tahoma" w:hAnsi="Tahoma" w:cs="Tahoma"/>
                <w:bCs/>
              </w:rPr>
            </w:pPr>
            <w:r w:rsidRPr="007F6326">
              <w:rPr>
                <w:rFonts w:ascii="Tahoma" w:hAnsi="Tahoma" w:cs="Tahoma"/>
                <w:bCs/>
              </w:rPr>
              <w:t>Any automated workflows triggered by out-of-limit conditions</w:t>
            </w:r>
          </w:p>
          <w:p w14:paraId="5EDB69E2" w14:textId="6DBFA113"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2279E9D5" w14:textId="208A281C"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A0C44FB" w14:textId="77777777" w:rsidR="000C3F5E" w:rsidRPr="00986CC5" w:rsidRDefault="000C3F5E" w:rsidP="00881A31">
            <w:pPr>
              <w:rPr>
                <w:rFonts w:ascii="Tahoma" w:hAnsi="Tahoma" w:cs="Tahoma"/>
                <w:color w:val="000000"/>
                <w:sz w:val="18"/>
                <w:szCs w:val="18"/>
              </w:rPr>
            </w:pPr>
          </w:p>
        </w:tc>
      </w:tr>
      <w:tr w:rsidR="000C3F5E" w:rsidRPr="00986CC5" w14:paraId="14638680" w14:textId="77777777" w:rsidTr="005E2669">
        <w:trPr>
          <w:trHeight w:val="809"/>
        </w:trPr>
        <w:tc>
          <w:tcPr>
            <w:tcW w:w="3112" w:type="pct"/>
            <w:shd w:val="clear" w:color="auto" w:fill="FFFFFF" w:themeFill="background1"/>
          </w:tcPr>
          <w:p w14:paraId="34DCCD17" w14:textId="20505708"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Describe how your system stores confidence intervals or measurement uncertainty for analytical results. Include:</w:t>
            </w:r>
          </w:p>
          <w:p w14:paraId="77EC8F06" w14:textId="77777777" w:rsidR="007F6326" w:rsidRDefault="007F6326" w:rsidP="00B30C5F">
            <w:pPr>
              <w:pStyle w:val="ListParagraph"/>
              <w:numPr>
                <w:ilvl w:val="0"/>
                <w:numId w:val="71"/>
              </w:numPr>
              <w:tabs>
                <w:tab w:val="left" w:pos="792"/>
              </w:tabs>
              <w:spacing w:after="0" w:line="240" w:lineRule="auto"/>
              <w:rPr>
                <w:rFonts w:ascii="Tahoma" w:hAnsi="Tahoma" w:cs="Tahoma"/>
                <w:bCs/>
              </w:rPr>
            </w:pPr>
            <w:r w:rsidRPr="007F6326">
              <w:rPr>
                <w:rFonts w:ascii="Tahoma" w:hAnsi="Tahoma" w:cs="Tahoma"/>
                <w:bCs/>
              </w:rPr>
              <w:t>How these intervals are calculated or entered</w:t>
            </w:r>
          </w:p>
          <w:p w14:paraId="688CF85E" w14:textId="77777777" w:rsidR="007F6326" w:rsidRDefault="007F6326" w:rsidP="00B30C5F">
            <w:pPr>
              <w:pStyle w:val="ListParagraph"/>
              <w:numPr>
                <w:ilvl w:val="0"/>
                <w:numId w:val="71"/>
              </w:numPr>
              <w:tabs>
                <w:tab w:val="left" w:pos="792"/>
              </w:tabs>
              <w:spacing w:after="0" w:line="240" w:lineRule="auto"/>
              <w:rPr>
                <w:rFonts w:ascii="Tahoma" w:hAnsi="Tahoma" w:cs="Tahoma"/>
                <w:bCs/>
              </w:rPr>
            </w:pPr>
            <w:r w:rsidRPr="007F6326">
              <w:rPr>
                <w:rFonts w:ascii="Tahoma" w:hAnsi="Tahoma" w:cs="Tahoma"/>
                <w:bCs/>
              </w:rPr>
              <w:t>How they are displayed in reports or dashboards</w:t>
            </w:r>
          </w:p>
          <w:p w14:paraId="0E0873D7" w14:textId="2011DE61" w:rsidR="007F6326" w:rsidRPr="007F6326" w:rsidRDefault="007F6326" w:rsidP="00B30C5F">
            <w:pPr>
              <w:pStyle w:val="ListParagraph"/>
              <w:numPr>
                <w:ilvl w:val="0"/>
                <w:numId w:val="71"/>
              </w:numPr>
              <w:tabs>
                <w:tab w:val="left" w:pos="792"/>
              </w:tabs>
              <w:spacing w:after="0" w:line="240" w:lineRule="auto"/>
              <w:rPr>
                <w:rFonts w:ascii="Tahoma" w:hAnsi="Tahoma" w:cs="Tahoma"/>
                <w:bCs/>
              </w:rPr>
            </w:pPr>
            <w:r w:rsidRPr="007F6326">
              <w:rPr>
                <w:rFonts w:ascii="Tahoma" w:hAnsi="Tahoma" w:cs="Tahoma"/>
                <w:bCs/>
              </w:rPr>
              <w:t>Ability to update or validate these intervals</w:t>
            </w:r>
          </w:p>
          <w:p w14:paraId="5513B72F" w14:textId="7550C6CF"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706759EB" w14:textId="6F316C39" w:rsidR="000C3F5E" w:rsidRPr="007A0618" w:rsidRDefault="004260E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47F17007" w14:textId="77777777" w:rsidR="000C3F5E" w:rsidRPr="00986CC5" w:rsidRDefault="000C3F5E" w:rsidP="00881A31">
            <w:pPr>
              <w:rPr>
                <w:rFonts w:ascii="Tahoma" w:hAnsi="Tahoma" w:cs="Tahoma"/>
                <w:color w:val="000000"/>
                <w:sz w:val="18"/>
                <w:szCs w:val="18"/>
              </w:rPr>
            </w:pPr>
          </w:p>
        </w:tc>
      </w:tr>
      <w:tr w:rsidR="000C3F5E" w:rsidRPr="00986CC5" w14:paraId="0731287B" w14:textId="77777777" w:rsidTr="005E2669">
        <w:trPr>
          <w:trHeight w:val="809"/>
        </w:trPr>
        <w:tc>
          <w:tcPr>
            <w:tcW w:w="3112" w:type="pct"/>
            <w:shd w:val="clear" w:color="auto" w:fill="FFFFFF" w:themeFill="background1"/>
          </w:tcPr>
          <w:p w14:paraId="083DF33D" w14:textId="217094C6"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Explain how your system provides Statistical Quality Control charting functionality. Include:</w:t>
            </w:r>
          </w:p>
          <w:p w14:paraId="5C917127" w14:textId="77777777" w:rsidR="007F6326" w:rsidRDefault="007F6326" w:rsidP="00B30C5F">
            <w:pPr>
              <w:pStyle w:val="ListParagraph"/>
              <w:numPr>
                <w:ilvl w:val="0"/>
                <w:numId w:val="72"/>
              </w:numPr>
              <w:tabs>
                <w:tab w:val="left" w:pos="792"/>
              </w:tabs>
              <w:spacing w:after="0" w:line="240" w:lineRule="auto"/>
              <w:rPr>
                <w:rFonts w:ascii="Tahoma" w:hAnsi="Tahoma" w:cs="Tahoma"/>
                <w:bCs/>
              </w:rPr>
            </w:pPr>
            <w:r w:rsidRPr="007F6326">
              <w:rPr>
                <w:rFonts w:ascii="Tahoma" w:hAnsi="Tahoma" w:cs="Tahoma"/>
                <w:bCs/>
              </w:rPr>
              <w:t>Types of charts supported (e.g., control charts, trend charts)</w:t>
            </w:r>
          </w:p>
          <w:p w14:paraId="4D0C8F63" w14:textId="77777777" w:rsidR="007F6326" w:rsidRDefault="007F6326" w:rsidP="00B30C5F">
            <w:pPr>
              <w:pStyle w:val="ListParagraph"/>
              <w:numPr>
                <w:ilvl w:val="0"/>
                <w:numId w:val="72"/>
              </w:numPr>
              <w:tabs>
                <w:tab w:val="left" w:pos="792"/>
              </w:tabs>
              <w:spacing w:after="0" w:line="240" w:lineRule="auto"/>
              <w:rPr>
                <w:rFonts w:ascii="Tahoma" w:hAnsi="Tahoma" w:cs="Tahoma"/>
                <w:bCs/>
              </w:rPr>
            </w:pPr>
            <w:r w:rsidRPr="007F6326">
              <w:rPr>
                <w:rFonts w:ascii="Tahoma" w:hAnsi="Tahoma" w:cs="Tahoma"/>
                <w:bCs/>
              </w:rPr>
              <w:t>How data is selected and plotted</w:t>
            </w:r>
          </w:p>
          <w:p w14:paraId="23B9D4C0" w14:textId="0C0C4054" w:rsidR="007F6326" w:rsidRPr="007F6326" w:rsidRDefault="007F6326" w:rsidP="00B30C5F">
            <w:pPr>
              <w:pStyle w:val="ListParagraph"/>
              <w:numPr>
                <w:ilvl w:val="0"/>
                <w:numId w:val="72"/>
              </w:numPr>
              <w:tabs>
                <w:tab w:val="left" w:pos="792"/>
              </w:tabs>
              <w:spacing w:after="0" w:line="240" w:lineRule="auto"/>
              <w:rPr>
                <w:rFonts w:ascii="Tahoma" w:hAnsi="Tahoma" w:cs="Tahoma"/>
                <w:bCs/>
              </w:rPr>
            </w:pPr>
            <w:r w:rsidRPr="007F6326">
              <w:rPr>
                <w:rFonts w:ascii="Tahoma" w:hAnsi="Tahoma" w:cs="Tahoma"/>
                <w:bCs/>
              </w:rPr>
              <w:t>Ability to customize chart parameters and export charts</w:t>
            </w:r>
          </w:p>
          <w:p w14:paraId="492B9AB1" w14:textId="2B2389F7"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28DA4900" w14:textId="5611AD6F" w:rsidR="000C3F5E" w:rsidRPr="007A0618" w:rsidRDefault="004260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92F5087" w14:textId="77777777" w:rsidR="000C3F5E" w:rsidRPr="00986CC5" w:rsidRDefault="000C3F5E" w:rsidP="00881A31">
            <w:pPr>
              <w:rPr>
                <w:rFonts w:ascii="Tahoma" w:hAnsi="Tahoma" w:cs="Tahoma"/>
                <w:color w:val="000000"/>
                <w:sz w:val="18"/>
                <w:szCs w:val="18"/>
              </w:rPr>
            </w:pPr>
          </w:p>
        </w:tc>
      </w:tr>
      <w:tr w:rsidR="000C3F5E" w:rsidRPr="00986CC5" w14:paraId="3F90C825" w14:textId="77777777" w:rsidTr="005E2669">
        <w:trPr>
          <w:trHeight w:val="809"/>
        </w:trPr>
        <w:tc>
          <w:tcPr>
            <w:tcW w:w="3112" w:type="pct"/>
            <w:shd w:val="clear" w:color="auto" w:fill="FFFFFF" w:themeFill="background1"/>
          </w:tcPr>
          <w:p w14:paraId="39DFBABE" w14:textId="4A7C8990"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Describe how your system updates control limits either manually or automatically based on control chart statistics. Include:</w:t>
            </w:r>
          </w:p>
          <w:p w14:paraId="570BD80C" w14:textId="77777777" w:rsidR="007F6326" w:rsidRPr="007F6326" w:rsidRDefault="007F6326" w:rsidP="00B30C5F">
            <w:pPr>
              <w:pStyle w:val="ListParagraph"/>
              <w:numPr>
                <w:ilvl w:val="0"/>
                <w:numId w:val="73"/>
              </w:numPr>
              <w:tabs>
                <w:tab w:val="left" w:pos="792"/>
              </w:tabs>
              <w:spacing w:after="0" w:line="240" w:lineRule="auto"/>
              <w:rPr>
                <w:rFonts w:ascii="Tahoma" w:hAnsi="Tahoma" w:cs="Tahoma"/>
                <w:bCs/>
              </w:rPr>
            </w:pPr>
            <w:r w:rsidRPr="007F6326">
              <w:rPr>
                <w:rFonts w:ascii="Tahoma" w:hAnsi="Tahoma" w:cs="Tahoma"/>
                <w:bCs/>
              </w:rPr>
              <w:t>How updates are configured and approved</w:t>
            </w:r>
          </w:p>
          <w:p w14:paraId="67D57CBE" w14:textId="77777777" w:rsidR="007F6326" w:rsidRDefault="007F6326" w:rsidP="00B30C5F">
            <w:pPr>
              <w:pStyle w:val="ListParagraph"/>
              <w:numPr>
                <w:ilvl w:val="0"/>
                <w:numId w:val="73"/>
              </w:numPr>
              <w:tabs>
                <w:tab w:val="left" w:pos="792"/>
              </w:tabs>
              <w:spacing w:after="0" w:line="240" w:lineRule="auto"/>
              <w:rPr>
                <w:rFonts w:ascii="Tahoma" w:hAnsi="Tahoma" w:cs="Tahoma"/>
                <w:bCs/>
              </w:rPr>
            </w:pPr>
            <w:r w:rsidRPr="007F6326">
              <w:rPr>
                <w:rFonts w:ascii="Tahoma" w:hAnsi="Tahoma" w:cs="Tahoma"/>
                <w:bCs/>
              </w:rPr>
              <w:t>Any audit trail for changes to control limits</w:t>
            </w:r>
          </w:p>
          <w:p w14:paraId="40B2BAEB" w14:textId="2D8E4825" w:rsidR="000C3F5E" w:rsidRPr="007F6326" w:rsidRDefault="007F6326" w:rsidP="00B30C5F">
            <w:pPr>
              <w:pStyle w:val="ListParagraph"/>
              <w:numPr>
                <w:ilvl w:val="0"/>
                <w:numId w:val="73"/>
              </w:numPr>
              <w:tabs>
                <w:tab w:val="left" w:pos="792"/>
              </w:tabs>
              <w:spacing w:after="0" w:line="240" w:lineRule="auto"/>
              <w:rPr>
                <w:rFonts w:ascii="Tahoma" w:hAnsi="Tahoma" w:cs="Tahoma"/>
                <w:bCs/>
              </w:rPr>
            </w:pPr>
            <w:r w:rsidRPr="007F6326">
              <w:rPr>
                <w:rFonts w:ascii="Tahoma" w:hAnsi="Tahoma" w:cs="Tahoma"/>
                <w:bCs/>
              </w:rPr>
              <w:t>Ability to apply updated limits across multiple tests or instruments</w:t>
            </w:r>
          </w:p>
        </w:tc>
        <w:tc>
          <w:tcPr>
            <w:tcW w:w="709" w:type="pct"/>
            <w:shd w:val="clear" w:color="auto" w:fill="FFFFFF" w:themeFill="background1"/>
          </w:tcPr>
          <w:p w14:paraId="23B99DD1" w14:textId="7F37565C" w:rsidR="000C3F5E" w:rsidRPr="007A0618" w:rsidRDefault="004260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2E8299A" w14:textId="77777777" w:rsidR="000C3F5E" w:rsidRPr="00986CC5" w:rsidRDefault="000C3F5E" w:rsidP="00881A31">
            <w:pPr>
              <w:rPr>
                <w:rFonts w:ascii="Tahoma" w:hAnsi="Tahoma" w:cs="Tahoma"/>
                <w:color w:val="000000"/>
                <w:sz w:val="18"/>
                <w:szCs w:val="18"/>
              </w:rPr>
            </w:pPr>
          </w:p>
        </w:tc>
      </w:tr>
      <w:tr w:rsidR="000C3F5E" w:rsidRPr="00986CC5" w14:paraId="32C7CD66" w14:textId="77777777" w:rsidTr="005E2669">
        <w:trPr>
          <w:trHeight w:val="809"/>
        </w:trPr>
        <w:tc>
          <w:tcPr>
            <w:tcW w:w="3112" w:type="pct"/>
            <w:shd w:val="clear" w:color="auto" w:fill="FFFFFF" w:themeFill="background1"/>
          </w:tcPr>
          <w:p w14:paraId="496CB898" w14:textId="5683B520"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Explain how your system allows defining a group of samples to be processed in the same preparation batch. Include:</w:t>
            </w:r>
          </w:p>
          <w:p w14:paraId="6DF9FF98" w14:textId="77777777" w:rsidR="007F6326" w:rsidRDefault="007F6326" w:rsidP="00B30C5F">
            <w:pPr>
              <w:pStyle w:val="ListParagraph"/>
              <w:numPr>
                <w:ilvl w:val="0"/>
                <w:numId w:val="74"/>
              </w:numPr>
              <w:tabs>
                <w:tab w:val="left" w:pos="792"/>
              </w:tabs>
              <w:spacing w:after="0" w:line="240" w:lineRule="auto"/>
              <w:rPr>
                <w:rFonts w:ascii="Tahoma" w:hAnsi="Tahoma" w:cs="Tahoma"/>
                <w:bCs/>
              </w:rPr>
            </w:pPr>
            <w:r w:rsidRPr="007F6326">
              <w:rPr>
                <w:rFonts w:ascii="Tahoma" w:hAnsi="Tahoma" w:cs="Tahoma"/>
                <w:bCs/>
              </w:rPr>
              <w:t>How batches are created and managed</w:t>
            </w:r>
          </w:p>
          <w:p w14:paraId="0E5AE7C4" w14:textId="77777777" w:rsidR="007F6326" w:rsidRDefault="007F6326" w:rsidP="00B30C5F">
            <w:pPr>
              <w:pStyle w:val="ListParagraph"/>
              <w:numPr>
                <w:ilvl w:val="0"/>
                <w:numId w:val="74"/>
              </w:numPr>
              <w:tabs>
                <w:tab w:val="left" w:pos="792"/>
              </w:tabs>
              <w:spacing w:after="0" w:line="240" w:lineRule="auto"/>
              <w:rPr>
                <w:rFonts w:ascii="Tahoma" w:hAnsi="Tahoma" w:cs="Tahoma"/>
                <w:bCs/>
              </w:rPr>
            </w:pPr>
            <w:r w:rsidRPr="007F6326">
              <w:rPr>
                <w:rFonts w:ascii="Tahoma" w:hAnsi="Tahoma" w:cs="Tahoma"/>
                <w:bCs/>
              </w:rPr>
              <w:t>Ability to link batch details to individual samples</w:t>
            </w:r>
          </w:p>
          <w:p w14:paraId="5B26328D" w14:textId="00065797" w:rsidR="007F6326" w:rsidRPr="007F6326" w:rsidRDefault="007F6326" w:rsidP="00B30C5F">
            <w:pPr>
              <w:pStyle w:val="ListParagraph"/>
              <w:numPr>
                <w:ilvl w:val="0"/>
                <w:numId w:val="74"/>
              </w:numPr>
              <w:tabs>
                <w:tab w:val="left" w:pos="792"/>
              </w:tabs>
              <w:spacing w:after="0" w:line="240" w:lineRule="auto"/>
              <w:rPr>
                <w:rFonts w:ascii="Tahoma" w:hAnsi="Tahoma" w:cs="Tahoma"/>
                <w:bCs/>
              </w:rPr>
            </w:pPr>
            <w:r w:rsidRPr="007F6326">
              <w:rPr>
                <w:rFonts w:ascii="Tahoma" w:hAnsi="Tahoma" w:cs="Tahoma"/>
                <w:bCs/>
              </w:rPr>
              <w:t>Any constraints or automation features for batch grouping</w:t>
            </w:r>
          </w:p>
          <w:p w14:paraId="305B0D0F" w14:textId="636E39BD"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3010B538" w14:textId="20B96396"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C04E4BD" w14:textId="77777777" w:rsidR="000C3F5E" w:rsidRPr="00986CC5" w:rsidRDefault="000C3F5E" w:rsidP="00881A31">
            <w:pPr>
              <w:rPr>
                <w:rFonts w:ascii="Tahoma" w:hAnsi="Tahoma" w:cs="Tahoma"/>
                <w:color w:val="000000"/>
                <w:sz w:val="18"/>
                <w:szCs w:val="18"/>
              </w:rPr>
            </w:pPr>
          </w:p>
        </w:tc>
      </w:tr>
      <w:tr w:rsidR="000C3F5E" w:rsidRPr="00986CC5" w14:paraId="355275B2" w14:textId="77777777" w:rsidTr="005E2669">
        <w:trPr>
          <w:trHeight w:val="809"/>
        </w:trPr>
        <w:tc>
          <w:tcPr>
            <w:tcW w:w="3112" w:type="pct"/>
            <w:shd w:val="clear" w:color="auto" w:fill="FFFFFF" w:themeFill="background1"/>
          </w:tcPr>
          <w:p w14:paraId="10E11CD2" w14:textId="09E4FC07"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Describe how your system generates trend analysis for QA/QC or analytical data. Include:</w:t>
            </w:r>
          </w:p>
          <w:p w14:paraId="6DA42024" w14:textId="77777777" w:rsidR="007F6326" w:rsidRDefault="007F6326" w:rsidP="00B30C5F">
            <w:pPr>
              <w:pStyle w:val="ListParagraph"/>
              <w:numPr>
                <w:ilvl w:val="0"/>
                <w:numId w:val="75"/>
              </w:numPr>
              <w:tabs>
                <w:tab w:val="left" w:pos="792"/>
              </w:tabs>
              <w:spacing w:after="0" w:line="240" w:lineRule="auto"/>
              <w:rPr>
                <w:rFonts w:ascii="Tahoma" w:hAnsi="Tahoma" w:cs="Tahoma"/>
                <w:bCs/>
              </w:rPr>
            </w:pPr>
            <w:r w:rsidRPr="007F6326">
              <w:rPr>
                <w:rFonts w:ascii="Tahoma" w:hAnsi="Tahoma" w:cs="Tahoma"/>
                <w:bCs/>
              </w:rPr>
              <w:t>Types of trends supported (e.g., by analyte, instrument, time)</w:t>
            </w:r>
          </w:p>
          <w:p w14:paraId="5BF8735D" w14:textId="77777777" w:rsidR="007F6326" w:rsidRDefault="007F6326" w:rsidP="00B30C5F">
            <w:pPr>
              <w:pStyle w:val="ListParagraph"/>
              <w:numPr>
                <w:ilvl w:val="0"/>
                <w:numId w:val="75"/>
              </w:numPr>
              <w:tabs>
                <w:tab w:val="left" w:pos="792"/>
              </w:tabs>
              <w:spacing w:after="0" w:line="240" w:lineRule="auto"/>
              <w:rPr>
                <w:rFonts w:ascii="Tahoma" w:hAnsi="Tahoma" w:cs="Tahoma"/>
                <w:bCs/>
              </w:rPr>
            </w:pPr>
            <w:r w:rsidRPr="007F6326">
              <w:rPr>
                <w:rFonts w:ascii="Tahoma" w:hAnsi="Tahoma" w:cs="Tahoma"/>
                <w:bCs/>
              </w:rPr>
              <w:t>Visualization and reporting options</w:t>
            </w:r>
          </w:p>
          <w:p w14:paraId="3A0803E1" w14:textId="19653D96" w:rsidR="007F6326" w:rsidRPr="007F6326" w:rsidRDefault="007F6326" w:rsidP="00B30C5F">
            <w:pPr>
              <w:pStyle w:val="ListParagraph"/>
              <w:numPr>
                <w:ilvl w:val="0"/>
                <w:numId w:val="75"/>
              </w:numPr>
              <w:tabs>
                <w:tab w:val="left" w:pos="792"/>
              </w:tabs>
              <w:spacing w:after="0" w:line="240" w:lineRule="auto"/>
              <w:rPr>
                <w:rFonts w:ascii="Tahoma" w:hAnsi="Tahoma" w:cs="Tahoma"/>
                <w:bCs/>
              </w:rPr>
            </w:pPr>
            <w:r w:rsidRPr="007F6326">
              <w:rPr>
                <w:rFonts w:ascii="Tahoma" w:hAnsi="Tahoma" w:cs="Tahoma"/>
                <w:bCs/>
              </w:rPr>
              <w:t>Ability to export or share trend analysis results</w:t>
            </w:r>
          </w:p>
          <w:p w14:paraId="361F985F" w14:textId="608993AC"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752557F0" w14:textId="032E3D19"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4AB93D1" w14:textId="77777777" w:rsidR="000C3F5E" w:rsidRPr="00986CC5" w:rsidRDefault="000C3F5E" w:rsidP="00881A31">
            <w:pPr>
              <w:rPr>
                <w:rFonts w:ascii="Tahoma" w:hAnsi="Tahoma" w:cs="Tahoma"/>
                <w:color w:val="000000"/>
                <w:sz w:val="18"/>
                <w:szCs w:val="18"/>
              </w:rPr>
            </w:pPr>
          </w:p>
        </w:tc>
      </w:tr>
      <w:tr w:rsidR="000C3F5E" w:rsidRPr="00986CC5" w14:paraId="7084918A" w14:textId="77777777" w:rsidTr="005E2669">
        <w:trPr>
          <w:trHeight w:val="809"/>
        </w:trPr>
        <w:tc>
          <w:tcPr>
            <w:tcW w:w="3112" w:type="pct"/>
            <w:shd w:val="clear" w:color="auto" w:fill="FFFFFF" w:themeFill="background1"/>
          </w:tcPr>
          <w:p w14:paraId="61457190" w14:textId="46C50161"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Explain how your system charts instrument performance characteristics over time. Include:</w:t>
            </w:r>
          </w:p>
          <w:p w14:paraId="4C3FB820" w14:textId="77777777" w:rsidR="007F6326" w:rsidRDefault="007F6326" w:rsidP="00B30C5F">
            <w:pPr>
              <w:pStyle w:val="ListParagraph"/>
              <w:numPr>
                <w:ilvl w:val="0"/>
                <w:numId w:val="76"/>
              </w:numPr>
              <w:tabs>
                <w:tab w:val="left" w:pos="792"/>
              </w:tabs>
              <w:spacing w:after="0" w:line="240" w:lineRule="auto"/>
              <w:rPr>
                <w:rFonts w:ascii="Tahoma" w:hAnsi="Tahoma" w:cs="Tahoma"/>
                <w:bCs/>
              </w:rPr>
            </w:pPr>
            <w:r w:rsidRPr="007F6326">
              <w:rPr>
                <w:rFonts w:ascii="Tahoma" w:hAnsi="Tahoma" w:cs="Tahoma"/>
                <w:bCs/>
              </w:rPr>
              <w:t>Types of performance metrics tracked</w:t>
            </w:r>
          </w:p>
          <w:p w14:paraId="0B1C1B65" w14:textId="77777777" w:rsidR="007F6326" w:rsidRDefault="007F6326" w:rsidP="00B30C5F">
            <w:pPr>
              <w:pStyle w:val="ListParagraph"/>
              <w:numPr>
                <w:ilvl w:val="0"/>
                <w:numId w:val="76"/>
              </w:numPr>
              <w:tabs>
                <w:tab w:val="left" w:pos="792"/>
              </w:tabs>
              <w:spacing w:after="0" w:line="240" w:lineRule="auto"/>
              <w:rPr>
                <w:rFonts w:ascii="Tahoma" w:hAnsi="Tahoma" w:cs="Tahoma"/>
                <w:bCs/>
              </w:rPr>
            </w:pPr>
            <w:r w:rsidRPr="007F6326">
              <w:rPr>
                <w:rFonts w:ascii="Tahoma" w:hAnsi="Tahoma" w:cs="Tahoma"/>
                <w:bCs/>
              </w:rPr>
              <w:t>Charting and visualization options</w:t>
            </w:r>
          </w:p>
          <w:p w14:paraId="60544AA0" w14:textId="015DEB64" w:rsidR="007F6326" w:rsidRPr="007F6326" w:rsidRDefault="007F6326" w:rsidP="00B30C5F">
            <w:pPr>
              <w:pStyle w:val="ListParagraph"/>
              <w:numPr>
                <w:ilvl w:val="0"/>
                <w:numId w:val="76"/>
              </w:numPr>
              <w:tabs>
                <w:tab w:val="left" w:pos="792"/>
              </w:tabs>
              <w:spacing w:after="0" w:line="240" w:lineRule="auto"/>
              <w:rPr>
                <w:rFonts w:ascii="Tahoma" w:hAnsi="Tahoma" w:cs="Tahoma"/>
                <w:bCs/>
              </w:rPr>
            </w:pPr>
            <w:r w:rsidRPr="007F6326">
              <w:rPr>
                <w:rFonts w:ascii="Tahoma" w:hAnsi="Tahoma" w:cs="Tahoma"/>
                <w:bCs/>
              </w:rPr>
              <w:t>Ability to set alerts for performance deviations</w:t>
            </w:r>
          </w:p>
          <w:p w14:paraId="3779ED0E" w14:textId="1CBFB6F1"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5B87FF30" w14:textId="1FEAA620"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B55AAC2" w14:textId="77777777" w:rsidR="000C3F5E" w:rsidRPr="00986CC5" w:rsidRDefault="000C3F5E" w:rsidP="00881A31">
            <w:pPr>
              <w:rPr>
                <w:rFonts w:ascii="Tahoma" w:hAnsi="Tahoma" w:cs="Tahoma"/>
                <w:color w:val="000000"/>
                <w:sz w:val="18"/>
                <w:szCs w:val="18"/>
              </w:rPr>
            </w:pPr>
          </w:p>
        </w:tc>
      </w:tr>
      <w:tr w:rsidR="000C3F5E" w:rsidRPr="00986CC5" w14:paraId="54B2FBEA" w14:textId="77777777" w:rsidTr="005E2669">
        <w:trPr>
          <w:trHeight w:val="809"/>
        </w:trPr>
        <w:tc>
          <w:tcPr>
            <w:tcW w:w="3112" w:type="pct"/>
            <w:shd w:val="clear" w:color="auto" w:fill="FFFFFF" w:themeFill="background1"/>
          </w:tcPr>
          <w:p w14:paraId="37344415" w14:textId="5EA89539"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Briefly describe how your system allows samples to be grouped together or associated with one another for common analytical processing and information retrieval. Include:</w:t>
            </w:r>
          </w:p>
          <w:p w14:paraId="49340D74" w14:textId="77777777" w:rsidR="007F6326" w:rsidRDefault="007F6326" w:rsidP="00B30C5F">
            <w:pPr>
              <w:pStyle w:val="ListParagraph"/>
              <w:numPr>
                <w:ilvl w:val="0"/>
                <w:numId w:val="77"/>
              </w:numPr>
              <w:tabs>
                <w:tab w:val="left" w:pos="792"/>
              </w:tabs>
              <w:spacing w:after="0" w:line="240" w:lineRule="auto"/>
              <w:rPr>
                <w:rFonts w:ascii="Tahoma" w:hAnsi="Tahoma" w:cs="Tahoma"/>
                <w:bCs/>
              </w:rPr>
            </w:pPr>
            <w:r w:rsidRPr="007F6326">
              <w:rPr>
                <w:rFonts w:ascii="Tahoma" w:hAnsi="Tahoma" w:cs="Tahoma"/>
                <w:bCs/>
              </w:rPr>
              <w:t>Ability to include multiple unique samples from a single source</w:t>
            </w:r>
          </w:p>
          <w:p w14:paraId="134505FB" w14:textId="77777777" w:rsidR="007F6326" w:rsidRDefault="007F6326" w:rsidP="00B30C5F">
            <w:pPr>
              <w:pStyle w:val="ListParagraph"/>
              <w:numPr>
                <w:ilvl w:val="0"/>
                <w:numId w:val="77"/>
              </w:numPr>
              <w:tabs>
                <w:tab w:val="left" w:pos="792"/>
              </w:tabs>
              <w:spacing w:after="0" w:line="240" w:lineRule="auto"/>
              <w:rPr>
                <w:rFonts w:ascii="Tahoma" w:hAnsi="Tahoma" w:cs="Tahoma"/>
                <w:bCs/>
              </w:rPr>
            </w:pPr>
            <w:r w:rsidRPr="007F6326">
              <w:rPr>
                <w:rFonts w:ascii="Tahoma" w:hAnsi="Tahoma" w:cs="Tahoma"/>
                <w:bCs/>
              </w:rPr>
              <w:t>How quickly large groups of samples (e.g., 200–500 samples) can be entered</w:t>
            </w:r>
          </w:p>
          <w:p w14:paraId="27EE8F6C" w14:textId="4621A1B2" w:rsidR="007F6326" w:rsidRPr="007F6326" w:rsidRDefault="007F6326" w:rsidP="00B30C5F">
            <w:pPr>
              <w:pStyle w:val="ListParagraph"/>
              <w:numPr>
                <w:ilvl w:val="0"/>
                <w:numId w:val="77"/>
              </w:numPr>
              <w:tabs>
                <w:tab w:val="left" w:pos="792"/>
              </w:tabs>
              <w:spacing w:after="0" w:line="240" w:lineRule="auto"/>
              <w:rPr>
                <w:rFonts w:ascii="Tahoma" w:hAnsi="Tahoma" w:cs="Tahoma"/>
                <w:bCs/>
              </w:rPr>
            </w:pPr>
            <w:r w:rsidRPr="007F6326">
              <w:rPr>
                <w:rFonts w:ascii="Tahoma" w:hAnsi="Tahoma" w:cs="Tahoma"/>
                <w:bCs/>
              </w:rPr>
              <w:t>Any automation or bulk entry features</w:t>
            </w:r>
          </w:p>
          <w:p w14:paraId="28D05CC3" w14:textId="0600E41A" w:rsidR="000C3F5E" w:rsidRPr="000C3F5E" w:rsidRDefault="000C3F5E" w:rsidP="007F6326">
            <w:pPr>
              <w:tabs>
                <w:tab w:val="left" w:pos="792"/>
              </w:tabs>
              <w:spacing w:after="0" w:line="240" w:lineRule="auto"/>
              <w:ind w:left="360"/>
              <w:rPr>
                <w:rFonts w:ascii="Tahoma" w:hAnsi="Tahoma" w:cs="Tahoma"/>
                <w:bCs/>
              </w:rPr>
            </w:pPr>
          </w:p>
        </w:tc>
        <w:tc>
          <w:tcPr>
            <w:tcW w:w="709" w:type="pct"/>
            <w:shd w:val="clear" w:color="auto" w:fill="FFFFFF" w:themeFill="background1"/>
          </w:tcPr>
          <w:p w14:paraId="5C83619B" w14:textId="07F3DC64"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7445D10" w14:textId="77777777" w:rsidR="000C3F5E" w:rsidRPr="00986CC5" w:rsidRDefault="000C3F5E" w:rsidP="00881A31">
            <w:pPr>
              <w:rPr>
                <w:rFonts w:ascii="Tahoma" w:hAnsi="Tahoma" w:cs="Tahoma"/>
                <w:color w:val="000000"/>
                <w:sz w:val="18"/>
                <w:szCs w:val="18"/>
              </w:rPr>
            </w:pPr>
          </w:p>
        </w:tc>
      </w:tr>
      <w:tr w:rsidR="00D44ABC" w:rsidRPr="00986CC5" w14:paraId="5E6EA895" w14:textId="77777777" w:rsidTr="005E2669">
        <w:trPr>
          <w:trHeight w:val="809"/>
        </w:trPr>
        <w:tc>
          <w:tcPr>
            <w:tcW w:w="3112" w:type="pct"/>
            <w:shd w:val="clear" w:color="auto" w:fill="FFFFFF" w:themeFill="background1"/>
          </w:tcPr>
          <w:p w14:paraId="37EEADAD" w14:textId="1CD36BF3" w:rsidR="00D44ABC" w:rsidRPr="007F6326" w:rsidRDefault="00D44ABC" w:rsidP="00D44ABC">
            <w:pPr>
              <w:tabs>
                <w:tab w:val="left" w:pos="792"/>
              </w:tabs>
              <w:spacing w:after="0" w:line="240" w:lineRule="auto"/>
              <w:rPr>
                <w:rFonts w:ascii="Tahoma" w:hAnsi="Tahoma" w:cs="Tahoma"/>
                <w:bCs/>
              </w:rPr>
            </w:pPr>
            <w:r>
              <w:rPr>
                <w:rFonts w:ascii="Tahoma" w:hAnsi="Tahoma" w:cs="Tahoma"/>
                <w:bCs/>
              </w:rPr>
              <w:t xml:space="preserve">TOTAL Points for </w:t>
            </w:r>
            <w:r w:rsidRPr="00D44ABC">
              <w:rPr>
                <w:rFonts w:ascii="Tahoma" w:hAnsi="Tahoma" w:cs="Tahoma"/>
                <w:bCs/>
              </w:rPr>
              <w:t>QA/QC Sample and Batches</w:t>
            </w:r>
          </w:p>
        </w:tc>
        <w:tc>
          <w:tcPr>
            <w:tcW w:w="709" w:type="pct"/>
            <w:shd w:val="clear" w:color="auto" w:fill="FFFFFF" w:themeFill="background1"/>
          </w:tcPr>
          <w:p w14:paraId="5A899040" w14:textId="263CC533" w:rsidR="00D44ABC" w:rsidRPr="007A0618" w:rsidRDefault="00D44ABC" w:rsidP="00881A31">
            <w:pPr>
              <w:rPr>
                <w:rFonts w:ascii="Tahoma" w:hAnsi="Tahoma" w:cs="Tahoma"/>
                <w:b/>
                <w:bCs/>
                <w:sz w:val="18"/>
                <w:szCs w:val="18"/>
              </w:rPr>
            </w:pPr>
            <w:r w:rsidRPr="007A0618">
              <w:rPr>
                <w:rFonts w:ascii="Tahoma" w:hAnsi="Tahoma" w:cs="Tahoma"/>
                <w:b/>
                <w:bCs/>
                <w:sz w:val="18"/>
                <w:szCs w:val="18"/>
              </w:rPr>
              <w:t>49</w:t>
            </w:r>
          </w:p>
        </w:tc>
        <w:tc>
          <w:tcPr>
            <w:tcW w:w="1179" w:type="pct"/>
            <w:shd w:val="clear" w:color="auto" w:fill="FFFFFF" w:themeFill="background1"/>
          </w:tcPr>
          <w:p w14:paraId="6A6FCF40" w14:textId="77777777" w:rsidR="00D44ABC" w:rsidRPr="00986CC5" w:rsidRDefault="00D44ABC" w:rsidP="00881A31">
            <w:pPr>
              <w:rPr>
                <w:rFonts w:ascii="Tahoma" w:hAnsi="Tahoma" w:cs="Tahoma"/>
                <w:color w:val="000000"/>
                <w:sz w:val="18"/>
                <w:szCs w:val="18"/>
              </w:rPr>
            </w:pPr>
          </w:p>
        </w:tc>
      </w:tr>
      <w:tr w:rsidR="007F6326" w:rsidRPr="00986CC5" w14:paraId="788D6B2D" w14:textId="77777777" w:rsidTr="079FDC1E">
        <w:trPr>
          <w:trHeight w:val="809"/>
        </w:trPr>
        <w:tc>
          <w:tcPr>
            <w:tcW w:w="5000" w:type="pct"/>
            <w:gridSpan w:val="3"/>
            <w:shd w:val="clear" w:color="auto" w:fill="FFFFFF" w:themeFill="background1"/>
          </w:tcPr>
          <w:p w14:paraId="21669C78" w14:textId="3F283DB9" w:rsidR="007F6326" w:rsidRPr="007F6326" w:rsidRDefault="007F6326" w:rsidP="007F6326">
            <w:pPr>
              <w:jc w:val="center"/>
              <w:rPr>
                <w:rFonts w:ascii="Tahoma" w:hAnsi="Tahoma" w:cs="Tahoma"/>
                <w:b/>
                <w:bCs/>
                <w:color w:val="000000"/>
                <w:sz w:val="18"/>
                <w:szCs w:val="18"/>
              </w:rPr>
            </w:pPr>
            <w:r w:rsidRPr="007F6326">
              <w:rPr>
                <w:rFonts w:ascii="Tahoma" w:hAnsi="Tahoma" w:cs="Tahoma"/>
                <w:b/>
                <w:bCs/>
                <w:color w:val="000000"/>
                <w:sz w:val="24"/>
                <w:szCs w:val="24"/>
              </w:rPr>
              <w:t>Sample Preparation</w:t>
            </w:r>
          </w:p>
        </w:tc>
      </w:tr>
      <w:tr w:rsidR="000C3F5E" w:rsidRPr="00986CC5" w14:paraId="79A1542D" w14:textId="77777777" w:rsidTr="005E2669">
        <w:trPr>
          <w:trHeight w:val="809"/>
        </w:trPr>
        <w:tc>
          <w:tcPr>
            <w:tcW w:w="3112" w:type="pct"/>
            <w:shd w:val="clear" w:color="auto" w:fill="FFFFFF" w:themeFill="background1"/>
          </w:tcPr>
          <w:p w14:paraId="21031E0A" w14:textId="5940A2E8" w:rsidR="007F6326" w:rsidRPr="007F6326" w:rsidRDefault="007F6326" w:rsidP="007F6326">
            <w:pPr>
              <w:numPr>
                <w:ilvl w:val="0"/>
                <w:numId w:val="8"/>
              </w:numPr>
              <w:tabs>
                <w:tab w:val="left" w:pos="792"/>
              </w:tabs>
              <w:spacing w:after="0" w:line="240" w:lineRule="auto"/>
              <w:rPr>
                <w:rFonts w:ascii="Tahoma" w:hAnsi="Tahoma" w:cs="Tahoma"/>
                <w:bCs/>
              </w:rPr>
            </w:pPr>
            <w:r w:rsidRPr="007F6326">
              <w:rPr>
                <w:rFonts w:ascii="Tahoma" w:hAnsi="Tahoma" w:cs="Tahoma"/>
                <w:bCs/>
              </w:rPr>
              <w:t>Please describe how your system records the identity of one or more analysts involved in sample preparation. Include:</w:t>
            </w:r>
          </w:p>
          <w:p w14:paraId="59D21E32" w14:textId="77777777" w:rsidR="007F6326" w:rsidRDefault="007F6326" w:rsidP="00B30C5F">
            <w:pPr>
              <w:pStyle w:val="ListParagraph"/>
              <w:numPr>
                <w:ilvl w:val="0"/>
                <w:numId w:val="78"/>
              </w:numPr>
              <w:tabs>
                <w:tab w:val="left" w:pos="792"/>
              </w:tabs>
              <w:spacing w:after="0" w:line="240" w:lineRule="auto"/>
              <w:rPr>
                <w:rFonts w:ascii="Tahoma" w:hAnsi="Tahoma" w:cs="Tahoma"/>
                <w:bCs/>
              </w:rPr>
            </w:pPr>
            <w:r w:rsidRPr="007F6326">
              <w:rPr>
                <w:rFonts w:ascii="Tahoma" w:hAnsi="Tahoma" w:cs="Tahoma"/>
                <w:bCs/>
              </w:rPr>
              <w:t>How multiple analysts can be associated with a single preparation event</w:t>
            </w:r>
          </w:p>
          <w:p w14:paraId="655822C7" w14:textId="77777777" w:rsidR="007F6326" w:rsidRDefault="007F6326" w:rsidP="00B30C5F">
            <w:pPr>
              <w:pStyle w:val="ListParagraph"/>
              <w:numPr>
                <w:ilvl w:val="0"/>
                <w:numId w:val="78"/>
              </w:numPr>
              <w:tabs>
                <w:tab w:val="left" w:pos="792"/>
              </w:tabs>
              <w:spacing w:after="0" w:line="240" w:lineRule="auto"/>
              <w:rPr>
                <w:rFonts w:ascii="Tahoma" w:hAnsi="Tahoma" w:cs="Tahoma"/>
                <w:bCs/>
              </w:rPr>
            </w:pPr>
            <w:r w:rsidRPr="007F6326">
              <w:rPr>
                <w:rFonts w:ascii="Tahoma" w:hAnsi="Tahoma" w:cs="Tahoma"/>
                <w:bCs/>
              </w:rPr>
              <w:t>How this information is displayed and audited</w:t>
            </w:r>
          </w:p>
          <w:p w14:paraId="77607CAF" w14:textId="18F7B46D" w:rsidR="000C3F5E" w:rsidRPr="007F6326" w:rsidRDefault="007F6326" w:rsidP="00B30C5F">
            <w:pPr>
              <w:pStyle w:val="ListParagraph"/>
              <w:numPr>
                <w:ilvl w:val="0"/>
                <w:numId w:val="78"/>
              </w:numPr>
              <w:tabs>
                <w:tab w:val="left" w:pos="792"/>
              </w:tabs>
              <w:spacing w:after="0" w:line="240" w:lineRule="auto"/>
              <w:rPr>
                <w:rFonts w:ascii="Tahoma" w:hAnsi="Tahoma" w:cs="Tahoma"/>
                <w:bCs/>
              </w:rPr>
            </w:pPr>
            <w:r w:rsidRPr="007F6326">
              <w:rPr>
                <w:rFonts w:ascii="Tahoma" w:hAnsi="Tahoma" w:cs="Tahoma"/>
                <w:bCs/>
              </w:rPr>
              <w:t>Any role-based permissions for assigning analysts</w:t>
            </w:r>
          </w:p>
        </w:tc>
        <w:tc>
          <w:tcPr>
            <w:tcW w:w="709" w:type="pct"/>
            <w:shd w:val="clear" w:color="auto" w:fill="FFFFFF" w:themeFill="background1"/>
          </w:tcPr>
          <w:p w14:paraId="4B9C4913" w14:textId="315AACBD" w:rsidR="000C3F5E" w:rsidRPr="007A0618" w:rsidRDefault="00F83EA2"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45AC2F59" w14:textId="77777777" w:rsidR="000C3F5E" w:rsidRPr="00986CC5" w:rsidRDefault="000C3F5E" w:rsidP="00881A31">
            <w:pPr>
              <w:rPr>
                <w:rFonts w:ascii="Tahoma" w:hAnsi="Tahoma" w:cs="Tahoma"/>
                <w:color w:val="000000"/>
                <w:sz w:val="18"/>
                <w:szCs w:val="18"/>
              </w:rPr>
            </w:pPr>
          </w:p>
        </w:tc>
      </w:tr>
      <w:tr w:rsidR="000C3F5E" w:rsidRPr="00986CC5" w14:paraId="39683C46" w14:textId="77777777" w:rsidTr="005E2669">
        <w:trPr>
          <w:trHeight w:val="809"/>
        </w:trPr>
        <w:tc>
          <w:tcPr>
            <w:tcW w:w="3112" w:type="pct"/>
            <w:shd w:val="clear" w:color="auto" w:fill="FFFFFF" w:themeFill="background1"/>
          </w:tcPr>
          <w:p w14:paraId="5063EC7E" w14:textId="6A182B85" w:rsidR="00B30C5F" w:rsidRPr="00B30C5F" w:rsidRDefault="00B30C5F" w:rsidP="00B30C5F">
            <w:pPr>
              <w:numPr>
                <w:ilvl w:val="0"/>
                <w:numId w:val="8"/>
              </w:numPr>
              <w:tabs>
                <w:tab w:val="left" w:pos="792"/>
              </w:tabs>
              <w:spacing w:after="0" w:line="240" w:lineRule="auto"/>
              <w:rPr>
                <w:rFonts w:ascii="Tahoma" w:hAnsi="Tahoma" w:cs="Tahoma"/>
                <w:bCs/>
              </w:rPr>
            </w:pPr>
            <w:r w:rsidRPr="00B30C5F">
              <w:rPr>
                <w:rFonts w:ascii="Tahoma" w:hAnsi="Tahoma" w:cs="Tahoma"/>
                <w:bCs/>
              </w:rPr>
              <w:t>Explain how your system captures and stores support equipment IDs used during sample preparation. Include:</w:t>
            </w:r>
          </w:p>
          <w:p w14:paraId="244BD9E8" w14:textId="77777777" w:rsidR="00B30C5F" w:rsidRDefault="00B30C5F" w:rsidP="00B30C5F">
            <w:pPr>
              <w:pStyle w:val="ListParagraph"/>
              <w:numPr>
                <w:ilvl w:val="0"/>
                <w:numId w:val="79"/>
              </w:numPr>
              <w:tabs>
                <w:tab w:val="left" w:pos="792"/>
              </w:tabs>
              <w:spacing w:after="0" w:line="240" w:lineRule="auto"/>
              <w:rPr>
                <w:rFonts w:ascii="Tahoma" w:hAnsi="Tahoma" w:cs="Tahoma"/>
                <w:bCs/>
              </w:rPr>
            </w:pPr>
            <w:r w:rsidRPr="00B30C5F">
              <w:rPr>
                <w:rFonts w:ascii="Tahoma" w:hAnsi="Tahoma" w:cs="Tahoma"/>
                <w:bCs/>
              </w:rPr>
              <w:t>How equipment is linked to preparation records</w:t>
            </w:r>
          </w:p>
          <w:p w14:paraId="359BBAC3" w14:textId="77777777" w:rsidR="00B30C5F" w:rsidRDefault="00B30C5F" w:rsidP="00B30C5F">
            <w:pPr>
              <w:pStyle w:val="ListParagraph"/>
              <w:numPr>
                <w:ilvl w:val="0"/>
                <w:numId w:val="79"/>
              </w:numPr>
              <w:tabs>
                <w:tab w:val="left" w:pos="792"/>
              </w:tabs>
              <w:spacing w:after="0" w:line="240" w:lineRule="auto"/>
              <w:rPr>
                <w:rFonts w:ascii="Tahoma" w:hAnsi="Tahoma" w:cs="Tahoma"/>
                <w:bCs/>
              </w:rPr>
            </w:pPr>
            <w:r w:rsidRPr="00B30C5F">
              <w:rPr>
                <w:rFonts w:ascii="Tahoma" w:hAnsi="Tahoma" w:cs="Tahoma"/>
                <w:bCs/>
              </w:rPr>
              <w:t>Ability to validate equipment IDs against an inventory or calibration database</w:t>
            </w:r>
          </w:p>
          <w:p w14:paraId="09A4B9C1" w14:textId="766C58E8" w:rsidR="00B30C5F" w:rsidRPr="00B30C5F" w:rsidRDefault="00B30C5F" w:rsidP="00B30C5F">
            <w:pPr>
              <w:pStyle w:val="ListParagraph"/>
              <w:numPr>
                <w:ilvl w:val="0"/>
                <w:numId w:val="79"/>
              </w:numPr>
              <w:tabs>
                <w:tab w:val="left" w:pos="792"/>
              </w:tabs>
              <w:spacing w:after="0" w:line="240" w:lineRule="auto"/>
              <w:rPr>
                <w:rFonts w:ascii="Tahoma" w:hAnsi="Tahoma" w:cs="Tahoma"/>
                <w:bCs/>
              </w:rPr>
            </w:pPr>
            <w:r w:rsidRPr="00B30C5F">
              <w:rPr>
                <w:rFonts w:ascii="Tahoma" w:hAnsi="Tahoma" w:cs="Tahoma"/>
                <w:bCs/>
              </w:rPr>
              <w:t>Reporting options for equipment usage</w:t>
            </w:r>
          </w:p>
          <w:p w14:paraId="3D27434D" w14:textId="0F76E2FB" w:rsidR="000C3F5E" w:rsidRPr="000C3F5E" w:rsidRDefault="000C3F5E" w:rsidP="00B30C5F">
            <w:pPr>
              <w:tabs>
                <w:tab w:val="left" w:pos="792"/>
              </w:tabs>
              <w:spacing w:after="0" w:line="240" w:lineRule="auto"/>
              <w:ind w:left="360"/>
              <w:rPr>
                <w:rFonts w:ascii="Tahoma" w:hAnsi="Tahoma" w:cs="Tahoma"/>
                <w:bCs/>
              </w:rPr>
            </w:pPr>
          </w:p>
        </w:tc>
        <w:tc>
          <w:tcPr>
            <w:tcW w:w="709" w:type="pct"/>
            <w:shd w:val="clear" w:color="auto" w:fill="FFFFFF" w:themeFill="background1"/>
          </w:tcPr>
          <w:p w14:paraId="264DABAE" w14:textId="7EA1A247"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CBFE95D" w14:textId="77777777" w:rsidR="000C3F5E" w:rsidRPr="00986CC5" w:rsidRDefault="000C3F5E" w:rsidP="00881A31">
            <w:pPr>
              <w:rPr>
                <w:rFonts w:ascii="Tahoma" w:hAnsi="Tahoma" w:cs="Tahoma"/>
                <w:color w:val="000000"/>
                <w:sz w:val="18"/>
                <w:szCs w:val="18"/>
              </w:rPr>
            </w:pPr>
          </w:p>
        </w:tc>
      </w:tr>
      <w:tr w:rsidR="000C3F5E" w:rsidRPr="00986CC5" w14:paraId="40E6873B" w14:textId="77777777" w:rsidTr="005E2669">
        <w:trPr>
          <w:trHeight w:val="809"/>
        </w:trPr>
        <w:tc>
          <w:tcPr>
            <w:tcW w:w="3112" w:type="pct"/>
            <w:shd w:val="clear" w:color="auto" w:fill="FFFFFF" w:themeFill="background1"/>
          </w:tcPr>
          <w:p w14:paraId="3932DE7D" w14:textId="76BE1903" w:rsidR="00B30C5F" w:rsidRPr="00B30C5F" w:rsidRDefault="00B30C5F" w:rsidP="00B30C5F">
            <w:pPr>
              <w:numPr>
                <w:ilvl w:val="0"/>
                <w:numId w:val="8"/>
              </w:numPr>
              <w:tabs>
                <w:tab w:val="left" w:pos="792"/>
              </w:tabs>
              <w:spacing w:after="0" w:line="240" w:lineRule="auto"/>
              <w:rPr>
                <w:rFonts w:ascii="Tahoma" w:hAnsi="Tahoma" w:cs="Tahoma"/>
                <w:bCs/>
              </w:rPr>
            </w:pPr>
            <w:r w:rsidRPr="00B30C5F">
              <w:rPr>
                <w:rFonts w:ascii="Tahoma" w:hAnsi="Tahoma" w:cs="Tahoma"/>
                <w:bCs/>
              </w:rPr>
              <w:t>Describe how your system allows users to enter and manage preparation notes or comments for a sample. Include:</w:t>
            </w:r>
          </w:p>
          <w:p w14:paraId="48DE953C" w14:textId="77777777" w:rsidR="00B30C5F" w:rsidRDefault="00B30C5F" w:rsidP="00B30C5F">
            <w:pPr>
              <w:pStyle w:val="ListParagraph"/>
              <w:numPr>
                <w:ilvl w:val="0"/>
                <w:numId w:val="80"/>
              </w:numPr>
              <w:tabs>
                <w:tab w:val="left" w:pos="792"/>
              </w:tabs>
              <w:spacing w:after="0" w:line="240" w:lineRule="auto"/>
              <w:rPr>
                <w:rFonts w:ascii="Tahoma" w:hAnsi="Tahoma" w:cs="Tahoma"/>
                <w:bCs/>
              </w:rPr>
            </w:pPr>
            <w:r w:rsidRPr="00B30C5F">
              <w:rPr>
                <w:rFonts w:ascii="Tahoma" w:hAnsi="Tahoma" w:cs="Tahoma"/>
                <w:bCs/>
              </w:rPr>
              <w:t>How notes are stored and displayed</w:t>
            </w:r>
          </w:p>
          <w:p w14:paraId="6FA4C0C0" w14:textId="77777777" w:rsidR="00B30C5F" w:rsidRDefault="00B30C5F" w:rsidP="00B30C5F">
            <w:pPr>
              <w:pStyle w:val="ListParagraph"/>
              <w:numPr>
                <w:ilvl w:val="0"/>
                <w:numId w:val="80"/>
              </w:numPr>
              <w:tabs>
                <w:tab w:val="left" w:pos="792"/>
              </w:tabs>
              <w:spacing w:after="0" w:line="240" w:lineRule="auto"/>
              <w:rPr>
                <w:rFonts w:ascii="Tahoma" w:hAnsi="Tahoma" w:cs="Tahoma"/>
                <w:bCs/>
              </w:rPr>
            </w:pPr>
            <w:r w:rsidRPr="00B30C5F">
              <w:rPr>
                <w:rFonts w:ascii="Tahoma" w:hAnsi="Tahoma" w:cs="Tahoma"/>
                <w:bCs/>
              </w:rPr>
              <w:t>Ability to edit or append notes with audit tracking</w:t>
            </w:r>
          </w:p>
          <w:p w14:paraId="68B3FE77" w14:textId="3567F167" w:rsidR="00B30C5F" w:rsidRPr="00B30C5F" w:rsidRDefault="00B30C5F" w:rsidP="00B30C5F">
            <w:pPr>
              <w:pStyle w:val="ListParagraph"/>
              <w:numPr>
                <w:ilvl w:val="0"/>
                <w:numId w:val="80"/>
              </w:numPr>
              <w:tabs>
                <w:tab w:val="left" w:pos="792"/>
              </w:tabs>
              <w:spacing w:after="0" w:line="240" w:lineRule="auto"/>
              <w:rPr>
                <w:rFonts w:ascii="Tahoma" w:hAnsi="Tahoma" w:cs="Tahoma"/>
                <w:bCs/>
              </w:rPr>
            </w:pPr>
            <w:r w:rsidRPr="00B30C5F">
              <w:rPr>
                <w:rFonts w:ascii="Tahoma" w:hAnsi="Tahoma" w:cs="Tahoma"/>
                <w:bCs/>
              </w:rPr>
              <w:t>Any formatting or character limits</w:t>
            </w:r>
          </w:p>
          <w:p w14:paraId="6EDD18B4" w14:textId="5C35F97D" w:rsidR="000C3F5E" w:rsidRPr="000C3F5E" w:rsidRDefault="000C3F5E" w:rsidP="00B30C5F">
            <w:pPr>
              <w:tabs>
                <w:tab w:val="left" w:pos="792"/>
              </w:tabs>
              <w:spacing w:after="0" w:line="240" w:lineRule="auto"/>
              <w:ind w:left="360"/>
              <w:rPr>
                <w:rFonts w:ascii="Tahoma" w:hAnsi="Tahoma" w:cs="Tahoma"/>
                <w:bCs/>
              </w:rPr>
            </w:pPr>
          </w:p>
        </w:tc>
        <w:tc>
          <w:tcPr>
            <w:tcW w:w="709" w:type="pct"/>
            <w:shd w:val="clear" w:color="auto" w:fill="FFFFFF" w:themeFill="background1"/>
          </w:tcPr>
          <w:p w14:paraId="330991F9" w14:textId="19DB72E9" w:rsidR="000C3F5E" w:rsidRPr="007A0618" w:rsidRDefault="00F83EA2"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1131DC8B" w14:textId="77777777" w:rsidR="000C3F5E" w:rsidRPr="00986CC5" w:rsidRDefault="000C3F5E" w:rsidP="00881A31">
            <w:pPr>
              <w:rPr>
                <w:rFonts w:ascii="Tahoma" w:hAnsi="Tahoma" w:cs="Tahoma"/>
                <w:color w:val="000000"/>
                <w:sz w:val="18"/>
                <w:szCs w:val="18"/>
              </w:rPr>
            </w:pPr>
          </w:p>
        </w:tc>
      </w:tr>
      <w:tr w:rsidR="000C3F5E" w:rsidRPr="00986CC5" w14:paraId="503A61D0" w14:textId="77777777" w:rsidTr="005E2669">
        <w:trPr>
          <w:trHeight w:val="809"/>
        </w:trPr>
        <w:tc>
          <w:tcPr>
            <w:tcW w:w="3112" w:type="pct"/>
            <w:shd w:val="clear" w:color="auto" w:fill="FFFFFF" w:themeFill="background1"/>
          </w:tcPr>
          <w:p w14:paraId="2A231426" w14:textId="0FF9892C" w:rsidR="00B30C5F" w:rsidRPr="00B30C5F" w:rsidRDefault="00B30C5F" w:rsidP="00B30C5F">
            <w:pPr>
              <w:numPr>
                <w:ilvl w:val="0"/>
                <w:numId w:val="8"/>
              </w:numPr>
              <w:tabs>
                <w:tab w:val="left" w:pos="792"/>
              </w:tabs>
              <w:spacing w:after="0" w:line="240" w:lineRule="auto"/>
              <w:rPr>
                <w:rFonts w:ascii="Tahoma" w:hAnsi="Tahoma" w:cs="Tahoma"/>
                <w:bCs/>
              </w:rPr>
            </w:pPr>
            <w:r w:rsidRPr="00B30C5F">
              <w:rPr>
                <w:rFonts w:ascii="Tahoma" w:hAnsi="Tahoma" w:cs="Tahoma"/>
                <w:bCs/>
              </w:rPr>
              <w:t>Explain how your system records start and finish date/time for sample preparation. Include:</w:t>
            </w:r>
          </w:p>
          <w:p w14:paraId="50D10563" w14:textId="77777777" w:rsidR="00B30C5F" w:rsidRDefault="00B30C5F" w:rsidP="00B30C5F">
            <w:pPr>
              <w:pStyle w:val="ListParagraph"/>
              <w:numPr>
                <w:ilvl w:val="0"/>
                <w:numId w:val="81"/>
              </w:numPr>
              <w:tabs>
                <w:tab w:val="left" w:pos="792"/>
              </w:tabs>
              <w:spacing w:after="0" w:line="240" w:lineRule="auto"/>
              <w:rPr>
                <w:rFonts w:ascii="Tahoma" w:hAnsi="Tahoma" w:cs="Tahoma"/>
                <w:bCs/>
              </w:rPr>
            </w:pPr>
            <w:r w:rsidRPr="00B30C5F">
              <w:rPr>
                <w:rFonts w:ascii="Tahoma" w:hAnsi="Tahoma" w:cs="Tahoma"/>
                <w:bCs/>
              </w:rPr>
              <w:t>How timestamps are captured and validated</w:t>
            </w:r>
          </w:p>
          <w:p w14:paraId="131E9C09" w14:textId="77777777" w:rsidR="00B30C5F" w:rsidRDefault="00B30C5F" w:rsidP="00B30C5F">
            <w:pPr>
              <w:pStyle w:val="ListParagraph"/>
              <w:numPr>
                <w:ilvl w:val="0"/>
                <w:numId w:val="81"/>
              </w:numPr>
              <w:tabs>
                <w:tab w:val="left" w:pos="792"/>
              </w:tabs>
              <w:spacing w:after="0" w:line="240" w:lineRule="auto"/>
              <w:rPr>
                <w:rFonts w:ascii="Tahoma" w:hAnsi="Tahoma" w:cs="Tahoma"/>
                <w:bCs/>
              </w:rPr>
            </w:pPr>
            <w:r w:rsidRPr="00B30C5F">
              <w:rPr>
                <w:rFonts w:ascii="Tahoma" w:hAnsi="Tahoma" w:cs="Tahoma"/>
                <w:bCs/>
              </w:rPr>
              <w:t>Ability to handle multiple preparation steps or phases</w:t>
            </w:r>
          </w:p>
          <w:p w14:paraId="4CAB5BFF" w14:textId="4EC9145A" w:rsidR="00B30C5F" w:rsidRPr="00B30C5F" w:rsidRDefault="00B30C5F" w:rsidP="00B30C5F">
            <w:pPr>
              <w:pStyle w:val="ListParagraph"/>
              <w:numPr>
                <w:ilvl w:val="0"/>
                <w:numId w:val="81"/>
              </w:numPr>
              <w:tabs>
                <w:tab w:val="left" w:pos="792"/>
              </w:tabs>
              <w:spacing w:after="0" w:line="240" w:lineRule="auto"/>
              <w:rPr>
                <w:rFonts w:ascii="Tahoma" w:hAnsi="Tahoma" w:cs="Tahoma"/>
                <w:bCs/>
              </w:rPr>
            </w:pPr>
            <w:r w:rsidRPr="00B30C5F">
              <w:rPr>
                <w:rFonts w:ascii="Tahoma" w:hAnsi="Tahoma" w:cs="Tahoma"/>
                <w:bCs/>
              </w:rPr>
              <w:t>Reporting and audit trail features for time tracking</w:t>
            </w:r>
          </w:p>
          <w:p w14:paraId="66DEA7E4" w14:textId="64F51D87" w:rsidR="000C3F5E" w:rsidRPr="000C3F5E" w:rsidRDefault="000C3F5E" w:rsidP="00B30C5F">
            <w:pPr>
              <w:tabs>
                <w:tab w:val="left" w:pos="792"/>
              </w:tabs>
              <w:spacing w:after="0" w:line="240" w:lineRule="auto"/>
              <w:ind w:left="360"/>
              <w:rPr>
                <w:rFonts w:ascii="Tahoma" w:hAnsi="Tahoma" w:cs="Tahoma"/>
                <w:bCs/>
              </w:rPr>
            </w:pPr>
          </w:p>
        </w:tc>
        <w:tc>
          <w:tcPr>
            <w:tcW w:w="709" w:type="pct"/>
            <w:shd w:val="clear" w:color="auto" w:fill="FFFFFF" w:themeFill="background1"/>
          </w:tcPr>
          <w:p w14:paraId="06DBBE48" w14:textId="12D40487" w:rsidR="000C3F5E" w:rsidRPr="007A0618" w:rsidRDefault="00F83EA2"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71F8B93" w14:textId="77777777" w:rsidR="000C3F5E" w:rsidRPr="00986CC5" w:rsidRDefault="000C3F5E" w:rsidP="00881A31">
            <w:pPr>
              <w:rPr>
                <w:rFonts w:ascii="Tahoma" w:hAnsi="Tahoma" w:cs="Tahoma"/>
                <w:color w:val="000000"/>
                <w:sz w:val="18"/>
                <w:szCs w:val="18"/>
              </w:rPr>
            </w:pPr>
          </w:p>
        </w:tc>
      </w:tr>
      <w:tr w:rsidR="000C3F5E" w:rsidRPr="00986CC5" w14:paraId="1EAD3DE2" w14:textId="77777777" w:rsidTr="005E2669">
        <w:trPr>
          <w:trHeight w:val="809"/>
        </w:trPr>
        <w:tc>
          <w:tcPr>
            <w:tcW w:w="3112" w:type="pct"/>
            <w:shd w:val="clear" w:color="auto" w:fill="FFFFFF" w:themeFill="background1"/>
          </w:tcPr>
          <w:p w14:paraId="506B329F" w14:textId="01228D7F" w:rsidR="00B30C5F" w:rsidRPr="00B30C5F" w:rsidRDefault="00B30C5F" w:rsidP="00B30C5F">
            <w:pPr>
              <w:numPr>
                <w:ilvl w:val="0"/>
                <w:numId w:val="8"/>
              </w:numPr>
              <w:tabs>
                <w:tab w:val="left" w:pos="792"/>
              </w:tabs>
              <w:spacing w:after="0" w:line="240" w:lineRule="auto"/>
              <w:rPr>
                <w:rFonts w:ascii="Tahoma" w:hAnsi="Tahoma" w:cs="Tahoma"/>
                <w:bCs/>
              </w:rPr>
            </w:pPr>
            <w:r w:rsidRPr="00B30C5F">
              <w:rPr>
                <w:rFonts w:ascii="Tahoma" w:hAnsi="Tahoma" w:cs="Tahoma"/>
                <w:bCs/>
              </w:rPr>
              <w:t>Describe how your system captures initial and final volumes or weights during sample preparation. Include:</w:t>
            </w:r>
          </w:p>
          <w:p w14:paraId="70B349ED" w14:textId="77777777" w:rsidR="00B30C5F" w:rsidRDefault="00B30C5F" w:rsidP="00B30C5F">
            <w:pPr>
              <w:pStyle w:val="ListParagraph"/>
              <w:numPr>
                <w:ilvl w:val="0"/>
                <w:numId w:val="82"/>
              </w:numPr>
              <w:tabs>
                <w:tab w:val="left" w:pos="792"/>
              </w:tabs>
              <w:spacing w:after="0" w:line="240" w:lineRule="auto"/>
              <w:rPr>
                <w:rFonts w:ascii="Tahoma" w:hAnsi="Tahoma" w:cs="Tahoma"/>
                <w:bCs/>
              </w:rPr>
            </w:pPr>
            <w:r w:rsidRPr="00B30C5F">
              <w:rPr>
                <w:rFonts w:ascii="Tahoma" w:hAnsi="Tahoma" w:cs="Tahoma"/>
                <w:bCs/>
              </w:rPr>
              <w:t>Supported units and conversion options</w:t>
            </w:r>
          </w:p>
          <w:p w14:paraId="0D3BD244" w14:textId="77777777" w:rsidR="00B30C5F" w:rsidRDefault="00B30C5F" w:rsidP="00B30C5F">
            <w:pPr>
              <w:pStyle w:val="ListParagraph"/>
              <w:numPr>
                <w:ilvl w:val="0"/>
                <w:numId w:val="82"/>
              </w:numPr>
              <w:tabs>
                <w:tab w:val="left" w:pos="792"/>
              </w:tabs>
              <w:spacing w:after="0" w:line="240" w:lineRule="auto"/>
              <w:rPr>
                <w:rFonts w:ascii="Tahoma" w:hAnsi="Tahoma" w:cs="Tahoma"/>
                <w:bCs/>
              </w:rPr>
            </w:pPr>
            <w:r w:rsidRPr="00B30C5F">
              <w:rPr>
                <w:rFonts w:ascii="Tahoma" w:hAnsi="Tahoma" w:cs="Tahoma"/>
                <w:bCs/>
              </w:rPr>
              <w:t>Validation rules for data entry</w:t>
            </w:r>
          </w:p>
          <w:p w14:paraId="6DB722A4" w14:textId="7A4391C3" w:rsidR="00B30C5F" w:rsidRPr="00B30C5F" w:rsidRDefault="00B30C5F" w:rsidP="00B30C5F">
            <w:pPr>
              <w:pStyle w:val="ListParagraph"/>
              <w:numPr>
                <w:ilvl w:val="0"/>
                <w:numId w:val="82"/>
              </w:numPr>
              <w:tabs>
                <w:tab w:val="left" w:pos="792"/>
              </w:tabs>
              <w:spacing w:after="0" w:line="240" w:lineRule="auto"/>
              <w:rPr>
                <w:rFonts w:ascii="Tahoma" w:hAnsi="Tahoma" w:cs="Tahoma"/>
                <w:bCs/>
              </w:rPr>
            </w:pPr>
            <w:r w:rsidRPr="00B30C5F">
              <w:rPr>
                <w:rFonts w:ascii="Tahoma" w:hAnsi="Tahoma" w:cs="Tahoma"/>
                <w:bCs/>
              </w:rPr>
              <w:t>How these values are used in calculations or reports</w:t>
            </w:r>
          </w:p>
          <w:p w14:paraId="6AC7597A" w14:textId="134CF740" w:rsidR="000C3F5E" w:rsidRPr="000C3F5E" w:rsidRDefault="000C3F5E" w:rsidP="00B30C5F">
            <w:pPr>
              <w:tabs>
                <w:tab w:val="left" w:pos="792"/>
              </w:tabs>
              <w:spacing w:after="0" w:line="240" w:lineRule="auto"/>
              <w:ind w:left="360"/>
              <w:rPr>
                <w:rFonts w:ascii="Tahoma" w:hAnsi="Tahoma" w:cs="Tahoma"/>
                <w:bCs/>
              </w:rPr>
            </w:pPr>
          </w:p>
        </w:tc>
        <w:tc>
          <w:tcPr>
            <w:tcW w:w="709" w:type="pct"/>
            <w:shd w:val="clear" w:color="auto" w:fill="FFFFFF" w:themeFill="background1"/>
          </w:tcPr>
          <w:p w14:paraId="7CC09341" w14:textId="6ABE6524" w:rsidR="000C3F5E" w:rsidRPr="007A0618" w:rsidRDefault="00F83EA2"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2DE2139" w14:textId="77777777" w:rsidR="000C3F5E" w:rsidRPr="00986CC5" w:rsidRDefault="000C3F5E" w:rsidP="00881A31">
            <w:pPr>
              <w:rPr>
                <w:rFonts w:ascii="Tahoma" w:hAnsi="Tahoma" w:cs="Tahoma"/>
                <w:color w:val="000000"/>
                <w:sz w:val="18"/>
                <w:szCs w:val="18"/>
              </w:rPr>
            </w:pPr>
          </w:p>
        </w:tc>
      </w:tr>
      <w:tr w:rsidR="000C3F5E" w:rsidRPr="00986CC5" w14:paraId="7100CEC9" w14:textId="77777777" w:rsidTr="005E2669">
        <w:trPr>
          <w:trHeight w:val="809"/>
        </w:trPr>
        <w:tc>
          <w:tcPr>
            <w:tcW w:w="3112" w:type="pct"/>
            <w:shd w:val="clear" w:color="auto" w:fill="FFFFFF" w:themeFill="background1"/>
          </w:tcPr>
          <w:p w14:paraId="29967D4E" w14:textId="7DC29590" w:rsidR="00B30C5F" w:rsidRPr="00B30C5F" w:rsidRDefault="00B30C5F" w:rsidP="00B30C5F">
            <w:pPr>
              <w:numPr>
                <w:ilvl w:val="0"/>
                <w:numId w:val="8"/>
              </w:numPr>
              <w:tabs>
                <w:tab w:val="left" w:pos="792"/>
              </w:tabs>
              <w:spacing w:after="0" w:line="240" w:lineRule="auto"/>
              <w:rPr>
                <w:rFonts w:ascii="Tahoma" w:hAnsi="Tahoma" w:cs="Tahoma"/>
                <w:bCs/>
              </w:rPr>
            </w:pPr>
            <w:r w:rsidRPr="00B30C5F">
              <w:rPr>
                <w:rFonts w:ascii="Tahoma" w:hAnsi="Tahoma" w:cs="Tahoma"/>
                <w:bCs/>
              </w:rPr>
              <w:t>Explain how your system stores additional metadata related to sample preparation, such as reagent lot IDs, standard lot IDs and volumes, temperatures, filter IDs, etc. Include:</w:t>
            </w:r>
          </w:p>
          <w:p w14:paraId="483B8E7C" w14:textId="77777777" w:rsidR="00B30C5F" w:rsidRDefault="00B30C5F" w:rsidP="00B30C5F">
            <w:pPr>
              <w:pStyle w:val="ListParagraph"/>
              <w:numPr>
                <w:ilvl w:val="0"/>
                <w:numId w:val="83"/>
              </w:numPr>
              <w:tabs>
                <w:tab w:val="left" w:pos="792"/>
              </w:tabs>
              <w:spacing w:after="0" w:line="240" w:lineRule="auto"/>
              <w:rPr>
                <w:rFonts w:ascii="Tahoma" w:hAnsi="Tahoma" w:cs="Tahoma"/>
                <w:bCs/>
              </w:rPr>
            </w:pPr>
            <w:r w:rsidRPr="00B30C5F">
              <w:rPr>
                <w:rFonts w:ascii="Tahoma" w:hAnsi="Tahoma" w:cs="Tahoma"/>
                <w:bCs/>
              </w:rPr>
              <w:t>How metadata fields are configured and customized</w:t>
            </w:r>
          </w:p>
          <w:p w14:paraId="386613A5" w14:textId="77777777" w:rsidR="00B30C5F" w:rsidRDefault="00B30C5F" w:rsidP="00B30C5F">
            <w:pPr>
              <w:pStyle w:val="ListParagraph"/>
              <w:numPr>
                <w:ilvl w:val="0"/>
                <w:numId w:val="83"/>
              </w:numPr>
              <w:tabs>
                <w:tab w:val="left" w:pos="792"/>
              </w:tabs>
              <w:spacing w:after="0" w:line="240" w:lineRule="auto"/>
              <w:rPr>
                <w:rFonts w:ascii="Tahoma" w:hAnsi="Tahoma" w:cs="Tahoma"/>
                <w:bCs/>
              </w:rPr>
            </w:pPr>
            <w:r w:rsidRPr="00B30C5F">
              <w:rPr>
                <w:rFonts w:ascii="Tahoma" w:hAnsi="Tahoma" w:cs="Tahoma"/>
                <w:bCs/>
              </w:rPr>
              <w:t>Ability to validate or standardize metadata entries</w:t>
            </w:r>
          </w:p>
          <w:p w14:paraId="0BF17697" w14:textId="545ABF34" w:rsidR="00B30C5F" w:rsidRPr="00B30C5F" w:rsidRDefault="00B30C5F" w:rsidP="00B30C5F">
            <w:pPr>
              <w:pStyle w:val="ListParagraph"/>
              <w:numPr>
                <w:ilvl w:val="0"/>
                <w:numId w:val="83"/>
              </w:numPr>
              <w:tabs>
                <w:tab w:val="left" w:pos="792"/>
              </w:tabs>
              <w:spacing w:after="0" w:line="240" w:lineRule="auto"/>
              <w:rPr>
                <w:rFonts w:ascii="Tahoma" w:hAnsi="Tahoma" w:cs="Tahoma"/>
                <w:bCs/>
              </w:rPr>
            </w:pPr>
            <w:r w:rsidRPr="00B30C5F">
              <w:rPr>
                <w:rFonts w:ascii="Tahoma" w:hAnsi="Tahoma" w:cs="Tahoma"/>
                <w:bCs/>
              </w:rPr>
              <w:t>How this metadata is linked to preparation records and reported</w:t>
            </w:r>
          </w:p>
          <w:p w14:paraId="772BC717" w14:textId="495F4643" w:rsidR="000C3F5E" w:rsidRPr="000C3F5E" w:rsidRDefault="000C3F5E" w:rsidP="00B30C5F">
            <w:pPr>
              <w:tabs>
                <w:tab w:val="left" w:pos="792"/>
              </w:tabs>
              <w:spacing w:after="0" w:line="240" w:lineRule="auto"/>
              <w:ind w:left="360"/>
              <w:rPr>
                <w:rFonts w:ascii="Tahoma" w:hAnsi="Tahoma" w:cs="Tahoma"/>
                <w:bCs/>
              </w:rPr>
            </w:pPr>
          </w:p>
        </w:tc>
        <w:tc>
          <w:tcPr>
            <w:tcW w:w="709" w:type="pct"/>
            <w:shd w:val="clear" w:color="auto" w:fill="FFFFFF" w:themeFill="background1"/>
          </w:tcPr>
          <w:p w14:paraId="6581B2D7" w14:textId="253AF577" w:rsidR="000C3F5E" w:rsidRPr="007A0618" w:rsidRDefault="00F83EA2"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3BB6DB1E" w14:textId="77777777" w:rsidR="000C3F5E" w:rsidRPr="00986CC5" w:rsidRDefault="000C3F5E" w:rsidP="00881A31">
            <w:pPr>
              <w:rPr>
                <w:rFonts w:ascii="Tahoma" w:hAnsi="Tahoma" w:cs="Tahoma"/>
                <w:color w:val="000000"/>
                <w:sz w:val="18"/>
                <w:szCs w:val="18"/>
              </w:rPr>
            </w:pPr>
          </w:p>
        </w:tc>
      </w:tr>
      <w:tr w:rsidR="00D44ABC" w:rsidRPr="00986CC5" w14:paraId="031DB476" w14:textId="77777777" w:rsidTr="005E2669">
        <w:trPr>
          <w:trHeight w:val="809"/>
        </w:trPr>
        <w:tc>
          <w:tcPr>
            <w:tcW w:w="3112" w:type="pct"/>
            <w:shd w:val="clear" w:color="auto" w:fill="FFFFFF" w:themeFill="background1"/>
          </w:tcPr>
          <w:p w14:paraId="36C182B6" w14:textId="6F570B3D" w:rsidR="00D44ABC" w:rsidRPr="00B30C5F" w:rsidRDefault="00D44ABC" w:rsidP="00D44ABC">
            <w:pPr>
              <w:tabs>
                <w:tab w:val="left" w:pos="792"/>
              </w:tabs>
              <w:spacing w:after="0" w:line="240" w:lineRule="auto"/>
              <w:rPr>
                <w:rFonts w:ascii="Tahoma" w:hAnsi="Tahoma" w:cs="Tahoma"/>
                <w:bCs/>
              </w:rPr>
            </w:pPr>
            <w:r>
              <w:rPr>
                <w:rFonts w:ascii="Tahoma" w:hAnsi="Tahoma" w:cs="Tahoma"/>
                <w:bCs/>
              </w:rPr>
              <w:t>TOTAL Points for Sample Preparation</w:t>
            </w:r>
          </w:p>
        </w:tc>
        <w:tc>
          <w:tcPr>
            <w:tcW w:w="709" w:type="pct"/>
            <w:shd w:val="clear" w:color="auto" w:fill="FFFFFF" w:themeFill="background1"/>
          </w:tcPr>
          <w:p w14:paraId="38C05E9A" w14:textId="39DF59FF" w:rsidR="00D44ABC" w:rsidRPr="007A0618" w:rsidRDefault="00D44ABC" w:rsidP="00881A31">
            <w:pPr>
              <w:rPr>
                <w:rFonts w:ascii="Tahoma" w:hAnsi="Tahoma" w:cs="Tahoma"/>
                <w:b/>
                <w:bCs/>
                <w:sz w:val="18"/>
                <w:szCs w:val="18"/>
              </w:rPr>
            </w:pPr>
            <w:r w:rsidRPr="007A0618">
              <w:rPr>
                <w:rFonts w:ascii="Tahoma" w:hAnsi="Tahoma" w:cs="Tahoma"/>
                <w:b/>
                <w:bCs/>
                <w:sz w:val="18"/>
                <w:szCs w:val="18"/>
              </w:rPr>
              <w:t>25</w:t>
            </w:r>
          </w:p>
        </w:tc>
        <w:tc>
          <w:tcPr>
            <w:tcW w:w="1179" w:type="pct"/>
            <w:shd w:val="clear" w:color="auto" w:fill="FFFFFF" w:themeFill="background1"/>
          </w:tcPr>
          <w:p w14:paraId="46FA15A8" w14:textId="77777777" w:rsidR="00D44ABC" w:rsidRPr="00986CC5" w:rsidRDefault="00D44ABC" w:rsidP="00881A31">
            <w:pPr>
              <w:rPr>
                <w:rFonts w:ascii="Tahoma" w:hAnsi="Tahoma" w:cs="Tahoma"/>
                <w:color w:val="000000"/>
                <w:sz w:val="18"/>
                <w:szCs w:val="18"/>
              </w:rPr>
            </w:pPr>
          </w:p>
        </w:tc>
      </w:tr>
      <w:tr w:rsidR="00F81372" w:rsidRPr="00986CC5" w14:paraId="2F08D680" w14:textId="77777777" w:rsidTr="079FDC1E">
        <w:trPr>
          <w:trHeight w:val="809"/>
        </w:trPr>
        <w:tc>
          <w:tcPr>
            <w:tcW w:w="5000" w:type="pct"/>
            <w:gridSpan w:val="3"/>
            <w:shd w:val="clear" w:color="auto" w:fill="FFFFFF" w:themeFill="background1"/>
          </w:tcPr>
          <w:p w14:paraId="5F071DA3" w14:textId="75302D83" w:rsidR="00F81372" w:rsidRPr="00F81372" w:rsidRDefault="00F81372" w:rsidP="00F81372">
            <w:pPr>
              <w:jc w:val="center"/>
              <w:rPr>
                <w:rFonts w:ascii="Tahoma" w:hAnsi="Tahoma" w:cs="Tahoma"/>
                <w:b/>
                <w:bCs/>
                <w:color w:val="000000"/>
                <w:sz w:val="18"/>
                <w:szCs w:val="18"/>
              </w:rPr>
            </w:pPr>
            <w:r w:rsidRPr="00F81372">
              <w:rPr>
                <w:rFonts w:ascii="Tahoma" w:hAnsi="Tahoma" w:cs="Tahoma"/>
                <w:b/>
                <w:bCs/>
                <w:color w:val="000000"/>
                <w:sz w:val="24"/>
                <w:szCs w:val="24"/>
              </w:rPr>
              <w:t>Sample Analysis</w:t>
            </w:r>
          </w:p>
        </w:tc>
      </w:tr>
      <w:tr w:rsidR="000C3F5E" w:rsidRPr="00986CC5" w14:paraId="25043154" w14:textId="77777777" w:rsidTr="005E2669">
        <w:trPr>
          <w:trHeight w:val="809"/>
        </w:trPr>
        <w:tc>
          <w:tcPr>
            <w:tcW w:w="3112" w:type="pct"/>
            <w:shd w:val="clear" w:color="auto" w:fill="FFFFFF" w:themeFill="background1"/>
          </w:tcPr>
          <w:p w14:paraId="19E91C83" w14:textId="2D78AB8F"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one or more analysts associated with a test on a sample. Include:</w:t>
            </w:r>
            <w:r w:rsidRPr="00F81372">
              <w:rPr>
                <w:rFonts w:ascii="Tahoma" w:hAnsi="Tahoma" w:cs="Tahoma"/>
                <w:bCs/>
              </w:rPr>
              <w:br/>
              <w:t>• How analysts are selected or entered</w:t>
            </w:r>
            <w:r w:rsidRPr="00F81372">
              <w:rPr>
                <w:rFonts w:ascii="Tahoma" w:hAnsi="Tahoma" w:cs="Tahoma"/>
                <w:bCs/>
              </w:rPr>
              <w:br/>
              <w:t>• How multiple analysts are displayed and tracked</w:t>
            </w:r>
            <w:r w:rsidRPr="00F81372">
              <w:rPr>
                <w:rFonts w:ascii="Tahoma" w:hAnsi="Tahoma" w:cs="Tahoma"/>
                <w:bCs/>
              </w:rPr>
              <w:br/>
              <w:t>• How this information is linked to the sample record</w:t>
            </w:r>
          </w:p>
          <w:p w14:paraId="0119AFA4" w14:textId="1EF784F7" w:rsidR="000C3F5E" w:rsidRPr="000C3F5E" w:rsidRDefault="000C3F5E"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5173D076" w14:textId="6FBD31E4" w:rsidR="000C3F5E" w:rsidRPr="007A0618" w:rsidRDefault="00336DC5" w:rsidP="00881A31">
            <w:pPr>
              <w:rPr>
                <w:rFonts w:ascii="Tahoma" w:hAnsi="Tahoma" w:cs="Tahoma"/>
                <w:b/>
                <w:bCs/>
                <w:i/>
                <w:iCs/>
                <w:sz w:val="18"/>
                <w:szCs w:val="18"/>
              </w:rPr>
            </w:pPr>
            <w:r w:rsidRPr="007A0618">
              <w:rPr>
                <w:rFonts w:ascii="Tahoma" w:hAnsi="Tahoma" w:cs="Tahoma"/>
                <w:b/>
                <w:bCs/>
                <w:i/>
                <w:iCs/>
                <w:sz w:val="18"/>
                <w:szCs w:val="18"/>
              </w:rPr>
              <w:t>5</w:t>
            </w:r>
          </w:p>
        </w:tc>
        <w:tc>
          <w:tcPr>
            <w:tcW w:w="1179" w:type="pct"/>
            <w:shd w:val="clear" w:color="auto" w:fill="FFFFFF" w:themeFill="background1"/>
          </w:tcPr>
          <w:p w14:paraId="63112D50" w14:textId="77777777" w:rsidR="000C3F5E" w:rsidRPr="00986CC5" w:rsidRDefault="000C3F5E" w:rsidP="00881A31">
            <w:pPr>
              <w:rPr>
                <w:rFonts w:ascii="Tahoma" w:hAnsi="Tahoma" w:cs="Tahoma"/>
                <w:color w:val="000000"/>
                <w:sz w:val="18"/>
                <w:szCs w:val="18"/>
              </w:rPr>
            </w:pPr>
          </w:p>
        </w:tc>
      </w:tr>
      <w:tr w:rsidR="000C3F5E" w:rsidRPr="00986CC5" w14:paraId="1E555760" w14:textId="77777777" w:rsidTr="005E2669">
        <w:trPr>
          <w:trHeight w:val="809"/>
        </w:trPr>
        <w:tc>
          <w:tcPr>
            <w:tcW w:w="3112" w:type="pct"/>
            <w:shd w:val="clear" w:color="auto" w:fill="FFFFFF" w:themeFill="background1"/>
          </w:tcPr>
          <w:p w14:paraId="7D3D2A81" w14:textId="2D20135C"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the instrument ID used for the analysis. Include:</w:t>
            </w:r>
            <w:r w:rsidRPr="00F81372">
              <w:rPr>
                <w:rFonts w:ascii="Tahoma" w:hAnsi="Tahoma" w:cs="Tahoma"/>
                <w:bCs/>
              </w:rPr>
              <w:br/>
              <w:t>• How instrument IDs are configured and maintained</w:t>
            </w:r>
            <w:r w:rsidRPr="00F81372">
              <w:rPr>
                <w:rFonts w:ascii="Tahoma" w:hAnsi="Tahoma" w:cs="Tahoma"/>
                <w:bCs/>
              </w:rPr>
              <w:br/>
              <w:t>• How instrument selection is validated</w:t>
            </w:r>
            <w:r w:rsidRPr="00F81372">
              <w:rPr>
                <w:rFonts w:ascii="Tahoma" w:hAnsi="Tahoma" w:cs="Tahoma"/>
                <w:bCs/>
              </w:rPr>
              <w:br/>
              <w:t>• How instrument details are linked to the analysis record</w:t>
            </w:r>
          </w:p>
          <w:p w14:paraId="2CE52022" w14:textId="2E949DA9" w:rsidR="000C3F5E" w:rsidRPr="000C3F5E" w:rsidRDefault="000C3F5E"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6D0E902A" w14:textId="482FFC87" w:rsidR="000C3F5E" w:rsidRPr="007A0618" w:rsidRDefault="00336DC5" w:rsidP="00881A31">
            <w:pPr>
              <w:rPr>
                <w:rFonts w:ascii="Tahoma" w:hAnsi="Tahoma" w:cs="Tahoma"/>
                <w:b/>
                <w:bCs/>
                <w:i/>
                <w:iCs/>
                <w:sz w:val="18"/>
                <w:szCs w:val="18"/>
              </w:rPr>
            </w:pPr>
            <w:r w:rsidRPr="007A0618">
              <w:rPr>
                <w:rFonts w:ascii="Tahoma" w:hAnsi="Tahoma" w:cs="Tahoma"/>
                <w:b/>
                <w:bCs/>
                <w:i/>
                <w:iCs/>
                <w:sz w:val="18"/>
                <w:szCs w:val="18"/>
              </w:rPr>
              <w:t>5</w:t>
            </w:r>
          </w:p>
        </w:tc>
        <w:tc>
          <w:tcPr>
            <w:tcW w:w="1179" w:type="pct"/>
            <w:shd w:val="clear" w:color="auto" w:fill="FFFFFF" w:themeFill="background1"/>
          </w:tcPr>
          <w:p w14:paraId="62BD96F6" w14:textId="77777777" w:rsidR="000C3F5E" w:rsidRPr="00986CC5" w:rsidRDefault="000C3F5E" w:rsidP="00881A31">
            <w:pPr>
              <w:rPr>
                <w:rFonts w:ascii="Tahoma" w:hAnsi="Tahoma" w:cs="Tahoma"/>
                <w:color w:val="000000"/>
                <w:sz w:val="18"/>
                <w:szCs w:val="18"/>
              </w:rPr>
            </w:pPr>
          </w:p>
        </w:tc>
      </w:tr>
      <w:tr w:rsidR="000C3F5E" w:rsidRPr="00986CC5" w14:paraId="33ECB23B" w14:textId="77777777" w:rsidTr="005E2669">
        <w:trPr>
          <w:trHeight w:val="809"/>
        </w:trPr>
        <w:tc>
          <w:tcPr>
            <w:tcW w:w="3112" w:type="pct"/>
            <w:shd w:val="clear" w:color="auto" w:fill="FFFFFF" w:themeFill="background1"/>
          </w:tcPr>
          <w:p w14:paraId="42C5EB36" w14:textId="23968C75"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analysis notes for a sample. Include:</w:t>
            </w:r>
            <w:r w:rsidRPr="00F81372">
              <w:rPr>
                <w:rFonts w:ascii="Tahoma" w:hAnsi="Tahoma" w:cs="Tahoma"/>
                <w:bCs/>
              </w:rPr>
              <w:br/>
              <w:t>• How notes are entered and edited</w:t>
            </w:r>
            <w:r w:rsidRPr="00F81372">
              <w:rPr>
                <w:rFonts w:ascii="Tahoma" w:hAnsi="Tahoma" w:cs="Tahoma"/>
                <w:bCs/>
              </w:rPr>
              <w:br/>
              <w:t>• How notes are displayed in reports</w:t>
            </w:r>
            <w:r w:rsidRPr="00F81372">
              <w:rPr>
                <w:rFonts w:ascii="Tahoma" w:hAnsi="Tahoma" w:cs="Tahoma"/>
                <w:bCs/>
              </w:rPr>
              <w:br/>
              <w:t>• How notes are linked to the sample and test record</w:t>
            </w:r>
          </w:p>
          <w:p w14:paraId="4B05C8F4" w14:textId="015F51BB" w:rsidR="000C3F5E" w:rsidRPr="000C3F5E" w:rsidRDefault="000C3F5E"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37FB12A1" w14:textId="73F794E4" w:rsidR="000C3F5E" w:rsidRPr="007A0618" w:rsidRDefault="00336DC5" w:rsidP="00881A31">
            <w:pPr>
              <w:rPr>
                <w:rFonts w:ascii="Tahoma" w:hAnsi="Tahoma" w:cs="Tahoma"/>
                <w:b/>
                <w:bCs/>
                <w:i/>
                <w:iCs/>
                <w:sz w:val="18"/>
                <w:szCs w:val="18"/>
              </w:rPr>
            </w:pPr>
            <w:r w:rsidRPr="007A0618">
              <w:rPr>
                <w:rFonts w:ascii="Tahoma" w:hAnsi="Tahoma" w:cs="Tahoma"/>
                <w:b/>
                <w:bCs/>
                <w:i/>
                <w:iCs/>
                <w:sz w:val="18"/>
                <w:szCs w:val="18"/>
              </w:rPr>
              <w:t>2</w:t>
            </w:r>
          </w:p>
        </w:tc>
        <w:tc>
          <w:tcPr>
            <w:tcW w:w="1179" w:type="pct"/>
            <w:shd w:val="clear" w:color="auto" w:fill="FFFFFF" w:themeFill="background1"/>
          </w:tcPr>
          <w:p w14:paraId="36068A19" w14:textId="77777777" w:rsidR="000C3F5E" w:rsidRPr="00986CC5" w:rsidRDefault="000C3F5E" w:rsidP="00881A31">
            <w:pPr>
              <w:rPr>
                <w:rFonts w:ascii="Tahoma" w:hAnsi="Tahoma" w:cs="Tahoma"/>
                <w:color w:val="000000"/>
                <w:sz w:val="18"/>
                <w:szCs w:val="18"/>
              </w:rPr>
            </w:pPr>
          </w:p>
        </w:tc>
      </w:tr>
      <w:tr w:rsidR="000C3F5E" w:rsidRPr="00986CC5" w14:paraId="366C4691" w14:textId="77777777" w:rsidTr="005E2669">
        <w:trPr>
          <w:trHeight w:val="809"/>
        </w:trPr>
        <w:tc>
          <w:tcPr>
            <w:tcW w:w="3112" w:type="pct"/>
            <w:shd w:val="clear" w:color="auto" w:fill="FFFFFF" w:themeFill="background1"/>
          </w:tcPr>
          <w:p w14:paraId="6187DBD9" w14:textId="44717165"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start and finish date/time for the analysis. Include:</w:t>
            </w:r>
            <w:r w:rsidRPr="00F81372">
              <w:rPr>
                <w:rFonts w:ascii="Tahoma" w:hAnsi="Tahoma" w:cs="Tahoma"/>
                <w:bCs/>
              </w:rPr>
              <w:br/>
              <w:t>• How timestamps are captured and stored</w:t>
            </w:r>
            <w:r w:rsidRPr="00F81372">
              <w:rPr>
                <w:rFonts w:ascii="Tahoma" w:hAnsi="Tahoma" w:cs="Tahoma"/>
                <w:bCs/>
              </w:rPr>
              <w:br/>
              <w:t>• Ability to ensure accuracy and prevent unauthorized changes</w:t>
            </w:r>
            <w:r w:rsidRPr="00F81372">
              <w:rPr>
                <w:rFonts w:ascii="Tahoma" w:hAnsi="Tahoma" w:cs="Tahoma"/>
                <w:bCs/>
              </w:rPr>
              <w:br/>
              <w:t>• How date/time information is reported</w:t>
            </w:r>
          </w:p>
          <w:p w14:paraId="1A7E5069" w14:textId="340A0B7E" w:rsidR="000C3F5E" w:rsidRPr="000C3F5E" w:rsidRDefault="000C3F5E"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7ADF90DA" w14:textId="7C17E476" w:rsidR="000C3F5E" w:rsidRPr="007A0618" w:rsidRDefault="00336DC5" w:rsidP="00881A31">
            <w:pPr>
              <w:rPr>
                <w:rFonts w:ascii="Tahoma" w:hAnsi="Tahoma" w:cs="Tahoma"/>
                <w:b/>
                <w:bCs/>
                <w:i/>
                <w:iCs/>
                <w:sz w:val="18"/>
                <w:szCs w:val="18"/>
              </w:rPr>
            </w:pPr>
            <w:r w:rsidRPr="007A0618">
              <w:rPr>
                <w:rFonts w:ascii="Tahoma" w:hAnsi="Tahoma" w:cs="Tahoma"/>
                <w:b/>
                <w:bCs/>
                <w:i/>
                <w:iCs/>
                <w:sz w:val="18"/>
                <w:szCs w:val="18"/>
              </w:rPr>
              <w:t>5</w:t>
            </w:r>
          </w:p>
        </w:tc>
        <w:tc>
          <w:tcPr>
            <w:tcW w:w="1179" w:type="pct"/>
            <w:shd w:val="clear" w:color="auto" w:fill="FFFFFF" w:themeFill="background1"/>
          </w:tcPr>
          <w:p w14:paraId="6DC4EAB0" w14:textId="77777777" w:rsidR="000C3F5E" w:rsidRPr="00986CC5" w:rsidRDefault="000C3F5E" w:rsidP="00881A31">
            <w:pPr>
              <w:rPr>
                <w:rFonts w:ascii="Tahoma" w:hAnsi="Tahoma" w:cs="Tahoma"/>
                <w:color w:val="000000"/>
                <w:sz w:val="18"/>
                <w:szCs w:val="18"/>
              </w:rPr>
            </w:pPr>
          </w:p>
        </w:tc>
      </w:tr>
      <w:tr w:rsidR="000C3F5E" w:rsidRPr="00986CC5" w14:paraId="5CE96251" w14:textId="77777777" w:rsidTr="005E2669">
        <w:trPr>
          <w:trHeight w:val="809"/>
        </w:trPr>
        <w:tc>
          <w:tcPr>
            <w:tcW w:w="3112" w:type="pct"/>
            <w:shd w:val="clear" w:color="auto" w:fill="FFFFFF" w:themeFill="background1"/>
          </w:tcPr>
          <w:p w14:paraId="75F42B98" w14:textId="2AFB85F9"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dilution and concentration factors. Include:</w:t>
            </w:r>
            <w:r w:rsidRPr="00F81372">
              <w:rPr>
                <w:rFonts w:ascii="Tahoma" w:hAnsi="Tahoma" w:cs="Tahoma"/>
                <w:bCs/>
              </w:rPr>
              <w:br/>
              <w:t>• How these values are entered and validated</w:t>
            </w:r>
            <w:r w:rsidRPr="00F81372">
              <w:rPr>
                <w:rFonts w:ascii="Tahoma" w:hAnsi="Tahoma" w:cs="Tahoma"/>
                <w:bCs/>
              </w:rPr>
              <w:br/>
              <w:t>• How they are associated with the sample and test</w:t>
            </w:r>
            <w:r w:rsidRPr="00F81372">
              <w:rPr>
                <w:rFonts w:ascii="Tahoma" w:hAnsi="Tahoma" w:cs="Tahoma"/>
                <w:bCs/>
              </w:rPr>
              <w:br/>
              <w:t>• How they are displayed in reports</w:t>
            </w:r>
          </w:p>
          <w:p w14:paraId="72DC006A" w14:textId="33396825" w:rsidR="000C3F5E" w:rsidRPr="000C3F5E" w:rsidRDefault="000C3F5E"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7D08D73E" w14:textId="3BA489F7" w:rsidR="000C3F5E" w:rsidRPr="007A0618" w:rsidRDefault="00336DC5" w:rsidP="00881A31">
            <w:pPr>
              <w:rPr>
                <w:rFonts w:ascii="Tahoma" w:hAnsi="Tahoma" w:cs="Tahoma"/>
                <w:b/>
                <w:bCs/>
                <w:i/>
                <w:iCs/>
                <w:sz w:val="18"/>
                <w:szCs w:val="18"/>
              </w:rPr>
            </w:pPr>
            <w:r w:rsidRPr="007A0618">
              <w:rPr>
                <w:rFonts w:ascii="Tahoma" w:hAnsi="Tahoma" w:cs="Tahoma"/>
                <w:b/>
                <w:bCs/>
                <w:i/>
                <w:iCs/>
                <w:sz w:val="18"/>
                <w:szCs w:val="18"/>
              </w:rPr>
              <w:t>5</w:t>
            </w:r>
          </w:p>
        </w:tc>
        <w:tc>
          <w:tcPr>
            <w:tcW w:w="1179" w:type="pct"/>
            <w:shd w:val="clear" w:color="auto" w:fill="FFFFFF" w:themeFill="background1"/>
          </w:tcPr>
          <w:p w14:paraId="573665BA" w14:textId="77777777" w:rsidR="000C3F5E" w:rsidRPr="00986CC5" w:rsidRDefault="000C3F5E" w:rsidP="00881A31">
            <w:pPr>
              <w:rPr>
                <w:rFonts w:ascii="Tahoma" w:hAnsi="Tahoma" w:cs="Tahoma"/>
                <w:color w:val="000000"/>
                <w:sz w:val="18"/>
                <w:szCs w:val="18"/>
              </w:rPr>
            </w:pPr>
          </w:p>
        </w:tc>
      </w:tr>
      <w:tr w:rsidR="00F81372" w:rsidRPr="00986CC5" w14:paraId="31171A6E" w14:textId="77777777" w:rsidTr="005E2669">
        <w:trPr>
          <w:trHeight w:val="809"/>
        </w:trPr>
        <w:tc>
          <w:tcPr>
            <w:tcW w:w="3112" w:type="pct"/>
            <w:shd w:val="clear" w:color="auto" w:fill="FFFFFF" w:themeFill="background1"/>
          </w:tcPr>
          <w:p w14:paraId="5165184A" w14:textId="2F5FBBCD"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initial and final volume for the sample. Include:</w:t>
            </w:r>
            <w:r w:rsidRPr="00F81372">
              <w:rPr>
                <w:rFonts w:ascii="Tahoma" w:hAnsi="Tahoma" w:cs="Tahoma"/>
                <w:bCs/>
              </w:rPr>
              <w:br/>
              <w:t>• How volumes are entered and verified</w:t>
            </w:r>
            <w:r w:rsidRPr="00F81372">
              <w:rPr>
                <w:rFonts w:ascii="Tahoma" w:hAnsi="Tahoma" w:cs="Tahoma"/>
                <w:bCs/>
              </w:rPr>
              <w:br/>
              <w:t>• How they are linked to the analysis record</w:t>
            </w:r>
            <w:r w:rsidRPr="00F81372">
              <w:rPr>
                <w:rFonts w:ascii="Tahoma" w:hAnsi="Tahoma" w:cs="Tahoma"/>
                <w:bCs/>
              </w:rPr>
              <w:br/>
              <w:t>• How they are reported</w:t>
            </w:r>
          </w:p>
          <w:p w14:paraId="34146DC1" w14:textId="2E61BDA1"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0EC34FE5" w14:textId="324D8F64" w:rsidR="00F81372" w:rsidRPr="007A0618" w:rsidRDefault="00336DC5" w:rsidP="00881A31">
            <w:pPr>
              <w:rPr>
                <w:rFonts w:ascii="Tahoma" w:hAnsi="Tahoma" w:cs="Tahoma"/>
                <w:b/>
                <w:bCs/>
                <w:i/>
                <w:iCs/>
                <w:sz w:val="18"/>
                <w:szCs w:val="18"/>
              </w:rPr>
            </w:pPr>
            <w:r w:rsidRPr="007A0618">
              <w:rPr>
                <w:rFonts w:ascii="Tahoma" w:hAnsi="Tahoma" w:cs="Tahoma"/>
                <w:b/>
                <w:bCs/>
                <w:i/>
                <w:iCs/>
                <w:sz w:val="18"/>
                <w:szCs w:val="18"/>
              </w:rPr>
              <w:t>4</w:t>
            </w:r>
          </w:p>
        </w:tc>
        <w:tc>
          <w:tcPr>
            <w:tcW w:w="1179" w:type="pct"/>
            <w:shd w:val="clear" w:color="auto" w:fill="FFFFFF" w:themeFill="background1"/>
          </w:tcPr>
          <w:p w14:paraId="75DCC24E" w14:textId="77777777" w:rsidR="00F81372" w:rsidRPr="00986CC5" w:rsidRDefault="00F81372" w:rsidP="00881A31">
            <w:pPr>
              <w:rPr>
                <w:rFonts w:ascii="Tahoma" w:hAnsi="Tahoma" w:cs="Tahoma"/>
                <w:color w:val="000000"/>
                <w:sz w:val="18"/>
                <w:szCs w:val="18"/>
              </w:rPr>
            </w:pPr>
          </w:p>
        </w:tc>
      </w:tr>
      <w:tr w:rsidR="00F81372" w:rsidRPr="00986CC5" w14:paraId="7B86AF06" w14:textId="77777777" w:rsidTr="005E2669">
        <w:trPr>
          <w:trHeight w:val="809"/>
        </w:trPr>
        <w:tc>
          <w:tcPr>
            <w:tcW w:w="3112" w:type="pct"/>
            <w:shd w:val="clear" w:color="auto" w:fill="FFFFFF" w:themeFill="background1"/>
          </w:tcPr>
          <w:p w14:paraId="3591EE8C" w14:textId="2B081A84"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records comments related to the analysis. Include:</w:t>
            </w:r>
            <w:r w:rsidRPr="00F81372">
              <w:rPr>
                <w:rFonts w:ascii="Tahoma" w:hAnsi="Tahoma" w:cs="Tahoma"/>
                <w:bCs/>
              </w:rPr>
              <w:br/>
              <w:t>• How comments are entered and managed</w:t>
            </w:r>
            <w:r w:rsidRPr="00F81372">
              <w:rPr>
                <w:rFonts w:ascii="Tahoma" w:hAnsi="Tahoma" w:cs="Tahoma"/>
                <w:bCs/>
              </w:rPr>
              <w:br/>
              <w:t>• How comments are displayed in reports</w:t>
            </w:r>
            <w:r w:rsidRPr="00F81372">
              <w:rPr>
                <w:rFonts w:ascii="Tahoma" w:hAnsi="Tahoma" w:cs="Tahoma"/>
                <w:bCs/>
              </w:rPr>
              <w:br/>
              <w:t>• How comments are linked to the sample and test</w:t>
            </w:r>
          </w:p>
          <w:p w14:paraId="5E5DBD9C" w14:textId="3A793019"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4D3FE6BB" w14:textId="6482ADD1" w:rsidR="00F81372" w:rsidRPr="007A0618" w:rsidRDefault="00336DC5" w:rsidP="00881A31">
            <w:pPr>
              <w:rPr>
                <w:rFonts w:ascii="Tahoma" w:hAnsi="Tahoma" w:cs="Tahoma"/>
                <w:b/>
                <w:bCs/>
                <w:i/>
                <w:iCs/>
                <w:sz w:val="18"/>
                <w:szCs w:val="18"/>
              </w:rPr>
            </w:pPr>
            <w:r w:rsidRPr="007A0618">
              <w:rPr>
                <w:rFonts w:ascii="Tahoma" w:hAnsi="Tahoma" w:cs="Tahoma"/>
                <w:b/>
                <w:bCs/>
                <w:i/>
                <w:iCs/>
                <w:sz w:val="18"/>
                <w:szCs w:val="18"/>
              </w:rPr>
              <w:t>2</w:t>
            </w:r>
          </w:p>
        </w:tc>
        <w:tc>
          <w:tcPr>
            <w:tcW w:w="1179" w:type="pct"/>
            <w:shd w:val="clear" w:color="auto" w:fill="FFFFFF" w:themeFill="background1"/>
          </w:tcPr>
          <w:p w14:paraId="278384B4" w14:textId="77777777" w:rsidR="00F81372" w:rsidRPr="00986CC5" w:rsidRDefault="00F81372" w:rsidP="00881A31">
            <w:pPr>
              <w:rPr>
                <w:rFonts w:ascii="Tahoma" w:hAnsi="Tahoma" w:cs="Tahoma"/>
                <w:color w:val="000000"/>
                <w:sz w:val="18"/>
                <w:szCs w:val="18"/>
              </w:rPr>
            </w:pPr>
          </w:p>
        </w:tc>
      </w:tr>
      <w:tr w:rsidR="00F81372" w:rsidRPr="00986CC5" w14:paraId="51BF4084" w14:textId="77777777" w:rsidTr="005E2669">
        <w:trPr>
          <w:trHeight w:val="809"/>
        </w:trPr>
        <w:tc>
          <w:tcPr>
            <w:tcW w:w="3112" w:type="pct"/>
            <w:shd w:val="clear" w:color="auto" w:fill="FFFFFF" w:themeFill="background1"/>
          </w:tcPr>
          <w:p w14:paraId="63A4A5FE" w14:textId="0E5448A1"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stores additional analysis metadata such as reagent lot IDs, standard lot IDs and volumes, temperatures, filter IDs, etc. Include:</w:t>
            </w:r>
            <w:r w:rsidRPr="00F81372">
              <w:rPr>
                <w:rFonts w:ascii="Tahoma" w:hAnsi="Tahoma" w:cs="Tahoma"/>
                <w:bCs/>
              </w:rPr>
              <w:br/>
              <w:t>• How metadata fields are configured and customized</w:t>
            </w:r>
            <w:r w:rsidRPr="00F81372">
              <w:rPr>
                <w:rFonts w:ascii="Tahoma" w:hAnsi="Tahoma" w:cs="Tahoma"/>
                <w:bCs/>
              </w:rPr>
              <w:br/>
              <w:t>• Ability to validate or standardize metadata entries</w:t>
            </w:r>
            <w:r w:rsidRPr="00F81372">
              <w:rPr>
                <w:rFonts w:ascii="Tahoma" w:hAnsi="Tahoma" w:cs="Tahoma"/>
                <w:bCs/>
              </w:rPr>
              <w:br/>
              <w:t>• How this metadata is linked to analysis records and reported</w:t>
            </w:r>
          </w:p>
          <w:p w14:paraId="78F57DE0" w14:textId="3E80E7DA"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7CEAEE96" w14:textId="04531780" w:rsidR="00F81372" w:rsidRPr="007A0618" w:rsidRDefault="00336DC5" w:rsidP="00881A31">
            <w:pPr>
              <w:rPr>
                <w:rFonts w:ascii="Tahoma" w:hAnsi="Tahoma" w:cs="Tahoma"/>
                <w:b/>
                <w:bCs/>
                <w:i/>
                <w:iCs/>
                <w:sz w:val="18"/>
                <w:szCs w:val="18"/>
              </w:rPr>
            </w:pPr>
            <w:r w:rsidRPr="007A0618">
              <w:rPr>
                <w:rFonts w:ascii="Tahoma" w:hAnsi="Tahoma" w:cs="Tahoma"/>
                <w:b/>
                <w:bCs/>
                <w:i/>
                <w:iCs/>
                <w:sz w:val="18"/>
                <w:szCs w:val="18"/>
              </w:rPr>
              <w:t>5</w:t>
            </w:r>
          </w:p>
        </w:tc>
        <w:tc>
          <w:tcPr>
            <w:tcW w:w="1179" w:type="pct"/>
            <w:shd w:val="clear" w:color="auto" w:fill="FFFFFF" w:themeFill="background1"/>
          </w:tcPr>
          <w:p w14:paraId="5BCFE634" w14:textId="77777777" w:rsidR="00F81372" w:rsidRPr="00986CC5" w:rsidRDefault="00F81372" w:rsidP="00881A31">
            <w:pPr>
              <w:rPr>
                <w:rFonts w:ascii="Tahoma" w:hAnsi="Tahoma" w:cs="Tahoma"/>
                <w:color w:val="000000"/>
                <w:sz w:val="18"/>
                <w:szCs w:val="18"/>
              </w:rPr>
            </w:pPr>
          </w:p>
        </w:tc>
      </w:tr>
      <w:tr w:rsidR="00F81372" w:rsidRPr="00986CC5" w14:paraId="4B50C243" w14:textId="77777777" w:rsidTr="005E2669">
        <w:trPr>
          <w:trHeight w:val="809"/>
        </w:trPr>
        <w:tc>
          <w:tcPr>
            <w:tcW w:w="3112" w:type="pct"/>
            <w:shd w:val="clear" w:color="auto" w:fill="FFFFFF" w:themeFill="background1"/>
          </w:tcPr>
          <w:p w14:paraId="5C8E6154" w14:textId="45F836A6"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assigns and tracks sequential testing. Include:</w:t>
            </w:r>
            <w:r w:rsidRPr="00F81372">
              <w:rPr>
                <w:rFonts w:ascii="Tahoma" w:hAnsi="Tahoma" w:cs="Tahoma"/>
                <w:bCs/>
              </w:rPr>
              <w:br/>
              <w:t>• How sequential tests are scheduled and managed</w:t>
            </w:r>
            <w:r w:rsidRPr="00F81372">
              <w:rPr>
                <w:rFonts w:ascii="Tahoma" w:hAnsi="Tahoma" w:cs="Tahoma"/>
                <w:bCs/>
              </w:rPr>
              <w:br/>
              <w:t>• How the sequence is displayed and tracked</w:t>
            </w:r>
            <w:r w:rsidRPr="00F81372">
              <w:rPr>
                <w:rFonts w:ascii="Tahoma" w:hAnsi="Tahoma" w:cs="Tahoma"/>
                <w:bCs/>
              </w:rPr>
              <w:br/>
              <w:t>• How results from sequential tests are linked and reported</w:t>
            </w:r>
          </w:p>
          <w:p w14:paraId="311AE9D0" w14:textId="5D38C568"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70888C94" w14:textId="02B9448C" w:rsidR="00F81372" w:rsidRPr="007A0618" w:rsidRDefault="00336DC5" w:rsidP="00881A31">
            <w:pPr>
              <w:rPr>
                <w:rFonts w:ascii="Tahoma" w:hAnsi="Tahoma" w:cs="Tahoma"/>
                <w:b/>
                <w:bCs/>
                <w:i/>
                <w:iCs/>
                <w:sz w:val="18"/>
                <w:szCs w:val="18"/>
              </w:rPr>
            </w:pPr>
            <w:r w:rsidRPr="007A0618">
              <w:rPr>
                <w:rFonts w:ascii="Tahoma" w:hAnsi="Tahoma" w:cs="Tahoma"/>
                <w:b/>
                <w:bCs/>
                <w:i/>
                <w:iCs/>
                <w:sz w:val="18"/>
                <w:szCs w:val="18"/>
              </w:rPr>
              <w:t>2</w:t>
            </w:r>
          </w:p>
        </w:tc>
        <w:tc>
          <w:tcPr>
            <w:tcW w:w="1179" w:type="pct"/>
            <w:shd w:val="clear" w:color="auto" w:fill="FFFFFF" w:themeFill="background1"/>
          </w:tcPr>
          <w:p w14:paraId="4185F690" w14:textId="77777777" w:rsidR="00F81372" w:rsidRPr="00986CC5" w:rsidRDefault="00F81372" w:rsidP="00881A31">
            <w:pPr>
              <w:rPr>
                <w:rFonts w:ascii="Tahoma" w:hAnsi="Tahoma" w:cs="Tahoma"/>
                <w:color w:val="000000"/>
                <w:sz w:val="18"/>
                <w:szCs w:val="18"/>
              </w:rPr>
            </w:pPr>
          </w:p>
        </w:tc>
      </w:tr>
      <w:tr w:rsidR="00D44ABC" w:rsidRPr="00986CC5" w14:paraId="2C4A473A" w14:textId="77777777" w:rsidTr="005E2669">
        <w:trPr>
          <w:trHeight w:val="809"/>
        </w:trPr>
        <w:tc>
          <w:tcPr>
            <w:tcW w:w="3112" w:type="pct"/>
            <w:shd w:val="clear" w:color="auto" w:fill="FFFFFF" w:themeFill="background1"/>
          </w:tcPr>
          <w:p w14:paraId="64DD1019" w14:textId="17118ADE" w:rsidR="00D44ABC" w:rsidRPr="00F81372" w:rsidRDefault="00D44ABC" w:rsidP="00D44ABC">
            <w:pPr>
              <w:tabs>
                <w:tab w:val="left" w:pos="792"/>
              </w:tabs>
              <w:spacing w:after="0" w:line="240" w:lineRule="auto"/>
              <w:rPr>
                <w:rFonts w:ascii="Tahoma" w:hAnsi="Tahoma" w:cs="Tahoma"/>
                <w:bCs/>
              </w:rPr>
            </w:pPr>
            <w:r>
              <w:rPr>
                <w:rFonts w:ascii="Tahoma" w:hAnsi="Tahoma" w:cs="Tahoma"/>
                <w:bCs/>
              </w:rPr>
              <w:t>TOTAL Points for Sample Analysis</w:t>
            </w:r>
          </w:p>
        </w:tc>
        <w:tc>
          <w:tcPr>
            <w:tcW w:w="709" w:type="pct"/>
            <w:shd w:val="clear" w:color="auto" w:fill="FFFFFF" w:themeFill="background1"/>
          </w:tcPr>
          <w:p w14:paraId="0FBF748A" w14:textId="4D1BE651" w:rsidR="00D44ABC" w:rsidRPr="007A0618" w:rsidRDefault="00D44ABC" w:rsidP="00881A31">
            <w:pPr>
              <w:rPr>
                <w:rFonts w:ascii="Tahoma" w:hAnsi="Tahoma" w:cs="Tahoma"/>
                <w:b/>
                <w:bCs/>
                <w:i/>
                <w:iCs/>
                <w:sz w:val="18"/>
                <w:szCs w:val="18"/>
              </w:rPr>
            </w:pPr>
            <w:r w:rsidRPr="007A0618">
              <w:rPr>
                <w:rFonts w:ascii="Tahoma" w:hAnsi="Tahoma" w:cs="Tahoma"/>
                <w:b/>
                <w:bCs/>
                <w:i/>
                <w:iCs/>
                <w:sz w:val="18"/>
                <w:szCs w:val="18"/>
              </w:rPr>
              <w:t>35</w:t>
            </w:r>
          </w:p>
        </w:tc>
        <w:tc>
          <w:tcPr>
            <w:tcW w:w="1179" w:type="pct"/>
            <w:shd w:val="clear" w:color="auto" w:fill="FFFFFF" w:themeFill="background1"/>
          </w:tcPr>
          <w:p w14:paraId="3EE6835C" w14:textId="77777777" w:rsidR="00D44ABC" w:rsidRPr="00986CC5" w:rsidRDefault="00D44ABC" w:rsidP="00881A31">
            <w:pPr>
              <w:rPr>
                <w:rFonts w:ascii="Tahoma" w:hAnsi="Tahoma" w:cs="Tahoma"/>
                <w:color w:val="000000"/>
                <w:sz w:val="18"/>
                <w:szCs w:val="18"/>
              </w:rPr>
            </w:pPr>
          </w:p>
        </w:tc>
      </w:tr>
      <w:tr w:rsidR="00F81372" w:rsidRPr="00986CC5" w14:paraId="74E27EB3" w14:textId="77777777" w:rsidTr="079FDC1E">
        <w:trPr>
          <w:trHeight w:val="809"/>
        </w:trPr>
        <w:tc>
          <w:tcPr>
            <w:tcW w:w="5000" w:type="pct"/>
            <w:gridSpan w:val="3"/>
            <w:shd w:val="clear" w:color="auto" w:fill="FFFFFF" w:themeFill="background1"/>
          </w:tcPr>
          <w:p w14:paraId="530B55AC" w14:textId="6ADAD26F" w:rsidR="00F81372" w:rsidRPr="00F81372" w:rsidRDefault="00F81372" w:rsidP="00F81372">
            <w:pPr>
              <w:jc w:val="center"/>
              <w:rPr>
                <w:rFonts w:ascii="Tahoma" w:hAnsi="Tahoma" w:cs="Tahoma"/>
                <w:b/>
                <w:bCs/>
                <w:color w:val="000000"/>
                <w:sz w:val="18"/>
                <w:szCs w:val="18"/>
              </w:rPr>
            </w:pPr>
            <w:r w:rsidRPr="00F81372">
              <w:rPr>
                <w:rFonts w:ascii="Tahoma" w:hAnsi="Tahoma" w:cs="Tahoma"/>
                <w:b/>
                <w:bCs/>
                <w:color w:val="000000"/>
                <w:sz w:val="24"/>
                <w:szCs w:val="24"/>
              </w:rPr>
              <w:t>Calculations</w:t>
            </w:r>
          </w:p>
        </w:tc>
      </w:tr>
      <w:tr w:rsidR="00F81372" w:rsidRPr="00986CC5" w14:paraId="502F04D0" w14:textId="77777777" w:rsidTr="005E2669">
        <w:trPr>
          <w:trHeight w:val="809"/>
        </w:trPr>
        <w:tc>
          <w:tcPr>
            <w:tcW w:w="3112" w:type="pct"/>
            <w:shd w:val="clear" w:color="auto" w:fill="FFFFFF" w:themeFill="background1"/>
          </w:tcPr>
          <w:p w14:paraId="104A9D55" w14:textId="77C2B27D"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provides descriptive statistics for sample data. Include:</w:t>
            </w:r>
            <w:r w:rsidRPr="00F81372">
              <w:rPr>
                <w:rFonts w:ascii="Tahoma" w:hAnsi="Tahoma" w:cs="Tahoma"/>
                <w:bCs/>
              </w:rPr>
              <w:br/>
              <w:t>• Types of descriptive statistics available (e.g., mean, median, standard deviation)</w:t>
            </w:r>
            <w:r w:rsidRPr="00F81372">
              <w:rPr>
                <w:rFonts w:ascii="Tahoma" w:hAnsi="Tahoma" w:cs="Tahoma"/>
                <w:bCs/>
              </w:rPr>
              <w:br/>
              <w:t>• How these statistics are calculated and displayed</w:t>
            </w:r>
            <w:r w:rsidRPr="00F81372">
              <w:rPr>
                <w:rFonts w:ascii="Tahoma" w:hAnsi="Tahoma" w:cs="Tahoma"/>
                <w:bCs/>
              </w:rPr>
              <w:br/>
              <w:t>• Ability to export or report these statistics</w:t>
            </w:r>
          </w:p>
          <w:p w14:paraId="5171406F" w14:textId="1982760F"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00C1CD53" w14:textId="1887676F" w:rsidR="00F81372" w:rsidRPr="007A0618" w:rsidRDefault="00336DC5"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5EEAB51" w14:textId="77777777" w:rsidR="00F81372" w:rsidRPr="00986CC5" w:rsidRDefault="00F81372" w:rsidP="00881A31">
            <w:pPr>
              <w:rPr>
                <w:rFonts w:ascii="Tahoma" w:hAnsi="Tahoma" w:cs="Tahoma"/>
                <w:color w:val="000000"/>
                <w:sz w:val="18"/>
                <w:szCs w:val="18"/>
              </w:rPr>
            </w:pPr>
          </w:p>
        </w:tc>
      </w:tr>
      <w:tr w:rsidR="00F81372" w:rsidRPr="00986CC5" w14:paraId="6C67B7C9" w14:textId="77777777" w:rsidTr="005E2669">
        <w:trPr>
          <w:trHeight w:val="809"/>
        </w:trPr>
        <w:tc>
          <w:tcPr>
            <w:tcW w:w="3112" w:type="pct"/>
            <w:shd w:val="clear" w:color="auto" w:fill="FFFFFF" w:themeFill="background1"/>
          </w:tcPr>
          <w:p w14:paraId="1E3B3CF1" w14:textId="7D73AF1C"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supports advanced math functions. Include:</w:t>
            </w:r>
            <w:r w:rsidRPr="00F81372">
              <w:rPr>
                <w:rFonts w:ascii="Tahoma" w:hAnsi="Tahoma" w:cs="Tahoma"/>
                <w:bCs/>
              </w:rPr>
              <w:br/>
              <w:t>• Examples of advanced functions available</w:t>
            </w:r>
            <w:r w:rsidRPr="00F81372">
              <w:rPr>
                <w:rFonts w:ascii="Tahoma" w:hAnsi="Tahoma" w:cs="Tahoma"/>
                <w:bCs/>
              </w:rPr>
              <w:br/>
              <w:t>• How these functions are applied to sample data</w:t>
            </w:r>
            <w:r w:rsidRPr="00F81372">
              <w:rPr>
                <w:rFonts w:ascii="Tahoma" w:hAnsi="Tahoma" w:cs="Tahoma"/>
                <w:bCs/>
              </w:rPr>
              <w:br/>
              <w:t>• How results are validated and reported</w:t>
            </w:r>
          </w:p>
          <w:p w14:paraId="36D8825B" w14:textId="619DBE85"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2B0DB6AD" w14:textId="2232973C" w:rsidR="00F81372" w:rsidRPr="007A0618" w:rsidRDefault="00E776A0" w:rsidP="00881A31">
            <w:pPr>
              <w:rPr>
                <w:rFonts w:ascii="Tahoma" w:hAnsi="Tahoma" w:cs="Tahoma"/>
                <w:b/>
                <w:bCs/>
                <w:sz w:val="18"/>
                <w:szCs w:val="18"/>
              </w:rPr>
            </w:pPr>
            <w:r w:rsidRPr="007A0618">
              <w:rPr>
                <w:rFonts w:ascii="Tahoma" w:hAnsi="Tahoma" w:cs="Tahoma"/>
                <w:b/>
                <w:bCs/>
                <w:sz w:val="18"/>
                <w:szCs w:val="18"/>
              </w:rPr>
              <w:t>1</w:t>
            </w:r>
          </w:p>
        </w:tc>
        <w:tc>
          <w:tcPr>
            <w:tcW w:w="1179" w:type="pct"/>
            <w:shd w:val="clear" w:color="auto" w:fill="FFFFFF" w:themeFill="background1"/>
          </w:tcPr>
          <w:p w14:paraId="4825C79D" w14:textId="77777777" w:rsidR="00F81372" w:rsidRPr="00986CC5" w:rsidRDefault="00F81372" w:rsidP="00881A31">
            <w:pPr>
              <w:rPr>
                <w:rFonts w:ascii="Tahoma" w:hAnsi="Tahoma" w:cs="Tahoma"/>
                <w:color w:val="000000"/>
                <w:sz w:val="18"/>
                <w:szCs w:val="18"/>
              </w:rPr>
            </w:pPr>
          </w:p>
        </w:tc>
      </w:tr>
      <w:tr w:rsidR="00F81372" w:rsidRPr="00986CC5" w14:paraId="4F4AEE22" w14:textId="77777777" w:rsidTr="005E2669">
        <w:trPr>
          <w:trHeight w:val="809"/>
        </w:trPr>
        <w:tc>
          <w:tcPr>
            <w:tcW w:w="3112" w:type="pct"/>
            <w:shd w:val="clear" w:color="auto" w:fill="FFFFFF" w:themeFill="background1"/>
          </w:tcPr>
          <w:p w14:paraId="138B8524" w14:textId="5F6ECE94"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supports user-defined functions. Include:</w:t>
            </w:r>
            <w:r w:rsidRPr="00F81372">
              <w:rPr>
                <w:rFonts w:ascii="Tahoma" w:hAnsi="Tahoma" w:cs="Tahoma"/>
                <w:bCs/>
              </w:rPr>
              <w:br/>
              <w:t>• How users create and manage custom functions</w:t>
            </w:r>
            <w:r w:rsidRPr="00F81372">
              <w:rPr>
                <w:rFonts w:ascii="Tahoma" w:hAnsi="Tahoma" w:cs="Tahoma"/>
                <w:bCs/>
              </w:rPr>
              <w:br/>
              <w:t>• How these functions are applied to data sets</w:t>
            </w:r>
            <w:r w:rsidRPr="00F81372">
              <w:rPr>
                <w:rFonts w:ascii="Tahoma" w:hAnsi="Tahoma" w:cs="Tahoma"/>
                <w:bCs/>
              </w:rPr>
              <w:br/>
              <w:t>• How security and validation are maintained for custom functions</w:t>
            </w:r>
          </w:p>
          <w:p w14:paraId="62028D7B" w14:textId="6A7F67C1"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16FAA471" w14:textId="09E0A0A8" w:rsidR="00F81372" w:rsidRPr="007A0618" w:rsidRDefault="00E776A0"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8834716" w14:textId="77777777" w:rsidR="00F81372" w:rsidRPr="00986CC5" w:rsidRDefault="00F81372" w:rsidP="00881A31">
            <w:pPr>
              <w:rPr>
                <w:rFonts w:ascii="Tahoma" w:hAnsi="Tahoma" w:cs="Tahoma"/>
                <w:color w:val="000000"/>
                <w:sz w:val="18"/>
                <w:szCs w:val="18"/>
              </w:rPr>
            </w:pPr>
          </w:p>
        </w:tc>
      </w:tr>
      <w:tr w:rsidR="00F81372" w:rsidRPr="00986CC5" w14:paraId="11EA5650" w14:textId="77777777" w:rsidTr="005E2669">
        <w:trPr>
          <w:trHeight w:val="809"/>
        </w:trPr>
        <w:tc>
          <w:tcPr>
            <w:tcW w:w="3112" w:type="pct"/>
            <w:shd w:val="clear" w:color="auto" w:fill="FFFFFF" w:themeFill="background1"/>
          </w:tcPr>
          <w:p w14:paraId="5474B0E4" w14:textId="70C3F319"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links calculations to prior results. Include:</w:t>
            </w:r>
            <w:r w:rsidRPr="00F81372">
              <w:rPr>
                <w:rFonts w:ascii="Tahoma" w:hAnsi="Tahoma" w:cs="Tahoma"/>
                <w:bCs/>
              </w:rPr>
              <w:br/>
              <w:t>• How previous results are accessed and referenced</w:t>
            </w:r>
            <w:r w:rsidRPr="00F81372">
              <w:rPr>
                <w:rFonts w:ascii="Tahoma" w:hAnsi="Tahoma" w:cs="Tahoma"/>
                <w:bCs/>
              </w:rPr>
              <w:br/>
              <w:t>• How links are maintained for traceability</w:t>
            </w:r>
            <w:r w:rsidRPr="00F81372">
              <w:rPr>
                <w:rFonts w:ascii="Tahoma" w:hAnsi="Tahoma" w:cs="Tahoma"/>
                <w:bCs/>
              </w:rPr>
              <w:br/>
              <w:t>• How linked results are displayed in reports</w:t>
            </w:r>
          </w:p>
          <w:p w14:paraId="089E71B6" w14:textId="1BB3035B"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417D010C" w14:textId="098007EE" w:rsidR="00F81372" w:rsidRPr="007A0618" w:rsidRDefault="00E776A0"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39E1075" w14:textId="77777777" w:rsidR="00F81372" w:rsidRPr="00986CC5" w:rsidRDefault="00F81372" w:rsidP="00881A31">
            <w:pPr>
              <w:rPr>
                <w:rFonts w:ascii="Tahoma" w:hAnsi="Tahoma" w:cs="Tahoma"/>
                <w:color w:val="000000"/>
                <w:sz w:val="18"/>
                <w:szCs w:val="18"/>
              </w:rPr>
            </w:pPr>
          </w:p>
        </w:tc>
      </w:tr>
      <w:tr w:rsidR="00F81372" w:rsidRPr="00986CC5" w14:paraId="22A8F1DD" w14:textId="77777777" w:rsidTr="005E2669">
        <w:trPr>
          <w:trHeight w:val="809"/>
        </w:trPr>
        <w:tc>
          <w:tcPr>
            <w:tcW w:w="3112" w:type="pct"/>
            <w:shd w:val="clear" w:color="auto" w:fill="FFFFFF" w:themeFill="background1"/>
          </w:tcPr>
          <w:p w14:paraId="4CDA99C8" w14:textId="4D746FB4"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provides a library of math functions. Include:</w:t>
            </w:r>
            <w:r w:rsidRPr="00F81372">
              <w:rPr>
                <w:rFonts w:ascii="Tahoma" w:hAnsi="Tahoma" w:cs="Tahoma"/>
                <w:bCs/>
              </w:rPr>
              <w:br/>
              <w:t>• Types of functions included in the library</w:t>
            </w:r>
            <w:r w:rsidRPr="00F81372">
              <w:rPr>
                <w:rFonts w:ascii="Tahoma" w:hAnsi="Tahoma" w:cs="Tahoma"/>
                <w:bCs/>
              </w:rPr>
              <w:br/>
              <w:t>• How users access and apply these functions</w:t>
            </w:r>
            <w:r w:rsidRPr="00F81372">
              <w:rPr>
                <w:rFonts w:ascii="Tahoma" w:hAnsi="Tahoma" w:cs="Tahoma"/>
                <w:bCs/>
              </w:rPr>
              <w:br/>
              <w:t>• Ability to update or expand the library</w:t>
            </w:r>
          </w:p>
          <w:p w14:paraId="65FDEDA3" w14:textId="794A702F"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5992775B" w14:textId="0FBCE019" w:rsidR="00F81372" w:rsidRPr="007A0618" w:rsidRDefault="00E776A0" w:rsidP="00881A31">
            <w:pPr>
              <w:rPr>
                <w:rFonts w:ascii="Tahoma" w:hAnsi="Tahoma" w:cs="Tahoma"/>
                <w:b/>
                <w:bCs/>
                <w:sz w:val="18"/>
                <w:szCs w:val="18"/>
              </w:rPr>
            </w:pPr>
            <w:r w:rsidRPr="007A0618">
              <w:rPr>
                <w:rFonts w:ascii="Tahoma" w:hAnsi="Tahoma" w:cs="Tahoma"/>
                <w:b/>
                <w:bCs/>
                <w:sz w:val="18"/>
                <w:szCs w:val="18"/>
              </w:rPr>
              <w:t>1</w:t>
            </w:r>
          </w:p>
        </w:tc>
        <w:tc>
          <w:tcPr>
            <w:tcW w:w="1179" w:type="pct"/>
            <w:shd w:val="clear" w:color="auto" w:fill="FFFFFF" w:themeFill="background1"/>
          </w:tcPr>
          <w:p w14:paraId="62F9C289" w14:textId="77777777" w:rsidR="00F81372" w:rsidRPr="00986CC5" w:rsidRDefault="00F81372" w:rsidP="00881A31">
            <w:pPr>
              <w:rPr>
                <w:rFonts w:ascii="Tahoma" w:hAnsi="Tahoma" w:cs="Tahoma"/>
                <w:color w:val="000000"/>
                <w:sz w:val="18"/>
                <w:szCs w:val="18"/>
              </w:rPr>
            </w:pPr>
          </w:p>
        </w:tc>
      </w:tr>
      <w:tr w:rsidR="00F81372" w:rsidRPr="00986CC5" w14:paraId="2CC1D33D" w14:textId="77777777" w:rsidTr="005E2669">
        <w:trPr>
          <w:trHeight w:val="809"/>
        </w:trPr>
        <w:tc>
          <w:tcPr>
            <w:tcW w:w="3112" w:type="pct"/>
            <w:shd w:val="clear" w:color="auto" w:fill="FFFFFF" w:themeFill="background1"/>
          </w:tcPr>
          <w:p w14:paraId="193BEA11" w14:textId="34FFD486"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supports sample preparation functions such as aliquots and weights. Include:</w:t>
            </w:r>
            <w:r w:rsidRPr="00F81372">
              <w:rPr>
                <w:rFonts w:ascii="Tahoma" w:hAnsi="Tahoma" w:cs="Tahoma"/>
                <w:bCs/>
              </w:rPr>
              <w:br/>
              <w:t>• How aliquots and weights are calculated and recorded</w:t>
            </w:r>
            <w:r w:rsidRPr="00F81372">
              <w:rPr>
                <w:rFonts w:ascii="Tahoma" w:hAnsi="Tahoma" w:cs="Tahoma"/>
                <w:bCs/>
              </w:rPr>
              <w:br/>
              <w:t>• How these functions integrate with sample preparation workflows</w:t>
            </w:r>
            <w:r w:rsidRPr="00F81372">
              <w:rPr>
                <w:rFonts w:ascii="Tahoma" w:hAnsi="Tahoma" w:cs="Tahoma"/>
                <w:bCs/>
              </w:rPr>
              <w:br/>
              <w:t>• How results are validated and reported</w:t>
            </w:r>
          </w:p>
          <w:p w14:paraId="6EA539A5" w14:textId="2A8F5728"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53A173A3" w14:textId="5BEDE01E"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73DE286D" w14:textId="77777777" w:rsidR="00F81372" w:rsidRPr="00986CC5" w:rsidRDefault="00F81372" w:rsidP="00881A31">
            <w:pPr>
              <w:rPr>
                <w:rFonts w:ascii="Tahoma" w:hAnsi="Tahoma" w:cs="Tahoma"/>
                <w:color w:val="000000"/>
                <w:sz w:val="18"/>
                <w:szCs w:val="18"/>
              </w:rPr>
            </w:pPr>
          </w:p>
        </w:tc>
      </w:tr>
      <w:tr w:rsidR="00F81372" w:rsidRPr="00986CC5" w14:paraId="62F9DF70" w14:textId="77777777" w:rsidTr="005E2669">
        <w:trPr>
          <w:trHeight w:val="809"/>
        </w:trPr>
        <w:tc>
          <w:tcPr>
            <w:tcW w:w="3112" w:type="pct"/>
            <w:shd w:val="clear" w:color="auto" w:fill="FFFFFF" w:themeFill="background1"/>
          </w:tcPr>
          <w:p w14:paraId="2AF31C81" w14:textId="79210DDF"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performs linear calibration and standard addition calculations. Include:</w:t>
            </w:r>
            <w:r w:rsidRPr="00F81372">
              <w:rPr>
                <w:rFonts w:ascii="Tahoma" w:hAnsi="Tahoma" w:cs="Tahoma"/>
                <w:bCs/>
              </w:rPr>
              <w:br/>
              <w:t>• How calibration curves are generated and managed</w:t>
            </w:r>
            <w:r w:rsidRPr="00F81372">
              <w:rPr>
                <w:rFonts w:ascii="Tahoma" w:hAnsi="Tahoma" w:cs="Tahoma"/>
                <w:bCs/>
              </w:rPr>
              <w:br/>
              <w:t>• How standard addition calculations are performed</w:t>
            </w:r>
            <w:r w:rsidRPr="00F81372">
              <w:rPr>
                <w:rFonts w:ascii="Tahoma" w:hAnsi="Tahoma" w:cs="Tahoma"/>
                <w:bCs/>
              </w:rPr>
              <w:br/>
              <w:t>• How these calculations are linked to sample results and reported</w:t>
            </w:r>
          </w:p>
          <w:p w14:paraId="22D18588" w14:textId="4B993DDB"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5AFC78FD" w14:textId="4FBBD236"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2BA5FCC" w14:textId="77777777" w:rsidR="00F81372" w:rsidRPr="00986CC5" w:rsidRDefault="00F81372" w:rsidP="00881A31">
            <w:pPr>
              <w:rPr>
                <w:rFonts w:ascii="Tahoma" w:hAnsi="Tahoma" w:cs="Tahoma"/>
                <w:color w:val="000000"/>
                <w:sz w:val="18"/>
                <w:szCs w:val="18"/>
              </w:rPr>
            </w:pPr>
          </w:p>
        </w:tc>
      </w:tr>
      <w:tr w:rsidR="00F81372" w:rsidRPr="00986CC5" w14:paraId="415602C7" w14:textId="77777777" w:rsidTr="005E2669">
        <w:trPr>
          <w:trHeight w:val="809"/>
        </w:trPr>
        <w:tc>
          <w:tcPr>
            <w:tcW w:w="3112" w:type="pct"/>
            <w:shd w:val="clear" w:color="auto" w:fill="FFFFFF" w:themeFill="background1"/>
          </w:tcPr>
          <w:p w14:paraId="49C894D7" w14:textId="156C82DC" w:rsidR="00F81372" w:rsidRPr="00F81372" w:rsidRDefault="00F81372" w:rsidP="00F81372">
            <w:pPr>
              <w:numPr>
                <w:ilvl w:val="0"/>
                <w:numId w:val="8"/>
              </w:numPr>
              <w:tabs>
                <w:tab w:val="left" w:pos="792"/>
              </w:tabs>
              <w:spacing w:after="0" w:line="240" w:lineRule="auto"/>
              <w:rPr>
                <w:rFonts w:ascii="Tahoma" w:hAnsi="Tahoma" w:cs="Tahoma"/>
                <w:bCs/>
              </w:rPr>
            </w:pPr>
            <w:r w:rsidRPr="00F81372">
              <w:rPr>
                <w:rFonts w:ascii="Tahoma" w:hAnsi="Tahoma" w:cs="Tahoma"/>
                <w:bCs/>
              </w:rPr>
              <w:t>Explain how your system provides a calculation builder. Include:</w:t>
            </w:r>
            <w:r w:rsidRPr="00F81372">
              <w:rPr>
                <w:rFonts w:ascii="Tahoma" w:hAnsi="Tahoma" w:cs="Tahoma"/>
                <w:bCs/>
              </w:rPr>
              <w:br/>
              <w:t>• How users create and customize calculations</w:t>
            </w:r>
            <w:r w:rsidRPr="00F81372">
              <w:rPr>
                <w:rFonts w:ascii="Tahoma" w:hAnsi="Tahoma" w:cs="Tahoma"/>
                <w:bCs/>
              </w:rPr>
              <w:br/>
              <w:t>• How calculations are validated and stored</w:t>
            </w:r>
            <w:r w:rsidRPr="00F81372">
              <w:rPr>
                <w:rFonts w:ascii="Tahoma" w:hAnsi="Tahoma" w:cs="Tahoma"/>
                <w:bCs/>
              </w:rPr>
              <w:br/>
              <w:t>• How calculation results are displayed and reported</w:t>
            </w:r>
          </w:p>
          <w:p w14:paraId="26FDACB9" w14:textId="2F02D532" w:rsidR="00F81372" w:rsidRPr="00F81372" w:rsidRDefault="00F81372" w:rsidP="00F81372">
            <w:pPr>
              <w:tabs>
                <w:tab w:val="left" w:pos="792"/>
              </w:tabs>
              <w:spacing w:after="0" w:line="240" w:lineRule="auto"/>
              <w:ind w:left="360"/>
              <w:rPr>
                <w:rFonts w:ascii="Tahoma" w:hAnsi="Tahoma" w:cs="Tahoma"/>
                <w:bCs/>
              </w:rPr>
            </w:pPr>
          </w:p>
        </w:tc>
        <w:tc>
          <w:tcPr>
            <w:tcW w:w="709" w:type="pct"/>
            <w:shd w:val="clear" w:color="auto" w:fill="FFFFFF" w:themeFill="background1"/>
          </w:tcPr>
          <w:p w14:paraId="6CD7F14C" w14:textId="737C505C" w:rsidR="00F81372" w:rsidRPr="007A0618" w:rsidRDefault="00E776A0"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3350E460" w14:textId="77777777" w:rsidR="00F81372" w:rsidRPr="00986CC5" w:rsidRDefault="00F81372" w:rsidP="00881A31">
            <w:pPr>
              <w:rPr>
                <w:rFonts w:ascii="Tahoma" w:hAnsi="Tahoma" w:cs="Tahoma"/>
                <w:color w:val="000000"/>
                <w:sz w:val="18"/>
                <w:szCs w:val="18"/>
              </w:rPr>
            </w:pPr>
          </w:p>
        </w:tc>
      </w:tr>
      <w:tr w:rsidR="0011633B" w:rsidRPr="00986CC5" w14:paraId="7658B538" w14:textId="77777777" w:rsidTr="005E2669">
        <w:trPr>
          <w:trHeight w:val="809"/>
        </w:trPr>
        <w:tc>
          <w:tcPr>
            <w:tcW w:w="3112" w:type="pct"/>
            <w:shd w:val="clear" w:color="auto" w:fill="FFFFFF" w:themeFill="background1"/>
          </w:tcPr>
          <w:p w14:paraId="1A024E10" w14:textId="54157320" w:rsidR="0011633B" w:rsidRPr="00F81372" w:rsidRDefault="0011633B" w:rsidP="0011633B">
            <w:pPr>
              <w:tabs>
                <w:tab w:val="left" w:pos="792"/>
              </w:tabs>
              <w:spacing w:after="0" w:line="240" w:lineRule="auto"/>
              <w:ind w:left="360"/>
              <w:rPr>
                <w:rFonts w:ascii="Tahoma" w:hAnsi="Tahoma" w:cs="Tahoma"/>
                <w:bCs/>
              </w:rPr>
            </w:pPr>
            <w:r>
              <w:rPr>
                <w:rFonts w:ascii="Tahoma" w:hAnsi="Tahoma" w:cs="Tahoma"/>
                <w:bCs/>
              </w:rPr>
              <w:t>TOTAL Points for Calculations</w:t>
            </w:r>
          </w:p>
        </w:tc>
        <w:tc>
          <w:tcPr>
            <w:tcW w:w="709" w:type="pct"/>
            <w:shd w:val="clear" w:color="auto" w:fill="FFFFFF" w:themeFill="background1"/>
          </w:tcPr>
          <w:p w14:paraId="65796BB1" w14:textId="49D54B41" w:rsidR="0011633B" w:rsidRPr="007A0618" w:rsidRDefault="0011633B" w:rsidP="00881A31">
            <w:pPr>
              <w:rPr>
                <w:rFonts w:ascii="Tahoma" w:hAnsi="Tahoma" w:cs="Tahoma"/>
                <w:b/>
                <w:bCs/>
                <w:sz w:val="18"/>
                <w:szCs w:val="18"/>
              </w:rPr>
            </w:pPr>
            <w:r w:rsidRPr="007A0618">
              <w:rPr>
                <w:rFonts w:ascii="Tahoma" w:hAnsi="Tahoma" w:cs="Tahoma"/>
                <w:b/>
                <w:bCs/>
                <w:sz w:val="18"/>
                <w:szCs w:val="18"/>
              </w:rPr>
              <w:t>22</w:t>
            </w:r>
          </w:p>
        </w:tc>
        <w:tc>
          <w:tcPr>
            <w:tcW w:w="1179" w:type="pct"/>
            <w:shd w:val="clear" w:color="auto" w:fill="FFFFFF" w:themeFill="background1"/>
          </w:tcPr>
          <w:p w14:paraId="7E2541C2" w14:textId="77777777" w:rsidR="0011633B" w:rsidRPr="00986CC5" w:rsidRDefault="0011633B" w:rsidP="00881A31">
            <w:pPr>
              <w:rPr>
                <w:rFonts w:ascii="Tahoma" w:hAnsi="Tahoma" w:cs="Tahoma"/>
                <w:color w:val="000000"/>
                <w:sz w:val="18"/>
                <w:szCs w:val="18"/>
              </w:rPr>
            </w:pPr>
          </w:p>
        </w:tc>
      </w:tr>
      <w:tr w:rsidR="00D763C4" w:rsidRPr="00986CC5" w14:paraId="61D51A77" w14:textId="77777777" w:rsidTr="079FDC1E">
        <w:trPr>
          <w:trHeight w:val="809"/>
        </w:trPr>
        <w:tc>
          <w:tcPr>
            <w:tcW w:w="5000" w:type="pct"/>
            <w:gridSpan w:val="3"/>
            <w:shd w:val="clear" w:color="auto" w:fill="FFFFFF" w:themeFill="background1"/>
          </w:tcPr>
          <w:p w14:paraId="4F4D4176" w14:textId="728D3E05" w:rsidR="00D763C4" w:rsidRPr="00D763C4" w:rsidRDefault="00D763C4" w:rsidP="00D763C4">
            <w:pPr>
              <w:jc w:val="center"/>
              <w:rPr>
                <w:rFonts w:ascii="Tahoma" w:hAnsi="Tahoma" w:cs="Tahoma"/>
                <w:b/>
                <w:bCs/>
                <w:color w:val="000000"/>
                <w:sz w:val="18"/>
                <w:szCs w:val="18"/>
              </w:rPr>
            </w:pPr>
            <w:r w:rsidRPr="00D763C4">
              <w:rPr>
                <w:rFonts w:ascii="Tahoma" w:hAnsi="Tahoma" w:cs="Tahoma"/>
                <w:b/>
                <w:bCs/>
                <w:color w:val="000000"/>
                <w:sz w:val="24"/>
                <w:szCs w:val="24"/>
              </w:rPr>
              <w:t>Results Entry</w:t>
            </w:r>
          </w:p>
        </w:tc>
      </w:tr>
      <w:tr w:rsidR="00F81372" w:rsidRPr="00986CC5" w14:paraId="6865B91E" w14:textId="77777777" w:rsidTr="005E2669">
        <w:trPr>
          <w:trHeight w:val="809"/>
        </w:trPr>
        <w:tc>
          <w:tcPr>
            <w:tcW w:w="3112" w:type="pct"/>
            <w:shd w:val="clear" w:color="auto" w:fill="FFFFFF" w:themeFill="background1"/>
          </w:tcPr>
          <w:p w14:paraId="08745AFB" w14:textId="2FD64B8D"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ensures that every change to results data is recorded in the audit trail. Include:</w:t>
            </w:r>
            <w:r w:rsidRPr="00D763C4">
              <w:rPr>
                <w:rFonts w:ascii="Tahoma" w:hAnsi="Tahoma" w:cs="Tahoma"/>
                <w:bCs/>
              </w:rPr>
              <w:br/>
              <w:t>• What elements are captured (e.g., who, what, when, why)</w:t>
            </w:r>
            <w:r w:rsidRPr="00D763C4">
              <w:rPr>
                <w:rFonts w:ascii="Tahoma" w:hAnsi="Tahoma" w:cs="Tahoma"/>
                <w:bCs/>
              </w:rPr>
              <w:br/>
              <w:t>• How audit entries are stored, retained, and made tamper-evident</w:t>
            </w:r>
            <w:r w:rsidRPr="00D763C4">
              <w:rPr>
                <w:rFonts w:ascii="Tahoma" w:hAnsi="Tahoma" w:cs="Tahoma"/>
                <w:bCs/>
              </w:rPr>
              <w:br/>
              <w:t>• How audit information is accessed, filtered, and reported</w:t>
            </w:r>
          </w:p>
          <w:p w14:paraId="476535D3" w14:textId="72D30761"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10CEBD64" w14:textId="0323C519"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64461B8" w14:textId="77777777" w:rsidR="00F81372" w:rsidRPr="00986CC5" w:rsidRDefault="00F81372" w:rsidP="00881A31">
            <w:pPr>
              <w:rPr>
                <w:rFonts w:ascii="Tahoma" w:hAnsi="Tahoma" w:cs="Tahoma"/>
                <w:color w:val="000000"/>
                <w:sz w:val="18"/>
                <w:szCs w:val="18"/>
              </w:rPr>
            </w:pPr>
          </w:p>
        </w:tc>
      </w:tr>
      <w:tr w:rsidR="00F81372" w:rsidRPr="00986CC5" w14:paraId="0EC13FED" w14:textId="77777777" w:rsidTr="005E2669">
        <w:trPr>
          <w:trHeight w:val="809"/>
        </w:trPr>
        <w:tc>
          <w:tcPr>
            <w:tcW w:w="3112" w:type="pct"/>
            <w:shd w:val="clear" w:color="auto" w:fill="FFFFFF" w:themeFill="background1"/>
          </w:tcPr>
          <w:p w14:paraId="472C8A9F" w14:textId="77777777" w:rsid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checks results against validation criteria upon data entry and flags when criteria are not met. Include:</w:t>
            </w:r>
            <w:r w:rsidRPr="00D763C4">
              <w:rPr>
                <w:rFonts w:ascii="Tahoma" w:hAnsi="Tahoma" w:cs="Tahoma"/>
                <w:bCs/>
              </w:rPr>
              <w:br/>
            </w:r>
          </w:p>
          <w:p w14:paraId="67B47DB1" w14:textId="77777777" w:rsidR="00D763C4" w:rsidRDefault="00D763C4" w:rsidP="00D763C4">
            <w:pPr>
              <w:pStyle w:val="ListParagraph"/>
              <w:numPr>
                <w:ilvl w:val="0"/>
                <w:numId w:val="86"/>
              </w:numPr>
              <w:tabs>
                <w:tab w:val="left" w:pos="792"/>
              </w:tabs>
              <w:spacing w:after="0" w:line="240" w:lineRule="auto"/>
              <w:rPr>
                <w:rFonts w:ascii="Tahoma" w:hAnsi="Tahoma" w:cs="Tahoma"/>
                <w:bCs/>
              </w:rPr>
            </w:pPr>
            <w:r w:rsidRPr="00D763C4">
              <w:rPr>
                <w:rFonts w:ascii="Tahoma" w:hAnsi="Tahoma" w:cs="Tahoma"/>
                <w:bCs/>
              </w:rPr>
              <w:t>How validation rules are configured and maintained</w:t>
            </w:r>
          </w:p>
          <w:p w14:paraId="039D640A" w14:textId="77777777" w:rsidR="00D763C4" w:rsidRDefault="00D763C4" w:rsidP="00D763C4">
            <w:pPr>
              <w:pStyle w:val="ListParagraph"/>
              <w:numPr>
                <w:ilvl w:val="0"/>
                <w:numId w:val="86"/>
              </w:numPr>
              <w:tabs>
                <w:tab w:val="left" w:pos="792"/>
              </w:tabs>
              <w:spacing w:after="0" w:line="240" w:lineRule="auto"/>
              <w:rPr>
                <w:rFonts w:ascii="Tahoma" w:hAnsi="Tahoma" w:cs="Tahoma"/>
                <w:bCs/>
              </w:rPr>
            </w:pPr>
            <w:r w:rsidRPr="00D763C4">
              <w:rPr>
                <w:rFonts w:ascii="Tahoma" w:hAnsi="Tahoma" w:cs="Tahoma"/>
                <w:bCs/>
              </w:rPr>
              <w:t>How validation occurs (real-time vs. post-entry) and how flags are displayed</w:t>
            </w:r>
          </w:p>
          <w:p w14:paraId="75D3FFE7" w14:textId="249502E9" w:rsidR="00D763C4" w:rsidRPr="00D763C4" w:rsidRDefault="00D763C4" w:rsidP="00D763C4">
            <w:pPr>
              <w:pStyle w:val="ListParagraph"/>
              <w:numPr>
                <w:ilvl w:val="0"/>
                <w:numId w:val="86"/>
              </w:numPr>
              <w:tabs>
                <w:tab w:val="left" w:pos="792"/>
              </w:tabs>
              <w:spacing w:after="0" w:line="240" w:lineRule="auto"/>
              <w:rPr>
                <w:rFonts w:ascii="Tahoma" w:hAnsi="Tahoma" w:cs="Tahoma"/>
                <w:bCs/>
              </w:rPr>
            </w:pPr>
            <w:r w:rsidRPr="00D763C4">
              <w:rPr>
                <w:rFonts w:ascii="Tahoma" w:hAnsi="Tahoma" w:cs="Tahoma"/>
                <w:bCs/>
              </w:rPr>
              <w:t>How users resolve validation issues and how resolutions are tracked</w:t>
            </w:r>
          </w:p>
          <w:p w14:paraId="0D668D96" w14:textId="610D4744"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325266BF" w14:textId="0E4D044F"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E3C6A28" w14:textId="77777777" w:rsidR="00F81372" w:rsidRPr="00986CC5" w:rsidRDefault="00F81372" w:rsidP="00881A31">
            <w:pPr>
              <w:rPr>
                <w:rFonts w:ascii="Tahoma" w:hAnsi="Tahoma" w:cs="Tahoma"/>
                <w:color w:val="000000"/>
                <w:sz w:val="18"/>
                <w:szCs w:val="18"/>
              </w:rPr>
            </w:pPr>
          </w:p>
        </w:tc>
      </w:tr>
      <w:tr w:rsidR="00F81372" w:rsidRPr="00986CC5" w14:paraId="37225600" w14:textId="77777777" w:rsidTr="005E2669">
        <w:trPr>
          <w:trHeight w:val="809"/>
        </w:trPr>
        <w:tc>
          <w:tcPr>
            <w:tcW w:w="3112" w:type="pct"/>
            <w:shd w:val="clear" w:color="auto" w:fill="FFFFFF" w:themeFill="background1"/>
          </w:tcPr>
          <w:p w14:paraId="3EEB46EE" w14:textId="5D93358D"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checks results against limits upon data entry and flags when limits are exceeded. Include:</w:t>
            </w:r>
          </w:p>
          <w:p w14:paraId="1D6CD338" w14:textId="77777777" w:rsidR="00D763C4" w:rsidRDefault="00D763C4" w:rsidP="00D763C4">
            <w:pPr>
              <w:pStyle w:val="ListParagraph"/>
              <w:numPr>
                <w:ilvl w:val="0"/>
                <w:numId w:val="84"/>
              </w:numPr>
              <w:tabs>
                <w:tab w:val="left" w:pos="792"/>
              </w:tabs>
              <w:spacing w:after="0" w:line="240" w:lineRule="auto"/>
              <w:rPr>
                <w:rFonts w:ascii="Tahoma" w:hAnsi="Tahoma" w:cs="Tahoma"/>
                <w:bCs/>
              </w:rPr>
            </w:pPr>
            <w:r w:rsidRPr="00D763C4">
              <w:rPr>
                <w:rFonts w:ascii="Tahoma" w:hAnsi="Tahoma" w:cs="Tahoma"/>
                <w:bCs/>
              </w:rPr>
              <w:t>How limits (e.g., specification limits, control limits) are defined and versioned</w:t>
            </w:r>
          </w:p>
          <w:p w14:paraId="360E6DA2" w14:textId="77777777" w:rsidR="00D763C4" w:rsidRDefault="00D763C4" w:rsidP="00D763C4">
            <w:pPr>
              <w:pStyle w:val="ListParagraph"/>
              <w:numPr>
                <w:ilvl w:val="0"/>
                <w:numId w:val="84"/>
              </w:numPr>
              <w:tabs>
                <w:tab w:val="left" w:pos="792"/>
              </w:tabs>
              <w:spacing w:after="0" w:line="240" w:lineRule="auto"/>
              <w:rPr>
                <w:rFonts w:ascii="Tahoma" w:hAnsi="Tahoma" w:cs="Tahoma"/>
                <w:bCs/>
              </w:rPr>
            </w:pPr>
            <w:r w:rsidRPr="00D763C4">
              <w:rPr>
                <w:rFonts w:ascii="Tahoma" w:hAnsi="Tahoma" w:cs="Tahoma"/>
                <w:bCs/>
              </w:rPr>
              <w:t>How exceedances are flagged and communicated to users</w:t>
            </w:r>
          </w:p>
          <w:p w14:paraId="26BE0DD6" w14:textId="57A0273F" w:rsidR="00F81372" w:rsidRPr="00D763C4" w:rsidRDefault="00D763C4" w:rsidP="00D763C4">
            <w:pPr>
              <w:pStyle w:val="ListParagraph"/>
              <w:numPr>
                <w:ilvl w:val="0"/>
                <w:numId w:val="84"/>
              </w:numPr>
              <w:tabs>
                <w:tab w:val="left" w:pos="792"/>
              </w:tabs>
              <w:spacing w:after="0" w:line="240" w:lineRule="auto"/>
              <w:rPr>
                <w:rFonts w:ascii="Tahoma" w:hAnsi="Tahoma" w:cs="Tahoma"/>
                <w:bCs/>
              </w:rPr>
            </w:pPr>
            <w:r w:rsidRPr="00D763C4">
              <w:rPr>
                <w:rFonts w:ascii="Tahoma" w:hAnsi="Tahoma" w:cs="Tahoma"/>
                <w:bCs/>
              </w:rPr>
              <w:t>How limit violations impact workflow, reporting, and follow-up actions</w:t>
            </w:r>
          </w:p>
        </w:tc>
        <w:tc>
          <w:tcPr>
            <w:tcW w:w="709" w:type="pct"/>
            <w:shd w:val="clear" w:color="auto" w:fill="FFFFFF" w:themeFill="background1"/>
          </w:tcPr>
          <w:p w14:paraId="6425A10F" w14:textId="3BAB1555"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12A09FE2" w14:textId="77777777" w:rsidR="00F81372" w:rsidRPr="00986CC5" w:rsidRDefault="00F81372" w:rsidP="00881A31">
            <w:pPr>
              <w:rPr>
                <w:rFonts w:ascii="Tahoma" w:hAnsi="Tahoma" w:cs="Tahoma"/>
                <w:color w:val="000000"/>
                <w:sz w:val="18"/>
                <w:szCs w:val="18"/>
              </w:rPr>
            </w:pPr>
          </w:p>
        </w:tc>
      </w:tr>
      <w:tr w:rsidR="00F81372" w:rsidRPr="00986CC5" w14:paraId="2DD2E38A" w14:textId="77777777" w:rsidTr="005E2669">
        <w:trPr>
          <w:trHeight w:val="809"/>
        </w:trPr>
        <w:tc>
          <w:tcPr>
            <w:tcW w:w="3112" w:type="pct"/>
            <w:shd w:val="clear" w:color="auto" w:fill="FFFFFF" w:themeFill="background1"/>
          </w:tcPr>
          <w:p w14:paraId="436448E8" w14:textId="77777777" w:rsid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handles additions, deletions, and updates to entered results with required controls. Include:</w:t>
            </w:r>
            <w:r w:rsidRPr="00D763C4">
              <w:rPr>
                <w:rFonts w:ascii="Tahoma" w:hAnsi="Tahoma" w:cs="Tahoma"/>
                <w:bCs/>
              </w:rPr>
              <w:br/>
            </w:r>
          </w:p>
          <w:p w14:paraId="7073E5EB" w14:textId="77777777" w:rsidR="00D763C4" w:rsidRDefault="00D763C4" w:rsidP="00D763C4">
            <w:pPr>
              <w:pStyle w:val="ListParagraph"/>
              <w:numPr>
                <w:ilvl w:val="0"/>
                <w:numId w:val="85"/>
              </w:numPr>
              <w:tabs>
                <w:tab w:val="left" w:pos="792"/>
              </w:tabs>
              <w:spacing w:after="0" w:line="240" w:lineRule="auto"/>
              <w:rPr>
                <w:rFonts w:ascii="Tahoma" w:hAnsi="Tahoma" w:cs="Tahoma"/>
                <w:bCs/>
              </w:rPr>
            </w:pPr>
            <w:r w:rsidRPr="00D763C4">
              <w:rPr>
                <w:rFonts w:ascii="Tahoma" w:hAnsi="Tahoma" w:cs="Tahoma"/>
                <w:bCs/>
              </w:rPr>
              <w:t>How individual permissions are enforced for each action</w:t>
            </w:r>
          </w:p>
          <w:p w14:paraId="121C8CCB" w14:textId="77777777" w:rsidR="00D763C4" w:rsidRDefault="00D763C4" w:rsidP="00D763C4">
            <w:pPr>
              <w:pStyle w:val="ListParagraph"/>
              <w:numPr>
                <w:ilvl w:val="0"/>
                <w:numId w:val="85"/>
              </w:numPr>
              <w:tabs>
                <w:tab w:val="left" w:pos="792"/>
              </w:tabs>
              <w:spacing w:after="0" w:line="240" w:lineRule="auto"/>
              <w:rPr>
                <w:rFonts w:ascii="Tahoma" w:hAnsi="Tahoma" w:cs="Tahoma"/>
                <w:bCs/>
              </w:rPr>
            </w:pPr>
            <w:r w:rsidRPr="00D763C4">
              <w:rPr>
                <w:rFonts w:ascii="Tahoma" w:hAnsi="Tahoma" w:cs="Tahoma"/>
                <w:bCs/>
              </w:rPr>
              <w:t>How exceptions are flagged and documented</w:t>
            </w:r>
          </w:p>
          <w:p w14:paraId="0ACD337D" w14:textId="77777777" w:rsidR="00D763C4" w:rsidRDefault="00D763C4" w:rsidP="00D763C4">
            <w:pPr>
              <w:pStyle w:val="ListParagraph"/>
              <w:numPr>
                <w:ilvl w:val="0"/>
                <w:numId w:val="85"/>
              </w:numPr>
              <w:tabs>
                <w:tab w:val="left" w:pos="792"/>
              </w:tabs>
              <w:spacing w:after="0" w:line="240" w:lineRule="auto"/>
              <w:rPr>
                <w:rFonts w:ascii="Tahoma" w:hAnsi="Tahoma" w:cs="Tahoma"/>
                <w:bCs/>
              </w:rPr>
            </w:pPr>
            <w:r w:rsidRPr="00D763C4">
              <w:rPr>
                <w:rFonts w:ascii="Tahoma" w:hAnsi="Tahoma" w:cs="Tahoma"/>
                <w:bCs/>
              </w:rPr>
              <w:t>How sample status is updated based on changes</w:t>
            </w:r>
          </w:p>
          <w:p w14:paraId="29D896C8" w14:textId="5E47FD4C" w:rsidR="00D763C4" w:rsidRPr="00D763C4" w:rsidRDefault="00D763C4" w:rsidP="00D763C4">
            <w:pPr>
              <w:pStyle w:val="ListParagraph"/>
              <w:numPr>
                <w:ilvl w:val="0"/>
                <w:numId w:val="85"/>
              </w:numPr>
              <w:tabs>
                <w:tab w:val="left" w:pos="792"/>
              </w:tabs>
              <w:spacing w:after="0" w:line="240" w:lineRule="auto"/>
              <w:rPr>
                <w:rFonts w:ascii="Tahoma" w:hAnsi="Tahoma" w:cs="Tahoma"/>
                <w:bCs/>
              </w:rPr>
            </w:pPr>
            <w:r w:rsidRPr="00D763C4">
              <w:rPr>
                <w:rFonts w:ascii="Tahoma" w:hAnsi="Tahoma" w:cs="Tahoma"/>
                <w:bCs/>
              </w:rPr>
              <w:t>How an audit trail of changes is created and maintained</w:t>
            </w:r>
          </w:p>
          <w:p w14:paraId="3B4A20FB" w14:textId="669E0081"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25E01500" w14:textId="2D5E2510"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0927658" w14:textId="77777777" w:rsidR="00F81372" w:rsidRPr="00986CC5" w:rsidRDefault="00F81372" w:rsidP="00881A31">
            <w:pPr>
              <w:rPr>
                <w:rFonts w:ascii="Tahoma" w:hAnsi="Tahoma" w:cs="Tahoma"/>
                <w:color w:val="000000"/>
                <w:sz w:val="18"/>
                <w:szCs w:val="18"/>
              </w:rPr>
            </w:pPr>
          </w:p>
        </w:tc>
      </w:tr>
      <w:tr w:rsidR="00F81372" w:rsidRPr="00986CC5" w14:paraId="3457E3BD" w14:textId="77777777" w:rsidTr="005E2669">
        <w:trPr>
          <w:trHeight w:val="809"/>
        </w:trPr>
        <w:tc>
          <w:tcPr>
            <w:tcW w:w="3112" w:type="pct"/>
            <w:shd w:val="clear" w:color="auto" w:fill="FFFFFF" w:themeFill="background1"/>
          </w:tcPr>
          <w:p w14:paraId="2690B9FA" w14:textId="32BA2AE8"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the result for an analyte with units. Include:</w:t>
            </w:r>
            <w:r w:rsidRPr="00D763C4">
              <w:rPr>
                <w:rFonts w:ascii="Tahoma" w:hAnsi="Tahoma" w:cs="Tahoma"/>
                <w:bCs/>
              </w:rPr>
              <w:br/>
              <w:t>• How results and units are entered and validated</w:t>
            </w:r>
            <w:r w:rsidRPr="00D763C4">
              <w:rPr>
                <w:rFonts w:ascii="Tahoma" w:hAnsi="Tahoma" w:cs="Tahoma"/>
                <w:bCs/>
              </w:rPr>
              <w:br/>
              <w:t>• How unit consistency is enforced across tests</w:t>
            </w:r>
            <w:r w:rsidRPr="00D763C4">
              <w:rPr>
                <w:rFonts w:ascii="Tahoma" w:hAnsi="Tahoma" w:cs="Tahoma"/>
                <w:bCs/>
              </w:rPr>
              <w:br/>
              <w:t>• How results with units are displayed and reported</w:t>
            </w:r>
          </w:p>
          <w:p w14:paraId="0E6FE93F" w14:textId="193B6239"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7653CDA1" w14:textId="0FC09FB9"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8049F17" w14:textId="77777777" w:rsidR="00F81372" w:rsidRPr="00986CC5" w:rsidRDefault="00F81372" w:rsidP="00881A31">
            <w:pPr>
              <w:rPr>
                <w:rFonts w:ascii="Tahoma" w:hAnsi="Tahoma" w:cs="Tahoma"/>
                <w:color w:val="000000"/>
                <w:sz w:val="18"/>
                <w:szCs w:val="18"/>
              </w:rPr>
            </w:pPr>
          </w:p>
        </w:tc>
      </w:tr>
      <w:tr w:rsidR="00F81372" w:rsidRPr="00986CC5" w14:paraId="752DE27F" w14:textId="77777777" w:rsidTr="005E2669">
        <w:trPr>
          <w:trHeight w:val="809"/>
        </w:trPr>
        <w:tc>
          <w:tcPr>
            <w:tcW w:w="3112" w:type="pct"/>
            <w:shd w:val="clear" w:color="auto" w:fill="FFFFFF" w:themeFill="background1"/>
          </w:tcPr>
          <w:p w14:paraId="454A1298" w14:textId="6F20DFAC"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the detection limit with units for an analyte. Include:</w:t>
            </w:r>
            <w:r w:rsidRPr="00D763C4">
              <w:rPr>
                <w:rFonts w:ascii="Tahoma" w:hAnsi="Tahoma" w:cs="Tahoma"/>
                <w:bCs/>
              </w:rPr>
              <w:br/>
              <w:t>• How detection limits are configured and maintained</w:t>
            </w:r>
            <w:r w:rsidRPr="00D763C4">
              <w:rPr>
                <w:rFonts w:ascii="Tahoma" w:hAnsi="Tahoma" w:cs="Tahoma"/>
                <w:bCs/>
              </w:rPr>
              <w:br/>
              <w:t>• How detection limits are linked to the analyte result</w:t>
            </w:r>
            <w:r w:rsidRPr="00D763C4">
              <w:rPr>
                <w:rFonts w:ascii="Tahoma" w:hAnsi="Tahoma" w:cs="Tahoma"/>
                <w:bCs/>
              </w:rPr>
              <w:br/>
              <w:t>• How detection limits are displayed in reports</w:t>
            </w:r>
          </w:p>
          <w:p w14:paraId="2AC88DD9" w14:textId="45B82151"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6AF67C8B" w14:textId="6BBC2591"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D14E1FA" w14:textId="77777777" w:rsidR="00F81372" w:rsidRPr="00986CC5" w:rsidRDefault="00F81372" w:rsidP="00881A31">
            <w:pPr>
              <w:rPr>
                <w:rFonts w:ascii="Tahoma" w:hAnsi="Tahoma" w:cs="Tahoma"/>
                <w:color w:val="000000"/>
                <w:sz w:val="18"/>
                <w:szCs w:val="18"/>
              </w:rPr>
            </w:pPr>
          </w:p>
        </w:tc>
      </w:tr>
      <w:tr w:rsidR="00F81372" w:rsidRPr="00986CC5" w14:paraId="4696BCBE" w14:textId="77777777" w:rsidTr="005E2669">
        <w:trPr>
          <w:trHeight w:val="809"/>
        </w:trPr>
        <w:tc>
          <w:tcPr>
            <w:tcW w:w="3112" w:type="pct"/>
            <w:shd w:val="clear" w:color="auto" w:fill="FFFFFF" w:themeFill="background1"/>
          </w:tcPr>
          <w:p w14:paraId="77ACCB7F" w14:textId="7BB7E0A9"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the reporting limit with units for an analyte. Include:</w:t>
            </w:r>
            <w:r w:rsidRPr="00D763C4">
              <w:rPr>
                <w:rFonts w:ascii="Tahoma" w:hAnsi="Tahoma" w:cs="Tahoma"/>
                <w:bCs/>
              </w:rPr>
              <w:br/>
              <w:t>• How reporting limits are defined and versioned</w:t>
            </w:r>
            <w:r w:rsidRPr="00D763C4">
              <w:rPr>
                <w:rFonts w:ascii="Tahoma" w:hAnsi="Tahoma" w:cs="Tahoma"/>
                <w:bCs/>
              </w:rPr>
              <w:br/>
              <w:t>• How reporting limits are associated with the analyte result</w:t>
            </w:r>
            <w:r w:rsidRPr="00D763C4">
              <w:rPr>
                <w:rFonts w:ascii="Tahoma" w:hAnsi="Tahoma" w:cs="Tahoma"/>
                <w:bCs/>
              </w:rPr>
              <w:br/>
              <w:t>• How reporting limits are displayed and flagged if exceeded</w:t>
            </w:r>
          </w:p>
          <w:p w14:paraId="26B793C8" w14:textId="3B07CB16"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6BAD36A5" w14:textId="2BFA0FB5" w:rsidR="00F81372" w:rsidRPr="007A0618" w:rsidRDefault="00E776A0"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F1653B8" w14:textId="77777777" w:rsidR="00F81372" w:rsidRPr="00986CC5" w:rsidRDefault="00F81372" w:rsidP="00881A31">
            <w:pPr>
              <w:rPr>
                <w:rFonts w:ascii="Tahoma" w:hAnsi="Tahoma" w:cs="Tahoma"/>
                <w:color w:val="000000"/>
                <w:sz w:val="18"/>
                <w:szCs w:val="18"/>
              </w:rPr>
            </w:pPr>
          </w:p>
        </w:tc>
      </w:tr>
      <w:tr w:rsidR="00F81372" w:rsidRPr="00986CC5" w14:paraId="3FA79FFB" w14:textId="77777777" w:rsidTr="005E2669">
        <w:trPr>
          <w:trHeight w:val="809"/>
        </w:trPr>
        <w:tc>
          <w:tcPr>
            <w:tcW w:w="3112" w:type="pct"/>
            <w:shd w:val="clear" w:color="auto" w:fill="FFFFFF" w:themeFill="background1"/>
          </w:tcPr>
          <w:p w14:paraId="50A717B4" w14:textId="2AFAC163"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additional information for analyte results, including qualifiers. Include:</w:t>
            </w:r>
            <w:r w:rsidRPr="00D763C4">
              <w:rPr>
                <w:rFonts w:ascii="Tahoma" w:hAnsi="Tahoma" w:cs="Tahoma"/>
                <w:bCs/>
              </w:rPr>
              <w:br/>
              <w:t>• How qualifiers are entered and managed</w:t>
            </w:r>
            <w:r w:rsidRPr="00D763C4">
              <w:rPr>
                <w:rFonts w:ascii="Tahoma" w:hAnsi="Tahoma" w:cs="Tahoma"/>
                <w:bCs/>
              </w:rPr>
              <w:br/>
              <w:t>• How qualifiers are linked to the result record</w:t>
            </w:r>
            <w:r w:rsidRPr="00D763C4">
              <w:rPr>
                <w:rFonts w:ascii="Tahoma" w:hAnsi="Tahoma" w:cs="Tahoma"/>
                <w:bCs/>
              </w:rPr>
              <w:br/>
              <w:t>• How qualifiers are displayed in reports</w:t>
            </w:r>
          </w:p>
          <w:p w14:paraId="1FD3AB74" w14:textId="354536C6"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1665403C" w14:textId="4920642E" w:rsidR="00F81372" w:rsidRPr="007A0618" w:rsidRDefault="0087509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455DEF06" w14:textId="77777777" w:rsidR="00F81372" w:rsidRPr="00986CC5" w:rsidRDefault="00F81372" w:rsidP="00881A31">
            <w:pPr>
              <w:rPr>
                <w:rFonts w:ascii="Tahoma" w:hAnsi="Tahoma" w:cs="Tahoma"/>
                <w:color w:val="000000"/>
                <w:sz w:val="18"/>
                <w:szCs w:val="18"/>
              </w:rPr>
            </w:pPr>
          </w:p>
        </w:tc>
      </w:tr>
      <w:tr w:rsidR="00F81372" w:rsidRPr="00986CC5" w14:paraId="5A1BE39D" w14:textId="77777777" w:rsidTr="005E2669">
        <w:trPr>
          <w:trHeight w:val="809"/>
        </w:trPr>
        <w:tc>
          <w:tcPr>
            <w:tcW w:w="3112" w:type="pct"/>
            <w:shd w:val="clear" w:color="auto" w:fill="FFFFFF" w:themeFill="background1"/>
          </w:tcPr>
          <w:p w14:paraId="3420037C" w14:textId="12FF54AC"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comments related to analyte results. Include:</w:t>
            </w:r>
            <w:r w:rsidRPr="00D763C4">
              <w:rPr>
                <w:rFonts w:ascii="Tahoma" w:hAnsi="Tahoma" w:cs="Tahoma"/>
                <w:bCs/>
              </w:rPr>
              <w:br/>
              <w:t>• How comments are entered and edited</w:t>
            </w:r>
            <w:r w:rsidRPr="00D763C4">
              <w:rPr>
                <w:rFonts w:ascii="Tahoma" w:hAnsi="Tahoma" w:cs="Tahoma"/>
                <w:bCs/>
              </w:rPr>
              <w:br/>
              <w:t>• How comments are linked to the analyte result</w:t>
            </w:r>
            <w:r w:rsidRPr="00D763C4">
              <w:rPr>
                <w:rFonts w:ascii="Tahoma" w:hAnsi="Tahoma" w:cs="Tahoma"/>
                <w:bCs/>
              </w:rPr>
              <w:br/>
              <w:t>• How comments are displayed in reports</w:t>
            </w:r>
          </w:p>
          <w:p w14:paraId="1CB1421E" w14:textId="4B326B96"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57423BE2" w14:textId="7AB00E80" w:rsidR="00F81372" w:rsidRPr="007A0618" w:rsidRDefault="0087509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30035C7" w14:textId="77777777" w:rsidR="00F81372" w:rsidRPr="00986CC5" w:rsidRDefault="00F81372" w:rsidP="00881A31">
            <w:pPr>
              <w:rPr>
                <w:rFonts w:ascii="Tahoma" w:hAnsi="Tahoma" w:cs="Tahoma"/>
                <w:color w:val="000000"/>
                <w:sz w:val="18"/>
                <w:szCs w:val="18"/>
              </w:rPr>
            </w:pPr>
          </w:p>
        </w:tc>
      </w:tr>
      <w:tr w:rsidR="00F81372" w:rsidRPr="00986CC5" w14:paraId="09047D57" w14:textId="77777777" w:rsidTr="005E2669">
        <w:trPr>
          <w:trHeight w:val="809"/>
        </w:trPr>
        <w:tc>
          <w:tcPr>
            <w:tcW w:w="3112" w:type="pct"/>
            <w:shd w:val="clear" w:color="auto" w:fill="FFFFFF" w:themeFill="background1"/>
          </w:tcPr>
          <w:p w14:paraId="441457E3" w14:textId="18315512"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a reference to the data source for analyte results. Include:</w:t>
            </w:r>
            <w:r w:rsidRPr="00D763C4">
              <w:rPr>
                <w:rFonts w:ascii="Tahoma" w:hAnsi="Tahoma" w:cs="Tahoma"/>
                <w:bCs/>
              </w:rPr>
              <w:br/>
              <w:t>• How data source references are captured and maintained</w:t>
            </w:r>
            <w:r w:rsidRPr="00D763C4">
              <w:rPr>
                <w:rFonts w:ascii="Tahoma" w:hAnsi="Tahoma" w:cs="Tahoma"/>
                <w:bCs/>
              </w:rPr>
              <w:br/>
              <w:t>• How references are linked to the analyte result</w:t>
            </w:r>
            <w:r w:rsidRPr="00D763C4">
              <w:rPr>
                <w:rFonts w:ascii="Tahoma" w:hAnsi="Tahoma" w:cs="Tahoma"/>
                <w:bCs/>
              </w:rPr>
              <w:br/>
              <w:t>• How references are displayed in reports</w:t>
            </w:r>
          </w:p>
          <w:p w14:paraId="7AF7F372" w14:textId="5B7C703C"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15434E75" w14:textId="4F2943E1" w:rsidR="00F81372" w:rsidRPr="007A0618" w:rsidRDefault="0087509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225A3A9" w14:textId="77777777" w:rsidR="00F81372" w:rsidRPr="00986CC5" w:rsidRDefault="00F81372" w:rsidP="00881A31">
            <w:pPr>
              <w:rPr>
                <w:rFonts w:ascii="Tahoma" w:hAnsi="Tahoma" w:cs="Tahoma"/>
                <w:color w:val="000000"/>
                <w:sz w:val="18"/>
                <w:szCs w:val="18"/>
              </w:rPr>
            </w:pPr>
          </w:p>
        </w:tc>
      </w:tr>
      <w:tr w:rsidR="00F81372" w:rsidRPr="00986CC5" w14:paraId="33381C5F" w14:textId="77777777" w:rsidTr="005E2669">
        <w:trPr>
          <w:trHeight w:val="809"/>
        </w:trPr>
        <w:tc>
          <w:tcPr>
            <w:tcW w:w="3112" w:type="pct"/>
            <w:shd w:val="clear" w:color="auto" w:fill="FFFFFF" w:themeFill="background1"/>
          </w:tcPr>
          <w:p w14:paraId="727FA1D9" w14:textId="32130176"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the person entering analyte results. Include:</w:t>
            </w:r>
            <w:r w:rsidRPr="00D763C4">
              <w:rPr>
                <w:rFonts w:ascii="Tahoma" w:hAnsi="Tahoma" w:cs="Tahoma"/>
                <w:bCs/>
              </w:rPr>
              <w:br/>
              <w:t>• How user identity is captured and verified</w:t>
            </w:r>
            <w:r w:rsidRPr="00D763C4">
              <w:rPr>
                <w:rFonts w:ascii="Tahoma" w:hAnsi="Tahoma" w:cs="Tahoma"/>
                <w:bCs/>
              </w:rPr>
              <w:br/>
              <w:t>• How this information is linked to the result record</w:t>
            </w:r>
            <w:r w:rsidRPr="00D763C4">
              <w:rPr>
                <w:rFonts w:ascii="Tahoma" w:hAnsi="Tahoma" w:cs="Tahoma"/>
                <w:bCs/>
              </w:rPr>
              <w:br/>
              <w:t>• How it appears in audit trails and reports</w:t>
            </w:r>
          </w:p>
          <w:p w14:paraId="0C491826" w14:textId="25710256"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6B301D5A" w14:textId="7D1DE07B" w:rsidR="00F81372" w:rsidRPr="007A0618" w:rsidRDefault="0087509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FE304B3" w14:textId="77777777" w:rsidR="00F81372" w:rsidRPr="00986CC5" w:rsidRDefault="00F81372" w:rsidP="00881A31">
            <w:pPr>
              <w:rPr>
                <w:rFonts w:ascii="Tahoma" w:hAnsi="Tahoma" w:cs="Tahoma"/>
                <w:color w:val="000000"/>
                <w:sz w:val="18"/>
                <w:szCs w:val="18"/>
              </w:rPr>
            </w:pPr>
          </w:p>
        </w:tc>
      </w:tr>
      <w:tr w:rsidR="00F81372" w:rsidRPr="00986CC5" w14:paraId="79D2453C" w14:textId="77777777" w:rsidTr="005E2669">
        <w:trPr>
          <w:trHeight w:val="809"/>
        </w:trPr>
        <w:tc>
          <w:tcPr>
            <w:tcW w:w="3112" w:type="pct"/>
            <w:shd w:val="clear" w:color="auto" w:fill="FFFFFF" w:themeFill="background1"/>
          </w:tcPr>
          <w:p w14:paraId="51BBF234" w14:textId="4CCE49F7" w:rsidR="00D763C4" w:rsidRPr="00D763C4" w:rsidRDefault="00D763C4" w:rsidP="00D763C4">
            <w:pPr>
              <w:numPr>
                <w:ilvl w:val="0"/>
                <w:numId w:val="8"/>
              </w:numPr>
              <w:tabs>
                <w:tab w:val="left" w:pos="792"/>
              </w:tabs>
              <w:spacing w:after="0" w:line="240" w:lineRule="auto"/>
              <w:rPr>
                <w:rFonts w:ascii="Tahoma" w:hAnsi="Tahoma" w:cs="Tahoma"/>
                <w:bCs/>
              </w:rPr>
            </w:pPr>
            <w:r w:rsidRPr="00D763C4">
              <w:rPr>
                <w:rFonts w:ascii="Tahoma" w:hAnsi="Tahoma" w:cs="Tahoma"/>
                <w:bCs/>
              </w:rPr>
              <w:t>Explain how your system records the results entry date and time. Include:</w:t>
            </w:r>
            <w:r w:rsidRPr="00D763C4">
              <w:rPr>
                <w:rFonts w:ascii="Tahoma" w:hAnsi="Tahoma" w:cs="Tahoma"/>
                <w:bCs/>
              </w:rPr>
              <w:br/>
              <w:t>• How timestamps are captured and stored</w:t>
            </w:r>
            <w:r w:rsidRPr="00D763C4">
              <w:rPr>
                <w:rFonts w:ascii="Tahoma" w:hAnsi="Tahoma" w:cs="Tahoma"/>
                <w:bCs/>
              </w:rPr>
              <w:br/>
              <w:t>• How accuracy and integrity of timestamps are ensured</w:t>
            </w:r>
            <w:r w:rsidRPr="00D763C4">
              <w:rPr>
                <w:rFonts w:ascii="Tahoma" w:hAnsi="Tahoma" w:cs="Tahoma"/>
                <w:bCs/>
              </w:rPr>
              <w:br/>
              <w:t>• How date/time information is displayed and reported</w:t>
            </w:r>
          </w:p>
          <w:p w14:paraId="536DFBCD" w14:textId="3247A1D6" w:rsidR="00F81372" w:rsidRPr="00F81372" w:rsidRDefault="00F81372" w:rsidP="00D763C4">
            <w:pPr>
              <w:tabs>
                <w:tab w:val="left" w:pos="792"/>
              </w:tabs>
              <w:spacing w:after="0" w:line="240" w:lineRule="auto"/>
              <w:ind w:left="360"/>
              <w:rPr>
                <w:rFonts w:ascii="Tahoma" w:hAnsi="Tahoma" w:cs="Tahoma"/>
                <w:bCs/>
              </w:rPr>
            </w:pPr>
          </w:p>
        </w:tc>
        <w:tc>
          <w:tcPr>
            <w:tcW w:w="709" w:type="pct"/>
            <w:shd w:val="clear" w:color="auto" w:fill="FFFFFF" w:themeFill="background1"/>
          </w:tcPr>
          <w:p w14:paraId="3D61CA87" w14:textId="7E39D567" w:rsidR="00F81372" w:rsidRPr="007A0618" w:rsidRDefault="0087509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6BA37BD3" w14:textId="77777777" w:rsidR="00F81372" w:rsidRPr="00986CC5" w:rsidRDefault="00F81372" w:rsidP="00881A31">
            <w:pPr>
              <w:rPr>
                <w:rFonts w:ascii="Tahoma" w:hAnsi="Tahoma" w:cs="Tahoma"/>
                <w:color w:val="000000"/>
                <w:sz w:val="18"/>
                <w:szCs w:val="18"/>
              </w:rPr>
            </w:pPr>
          </w:p>
        </w:tc>
      </w:tr>
      <w:tr w:rsidR="00F81372" w:rsidRPr="00986CC5" w14:paraId="573EA5F2" w14:textId="77777777" w:rsidTr="005E2669">
        <w:trPr>
          <w:trHeight w:val="809"/>
        </w:trPr>
        <w:tc>
          <w:tcPr>
            <w:tcW w:w="3112" w:type="pct"/>
            <w:shd w:val="clear" w:color="auto" w:fill="FFFFFF" w:themeFill="background1"/>
          </w:tcPr>
          <w:p w14:paraId="0B6231CD" w14:textId="65F5DE44"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allows locking of results and turning on or off the reporting of individual analytes, including the ability to report results from multiple dilutions for a single sample. Include:</w:t>
            </w:r>
            <w:r w:rsidRPr="00555179">
              <w:rPr>
                <w:rFonts w:ascii="Tahoma" w:hAnsi="Tahoma" w:cs="Tahoma"/>
                <w:bCs/>
              </w:rPr>
              <w:br/>
              <w:t>• How results are locked to prevent further changes</w:t>
            </w:r>
            <w:r w:rsidRPr="00555179">
              <w:rPr>
                <w:rFonts w:ascii="Tahoma" w:hAnsi="Tahoma" w:cs="Tahoma"/>
                <w:bCs/>
              </w:rPr>
              <w:br/>
              <w:t>• How reporting status for individual analytes is controlled</w:t>
            </w:r>
            <w:r w:rsidRPr="00555179">
              <w:rPr>
                <w:rFonts w:ascii="Tahoma" w:hAnsi="Tahoma" w:cs="Tahoma"/>
                <w:bCs/>
              </w:rPr>
              <w:br/>
              <w:t>• How this functionality applies to manual results entry</w:t>
            </w:r>
            <w:r w:rsidRPr="00555179">
              <w:rPr>
                <w:rFonts w:ascii="Tahoma" w:hAnsi="Tahoma" w:cs="Tahoma"/>
                <w:bCs/>
              </w:rPr>
              <w:br/>
              <w:t>• How locked and reporting statuses are displayed in reports</w:t>
            </w:r>
          </w:p>
          <w:p w14:paraId="12B70B1B" w14:textId="157738F1"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1331CB7A" w14:textId="0BBCC10A" w:rsidR="00F81372" w:rsidRPr="007A0618" w:rsidRDefault="00875099"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7857B16D" w14:textId="77777777" w:rsidR="00F81372" w:rsidRPr="00986CC5" w:rsidRDefault="00F81372" w:rsidP="00881A31">
            <w:pPr>
              <w:rPr>
                <w:rFonts w:ascii="Tahoma" w:hAnsi="Tahoma" w:cs="Tahoma"/>
                <w:color w:val="000000"/>
                <w:sz w:val="18"/>
                <w:szCs w:val="18"/>
              </w:rPr>
            </w:pPr>
          </w:p>
        </w:tc>
      </w:tr>
      <w:tr w:rsidR="00F81372" w:rsidRPr="00986CC5" w14:paraId="1FC758C4" w14:textId="77777777" w:rsidTr="005E2669">
        <w:trPr>
          <w:trHeight w:val="809"/>
        </w:trPr>
        <w:tc>
          <w:tcPr>
            <w:tcW w:w="3112" w:type="pct"/>
            <w:shd w:val="clear" w:color="auto" w:fill="FFFFFF" w:themeFill="background1"/>
          </w:tcPr>
          <w:p w14:paraId="598EA113" w14:textId="1B14C7C7"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stores a preliminary raw value (result) that is not evaluated against LOD/LOQ. Include:</w:t>
            </w:r>
            <w:r w:rsidRPr="00555179">
              <w:rPr>
                <w:rFonts w:ascii="Tahoma" w:hAnsi="Tahoma" w:cs="Tahoma"/>
                <w:bCs/>
              </w:rPr>
              <w:br/>
              <w:t>• How preliminary raw values are entered and identified</w:t>
            </w:r>
            <w:r w:rsidRPr="00555179">
              <w:rPr>
                <w:rFonts w:ascii="Tahoma" w:hAnsi="Tahoma" w:cs="Tahoma"/>
                <w:bCs/>
              </w:rPr>
              <w:br/>
              <w:t>• How these values are stored separately from evaluated results</w:t>
            </w:r>
            <w:r w:rsidRPr="00555179">
              <w:rPr>
                <w:rFonts w:ascii="Tahoma" w:hAnsi="Tahoma" w:cs="Tahoma"/>
                <w:bCs/>
              </w:rPr>
              <w:br/>
              <w:t>• How preliminary values are displayed and reported without triggering validation or limit checks</w:t>
            </w:r>
          </w:p>
          <w:p w14:paraId="19711ECA" w14:textId="4FC63C8E"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23B6F81D" w14:textId="63465068" w:rsidR="00F81372" w:rsidRPr="007A0618" w:rsidRDefault="0087509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D592403" w14:textId="77777777" w:rsidR="00F81372" w:rsidRPr="00986CC5" w:rsidRDefault="00F81372" w:rsidP="00881A31">
            <w:pPr>
              <w:rPr>
                <w:rFonts w:ascii="Tahoma" w:hAnsi="Tahoma" w:cs="Tahoma"/>
                <w:color w:val="000000"/>
                <w:sz w:val="18"/>
                <w:szCs w:val="18"/>
              </w:rPr>
            </w:pPr>
          </w:p>
        </w:tc>
      </w:tr>
      <w:tr w:rsidR="00F81372" w:rsidRPr="00986CC5" w14:paraId="5C5E7FDB" w14:textId="77777777" w:rsidTr="005E2669">
        <w:trPr>
          <w:trHeight w:val="809"/>
        </w:trPr>
        <w:tc>
          <w:tcPr>
            <w:tcW w:w="3112" w:type="pct"/>
            <w:shd w:val="clear" w:color="auto" w:fill="FFFFFF" w:themeFill="background1"/>
          </w:tcPr>
          <w:p w14:paraId="5FB66FEE" w14:textId="04633693"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allows users to manually enter results for a single sample, including the ability to import images (e.g., JPEG, GIF, or TIFF files) into the system. Include:</w:t>
            </w:r>
            <w:r w:rsidRPr="00555179">
              <w:rPr>
                <w:rFonts w:ascii="Tahoma" w:hAnsi="Tahoma" w:cs="Tahoma"/>
                <w:bCs/>
              </w:rPr>
              <w:br/>
              <w:t>• How manual entry is performed and validated</w:t>
            </w:r>
            <w:r w:rsidRPr="00555179">
              <w:rPr>
                <w:rFonts w:ascii="Tahoma" w:hAnsi="Tahoma" w:cs="Tahoma"/>
                <w:bCs/>
              </w:rPr>
              <w:br/>
              <w:t>• How images are imported, stored, and linked to the sample record</w:t>
            </w:r>
            <w:r w:rsidRPr="00555179">
              <w:rPr>
                <w:rFonts w:ascii="Tahoma" w:hAnsi="Tahoma" w:cs="Tahoma"/>
                <w:bCs/>
              </w:rPr>
              <w:br/>
              <w:t>• How imported images are displayed and reported</w:t>
            </w:r>
          </w:p>
          <w:p w14:paraId="3DA50A3B" w14:textId="74F0F724"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7F8647A8" w14:textId="1B879354" w:rsidR="00F81372" w:rsidRPr="007A0618" w:rsidRDefault="0087509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5D77EA25" w14:textId="77777777" w:rsidR="00F81372" w:rsidRPr="00986CC5" w:rsidRDefault="00F81372" w:rsidP="00881A31">
            <w:pPr>
              <w:rPr>
                <w:rFonts w:ascii="Tahoma" w:hAnsi="Tahoma" w:cs="Tahoma"/>
                <w:color w:val="000000"/>
                <w:sz w:val="18"/>
                <w:szCs w:val="18"/>
              </w:rPr>
            </w:pPr>
          </w:p>
        </w:tc>
      </w:tr>
      <w:tr w:rsidR="00F81372" w:rsidRPr="00986CC5" w14:paraId="50088982" w14:textId="77777777" w:rsidTr="005E2669">
        <w:trPr>
          <w:trHeight w:val="809"/>
        </w:trPr>
        <w:tc>
          <w:tcPr>
            <w:tcW w:w="3112" w:type="pct"/>
            <w:shd w:val="clear" w:color="auto" w:fill="FFFFFF" w:themeFill="background1"/>
          </w:tcPr>
          <w:p w14:paraId="2DFE4894" w14:textId="7AED2262"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allows users to manually edit results data for a single sample. Include:</w:t>
            </w:r>
            <w:r w:rsidRPr="00555179">
              <w:rPr>
                <w:rFonts w:ascii="Tahoma" w:hAnsi="Tahoma" w:cs="Tahoma"/>
                <w:bCs/>
              </w:rPr>
              <w:br/>
              <w:t>• How edits are controlled and tracked</w:t>
            </w:r>
            <w:r w:rsidRPr="00555179">
              <w:rPr>
                <w:rFonts w:ascii="Tahoma" w:hAnsi="Tahoma" w:cs="Tahoma"/>
                <w:bCs/>
              </w:rPr>
              <w:br/>
              <w:t>• How permissions and security are enforced for edits</w:t>
            </w:r>
            <w:r w:rsidRPr="00555179">
              <w:rPr>
                <w:rFonts w:ascii="Tahoma" w:hAnsi="Tahoma" w:cs="Tahoma"/>
                <w:bCs/>
              </w:rPr>
              <w:br/>
              <w:t>• How changes are reflected in audit trails and reports</w:t>
            </w:r>
          </w:p>
          <w:p w14:paraId="305BDC69" w14:textId="0F333381"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4F23788B" w14:textId="173670EA"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ED44284" w14:textId="77777777" w:rsidR="00F81372" w:rsidRPr="00986CC5" w:rsidRDefault="00F81372" w:rsidP="00881A31">
            <w:pPr>
              <w:rPr>
                <w:rFonts w:ascii="Tahoma" w:hAnsi="Tahoma" w:cs="Tahoma"/>
                <w:color w:val="000000"/>
                <w:sz w:val="18"/>
                <w:szCs w:val="18"/>
              </w:rPr>
            </w:pPr>
          </w:p>
        </w:tc>
      </w:tr>
      <w:tr w:rsidR="00F81372" w:rsidRPr="00986CC5" w14:paraId="76E8A030" w14:textId="77777777" w:rsidTr="005E2669">
        <w:trPr>
          <w:trHeight w:val="809"/>
        </w:trPr>
        <w:tc>
          <w:tcPr>
            <w:tcW w:w="3112" w:type="pct"/>
            <w:shd w:val="clear" w:color="auto" w:fill="FFFFFF" w:themeFill="background1"/>
          </w:tcPr>
          <w:p w14:paraId="4A37E1F3" w14:textId="6EFBFB5F"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allows users to manually enter results for a group of samples from a single screen. Include:</w:t>
            </w:r>
            <w:r w:rsidRPr="00555179">
              <w:rPr>
                <w:rFonts w:ascii="Tahoma" w:hAnsi="Tahoma" w:cs="Tahoma"/>
                <w:bCs/>
              </w:rPr>
              <w:br/>
              <w:t>• How group entry is performed and streamlined</w:t>
            </w:r>
            <w:r w:rsidRPr="00555179">
              <w:rPr>
                <w:rFonts w:ascii="Tahoma" w:hAnsi="Tahoma" w:cs="Tahoma"/>
                <w:bCs/>
              </w:rPr>
              <w:br/>
              <w:t>• How data integrity is maintained during batch entry</w:t>
            </w:r>
            <w:r w:rsidRPr="00555179">
              <w:rPr>
                <w:rFonts w:ascii="Tahoma" w:hAnsi="Tahoma" w:cs="Tahoma"/>
                <w:bCs/>
              </w:rPr>
              <w:br/>
              <w:t>• How group entries are linked to individual sample records</w:t>
            </w:r>
          </w:p>
          <w:p w14:paraId="039FC645" w14:textId="5CE3F919"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2385E8A9" w14:textId="0E4A1BD9"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33B5995" w14:textId="77777777" w:rsidR="00F81372" w:rsidRPr="00986CC5" w:rsidRDefault="00F81372" w:rsidP="00881A31">
            <w:pPr>
              <w:rPr>
                <w:rFonts w:ascii="Tahoma" w:hAnsi="Tahoma" w:cs="Tahoma"/>
                <w:color w:val="000000"/>
                <w:sz w:val="18"/>
                <w:szCs w:val="18"/>
              </w:rPr>
            </w:pPr>
          </w:p>
        </w:tc>
      </w:tr>
      <w:tr w:rsidR="00F81372" w:rsidRPr="00986CC5" w14:paraId="74E11D12" w14:textId="77777777" w:rsidTr="005E2669">
        <w:trPr>
          <w:trHeight w:val="809"/>
        </w:trPr>
        <w:tc>
          <w:tcPr>
            <w:tcW w:w="3112" w:type="pct"/>
            <w:shd w:val="clear" w:color="auto" w:fill="FFFFFF" w:themeFill="background1"/>
          </w:tcPr>
          <w:p w14:paraId="02D87FEC" w14:textId="0018EED5"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allows users to manually edit results for a group of samples, including adding and deleting test assignments. Include:</w:t>
            </w:r>
            <w:r w:rsidRPr="00555179">
              <w:rPr>
                <w:rFonts w:ascii="Tahoma" w:hAnsi="Tahoma" w:cs="Tahoma"/>
                <w:bCs/>
              </w:rPr>
              <w:br/>
              <w:t>• How edits for multiple samples are managed</w:t>
            </w:r>
            <w:r w:rsidRPr="00555179">
              <w:rPr>
                <w:rFonts w:ascii="Tahoma" w:hAnsi="Tahoma" w:cs="Tahoma"/>
                <w:bCs/>
              </w:rPr>
              <w:br/>
              <w:t>• How test assignments are added or removed</w:t>
            </w:r>
            <w:r w:rsidRPr="00555179">
              <w:rPr>
                <w:rFonts w:ascii="Tahoma" w:hAnsi="Tahoma" w:cs="Tahoma"/>
                <w:bCs/>
              </w:rPr>
              <w:br/>
              <w:t>• How audit trails and permissions are enforced for group edits</w:t>
            </w:r>
          </w:p>
          <w:p w14:paraId="55564354" w14:textId="46B02B85"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6961CAF3" w14:textId="479A6957"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7B3B985" w14:textId="77777777" w:rsidR="00F81372" w:rsidRPr="00986CC5" w:rsidRDefault="00F81372" w:rsidP="00881A31">
            <w:pPr>
              <w:rPr>
                <w:rFonts w:ascii="Tahoma" w:hAnsi="Tahoma" w:cs="Tahoma"/>
                <w:color w:val="000000"/>
                <w:sz w:val="18"/>
                <w:szCs w:val="18"/>
              </w:rPr>
            </w:pPr>
          </w:p>
        </w:tc>
      </w:tr>
      <w:tr w:rsidR="00F81372" w:rsidRPr="00986CC5" w14:paraId="1287576C" w14:textId="77777777" w:rsidTr="005E2669">
        <w:trPr>
          <w:trHeight w:val="809"/>
        </w:trPr>
        <w:tc>
          <w:tcPr>
            <w:tcW w:w="3112" w:type="pct"/>
            <w:shd w:val="clear" w:color="auto" w:fill="FFFFFF" w:themeFill="background1"/>
          </w:tcPr>
          <w:p w14:paraId="476DDF40" w14:textId="22E757B3"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provides pick lists of items for selection, if applicable. Include:</w:t>
            </w:r>
            <w:r w:rsidRPr="00555179">
              <w:rPr>
                <w:rFonts w:ascii="Tahoma" w:hAnsi="Tahoma" w:cs="Tahoma"/>
                <w:bCs/>
              </w:rPr>
              <w:br/>
              <w:t>• How pick lists are configured and customized</w:t>
            </w:r>
            <w:r w:rsidRPr="00555179">
              <w:rPr>
                <w:rFonts w:ascii="Tahoma" w:hAnsi="Tahoma" w:cs="Tahoma"/>
                <w:bCs/>
              </w:rPr>
              <w:br/>
              <w:t>• How pick lists improve data entry accuracy</w:t>
            </w:r>
            <w:r w:rsidRPr="00555179">
              <w:rPr>
                <w:rFonts w:ascii="Tahoma" w:hAnsi="Tahoma" w:cs="Tahoma"/>
                <w:bCs/>
              </w:rPr>
              <w:br/>
              <w:t>• How pick lists are maintained and updated</w:t>
            </w:r>
          </w:p>
          <w:p w14:paraId="7B25421B" w14:textId="5D1A712A"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5F660EB3" w14:textId="09C80B5F"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94EE3D5" w14:textId="77777777" w:rsidR="00F81372" w:rsidRPr="00986CC5" w:rsidRDefault="00F81372" w:rsidP="00881A31">
            <w:pPr>
              <w:rPr>
                <w:rFonts w:ascii="Tahoma" w:hAnsi="Tahoma" w:cs="Tahoma"/>
                <w:color w:val="000000"/>
                <w:sz w:val="18"/>
                <w:szCs w:val="18"/>
              </w:rPr>
            </w:pPr>
          </w:p>
        </w:tc>
      </w:tr>
      <w:tr w:rsidR="00F81372" w:rsidRPr="00986CC5" w14:paraId="7308635C" w14:textId="77777777" w:rsidTr="005E2669">
        <w:trPr>
          <w:trHeight w:val="809"/>
        </w:trPr>
        <w:tc>
          <w:tcPr>
            <w:tcW w:w="3112" w:type="pct"/>
            <w:shd w:val="clear" w:color="auto" w:fill="FFFFFF" w:themeFill="background1"/>
          </w:tcPr>
          <w:p w14:paraId="051E01FE" w14:textId="52EEDF1F"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provides integrated data import tools to interface with external data systems or files. Include:</w:t>
            </w:r>
            <w:r w:rsidRPr="00555179">
              <w:rPr>
                <w:rFonts w:ascii="Tahoma" w:hAnsi="Tahoma" w:cs="Tahoma"/>
                <w:bCs/>
              </w:rPr>
              <w:br/>
              <w:t>• How data import tools are configured and maintained</w:t>
            </w:r>
            <w:r w:rsidRPr="00555179">
              <w:rPr>
                <w:rFonts w:ascii="Tahoma" w:hAnsi="Tahoma" w:cs="Tahoma"/>
                <w:bCs/>
              </w:rPr>
              <w:br/>
              <w:t>• Supported file formats and external system connections</w:t>
            </w:r>
            <w:r w:rsidRPr="00555179">
              <w:rPr>
                <w:rFonts w:ascii="Tahoma" w:hAnsi="Tahoma" w:cs="Tahoma"/>
                <w:bCs/>
              </w:rPr>
              <w:br/>
              <w:t>• How imported data is validated and linked to sample records</w:t>
            </w:r>
          </w:p>
          <w:p w14:paraId="6D317311" w14:textId="6B3F17E8"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1D185328" w14:textId="5A68EA0A" w:rsidR="00F81372" w:rsidRPr="007A0618" w:rsidRDefault="00B807C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493AE24C" w14:textId="77777777" w:rsidR="00F81372" w:rsidRPr="00986CC5" w:rsidRDefault="00F81372" w:rsidP="00881A31">
            <w:pPr>
              <w:rPr>
                <w:rFonts w:ascii="Tahoma" w:hAnsi="Tahoma" w:cs="Tahoma"/>
                <w:color w:val="000000"/>
                <w:sz w:val="18"/>
                <w:szCs w:val="18"/>
              </w:rPr>
            </w:pPr>
          </w:p>
        </w:tc>
      </w:tr>
      <w:tr w:rsidR="00F81372" w:rsidRPr="00986CC5" w14:paraId="615F2625" w14:textId="77777777" w:rsidTr="005E2669">
        <w:trPr>
          <w:trHeight w:val="809"/>
        </w:trPr>
        <w:tc>
          <w:tcPr>
            <w:tcW w:w="3112" w:type="pct"/>
            <w:shd w:val="clear" w:color="auto" w:fill="FFFFFF" w:themeFill="background1"/>
          </w:tcPr>
          <w:p w14:paraId="0952F1BE" w14:textId="7D328822"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captures data from water systems, temperature checks from refrigerators and freezers, and pH meters. Include:</w:t>
            </w:r>
            <w:r w:rsidRPr="00555179">
              <w:rPr>
                <w:rFonts w:ascii="Tahoma" w:hAnsi="Tahoma" w:cs="Tahoma"/>
                <w:bCs/>
              </w:rPr>
              <w:br/>
              <w:t>• How connections to these devices are established</w:t>
            </w:r>
            <w:r w:rsidRPr="00555179">
              <w:rPr>
                <w:rFonts w:ascii="Tahoma" w:hAnsi="Tahoma" w:cs="Tahoma"/>
                <w:bCs/>
              </w:rPr>
              <w:br/>
              <w:t>• How data is captured in real time or batch mode</w:t>
            </w:r>
            <w:r w:rsidRPr="00555179">
              <w:rPr>
                <w:rFonts w:ascii="Tahoma" w:hAnsi="Tahoma" w:cs="Tahoma"/>
                <w:bCs/>
              </w:rPr>
              <w:br/>
              <w:t>• How this data is stored, validated, and reported</w:t>
            </w:r>
          </w:p>
          <w:p w14:paraId="23D8B3E3" w14:textId="4085D5DE"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4B79E1DB" w14:textId="05E77A1F"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DDA78F6" w14:textId="77777777" w:rsidR="00F81372" w:rsidRPr="00986CC5" w:rsidRDefault="00F81372" w:rsidP="00881A31">
            <w:pPr>
              <w:rPr>
                <w:rFonts w:ascii="Tahoma" w:hAnsi="Tahoma" w:cs="Tahoma"/>
                <w:color w:val="000000"/>
                <w:sz w:val="18"/>
                <w:szCs w:val="18"/>
              </w:rPr>
            </w:pPr>
          </w:p>
        </w:tc>
      </w:tr>
      <w:tr w:rsidR="00F81372" w:rsidRPr="00986CC5" w14:paraId="2A24DDE5" w14:textId="77777777" w:rsidTr="005E2669">
        <w:trPr>
          <w:trHeight w:val="809"/>
        </w:trPr>
        <w:tc>
          <w:tcPr>
            <w:tcW w:w="3112" w:type="pct"/>
            <w:shd w:val="clear" w:color="auto" w:fill="FFFFFF" w:themeFill="background1"/>
          </w:tcPr>
          <w:p w14:paraId="4EFBE928" w14:textId="3212957C"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integrated data import tools can automatically populate all or any combination of provided and user-defined data fields for results. Include:</w:t>
            </w:r>
            <w:r w:rsidRPr="00555179">
              <w:rPr>
                <w:rFonts w:ascii="Tahoma" w:hAnsi="Tahoma" w:cs="Tahoma"/>
                <w:bCs/>
              </w:rPr>
              <w:br/>
              <w:t>• How mapping between imported data and system fields is configured</w:t>
            </w:r>
            <w:r w:rsidRPr="00555179">
              <w:rPr>
                <w:rFonts w:ascii="Tahoma" w:hAnsi="Tahoma" w:cs="Tahoma"/>
                <w:bCs/>
              </w:rPr>
              <w:br/>
              <w:t>• How user-defined fields are supported during import</w:t>
            </w:r>
            <w:r w:rsidRPr="00555179">
              <w:rPr>
                <w:rFonts w:ascii="Tahoma" w:hAnsi="Tahoma" w:cs="Tahoma"/>
                <w:bCs/>
              </w:rPr>
              <w:br/>
              <w:t>• How data integrity and completeness are ensured during automatic population</w:t>
            </w:r>
          </w:p>
          <w:p w14:paraId="40D545C2" w14:textId="312C7282"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50E1FC57" w14:textId="1C44ADBD"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89A7FC8" w14:textId="77777777" w:rsidR="00F81372" w:rsidRPr="00986CC5" w:rsidRDefault="00F81372" w:rsidP="00881A31">
            <w:pPr>
              <w:rPr>
                <w:rFonts w:ascii="Tahoma" w:hAnsi="Tahoma" w:cs="Tahoma"/>
                <w:color w:val="000000"/>
                <w:sz w:val="18"/>
                <w:szCs w:val="18"/>
              </w:rPr>
            </w:pPr>
          </w:p>
        </w:tc>
      </w:tr>
      <w:tr w:rsidR="00F81372" w:rsidRPr="00986CC5" w14:paraId="16BDD327" w14:textId="77777777" w:rsidTr="005E2669">
        <w:trPr>
          <w:trHeight w:val="809"/>
        </w:trPr>
        <w:tc>
          <w:tcPr>
            <w:tcW w:w="3112" w:type="pct"/>
            <w:shd w:val="clear" w:color="auto" w:fill="FFFFFF" w:themeFill="background1"/>
          </w:tcPr>
          <w:p w14:paraId="69341ED9" w14:textId="23D13E3A"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captures real-time mass data from electronic balances. Include:</w:t>
            </w:r>
            <w:r w:rsidRPr="00555179">
              <w:rPr>
                <w:rFonts w:ascii="Tahoma" w:hAnsi="Tahoma" w:cs="Tahoma"/>
                <w:bCs/>
              </w:rPr>
              <w:br/>
              <w:t>• How balances are connected and integrated with the system</w:t>
            </w:r>
            <w:r w:rsidRPr="00555179">
              <w:rPr>
                <w:rFonts w:ascii="Tahoma" w:hAnsi="Tahoma" w:cs="Tahoma"/>
                <w:bCs/>
              </w:rPr>
              <w:br/>
              <w:t>• How real-time data is captured and linked to sample records</w:t>
            </w:r>
            <w:r w:rsidRPr="00555179">
              <w:rPr>
                <w:rFonts w:ascii="Tahoma" w:hAnsi="Tahoma" w:cs="Tahoma"/>
                <w:bCs/>
              </w:rPr>
              <w:br/>
              <w:t>• How data accuracy and traceability are maintained</w:t>
            </w:r>
          </w:p>
          <w:p w14:paraId="6361638B" w14:textId="0F9054EF"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2A34C508" w14:textId="11C9E129" w:rsidR="00F81372"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5778F36" w14:textId="77777777" w:rsidR="00F81372" w:rsidRPr="00986CC5" w:rsidRDefault="00F81372" w:rsidP="00881A31">
            <w:pPr>
              <w:rPr>
                <w:rFonts w:ascii="Tahoma" w:hAnsi="Tahoma" w:cs="Tahoma"/>
                <w:color w:val="000000"/>
                <w:sz w:val="18"/>
                <w:szCs w:val="18"/>
              </w:rPr>
            </w:pPr>
          </w:p>
        </w:tc>
      </w:tr>
      <w:tr w:rsidR="0011633B" w:rsidRPr="00986CC5" w14:paraId="03049111" w14:textId="77777777" w:rsidTr="005E2669">
        <w:trPr>
          <w:trHeight w:val="809"/>
        </w:trPr>
        <w:tc>
          <w:tcPr>
            <w:tcW w:w="3112" w:type="pct"/>
            <w:shd w:val="clear" w:color="auto" w:fill="FFFFFF" w:themeFill="background1"/>
          </w:tcPr>
          <w:p w14:paraId="0F72B7A6" w14:textId="58A26EC6" w:rsidR="0011633B" w:rsidRPr="00555179" w:rsidRDefault="0011633B" w:rsidP="0011633B">
            <w:pPr>
              <w:tabs>
                <w:tab w:val="left" w:pos="792"/>
              </w:tabs>
              <w:spacing w:after="0" w:line="240" w:lineRule="auto"/>
              <w:ind w:left="360"/>
              <w:rPr>
                <w:rFonts w:ascii="Tahoma" w:hAnsi="Tahoma" w:cs="Tahoma"/>
                <w:bCs/>
              </w:rPr>
            </w:pPr>
            <w:r>
              <w:rPr>
                <w:rFonts w:ascii="Tahoma" w:hAnsi="Tahoma" w:cs="Tahoma"/>
                <w:bCs/>
              </w:rPr>
              <w:t>TOTAL Points for Results Entry</w:t>
            </w:r>
          </w:p>
        </w:tc>
        <w:tc>
          <w:tcPr>
            <w:tcW w:w="709" w:type="pct"/>
            <w:shd w:val="clear" w:color="auto" w:fill="FFFFFF" w:themeFill="background1"/>
          </w:tcPr>
          <w:p w14:paraId="3EFC10BB" w14:textId="0FF0A51F" w:rsidR="0011633B" w:rsidRPr="007A0618" w:rsidRDefault="0011633B" w:rsidP="00881A31">
            <w:pPr>
              <w:rPr>
                <w:rFonts w:ascii="Tahoma" w:hAnsi="Tahoma" w:cs="Tahoma"/>
                <w:b/>
                <w:bCs/>
                <w:sz w:val="18"/>
                <w:szCs w:val="18"/>
              </w:rPr>
            </w:pPr>
            <w:r w:rsidRPr="007A0618">
              <w:rPr>
                <w:rFonts w:ascii="Tahoma" w:hAnsi="Tahoma" w:cs="Tahoma"/>
                <w:b/>
                <w:bCs/>
                <w:sz w:val="18"/>
                <w:szCs w:val="18"/>
              </w:rPr>
              <w:t>100</w:t>
            </w:r>
          </w:p>
        </w:tc>
        <w:tc>
          <w:tcPr>
            <w:tcW w:w="1179" w:type="pct"/>
            <w:shd w:val="clear" w:color="auto" w:fill="FFFFFF" w:themeFill="background1"/>
          </w:tcPr>
          <w:p w14:paraId="671A9CF7" w14:textId="77777777" w:rsidR="0011633B" w:rsidRPr="00986CC5" w:rsidRDefault="0011633B" w:rsidP="00881A31">
            <w:pPr>
              <w:rPr>
                <w:rFonts w:ascii="Tahoma" w:hAnsi="Tahoma" w:cs="Tahoma"/>
                <w:color w:val="000000"/>
                <w:sz w:val="18"/>
                <w:szCs w:val="18"/>
              </w:rPr>
            </w:pPr>
          </w:p>
        </w:tc>
      </w:tr>
      <w:tr w:rsidR="00555179" w:rsidRPr="00986CC5" w14:paraId="5E448EFA" w14:textId="77777777" w:rsidTr="079FDC1E">
        <w:trPr>
          <w:trHeight w:val="809"/>
        </w:trPr>
        <w:tc>
          <w:tcPr>
            <w:tcW w:w="5000" w:type="pct"/>
            <w:gridSpan w:val="3"/>
            <w:shd w:val="clear" w:color="auto" w:fill="FFFFFF" w:themeFill="background1"/>
          </w:tcPr>
          <w:p w14:paraId="70F0BB0B" w14:textId="63B79ADA" w:rsidR="00555179" w:rsidRPr="007A0618" w:rsidRDefault="00555179" w:rsidP="00555179">
            <w:pPr>
              <w:jc w:val="center"/>
              <w:rPr>
                <w:rFonts w:ascii="Tahoma" w:hAnsi="Tahoma" w:cs="Tahoma"/>
                <w:b/>
                <w:bCs/>
                <w:sz w:val="18"/>
                <w:szCs w:val="18"/>
              </w:rPr>
            </w:pPr>
            <w:r w:rsidRPr="007A0618">
              <w:rPr>
                <w:rFonts w:ascii="Tahoma" w:hAnsi="Tahoma" w:cs="Tahoma"/>
                <w:b/>
                <w:bCs/>
                <w:sz w:val="24"/>
                <w:szCs w:val="24"/>
              </w:rPr>
              <w:t xml:space="preserve">Data </w:t>
            </w:r>
            <w:r w:rsidR="00796E17" w:rsidRPr="007A0618">
              <w:rPr>
                <w:rFonts w:ascii="Tahoma" w:hAnsi="Tahoma" w:cs="Tahoma"/>
                <w:b/>
                <w:bCs/>
                <w:sz w:val="24"/>
                <w:szCs w:val="24"/>
              </w:rPr>
              <w:t xml:space="preserve">and Query </w:t>
            </w:r>
            <w:r w:rsidRPr="007A0618">
              <w:rPr>
                <w:rFonts w:ascii="Tahoma" w:hAnsi="Tahoma" w:cs="Tahoma"/>
                <w:b/>
                <w:bCs/>
                <w:sz w:val="24"/>
                <w:szCs w:val="24"/>
              </w:rPr>
              <w:t>Handling</w:t>
            </w:r>
          </w:p>
        </w:tc>
      </w:tr>
      <w:tr w:rsidR="00F81372" w:rsidRPr="00986CC5" w14:paraId="1013CEB6" w14:textId="77777777" w:rsidTr="005E2669">
        <w:trPr>
          <w:trHeight w:val="809"/>
        </w:trPr>
        <w:tc>
          <w:tcPr>
            <w:tcW w:w="3112" w:type="pct"/>
            <w:shd w:val="clear" w:color="auto" w:fill="FFFFFF" w:themeFill="background1"/>
          </w:tcPr>
          <w:p w14:paraId="79651F6A" w14:textId="6DAC92AE"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 xml:space="preserve">Explain how your system imports and stores Estimated Detection Limits (EDL), Estimated Reporting Limits (ERL) from instruments (e.g., </w:t>
            </w:r>
            <w:r w:rsidR="00705E33">
              <w:rPr>
                <w:rFonts w:ascii="Tahoma" w:hAnsi="Tahoma" w:cs="Tahoma"/>
                <w:bCs/>
              </w:rPr>
              <w:t>L</w:t>
            </w:r>
            <w:r w:rsidRPr="00555179">
              <w:rPr>
                <w:rFonts w:ascii="Tahoma" w:hAnsi="Tahoma" w:cs="Tahoma"/>
                <w:bCs/>
              </w:rPr>
              <w:t>C/HRMS), Instrument Detection Limits (IDL), Method Detection Limits (MDL), and Minimum Reporting Levels (MRL). Include:</w:t>
            </w:r>
            <w:r w:rsidRPr="00555179">
              <w:rPr>
                <w:rFonts w:ascii="Tahoma" w:hAnsi="Tahoma" w:cs="Tahoma"/>
                <w:bCs/>
              </w:rPr>
              <w:br/>
              <w:t>• How these limits are imported from instruments or external files</w:t>
            </w:r>
            <w:r w:rsidRPr="00555179">
              <w:rPr>
                <w:rFonts w:ascii="Tahoma" w:hAnsi="Tahoma" w:cs="Tahoma"/>
                <w:bCs/>
              </w:rPr>
              <w:br/>
              <w:t>• How limits are stored and linked to the appropriate sample and method</w:t>
            </w:r>
            <w:r w:rsidRPr="00555179">
              <w:rPr>
                <w:rFonts w:ascii="Tahoma" w:hAnsi="Tahoma" w:cs="Tahoma"/>
                <w:bCs/>
              </w:rPr>
              <w:br/>
              <w:t>• How limits are validated and displayed in reports</w:t>
            </w:r>
          </w:p>
          <w:p w14:paraId="072E01F0" w14:textId="377314C7"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0B0D03FF" w14:textId="08CFAFE6" w:rsidR="00F81372" w:rsidRPr="007A0618" w:rsidRDefault="00B807C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0D5EFCC5" w14:textId="77777777" w:rsidR="00F81372" w:rsidRPr="00986CC5" w:rsidRDefault="00F81372" w:rsidP="00881A31">
            <w:pPr>
              <w:rPr>
                <w:rFonts w:ascii="Tahoma" w:hAnsi="Tahoma" w:cs="Tahoma"/>
                <w:color w:val="000000"/>
                <w:sz w:val="18"/>
                <w:szCs w:val="18"/>
              </w:rPr>
            </w:pPr>
          </w:p>
        </w:tc>
      </w:tr>
      <w:tr w:rsidR="00F81372" w:rsidRPr="00986CC5" w14:paraId="3AAC2048" w14:textId="77777777" w:rsidTr="005E2669">
        <w:trPr>
          <w:trHeight w:val="809"/>
        </w:trPr>
        <w:tc>
          <w:tcPr>
            <w:tcW w:w="3112" w:type="pct"/>
            <w:shd w:val="clear" w:color="auto" w:fill="FFFFFF" w:themeFill="background1"/>
          </w:tcPr>
          <w:p w14:paraId="344F1EE4" w14:textId="36DF2260"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corrects final EDL and ERL based on preparation information. Include:</w:t>
            </w:r>
            <w:r w:rsidRPr="00555179">
              <w:rPr>
                <w:rFonts w:ascii="Tahoma" w:hAnsi="Tahoma" w:cs="Tahoma"/>
                <w:bCs/>
              </w:rPr>
              <w:br/>
              <w:t>• How preparation details (e.g., dilution, concentration factors) are applied to adjust limits</w:t>
            </w:r>
            <w:r w:rsidRPr="00555179">
              <w:rPr>
                <w:rFonts w:ascii="Tahoma" w:hAnsi="Tahoma" w:cs="Tahoma"/>
                <w:bCs/>
              </w:rPr>
              <w:br/>
              <w:t>• How corrected limits are calculated and stored</w:t>
            </w:r>
            <w:r w:rsidRPr="00555179">
              <w:rPr>
                <w:rFonts w:ascii="Tahoma" w:hAnsi="Tahoma" w:cs="Tahoma"/>
                <w:bCs/>
              </w:rPr>
              <w:br/>
              <w:t>• How corrected limits are displayed in reports and audit trails</w:t>
            </w:r>
          </w:p>
          <w:p w14:paraId="62EDD7FC" w14:textId="5A60D1A4" w:rsidR="00F81372" w:rsidRPr="00F81372" w:rsidRDefault="00F81372"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5983BD68" w14:textId="229BC168" w:rsidR="00F81372" w:rsidRPr="007A0618" w:rsidRDefault="00B807C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E0616F9" w14:textId="77777777" w:rsidR="00F81372" w:rsidRPr="00986CC5" w:rsidRDefault="00F81372" w:rsidP="00881A31">
            <w:pPr>
              <w:rPr>
                <w:rFonts w:ascii="Tahoma" w:hAnsi="Tahoma" w:cs="Tahoma"/>
                <w:color w:val="000000"/>
                <w:sz w:val="18"/>
                <w:szCs w:val="18"/>
              </w:rPr>
            </w:pPr>
          </w:p>
        </w:tc>
      </w:tr>
      <w:tr w:rsidR="00555179" w:rsidRPr="00986CC5" w14:paraId="581276B1" w14:textId="77777777" w:rsidTr="005E2669">
        <w:trPr>
          <w:trHeight w:val="809"/>
        </w:trPr>
        <w:tc>
          <w:tcPr>
            <w:tcW w:w="3112" w:type="pct"/>
            <w:shd w:val="clear" w:color="auto" w:fill="FFFFFF" w:themeFill="background1"/>
          </w:tcPr>
          <w:p w14:paraId="65EB3A10" w14:textId="16D140E1"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reports EDL, ERL, and Limits of Quantitation (LOQ, also known as MRL) in final client reports and Electronic Data Deliverables (EDDs). Include:</w:t>
            </w:r>
            <w:r w:rsidRPr="00555179">
              <w:rPr>
                <w:rFonts w:ascii="Tahoma" w:hAnsi="Tahoma" w:cs="Tahoma"/>
                <w:bCs/>
              </w:rPr>
              <w:br/>
              <w:t>• How these limits are formatted and included in client reports</w:t>
            </w:r>
            <w:r w:rsidRPr="00555179">
              <w:rPr>
                <w:rFonts w:ascii="Tahoma" w:hAnsi="Tahoma" w:cs="Tahoma"/>
                <w:bCs/>
              </w:rPr>
              <w:br/>
              <w:t>• How they are exported in EDDs</w:t>
            </w:r>
            <w:r w:rsidRPr="00555179">
              <w:rPr>
                <w:rFonts w:ascii="Tahoma" w:hAnsi="Tahoma" w:cs="Tahoma"/>
                <w:bCs/>
              </w:rPr>
              <w:br/>
              <w:t>• How reporting ensures compliance with regulatory or client requirements</w:t>
            </w:r>
          </w:p>
          <w:p w14:paraId="1A0DC641" w14:textId="0C1F61B1" w:rsidR="00555179" w:rsidRPr="00F81372" w:rsidRDefault="00555179"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1D7B7113" w14:textId="4C5764C2" w:rsidR="00555179" w:rsidRPr="007A0618" w:rsidRDefault="00B807C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23ADA7FE" w14:textId="77777777" w:rsidR="00555179" w:rsidRPr="00986CC5" w:rsidRDefault="00555179" w:rsidP="00881A31">
            <w:pPr>
              <w:rPr>
                <w:rFonts w:ascii="Tahoma" w:hAnsi="Tahoma" w:cs="Tahoma"/>
                <w:color w:val="000000"/>
                <w:sz w:val="18"/>
                <w:szCs w:val="18"/>
              </w:rPr>
            </w:pPr>
          </w:p>
        </w:tc>
      </w:tr>
      <w:tr w:rsidR="00555179" w:rsidRPr="00986CC5" w14:paraId="6889268F" w14:textId="77777777" w:rsidTr="005E2669">
        <w:trPr>
          <w:trHeight w:val="809"/>
        </w:trPr>
        <w:tc>
          <w:tcPr>
            <w:tcW w:w="3112" w:type="pct"/>
            <w:shd w:val="clear" w:color="auto" w:fill="FFFFFF" w:themeFill="background1"/>
          </w:tcPr>
          <w:p w14:paraId="2570270E" w14:textId="200F1427" w:rsidR="00555179" w:rsidRPr="00555179" w:rsidRDefault="00555179" w:rsidP="00555179">
            <w:pPr>
              <w:numPr>
                <w:ilvl w:val="0"/>
                <w:numId w:val="8"/>
              </w:numPr>
              <w:tabs>
                <w:tab w:val="left" w:pos="792"/>
              </w:tabs>
              <w:spacing w:after="0" w:line="240" w:lineRule="auto"/>
              <w:rPr>
                <w:rFonts w:ascii="Tahoma" w:hAnsi="Tahoma" w:cs="Tahoma"/>
                <w:bCs/>
              </w:rPr>
            </w:pPr>
            <w:r w:rsidRPr="00555179">
              <w:rPr>
                <w:rFonts w:ascii="Tahoma" w:hAnsi="Tahoma" w:cs="Tahoma"/>
                <w:bCs/>
              </w:rPr>
              <w:t>Explain how your system tracks multiple clean-ups (with volumes) associated with a single sample/method. Include:</w:t>
            </w:r>
            <w:r w:rsidRPr="00555179">
              <w:rPr>
                <w:rFonts w:ascii="Tahoma" w:hAnsi="Tahoma" w:cs="Tahoma"/>
                <w:bCs/>
              </w:rPr>
              <w:br/>
              <w:t>• How clean-up steps and volumes are recorded and linked to the sample</w:t>
            </w:r>
            <w:r w:rsidRPr="00555179">
              <w:rPr>
                <w:rFonts w:ascii="Tahoma" w:hAnsi="Tahoma" w:cs="Tahoma"/>
                <w:bCs/>
              </w:rPr>
              <w:br/>
              <w:t>• How multiple clean-ups are managed and displayed</w:t>
            </w:r>
            <w:r w:rsidRPr="00555179">
              <w:rPr>
                <w:rFonts w:ascii="Tahoma" w:hAnsi="Tahoma" w:cs="Tahoma"/>
                <w:bCs/>
              </w:rPr>
              <w:br/>
              <w:t>• How this information is included in reports and audit trails</w:t>
            </w:r>
          </w:p>
          <w:p w14:paraId="57603FB6" w14:textId="5A97154F" w:rsidR="00555179" w:rsidRPr="00F81372" w:rsidRDefault="00555179" w:rsidP="00555179">
            <w:pPr>
              <w:tabs>
                <w:tab w:val="left" w:pos="792"/>
              </w:tabs>
              <w:spacing w:after="0" w:line="240" w:lineRule="auto"/>
              <w:ind w:left="360"/>
              <w:rPr>
                <w:rFonts w:ascii="Tahoma" w:hAnsi="Tahoma" w:cs="Tahoma"/>
                <w:bCs/>
              </w:rPr>
            </w:pPr>
          </w:p>
        </w:tc>
        <w:tc>
          <w:tcPr>
            <w:tcW w:w="709" w:type="pct"/>
            <w:shd w:val="clear" w:color="auto" w:fill="FFFFFF" w:themeFill="background1"/>
          </w:tcPr>
          <w:p w14:paraId="22791A09" w14:textId="4FC1463C" w:rsidR="00555179" w:rsidRPr="007A0618" w:rsidRDefault="00B807C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AE89AD9" w14:textId="77777777" w:rsidR="00555179" w:rsidRPr="00986CC5" w:rsidRDefault="00555179" w:rsidP="00881A31">
            <w:pPr>
              <w:rPr>
                <w:rFonts w:ascii="Tahoma" w:hAnsi="Tahoma" w:cs="Tahoma"/>
                <w:color w:val="000000"/>
                <w:sz w:val="18"/>
                <w:szCs w:val="18"/>
              </w:rPr>
            </w:pPr>
          </w:p>
        </w:tc>
      </w:tr>
      <w:tr w:rsidR="00555179" w:rsidRPr="00986CC5" w14:paraId="364E719E" w14:textId="77777777" w:rsidTr="005E2669">
        <w:trPr>
          <w:trHeight w:val="809"/>
        </w:trPr>
        <w:tc>
          <w:tcPr>
            <w:tcW w:w="3112" w:type="pct"/>
            <w:shd w:val="clear" w:color="auto" w:fill="FFFFFF" w:themeFill="background1"/>
          </w:tcPr>
          <w:p w14:paraId="68B22CF6" w14:textId="2D1FDDB8"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supports multi-level review and approval at the sample, analysis, and analyte levels. Include:</w:t>
            </w:r>
            <w:r w:rsidRPr="00796E17">
              <w:rPr>
                <w:rFonts w:ascii="Tahoma" w:hAnsi="Tahoma" w:cs="Tahoma"/>
                <w:bCs/>
              </w:rPr>
              <w:br/>
              <w:t>• How many user-defined review levels are supported and how they are configured</w:t>
            </w:r>
            <w:r w:rsidRPr="00796E17">
              <w:rPr>
                <w:rFonts w:ascii="Tahoma" w:hAnsi="Tahoma" w:cs="Tahoma"/>
                <w:bCs/>
              </w:rPr>
              <w:br/>
              <w:t>• How role separation is enforced (e.g., peer reviewer must be different from the analyst)</w:t>
            </w:r>
            <w:r w:rsidRPr="00796E17">
              <w:rPr>
                <w:rFonts w:ascii="Tahoma" w:hAnsi="Tahoma" w:cs="Tahoma"/>
                <w:bCs/>
              </w:rPr>
              <w:br/>
              <w:t>• How review workflows are initiated, routed, and tracked</w:t>
            </w:r>
            <w:r w:rsidRPr="00796E17">
              <w:rPr>
                <w:rFonts w:ascii="Tahoma" w:hAnsi="Tahoma" w:cs="Tahoma"/>
                <w:bCs/>
              </w:rPr>
              <w:br/>
              <w:t>• How approvals and rejections are recorded and reported at each level</w:t>
            </w:r>
          </w:p>
          <w:p w14:paraId="709930D6" w14:textId="1673BCCD"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3FF3695E" w14:textId="44B04AE2" w:rsidR="00555179" w:rsidRPr="007A0618" w:rsidRDefault="00B807CE" w:rsidP="00881A31">
            <w:pPr>
              <w:rPr>
                <w:rFonts w:ascii="Tahoma" w:hAnsi="Tahoma" w:cs="Tahoma"/>
                <w:b/>
                <w:bCs/>
                <w:sz w:val="18"/>
                <w:szCs w:val="18"/>
              </w:rPr>
            </w:pPr>
            <w:r w:rsidRPr="007A0618">
              <w:rPr>
                <w:rFonts w:ascii="Tahoma" w:hAnsi="Tahoma" w:cs="Tahoma"/>
                <w:b/>
                <w:bCs/>
                <w:sz w:val="18"/>
                <w:szCs w:val="18"/>
              </w:rPr>
              <w:t>5</w:t>
            </w:r>
          </w:p>
        </w:tc>
        <w:tc>
          <w:tcPr>
            <w:tcW w:w="1179" w:type="pct"/>
            <w:shd w:val="clear" w:color="auto" w:fill="FFFFFF" w:themeFill="background1"/>
          </w:tcPr>
          <w:p w14:paraId="781E1D14" w14:textId="77777777" w:rsidR="00555179" w:rsidRPr="00986CC5" w:rsidRDefault="00555179" w:rsidP="00881A31">
            <w:pPr>
              <w:rPr>
                <w:rFonts w:ascii="Tahoma" w:hAnsi="Tahoma" w:cs="Tahoma"/>
                <w:color w:val="000000"/>
                <w:sz w:val="18"/>
                <w:szCs w:val="18"/>
              </w:rPr>
            </w:pPr>
          </w:p>
        </w:tc>
      </w:tr>
      <w:tr w:rsidR="00555179" w:rsidRPr="00986CC5" w14:paraId="3B57C945" w14:textId="77777777" w:rsidTr="005E2669">
        <w:trPr>
          <w:trHeight w:val="809"/>
        </w:trPr>
        <w:tc>
          <w:tcPr>
            <w:tcW w:w="3112" w:type="pct"/>
            <w:shd w:val="clear" w:color="auto" w:fill="FFFFFF" w:themeFill="background1"/>
          </w:tcPr>
          <w:p w14:paraId="2E0CE027" w14:textId="41FFAA25"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enables review and approval of results for all samples within an analytical batch. Include:</w:t>
            </w:r>
            <w:r w:rsidRPr="00796E17">
              <w:rPr>
                <w:rFonts w:ascii="Tahoma" w:hAnsi="Tahoma" w:cs="Tahoma"/>
                <w:bCs/>
              </w:rPr>
              <w:br/>
              <w:t>• How batches are defined, viewed, and filtered for review</w:t>
            </w:r>
            <w:r w:rsidRPr="00796E17">
              <w:rPr>
                <w:rFonts w:ascii="Tahoma" w:hAnsi="Tahoma" w:cs="Tahoma"/>
                <w:bCs/>
              </w:rPr>
              <w:br/>
              <w:t>• How reviewers approve or reject results at batch level and propagate actions to sample/analysis/analyte records</w:t>
            </w:r>
            <w:r w:rsidRPr="00796E17">
              <w:rPr>
                <w:rFonts w:ascii="Tahoma" w:hAnsi="Tahoma" w:cs="Tahoma"/>
                <w:bCs/>
              </w:rPr>
              <w:br/>
              <w:t>• How exceptions, flags, and unresolved items are surfaced during batch review</w:t>
            </w:r>
            <w:r w:rsidRPr="00796E17">
              <w:rPr>
                <w:rFonts w:ascii="Tahoma" w:hAnsi="Tahoma" w:cs="Tahoma"/>
                <w:bCs/>
              </w:rPr>
              <w:br/>
              <w:t>• How batch approvals are captured in audit trails and reports</w:t>
            </w:r>
          </w:p>
          <w:p w14:paraId="7A697CDB" w14:textId="3F0016BA"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3BE7E22F" w14:textId="7D1D7A70" w:rsidR="00555179" w:rsidRPr="007A0618" w:rsidRDefault="00DD42AC"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9DCEC08" w14:textId="77777777" w:rsidR="00555179" w:rsidRPr="00986CC5" w:rsidRDefault="00555179" w:rsidP="00881A31">
            <w:pPr>
              <w:rPr>
                <w:rFonts w:ascii="Tahoma" w:hAnsi="Tahoma" w:cs="Tahoma"/>
                <w:color w:val="000000"/>
                <w:sz w:val="18"/>
                <w:szCs w:val="18"/>
              </w:rPr>
            </w:pPr>
          </w:p>
        </w:tc>
      </w:tr>
      <w:tr w:rsidR="00555179" w:rsidRPr="00986CC5" w14:paraId="7289EF36" w14:textId="77777777" w:rsidTr="005E2669">
        <w:trPr>
          <w:trHeight w:val="809"/>
        </w:trPr>
        <w:tc>
          <w:tcPr>
            <w:tcW w:w="3112" w:type="pct"/>
            <w:shd w:val="clear" w:color="auto" w:fill="FFFFFF" w:themeFill="background1"/>
          </w:tcPr>
          <w:p w14:paraId="4457C9B0" w14:textId="06F5CA2B"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supports checking and managing sample status throughout the workflow. Include:</w:t>
            </w:r>
            <w:r w:rsidRPr="00796E17">
              <w:rPr>
                <w:rFonts w:ascii="Tahoma" w:hAnsi="Tahoma" w:cs="Tahoma"/>
                <w:bCs/>
              </w:rPr>
              <w:br/>
              <w:t>• How status values are configured (e.g., received, in progress, pending review, approved, on hold, reschedule required)</w:t>
            </w:r>
            <w:r w:rsidRPr="00796E17">
              <w:rPr>
                <w:rFonts w:ascii="Tahoma" w:hAnsi="Tahoma" w:cs="Tahoma"/>
                <w:bCs/>
              </w:rPr>
              <w:br/>
              <w:t>• How status changes are triggered by events (e.g., review outcomes, re-analysis assignment)</w:t>
            </w:r>
            <w:r w:rsidRPr="00796E17">
              <w:rPr>
                <w:rFonts w:ascii="Tahoma" w:hAnsi="Tahoma" w:cs="Tahoma"/>
                <w:bCs/>
              </w:rPr>
              <w:br/>
              <w:t>• How status history is tracked and reported</w:t>
            </w:r>
            <w:r w:rsidRPr="00796E17">
              <w:rPr>
                <w:rFonts w:ascii="Tahoma" w:hAnsi="Tahoma" w:cs="Tahoma"/>
                <w:bCs/>
              </w:rPr>
              <w:br/>
              <w:t>• How status drives permissions, notifications, and downstream actions</w:t>
            </w:r>
          </w:p>
          <w:p w14:paraId="31D13828" w14:textId="76E14080"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42641313" w14:textId="6EEF21B5" w:rsidR="00555179" w:rsidRPr="007A0618" w:rsidRDefault="00DD42AC"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43C90C1" w14:textId="77777777" w:rsidR="00555179" w:rsidRPr="00986CC5" w:rsidRDefault="00555179" w:rsidP="00881A31">
            <w:pPr>
              <w:rPr>
                <w:rFonts w:ascii="Tahoma" w:hAnsi="Tahoma" w:cs="Tahoma"/>
                <w:color w:val="000000"/>
                <w:sz w:val="18"/>
                <w:szCs w:val="18"/>
              </w:rPr>
            </w:pPr>
          </w:p>
        </w:tc>
      </w:tr>
      <w:tr w:rsidR="00555179" w:rsidRPr="00986CC5" w14:paraId="55D8DF05" w14:textId="77777777" w:rsidTr="005E2669">
        <w:trPr>
          <w:trHeight w:val="809"/>
        </w:trPr>
        <w:tc>
          <w:tcPr>
            <w:tcW w:w="3112" w:type="pct"/>
            <w:shd w:val="clear" w:color="auto" w:fill="FFFFFF" w:themeFill="background1"/>
          </w:tcPr>
          <w:p w14:paraId="2FFFF329" w14:textId="4F77E684"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allows rescheduling of tests and samples. Include:</w:t>
            </w:r>
            <w:r w:rsidRPr="00796E17">
              <w:rPr>
                <w:rFonts w:ascii="Tahoma" w:hAnsi="Tahoma" w:cs="Tahoma"/>
                <w:bCs/>
              </w:rPr>
              <w:br/>
              <w:t>• How rescheduling is requested, authorized, and documented</w:t>
            </w:r>
            <w:r w:rsidRPr="00796E17">
              <w:rPr>
                <w:rFonts w:ascii="Tahoma" w:hAnsi="Tahoma" w:cs="Tahoma"/>
                <w:bCs/>
              </w:rPr>
              <w:br/>
              <w:t>• How scheduling constraints (e.g., instrument availability, analyst assignment) are handled</w:t>
            </w:r>
            <w:r w:rsidRPr="00796E17">
              <w:rPr>
                <w:rFonts w:ascii="Tahoma" w:hAnsi="Tahoma" w:cs="Tahoma"/>
                <w:bCs/>
              </w:rPr>
              <w:br/>
              <w:t>• How rescheduled tests are linked to original records and reflected in timelines</w:t>
            </w:r>
            <w:r w:rsidRPr="00796E17">
              <w:rPr>
                <w:rFonts w:ascii="Tahoma" w:hAnsi="Tahoma" w:cs="Tahoma"/>
                <w:bCs/>
              </w:rPr>
              <w:br/>
              <w:t>• How rescheduling impacts status, turnaround time metrics, and reports</w:t>
            </w:r>
          </w:p>
          <w:p w14:paraId="30AAE62D" w14:textId="092031E2" w:rsidR="00555179" w:rsidRPr="00F81372" w:rsidRDefault="00796E17" w:rsidP="00796E17">
            <w:pPr>
              <w:tabs>
                <w:tab w:val="left" w:pos="792"/>
              </w:tabs>
              <w:spacing w:after="0" w:line="240" w:lineRule="auto"/>
              <w:ind w:left="360"/>
              <w:rPr>
                <w:rFonts w:ascii="Tahoma" w:hAnsi="Tahoma" w:cs="Tahoma"/>
                <w:bCs/>
              </w:rPr>
            </w:pPr>
            <w:r>
              <w:rPr>
                <w:rFonts w:ascii="Tahoma" w:hAnsi="Tahoma" w:cs="Tahoma"/>
                <w:bCs/>
              </w:rPr>
              <w:t xml:space="preserve"> </w:t>
            </w:r>
          </w:p>
        </w:tc>
        <w:tc>
          <w:tcPr>
            <w:tcW w:w="709" w:type="pct"/>
            <w:shd w:val="clear" w:color="auto" w:fill="FFFFFF" w:themeFill="background1"/>
          </w:tcPr>
          <w:p w14:paraId="274D140E" w14:textId="66ED02E1" w:rsidR="00555179" w:rsidRPr="007A0618" w:rsidRDefault="00DD42A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3073068" w14:textId="77777777" w:rsidR="00555179" w:rsidRPr="00986CC5" w:rsidRDefault="00555179" w:rsidP="00881A31">
            <w:pPr>
              <w:rPr>
                <w:rFonts w:ascii="Tahoma" w:hAnsi="Tahoma" w:cs="Tahoma"/>
                <w:color w:val="000000"/>
                <w:sz w:val="18"/>
                <w:szCs w:val="18"/>
              </w:rPr>
            </w:pPr>
          </w:p>
        </w:tc>
      </w:tr>
      <w:tr w:rsidR="00555179" w:rsidRPr="00986CC5" w14:paraId="6EB7FD6C" w14:textId="77777777" w:rsidTr="005E2669">
        <w:trPr>
          <w:trHeight w:val="809"/>
        </w:trPr>
        <w:tc>
          <w:tcPr>
            <w:tcW w:w="3112" w:type="pct"/>
            <w:shd w:val="clear" w:color="auto" w:fill="FFFFFF" w:themeFill="background1"/>
          </w:tcPr>
          <w:p w14:paraId="5C796425" w14:textId="62B138BA"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allows assignment of re-analysis on the original sample and records the reason. Include:</w:t>
            </w:r>
            <w:r w:rsidRPr="00796E17">
              <w:rPr>
                <w:rFonts w:ascii="Tahoma" w:hAnsi="Tahoma" w:cs="Tahoma"/>
                <w:bCs/>
              </w:rPr>
              <w:br/>
              <w:t>• How re-analysis requests are initiated and approved</w:t>
            </w:r>
            <w:r w:rsidRPr="00796E17">
              <w:rPr>
                <w:rFonts w:ascii="Tahoma" w:hAnsi="Tahoma" w:cs="Tahoma"/>
                <w:bCs/>
              </w:rPr>
              <w:br/>
              <w:t>• How reasons, justifications, and related evidence are captured</w:t>
            </w:r>
            <w:r w:rsidRPr="00796E17">
              <w:rPr>
                <w:rFonts w:ascii="Tahoma" w:hAnsi="Tahoma" w:cs="Tahoma"/>
                <w:bCs/>
              </w:rPr>
              <w:br/>
              <w:t>• How re-analysis results are linked to the original sample and prior results for traceability</w:t>
            </w:r>
            <w:r w:rsidRPr="00796E17">
              <w:rPr>
                <w:rFonts w:ascii="Tahoma" w:hAnsi="Tahoma" w:cs="Tahoma"/>
                <w:bCs/>
              </w:rPr>
              <w:br/>
              <w:t>• How re-analysis actions are reflected in audit trails, status, and reporting</w:t>
            </w:r>
          </w:p>
          <w:p w14:paraId="7BF0A977" w14:textId="3803CF9C"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5AA23496" w14:textId="2D9461C2" w:rsidR="00555179" w:rsidRPr="007A0618" w:rsidRDefault="00DD42AC"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BC85029" w14:textId="77777777" w:rsidR="00555179" w:rsidRPr="00986CC5" w:rsidRDefault="00555179" w:rsidP="00881A31">
            <w:pPr>
              <w:rPr>
                <w:rFonts w:ascii="Tahoma" w:hAnsi="Tahoma" w:cs="Tahoma"/>
                <w:color w:val="000000"/>
                <w:sz w:val="18"/>
                <w:szCs w:val="18"/>
              </w:rPr>
            </w:pPr>
          </w:p>
        </w:tc>
      </w:tr>
      <w:tr w:rsidR="00555179" w:rsidRPr="00986CC5" w14:paraId="5B2A0DD5" w14:textId="77777777" w:rsidTr="005E2669">
        <w:trPr>
          <w:trHeight w:val="809"/>
        </w:trPr>
        <w:tc>
          <w:tcPr>
            <w:tcW w:w="3112" w:type="pct"/>
            <w:shd w:val="clear" w:color="auto" w:fill="FFFFFF" w:themeFill="background1"/>
          </w:tcPr>
          <w:p w14:paraId="177B4AC4" w14:textId="34C2AB4C"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provides integrated tools to create and save ad hoc queries with minimal effort and without requiring detailed knowledge of the database structure. Include:</w:t>
            </w:r>
            <w:r w:rsidRPr="00796E17">
              <w:rPr>
                <w:rFonts w:ascii="Tahoma" w:hAnsi="Tahoma" w:cs="Tahoma"/>
                <w:bCs/>
              </w:rPr>
              <w:br/>
              <w:t>• How users build queries (e.g., graphical interface, drag-and-drop, filters)</w:t>
            </w:r>
            <w:r w:rsidRPr="00796E17">
              <w:rPr>
                <w:rFonts w:ascii="Tahoma" w:hAnsi="Tahoma" w:cs="Tahoma"/>
                <w:bCs/>
              </w:rPr>
              <w:br/>
              <w:t>• How queries can be saved, reused, and shared</w:t>
            </w:r>
            <w:r w:rsidRPr="00796E17">
              <w:rPr>
                <w:rFonts w:ascii="Tahoma" w:hAnsi="Tahoma" w:cs="Tahoma"/>
                <w:bCs/>
              </w:rPr>
              <w:br/>
              <w:t>• How security and permissions are enforced for query creation and access</w:t>
            </w:r>
          </w:p>
          <w:p w14:paraId="238211D8" w14:textId="6FEFF87F"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4FF35DD0" w14:textId="30771829" w:rsidR="00555179" w:rsidRPr="007A0618" w:rsidRDefault="00DD42A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662E64E" w14:textId="77777777" w:rsidR="00555179" w:rsidRPr="00986CC5" w:rsidRDefault="00555179" w:rsidP="00881A31">
            <w:pPr>
              <w:rPr>
                <w:rFonts w:ascii="Tahoma" w:hAnsi="Tahoma" w:cs="Tahoma"/>
                <w:color w:val="000000"/>
                <w:sz w:val="18"/>
                <w:szCs w:val="18"/>
              </w:rPr>
            </w:pPr>
          </w:p>
        </w:tc>
      </w:tr>
      <w:tr w:rsidR="00555179" w:rsidRPr="00986CC5" w14:paraId="3EDAED76" w14:textId="77777777" w:rsidTr="005E2669">
        <w:trPr>
          <w:trHeight w:val="809"/>
        </w:trPr>
        <w:tc>
          <w:tcPr>
            <w:tcW w:w="3112" w:type="pct"/>
            <w:shd w:val="clear" w:color="auto" w:fill="FFFFFF" w:themeFill="background1"/>
          </w:tcPr>
          <w:p w14:paraId="4FE9A155" w14:textId="78131AF5"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data from ad hoc queries can be exported to external files or applications. Include:</w:t>
            </w:r>
            <w:r w:rsidRPr="00796E17">
              <w:rPr>
                <w:rFonts w:ascii="Tahoma" w:hAnsi="Tahoma" w:cs="Tahoma"/>
                <w:bCs/>
              </w:rPr>
              <w:br/>
              <w:t>• Supported export formats (e.g., CSV, Excel, PDF)</w:t>
            </w:r>
            <w:r w:rsidRPr="00796E17">
              <w:rPr>
                <w:rFonts w:ascii="Tahoma" w:hAnsi="Tahoma" w:cs="Tahoma"/>
                <w:bCs/>
              </w:rPr>
              <w:br/>
              <w:t>• How exports maintain data integrity and formatting</w:t>
            </w:r>
            <w:r w:rsidRPr="00796E17">
              <w:rPr>
                <w:rFonts w:ascii="Tahoma" w:hAnsi="Tahoma" w:cs="Tahoma"/>
                <w:bCs/>
              </w:rPr>
              <w:br/>
              <w:t>• How exports can be automated or scheduled</w:t>
            </w:r>
          </w:p>
          <w:p w14:paraId="776199DD" w14:textId="2170DE66"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7658AC4B" w14:textId="63E697B6" w:rsidR="00555179" w:rsidRPr="007A0618" w:rsidRDefault="00DD42A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2D6A093" w14:textId="77777777" w:rsidR="00555179" w:rsidRPr="00986CC5" w:rsidRDefault="00555179" w:rsidP="00881A31">
            <w:pPr>
              <w:rPr>
                <w:rFonts w:ascii="Tahoma" w:hAnsi="Tahoma" w:cs="Tahoma"/>
                <w:color w:val="000000"/>
                <w:sz w:val="18"/>
                <w:szCs w:val="18"/>
              </w:rPr>
            </w:pPr>
          </w:p>
        </w:tc>
      </w:tr>
      <w:tr w:rsidR="00555179" w:rsidRPr="00986CC5" w14:paraId="4F850AC5" w14:textId="77777777" w:rsidTr="005E2669">
        <w:trPr>
          <w:trHeight w:val="809"/>
        </w:trPr>
        <w:tc>
          <w:tcPr>
            <w:tcW w:w="3112" w:type="pct"/>
            <w:shd w:val="clear" w:color="auto" w:fill="FFFFFF" w:themeFill="background1"/>
          </w:tcPr>
          <w:p w14:paraId="4EBA7339" w14:textId="6F591F1F"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allows creation of queries for work lists based on various user-defined parameters (e.g., pending work by method, matrix, due date, holding time, client). Include:</w:t>
            </w:r>
            <w:r w:rsidRPr="00796E17">
              <w:rPr>
                <w:rFonts w:ascii="Tahoma" w:hAnsi="Tahoma" w:cs="Tahoma"/>
                <w:bCs/>
              </w:rPr>
              <w:br/>
              <w:t>• How parameters are selected and combined to generate work lists</w:t>
            </w:r>
            <w:r w:rsidRPr="00796E17">
              <w:rPr>
                <w:rFonts w:ascii="Tahoma" w:hAnsi="Tahoma" w:cs="Tahoma"/>
                <w:bCs/>
              </w:rPr>
              <w:br/>
              <w:t>• How work lists are displayed and updated in real time</w:t>
            </w:r>
            <w:r w:rsidRPr="00796E17">
              <w:rPr>
                <w:rFonts w:ascii="Tahoma" w:hAnsi="Tahoma" w:cs="Tahoma"/>
                <w:bCs/>
              </w:rPr>
              <w:br/>
              <w:t>• How work lists can be saved, printed, or exported for operational use</w:t>
            </w:r>
          </w:p>
          <w:p w14:paraId="6FD49B56" w14:textId="61E32CD1"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4A58196B" w14:textId="20571183" w:rsidR="00555179" w:rsidRPr="007A0618" w:rsidRDefault="00DD42A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0D3FC5B" w14:textId="77777777" w:rsidR="00555179" w:rsidRPr="00986CC5" w:rsidRDefault="00555179" w:rsidP="00881A31">
            <w:pPr>
              <w:rPr>
                <w:rFonts w:ascii="Tahoma" w:hAnsi="Tahoma" w:cs="Tahoma"/>
                <w:color w:val="000000"/>
                <w:sz w:val="18"/>
                <w:szCs w:val="18"/>
              </w:rPr>
            </w:pPr>
          </w:p>
        </w:tc>
      </w:tr>
      <w:tr w:rsidR="00555179" w:rsidRPr="00986CC5" w14:paraId="0B20C55B" w14:textId="77777777" w:rsidTr="005E2669">
        <w:trPr>
          <w:trHeight w:val="809"/>
        </w:trPr>
        <w:tc>
          <w:tcPr>
            <w:tcW w:w="3112" w:type="pct"/>
            <w:shd w:val="clear" w:color="auto" w:fill="FFFFFF" w:themeFill="background1"/>
          </w:tcPr>
          <w:p w14:paraId="67C83BA6" w14:textId="23ABCEB4" w:rsidR="00555179"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your system provides an integrated querying tool. Include:</w:t>
            </w:r>
            <w:r w:rsidRPr="00796E17">
              <w:rPr>
                <w:rFonts w:ascii="Tahoma" w:hAnsi="Tahoma" w:cs="Tahoma"/>
                <w:bCs/>
              </w:rPr>
              <w:br/>
              <w:t>• How the tool is accessed and integrated within the LIMS interface</w:t>
            </w:r>
            <w:r w:rsidRPr="00796E17">
              <w:rPr>
                <w:rFonts w:ascii="Tahoma" w:hAnsi="Tahoma" w:cs="Tahoma"/>
                <w:bCs/>
              </w:rPr>
              <w:br/>
              <w:t>• How it supports both predefined and user-created queries</w:t>
            </w:r>
            <w:r w:rsidRPr="00796E17">
              <w:rPr>
                <w:rFonts w:ascii="Tahoma" w:hAnsi="Tahoma" w:cs="Tahoma"/>
                <w:bCs/>
              </w:rPr>
              <w:br/>
              <w:t>• How security and permissions are managed for query usage</w:t>
            </w:r>
          </w:p>
          <w:p w14:paraId="57FA24B2" w14:textId="07A543E6" w:rsidR="00796E17" w:rsidRPr="00796E17" w:rsidRDefault="00796E17" w:rsidP="00796E17">
            <w:pPr>
              <w:tabs>
                <w:tab w:val="left" w:pos="1515"/>
              </w:tabs>
              <w:rPr>
                <w:rFonts w:ascii="Tahoma" w:hAnsi="Tahoma" w:cs="Tahoma"/>
              </w:rPr>
            </w:pPr>
            <w:r>
              <w:rPr>
                <w:rFonts w:ascii="Tahoma" w:hAnsi="Tahoma" w:cs="Tahoma"/>
              </w:rPr>
              <w:tab/>
            </w:r>
          </w:p>
        </w:tc>
        <w:tc>
          <w:tcPr>
            <w:tcW w:w="709" w:type="pct"/>
            <w:shd w:val="clear" w:color="auto" w:fill="FFFFFF" w:themeFill="background1"/>
          </w:tcPr>
          <w:p w14:paraId="325EA299" w14:textId="474793C0" w:rsidR="00555179" w:rsidRPr="007A0618" w:rsidRDefault="00DD42AC"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73908A91" w14:textId="77777777" w:rsidR="00555179" w:rsidRPr="00986CC5" w:rsidRDefault="00555179" w:rsidP="00881A31">
            <w:pPr>
              <w:rPr>
                <w:rFonts w:ascii="Tahoma" w:hAnsi="Tahoma" w:cs="Tahoma"/>
                <w:color w:val="000000"/>
                <w:sz w:val="18"/>
                <w:szCs w:val="18"/>
              </w:rPr>
            </w:pPr>
          </w:p>
        </w:tc>
      </w:tr>
      <w:tr w:rsidR="00555179" w:rsidRPr="00986CC5" w14:paraId="75AB66BA" w14:textId="77777777" w:rsidTr="005E2669">
        <w:trPr>
          <w:trHeight w:val="809"/>
        </w:trPr>
        <w:tc>
          <w:tcPr>
            <w:tcW w:w="3112" w:type="pct"/>
            <w:shd w:val="clear" w:color="auto" w:fill="FFFFFF" w:themeFill="background1"/>
          </w:tcPr>
          <w:p w14:paraId="2E2CF1C4" w14:textId="313C4581"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the integrated querying tool allows users to run proposer-designed queries. Include:</w:t>
            </w:r>
            <w:r w:rsidRPr="00796E17">
              <w:rPr>
                <w:rFonts w:ascii="Tahoma" w:hAnsi="Tahoma" w:cs="Tahoma"/>
                <w:bCs/>
              </w:rPr>
              <w:br/>
              <w:t>• How proposer-designed queries are delivered and maintained</w:t>
            </w:r>
            <w:r w:rsidRPr="00796E17">
              <w:rPr>
                <w:rFonts w:ascii="Tahoma" w:hAnsi="Tahoma" w:cs="Tahoma"/>
                <w:bCs/>
              </w:rPr>
              <w:br/>
              <w:t>• How users select and execute these queries</w:t>
            </w:r>
            <w:r w:rsidRPr="00796E17">
              <w:rPr>
                <w:rFonts w:ascii="Tahoma" w:hAnsi="Tahoma" w:cs="Tahoma"/>
                <w:bCs/>
              </w:rPr>
              <w:br/>
              <w:t>• How results are displayed and exported</w:t>
            </w:r>
          </w:p>
          <w:p w14:paraId="033FDE19" w14:textId="0D43C718"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443814BD" w14:textId="1FFBF954" w:rsidR="00555179" w:rsidRPr="007A0618" w:rsidRDefault="00DD42AC"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36805E38" w14:textId="77777777" w:rsidR="00555179" w:rsidRPr="00986CC5" w:rsidRDefault="00555179" w:rsidP="00881A31">
            <w:pPr>
              <w:rPr>
                <w:rFonts w:ascii="Tahoma" w:hAnsi="Tahoma" w:cs="Tahoma"/>
                <w:color w:val="000000"/>
                <w:sz w:val="18"/>
                <w:szCs w:val="18"/>
              </w:rPr>
            </w:pPr>
          </w:p>
        </w:tc>
      </w:tr>
      <w:tr w:rsidR="00555179" w:rsidRPr="00986CC5" w14:paraId="0D4C9C9E" w14:textId="77777777" w:rsidTr="005E2669">
        <w:trPr>
          <w:trHeight w:val="809"/>
        </w:trPr>
        <w:tc>
          <w:tcPr>
            <w:tcW w:w="3112" w:type="pct"/>
            <w:shd w:val="clear" w:color="auto" w:fill="FFFFFF" w:themeFill="background1"/>
          </w:tcPr>
          <w:p w14:paraId="6B6D8767" w14:textId="0F7AD3DD"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users can control which saved queries are visible for selection. Include:</w:t>
            </w:r>
            <w:r w:rsidRPr="00796E17">
              <w:rPr>
                <w:rFonts w:ascii="Tahoma" w:hAnsi="Tahoma" w:cs="Tahoma"/>
                <w:bCs/>
              </w:rPr>
              <w:br/>
              <w:t>• How visibility settings are configured</w:t>
            </w:r>
            <w:r w:rsidRPr="00796E17">
              <w:rPr>
                <w:rFonts w:ascii="Tahoma" w:hAnsi="Tahoma" w:cs="Tahoma"/>
                <w:bCs/>
              </w:rPr>
              <w:br/>
              <w:t>• How query sharing is managed among user groups</w:t>
            </w:r>
            <w:r w:rsidRPr="00796E17">
              <w:rPr>
                <w:rFonts w:ascii="Tahoma" w:hAnsi="Tahoma" w:cs="Tahoma"/>
                <w:bCs/>
              </w:rPr>
              <w:br/>
              <w:t>• How security and auditability are maintained</w:t>
            </w:r>
          </w:p>
          <w:p w14:paraId="4B90EC59" w14:textId="63F07586"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11C7F910" w14:textId="2098D76C" w:rsidR="00555179" w:rsidRPr="007A0618" w:rsidRDefault="00DD42AC"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3FAA8F6A" w14:textId="77777777" w:rsidR="00555179" w:rsidRPr="00986CC5" w:rsidRDefault="00555179" w:rsidP="00881A31">
            <w:pPr>
              <w:rPr>
                <w:rFonts w:ascii="Tahoma" w:hAnsi="Tahoma" w:cs="Tahoma"/>
                <w:color w:val="000000"/>
                <w:sz w:val="18"/>
                <w:szCs w:val="18"/>
              </w:rPr>
            </w:pPr>
          </w:p>
        </w:tc>
      </w:tr>
      <w:tr w:rsidR="00555179" w:rsidRPr="00986CC5" w14:paraId="4D09F31C" w14:textId="77777777" w:rsidTr="005E2669">
        <w:trPr>
          <w:trHeight w:val="809"/>
        </w:trPr>
        <w:tc>
          <w:tcPr>
            <w:tcW w:w="3112" w:type="pct"/>
            <w:shd w:val="clear" w:color="auto" w:fill="FFFFFF" w:themeFill="background1"/>
          </w:tcPr>
          <w:p w14:paraId="62AA6D18" w14:textId="34973343"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the integrated querying tool supports selection of user-defined fields. Include:</w:t>
            </w:r>
            <w:r w:rsidRPr="00796E17">
              <w:rPr>
                <w:rFonts w:ascii="Tahoma" w:hAnsi="Tahoma" w:cs="Tahoma"/>
                <w:bCs/>
              </w:rPr>
              <w:br/>
              <w:t>• How user-defined fields are created and incorporated into queries</w:t>
            </w:r>
            <w:r w:rsidRPr="00796E17">
              <w:rPr>
                <w:rFonts w:ascii="Tahoma" w:hAnsi="Tahoma" w:cs="Tahoma"/>
                <w:bCs/>
              </w:rPr>
              <w:br/>
              <w:t>• How queries handle mixed system-defined and user-defined fields</w:t>
            </w:r>
            <w:r w:rsidRPr="00796E17">
              <w:rPr>
                <w:rFonts w:ascii="Tahoma" w:hAnsi="Tahoma" w:cs="Tahoma"/>
                <w:bCs/>
              </w:rPr>
              <w:br/>
              <w:t>• How these fields are validated and displayed in results</w:t>
            </w:r>
          </w:p>
          <w:p w14:paraId="4F211B56" w14:textId="3F2826E8"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44228616" w14:textId="6E6763D0" w:rsidR="00555179" w:rsidRPr="007A0618" w:rsidRDefault="00C06D2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7B7EDDA5" w14:textId="77777777" w:rsidR="00555179" w:rsidRPr="00986CC5" w:rsidRDefault="00555179" w:rsidP="00881A31">
            <w:pPr>
              <w:rPr>
                <w:rFonts w:ascii="Tahoma" w:hAnsi="Tahoma" w:cs="Tahoma"/>
                <w:color w:val="000000"/>
                <w:sz w:val="18"/>
                <w:szCs w:val="18"/>
              </w:rPr>
            </w:pPr>
          </w:p>
        </w:tc>
      </w:tr>
      <w:tr w:rsidR="00555179" w:rsidRPr="00986CC5" w14:paraId="74BD0A24" w14:textId="77777777" w:rsidTr="005E2669">
        <w:trPr>
          <w:trHeight w:val="809"/>
        </w:trPr>
        <w:tc>
          <w:tcPr>
            <w:tcW w:w="3112" w:type="pct"/>
            <w:shd w:val="clear" w:color="auto" w:fill="FFFFFF" w:themeFill="background1"/>
          </w:tcPr>
          <w:p w14:paraId="53154678" w14:textId="46453E05"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sort order can be specified at query run time and how query results can be resorted. Include:</w:t>
            </w:r>
            <w:r w:rsidRPr="00796E17">
              <w:rPr>
                <w:rFonts w:ascii="Tahoma" w:hAnsi="Tahoma" w:cs="Tahoma"/>
                <w:bCs/>
              </w:rPr>
              <w:br/>
              <w:t>• How users define sort order during query execution</w:t>
            </w:r>
            <w:r w:rsidRPr="00796E17">
              <w:rPr>
                <w:rFonts w:ascii="Tahoma" w:hAnsi="Tahoma" w:cs="Tahoma"/>
                <w:bCs/>
              </w:rPr>
              <w:br/>
              <w:t>• How resorting is performed after results are displayed</w:t>
            </w:r>
            <w:r w:rsidRPr="00796E17">
              <w:rPr>
                <w:rFonts w:ascii="Tahoma" w:hAnsi="Tahoma" w:cs="Tahoma"/>
                <w:bCs/>
              </w:rPr>
              <w:br/>
              <w:t>• How sorting impacts export and reporting</w:t>
            </w:r>
          </w:p>
          <w:p w14:paraId="11C04FDE" w14:textId="723D4BBF"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19C4B132" w14:textId="0F6D167B" w:rsidR="00555179" w:rsidRPr="007A0618" w:rsidRDefault="00C06D25"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9CE91D3" w14:textId="77777777" w:rsidR="00555179" w:rsidRPr="00986CC5" w:rsidRDefault="00555179" w:rsidP="00881A31">
            <w:pPr>
              <w:rPr>
                <w:rFonts w:ascii="Tahoma" w:hAnsi="Tahoma" w:cs="Tahoma"/>
                <w:color w:val="000000"/>
                <w:sz w:val="18"/>
                <w:szCs w:val="18"/>
              </w:rPr>
            </w:pPr>
          </w:p>
        </w:tc>
      </w:tr>
      <w:tr w:rsidR="00555179" w:rsidRPr="00986CC5" w14:paraId="4288F4C6" w14:textId="77777777" w:rsidTr="005E2669">
        <w:trPr>
          <w:trHeight w:val="809"/>
        </w:trPr>
        <w:tc>
          <w:tcPr>
            <w:tcW w:w="3112" w:type="pct"/>
            <w:shd w:val="clear" w:color="auto" w:fill="FFFFFF" w:themeFill="background1"/>
          </w:tcPr>
          <w:p w14:paraId="24F5EA1D" w14:textId="621B96E5" w:rsidR="00796E17" w:rsidRPr="00796E17" w:rsidRDefault="00796E17" w:rsidP="00796E17">
            <w:pPr>
              <w:numPr>
                <w:ilvl w:val="0"/>
                <w:numId w:val="8"/>
              </w:numPr>
              <w:tabs>
                <w:tab w:val="left" w:pos="792"/>
              </w:tabs>
              <w:spacing w:after="0" w:line="240" w:lineRule="auto"/>
              <w:rPr>
                <w:rFonts w:ascii="Tahoma" w:hAnsi="Tahoma" w:cs="Tahoma"/>
                <w:bCs/>
              </w:rPr>
            </w:pPr>
            <w:r w:rsidRPr="00796E17">
              <w:rPr>
                <w:rFonts w:ascii="Tahoma" w:hAnsi="Tahoma" w:cs="Tahoma"/>
                <w:bCs/>
              </w:rPr>
              <w:t>Explain how the integrated querying tool supports ad hoc querying using SQL. Include:</w:t>
            </w:r>
            <w:r w:rsidRPr="00796E17">
              <w:rPr>
                <w:rFonts w:ascii="Tahoma" w:hAnsi="Tahoma" w:cs="Tahoma"/>
                <w:bCs/>
              </w:rPr>
              <w:br/>
              <w:t>• How SQL queries are entered and executed</w:t>
            </w:r>
            <w:r w:rsidRPr="00796E17">
              <w:rPr>
                <w:rFonts w:ascii="Tahoma" w:hAnsi="Tahoma" w:cs="Tahoma"/>
                <w:bCs/>
              </w:rPr>
              <w:br/>
              <w:t>• How syntax validation and error handling are provided</w:t>
            </w:r>
            <w:r w:rsidRPr="00796E17">
              <w:rPr>
                <w:rFonts w:ascii="Tahoma" w:hAnsi="Tahoma" w:cs="Tahoma"/>
                <w:bCs/>
              </w:rPr>
              <w:br/>
              <w:t>• How SQL-based queries interact with security and permissions</w:t>
            </w:r>
          </w:p>
          <w:p w14:paraId="133AF3A7" w14:textId="09232BE9" w:rsidR="00555179" w:rsidRPr="00F81372" w:rsidRDefault="00555179" w:rsidP="00796E17">
            <w:pPr>
              <w:tabs>
                <w:tab w:val="left" w:pos="792"/>
              </w:tabs>
              <w:spacing w:after="0" w:line="240" w:lineRule="auto"/>
              <w:ind w:left="360"/>
              <w:rPr>
                <w:rFonts w:ascii="Tahoma" w:hAnsi="Tahoma" w:cs="Tahoma"/>
                <w:bCs/>
              </w:rPr>
            </w:pPr>
          </w:p>
        </w:tc>
        <w:tc>
          <w:tcPr>
            <w:tcW w:w="709" w:type="pct"/>
            <w:shd w:val="clear" w:color="auto" w:fill="FFFFFF" w:themeFill="background1"/>
          </w:tcPr>
          <w:p w14:paraId="57A208C9" w14:textId="67042028" w:rsidR="00555179" w:rsidRPr="007A0618" w:rsidRDefault="00C06D25"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7E37ECEB" w14:textId="77777777" w:rsidR="00555179" w:rsidRPr="00986CC5" w:rsidRDefault="00555179" w:rsidP="00881A31">
            <w:pPr>
              <w:rPr>
                <w:rFonts w:ascii="Tahoma" w:hAnsi="Tahoma" w:cs="Tahoma"/>
                <w:color w:val="000000"/>
                <w:sz w:val="18"/>
                <w:szCs w:val="18"/>
              </w:rPr>
            </w:pPr>
          </w:p>
        </w:tc>
      </w:tr>
      <w:tr w:rsidR="0011633B" w:rsidRPr="00986CC5" w14:paraId="4D989241" w14:textId="77777777" w:rsidTr="005E2669">
        <w:trPr>
          <w:trHeight w:val="809"/>
        </w:trPr>
        <w:tc>
          <w:tcPr>
            <w:tcW w:w="3112" w:type="pct"/>
            <w:shd w:val="clear" w:color="auto" w:fill="FFFFFF" w:themeFill="background1"/>
          </w:tcPr>
          <w:p w14:paraId="65AC056E" w14:textId="0593AA6C" w:rsidR="0011633B" w:rsidRPr="00796E17" w:rsidRDefault="0011633B" w:rsidP="0011633B">
            <w:pPr>
              <w:tabs>
                <w:tab w:val="left" w:pos="792"/>
              </w:tabs>
              <w:spacing w:after="0" w:line="240" w:lineRule="auto"/>
              <w:rPr>
                <w:rFonts w:ascii="Tahoma" w:hAnsi="Tahoma" w:cs="Tahoma"/>
                <w:bCs/>
              </w:rPr>
            </w:pPr>
            <w:r>
              <w:rPr>
                <w:rFonts w:ascii="Tahoma" w:hAnsi="Tahoma" w:cs="Tahoma"/>
                <w:bCs/>
              </w:rPr>
              <w:t xml:space="preserve">TOTAL Points for </w:t>
            </w:r>
            <w:r w:rsidRPr="0011633B">
              <w:rPr>
                <w:rFonts w:ascii="Tahoma" w:hAnsi="Tahoma" w:cs="Tahoma"/>
                <w:bCs/>
              </w:rPr>
              <w:t>Data and Query Handling</w:t>
            </w:r>
          </w:p>
        </w:tc>
        <w:tc>
          <w:tcPr>
            <w:tcW w:w="709" w:type="pct"/>
            <w:shd w:val="clear" w:color="auto" w:fill="FFFFFF" w:themeFill="background1"/>
          </w:tcPr>
          <w:p w14:paraId="135946B9" w14:textId="66F734B6" w:rsidR="0011633B" w:rsidRPr="007A0618" w:rsidRDefault="0011633B" w:rsidP="00881A31">
            <w:pPr>
              <w:rPr>
                <w:rFonts w:ascii="Tahoma" w:hAnsi="Tahoma" w:cs="Tahoma"/>
                <w:b/>
                <w:bCs/>
                <w:sz w:val="18"/>
                <w:szCs w:val="18"/>
              </w:rPr>
            </w:pPr>
            <w:r w:rsidRPr="007A0618">
              <w:rPr>
                <w:rFonts w:ascii="Tahoma" w:hAnsi="Tahoma" w:cs="Tahoma"/>
                <w:b/>
                <w:bCs/>
                <w:sz w:val="18"/>
                <w:szCs w:val="18"/>
              </w:rPr>
              <w:t>62</w:t>
            </w:r>
          </w:p>
        </w:tc>
        <w:tc>
          <w:tcPr>
            <w:tcW w:w="1179" w:type="pct"/>
            <w:shd w:val="clear" w:color="auto" w:fill="FFFFFF" w:themeFill="background1"/>
          </w:tcPr>
          <w:p w14:paraId="62FAE10D" w14:textId="77777777" w:rsidR="0011633B" w:rsidRPr="00986CC5" w:rsidRDefault="0011633B" w:rsidP="00881A31">
            <w:pPr>
              <w:rPr>
                <w:rFonts w:ascii="Tahoma" w:hAnsi="Tahoma" w:cs="Tahoma"/>
                <w:color w:val="000000"/>
                <w:sz w:val="18"/>
                <w:szCs w:val="18"/>
              </w:rPr>
            </w:pPr>
          </w:p>
        </w:tc>
      </w:tr>
      <w:tr w:rsidR="00796E17" w:rsidRPr="00986CC5" w14:paraId="7D5D14D0" w14:textId="77777777" w:rsidTr="079FDC1E">
        <w:trPr>
          <w:trHeight w:val="809"/>
        </w:trPr>
        <w:tc>
          <w:tcPr>
            <w:tcW w:w="5000" w:type="pct"/>
            <w:gridSpan w:val="3"/>
            <w:shd w:val="clear" w:color="auto" w:fill="FFFFFF" w:themeFill="background1"/>
          </w:tcPr>
          <w:p w14:paraId="617218A4" w14:textId="77777777" w:rsidR="00796E17" w:rsidRDefault="00796E17" w:rsidP="00796E17">
            <w:pPr>
              <w:tabs>
                <w:tab w:val="left" w:pos="792"/>
              </w:tabs>
              <w:spacing w:after="0" w:line="240" w:lineRule="auto"/>
              <w:ind w:left="360"/>
              <w:rPr>
                <w:rFonts w:ascii="Tahoma" w:hAnsi="Tahoma" w:cs="Tahoma"/>
                <w:bCs/>
              </w:rPr>
            </w:pPr>
          </w:p>
          <w:p w14:paraId="6A59429B" w14:textId="1A38F30F" w:rsidR="00796E17" w:rsidRPr="00796E17" w:rsidRDefault="00796E17" w:rsidP="00796E17">
            <w:pPr>
              <w:jc w:val="center"/>
              <w:rPr>
                <w:rFonts w:ascii="Tahoma" w:hAnsi="Tahoma" w:cs="Tahoma"/>
                <w:b/>
                <w:bCs/>
                <w:color w:val="000000"/>
                <w:sz w:val="18"/>
                <w:szCs w:val="18"/>
              </w:rPr>
            </w:pPr>
            <w:r w:rsidRPr="00796E17">
              <w:rPr>
                <w:rFonts w:ascii="Tahoma" w:hAnsi="Tahoma" w:cs="Tahoma"/>
                <w:b/>
                <w:bCs/>
                <w:sz w:val="24"/>
                <w:szCs w:val="24"/>
              </w:rPr>
              <w:t>Reports</w:t>
            </w:r>
          </w:p>
        </w:tc>
      </w:tr>
      <w:tr w:rsidR="00555179" w:rsidRPr="00986CC5" w14:paraId="0DF24F54" w14:textId="77777777" w:rsidTr="005E2669">
        <w:trPr>
          <w:trHeight w:val="809"/>
        </w:trPr>
        <w:tc>
          <w:tcPr>
            <w:tcW w:w="3112" w:type="pct"/>
            <w:shd w:val="clear" w:color="auto" w:fill="FFFFFF" w:themeFill="background1"/>
          </w:tcPr>
          <w:p w14:paraId="13FDEF5B" w14:textId="3D5DEAA9"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your system provides an integrated reporting tool and a set of standard reports. Include:</w:t>
            </w:r>
            <w:r w:rsidRPr="00D858E3">
              <w:rPr>
                <w:rFonts w:ascii="Tahoma" w:hAnsi="Tahoma" w:cs="Tahoma"/>
                <w:bCs/>
              </w:rPr>
              <w:br/>
              <w:t>• Types of out-of-the-box reports available (e.g., backlog, preliminary and final results with QA/QC data, QA/QC summaries, audit trail, sample history, management reports such as turnaround time, workload monitoring, number of tests performed)</w:t>
            </w:r>
            <w:r w:rsidRPr="00D858E3">
              <w:rPr>
                <w:rFonts w:ascii="Tahoma" w:hAnsi="Tahoma" w:cs="Tahoma"/>
                <w:bCs/>
              </w:rPr>
              <w:br/>
              <w:t>• How these reports can be sorted by user-defined parameters</w:t>
            </w:r>
            <w:r w:rsidRPr="00D858E3">
              <w:rPr>
                <w:rFonts w:ascii="Tahoma" w:hAnsi="Tahoma" w:cs="Tahoma"/>
                <w:bCs/>
              </w:rPr>
              <w:br/>
              <w:t>• How QA/QC reports include narratives and summaries</w:t>
            </w:r>
          </w:p>
          <w:p w14:paraId="76F46DF7" w14:textId="0FD42BA3"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1A2B870E" w14:textId="24529692" w:rsidR="00555179" w:rsidRPr="007A0618" w:rsidRDefault="00C06D25"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2E8F456" w14:textId="77777777" w:rsidR="00555179" w:rsidRPr="00986CC5" w:rsidRDefault="00555179" w:rsidP="00881A31">
            <w:pPr>
              <w:rPr>
                <w:rFonts w:ascii="Tahoma" w:hAnsi="Tahoma" w:cs="Tahoma"/>
                <w:color w:val="000000"/>
                <w:sz w:val="18"/>
                <w:szCs w:val="18"/>
              </w:rPr>
            </w:pPr>
          </w:p>
        </w:tc>
      </w:tr>
      <w:tr w:rsidR="00555179" w:rsidRPr="00986CC5" w14:paraId="0A7DA178" w14:textId="77777777" w:rsidTr="005E2669">
        <w:trPr>
          <w:trHeight w:val="809"/>
        </w:trPr>
        <w:tc>
          <w:tcPr>
            <w:tcW w:w="3112" w:type="pct"/>
            <w:shd w:val="clear" w:color="auto" w:fill="FFFFFF" w:themeFill="background1"/>
          </w:tcPr>
          <w:p w14:paraId="4B535E02" w14:textId="722E36F0"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your system allows users to create and save user-defined reports. Include:</w:t>
            </w:r>
            <w:r w:rsidRPr="00D858E3">
              <w:rPr>
                <w:rFonts w:ascii="Tahoma" w:hAnsi="Tahoma" w:cs="Tahoma"/>
                <w:bCs/>
              </w:rPr>
              <w:br/>
              <w:t>• How reports are designed and customized by users</w:t>
            </w:r>
            <w:r w:rsidRPr="00D858E3">
              <w:rPr>
                <w:rFonts w:ascii="Tahoma" w:hAnsi="Tahoma" w:cs="Tahoma"/>
                <w:bCs/>
              </w:rPr>
              <w:br/>
              <w:t>• How charts and graphs can be incorporated into reports</w:t>
            </w:r>
            <w:r w:rsidRPr="00D858E3">
              <w:rPr>
                <w:rFonts w:ascii="Tahoma" w:hAnsi="Tahoma" w:cs="Tahoma"/>
                <w:bCs/>
              </w:rPr>
              <w:br/>
              <w:t>• How saved reports are managed and shared among users</w:t>
            </w:r>
          </w:p>
          <w:p w14:paraId="23D9F2F4" w14:textId="584A62BE"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7B4A3F46" w14:textId="0F671212" w:rsidR="00555179" w:rsidRPr="007A0618" w:rsidRDefault="00C06D2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6A6A48F4" w14:textId="77777777" w:rsidR="00555179" w:rsidRPr="00986CC5" w:rsidRDefault="00555179" w:rsidP="00881A31">
            <w:pPr>
              <w:rPr>
                <w:rFonts w:ascii="Tahoma" w:hAnsi="Tahoma" w:cs="Tahoma"/>
                <w:color w:val="000000"/>
                <w:sz w:val="18"/>
                <w:szCs w:val="18"/>
              </w:rPr>
            </w:pPr>
          </w:p>
        </w:tc>
      </w:tr>
      <w:tr w:rsidR="00555179" w:rsidRPr="00986CC5" w14:paraId="7950A3E9" w14:textId="77777777" w:rsidTr="005E2669">
        <w:trPr>
          <w:trHeight w:val="809"/>
        </w:trPr>
        <w:tc>
          <w:tcPr>
            <w:tcW w:w="3112" w:type="pct"/>
            <w:shd w:val="clear" w:color="auto" w:fill="FFFFFF" w:themeFill="background1"/>
          </w:tcPr>
          <w:p w14:paraId="1161FE29" w14:textId="5749AE81"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reports can be previewed prior to printing and exported in various formats (e.g., .xls, .txt, .pdf, XML). Include:</w:t>
            </w:r>
            <w:r w:rsidRPr="00D858E3">
              <w:rPr>
                <w:rFonts w:ascii="Tahoma" w:hAnsi="Tahoma" w:cs="Tahoma"/>
                <w:bCs/>
              </w:rPr>
              <w:br/>
              <w:t>• How preview functionality works</w:t>
            </w:r>
            <w:r w:rsidRPr="00D858E3">
              <w:rPr>
                <w:rFonts w:ascii="Tahoma" w:hAnsi="Tahoma" w:cs="Tahoma"/>
                <w:bCs/>
              </w:rPr>
              <w:br/>
              <w:t>• Supported export formats and how formatting is preserved</w:t>
            </w:r>
            <w:r w:rsidRPr="00D858E3">
              <w:rPr>
                <w:rFonts w:ascii="Tahoma" w:hAnsi="Tahoma" w:cs="Tahoma"/>
                <w:bCs/>
              </w:rPr>
              <w:br/>
              <w:t>• How exports maintain data integrity and compliance</w:t>
            </w:r>
          </w:p>
          <w:p w14:paraId="10A8307E" w14:textId="77602C61"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1F591895" w14:textId="002CE468" w:rsidR="00555179" w:rsidRPr="007A0618" w:rsidRDefault="00C06D2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810D88E" w14:textId="77777777" w:rsidR="00555179" w:rsidRPr="00986CC5" w:rsidRDefault="00555179" w:rsidP="00881A31">
            <w:pPr>
              <w:rPr>
                <w:rFonts w:ascii="Tahoma" w:hAnsi="Tahoma" w:cs="Tahoma"/>
                <w:color w:val="000000"/>
                <w:sz w:val="18"/>
                <w:szCs w:val="18"/>
              </w:rPr>
            </w:pPr>
          </w:p>
        </w:tc>
      </w:tr>
      <w:tr w:rsidR="00555179" w:rsidRPr="00986CC5" w14:paraId="7C5D1DDF" w14:textId="77777777" w:rsidTr="005E2669">
        <w:trPr>
          <w:trHeight w:val="809"/>
        </w:trPr>
        <w:tc>
          <w:tcPr>
            <w:tcW w:w="3112" w:type="pct"/>
            <w:shd w:val="clear" w:color="auto" w:fill="FFFFFF" w:themeFill="background1"/>
          </w:tcPr>
          <w:p w14:paraId="39FAA813" w14:textId="6DC410BE"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 xml:space="preserve">Explain how your system supports electronic transfer of reports to </w:t>
            </w:r>
            <w:r>
              <w:rPr>
                <w:rFonts w:ascii="Tahoma" w:hAnsi="Tahoma" w:cs="Tahoma"/>
                <w:bCs/>
              </w:rPr>
              <w:t>others</w:t>
            </w:r>
            <w:r w:rsidRPr="00D858E3">
              <w:rPr>
                <w:rFonts w:ascii="Tahoma" w:hAnsi="Tahoma" w:cs="Tahoma"/>
                <w:bCs/>
              </w:rPr>
              <w:t xml:space="preserve"> and the production of amended reports. Include:</w:t>
            </w:r>
            <w:r w:rsidRPr="00D858E3">
              <w:rPr>
                <w:rFonts w:ascii="Tahoma" w:hAnsi="Tahoma" w:cs="Tahoma"/>
                <w:bCs/>
              </w:rPr>
              <w:br/>
              <w:t>• How electronic delivery is configured and secured</w:t>
            </w:r>
            <w:r w:rsidRPr="00D858E3">
              <w:rPr>
                <w:rFonts w:ascii="Tahoma" w:hAnsi="Tahoma" w:cs="Tahoma"/>
                <w:bCs/>
              </w:rPr>
              <w:br/>
              <w:t>• How amended reports are generated, tracked, and version-controlled</w:t>
            </w:r>
            <w:r w:rsidRPr="00D858E3">
              <w:rPr>
                <w:rFonts w:ascii="Tahoma" w:hAnsi="Tahoma" w:cs="Tahoma"/>
                <w:bCs/>
              </w:rPr>
              <w:br/>
              <w:t>• How audit trails capture report changes and distribution</w:t>
            </w:r>
          </w:p>
          <w:p w14:paraId="317F0747" w14:textId="600EB6D8"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714701F6" w14:textId="55430F2B" w:rsidR="00555179" w:rsidRPr="007A0618" w:rsidRDefault="00C06D25"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C232C08" w14:textId="77777777" w:rsidR="00555179" w:rsidRPr="00986CC5" w:rsidRDefault="00555179" w:rsidP="00881A31">
            <w:pPr>
              <w:rPr>
                <w:rFonts w:ascii="Tahoma" w:hAnsi="Tahoma" w:cs="Tahoma"/>
                <w:color w:val="000000"/>
                <w:sz w:val="18"/>
                <w:szCs w:val="18"/>
              </w:rPr>
            </w:pPr>
          </w:p>
        </w:tc>
      </w:tr>
      <w:tr w:rsidR="00555179" w:rsidRPr="00986CC5" w14:paraId="435A89B0" w14:textId="77777777" w:rsidTr="005E2669">
        <w:trPr>
          <w:trHeight w:val="809"/>
        </w:trPr>
        <w:tc>
          <w:tcPr>
            <w:tcW w:w="3112" w:type="pct"/>
            <w:shd w:val="clear" w:color="auto" w:fill="FFFFFF" w:themeFill="background1"/>
          </w:tcPr>
          <w:p w14:paraId="49254AF0" w14:textId="7D788FA3"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your system provides functionality for report scheduling and distribution. Include:</w:t>
            </w:r>
            <w:r w:rsidRPr="00D858E3">
              <w:rPr>
                <w:rFonts w:ascii="Tahoma" w:hAnsi="Tahoma" w:cs="Tahoma"/>
                <w:bCs/>
              </w:rPr>
              <w:br/>
              <w:t>• How scheduling is configured and automated</w:t>
            </w:r>
            <w:r w:rsidRPr="00D858E3">
              <w:rPr>
                <w:rFonts w:ascii="Tahoma" w:hAnsi="Tahoma" w:cs="Tahoma"/>
                <w:bCs/>
              </w:rPr>
              <w:br/>
              <w:t>• How distribution lists and permissions are managed</w:t>
            </w:r>
            <w:r w:rsidRPr="00D858E3">
              <w:rPr>
                <w:rFonts w:ascii="Tahoma" w:hAnsi="Tahoma" w:cs="Tahoma"/>
                <w:bCs/>
              </w:rPr>
              <w:br/>
              <w:t>• How scheduled reports are monitored and logged</w:t>
            </w:r>
          </w:p>
          <w:p w14:paraId="1B4FF497" w14:textId="36B8A816"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65671301" w14:textId="08A9D6F8" w:rsidR="00555179" w:rsidRPr="007A0618" w:rsidRDefault="00C06D2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E50F883" w14:textId="77777777" w:rsidR="00555179" w:rsidRPr="00986CC5" w:rsidRDefault="00555179" w:rsidP="00881A31">
            <w:pPr>
              <w:rPr>
                <w:rFonts w:ascii="Tahoma" w:hAnsi="Tahoma" w:cs="Tahoma"/>
                <w:color w:val="000000"/>
                <w:sz w:val="18"/>
                <w:szCs w:val="18"/>
              </w:rPr>
            </w:pPr>
          </w:p>
        </w:tc>
      </w:tr>
      <w:tr w:rsidR="00555179" w:rsidRPr="00986CC5" w14:paraId="25AA8F89" w14:textId="77777777" w:rsidTr="005E2669">
        <w:trPr>
          <w:trHeight w:val="809"/>
        </w:trPr>
        <w:tc>
          <w:tcPr>
            <w:tcW w:w="3112" w:type="pct"/>
            <w:shd w:val="clear" w:color="auto" w:fill="FFFFFF" w:themeFill="background1"/>
          </w:tcPr>
          <w:p w14:paraId="523C555A" w14:textId="465FC883"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your system provides an integrated querying tool. Include:</w:t>
            </w:r>
            <w:r w:rsidRPr="00D858E3">
              <w:rPr>
                <w:rFonts w:ascii="Tahoma" w:hAnsi="Tahoma" w:cs="Tahoma"/>
                <w:bCs/>
              </w:rPr>
              <w:br/>
              <w:t>• How users run proposer-designed queries</w:t>
            </w:r>
            <w:r w:rsidRPr="00D858E3">
              <w:rPr>
                <w:rFonts w:ascii="Tahoma" w:hAnsi="Tahoma" w:cs="Tahoma"/>
                <w:bCs/>
              </w:rPr>
              <w:br/>
              <w:t>• How users create, save, and manage their own queries</w:t>
            </w:r>
            <w:r w:rsidRPr="00D858E3">
              <w:rPr>
                <w:rFonts w:ascii="Tahoma" w:hAnsi="Tahoma" w:cs="Tahoma"/>
                <w:bCs/>
              </w:rPr>
              <w:br/>
              <w:t>• How visibility of saved queries is controlled</w:t>
            </w:r>
            <w:r w:rsidRPr="00D858E3">
              <w:rPr>
                <w:rFonts w:ascii="Tahoma" w:hAnsi="Tahoma" w:cs="Tahoma"/>
                <w:bCs/>
              </w:rPr>
              <w:br/>
              <w:t>• How user-defined fields are supported in queries</w:t>
            </w:r>
            <w:r w:rsidRPr="00D858E3">
              <w:rPr>
                <w:rFonts w:ascii="Tahoma" w:hAnsi="Tahoma" w:cs="Tahoma"/>
                <w:bCs/>
              </w:rPr>
              <w:br/>
              <w:t>• How sort order can be specified at run time and results resorted</w:t>
            </w:r>
            <w:r w:rsidRPr="00D858E3">
              <w:rPr>
                <w:rFonts w:ascii="Tahoma" w:hAnsi="Tahoma" w:cs="Tahoma"/>
                <w:bCs/>
              </w:rPr>
              <w:br/>
              <w:t>• How ad hoc querying using SQL is supported</w:t>
            </w:r>
            <w:r w:rsidRPr="00D858E3">
              <w:rPr>
                <w:rFonts w:ascii="Tahoma" w:hAnsi="Tahoma" w:cs="Tahoma"/>
                <w:bCs/>
              </w:rPr>
              <w:br/>
              <w:t>• How query results can be exported to external files or applications</w:t>
            </w:r>
          </w:p>
          <w:p w14:paraId="03610573" w14:textId="6FA33762"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3C1ABE75" w14:textId="76A88AA2" w:rsidR="00555179" w:rsidRPr="007A0618" w:rsidRDefault="00C06D2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69095263" w14:textId="77777777" w:rsidR="00555179" w:rsidRPr="00986CC5" w:rsidRDefault="00555179" w:rsidP="00881A31">
            <w:pPr>
              <w:rPr>
                <w:rFonts w:ascii="Tahoma" w:hAnsi="Tahoma" w:cs="Tahoma"/>
                <w:color w:val="000000"/>
                <w:sz w:val="18"/>
                <w:szCs w:val="18"/>
              </w:rPr>
            </w:pPr>
          </w:p>
        </w:tc>
      </w:tr>
      <w:tr w:rsidR="00555179" w:rsidRPr="00986CC5" w14:paraId="6A779AE2" w14:textId="77777777" w:rsidTr="005E2669">
        <w:trPr>
          <w:trHeight w:val="809"/>
        </w:trPr>
        <w:tc>
          <w:tcPr>
            <w:tcW w:w="3112" w:type="pct"/>
            <w:shd w:val="clear" w:color="auto" w:fill="FFFFFF" w:themeFill="background1"/>
          </w:tcPr>
          <w:p w14:paraId="7B304E3D" w14:textId="77777777" w:rsidR="00555179"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Explain how your system allows creation of queries for work lists based on user-defined parameters (e.g., pending work by method, matrix, due date, holding time, client). Include:</w:t>
            </w:r>
            <w:r w:rsidRPr="00D858E3">
              <w:rPr>
                <w:rFonts w:ascii="Tahoma" w:hAnsi="Tahoma" w:cs="Tahoma"/>
                <w:bCs/>
              </w:rPr>
              <w:br/>
              <w:t>• How parameters are selected and combined</w:t>
            </w:r>
            <w:r w:rsidRPr="00D858E3">
              <w:rPr>
                <w:rFonts w:ascii="Tahoma" w:hAnsi="Tahoma" w:cs="Tahoma"/>
                <w:bCs/>
              </w:rPr>
              <w:br/>
              <w:t>• How work lists are displayed and updated</w:t>
            </w:r>
            <w:r w:rsidRPr="00D858E3">
              <w:rPr>
                <w:rFonts w:ascii="Tahoma" w:hAnsi="Tahoma" w:cs="Tahoma"/>
                <w:bCs/>
              </w:rPr>
              <w:br/>
              <w:t>• How work lists can be saved, printed, or exported</w:t>
            </w:r>
          </w:p>
          <w:p w14:paraId="1B514001" w14:textId="3D02806B" w:rsidR="00D858E3" w:rsidRPr="00D858E3" w:rsidRDefault="00D858E3"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171139E9" w14:textId="1FDFEA25" w:rsidR="00555179" w:rsidRPr="007A0618" w:rsidRDefault="00320B35"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AE7676E" w14:textId="77777777" w:rsidR="00555179" w:rsidRPr="00986CC5" w:rsidRDefault="00555179" w:rsidP="00881A31">
            <w:pPr>
              <w:rPr>
                <w:rFonts w:ascii="Tahoma" w:hAnsi="Tahoma" w:cs="Tahoma"/>
                <w:color w:val="000000"/>
                <w:sz w:val="18"/>
                <w:szCs w:val="18"/>
              </w:rPr>
            </w:pPr>
          </w:p>
        </w:tc>
      </w:tr>
      <w:tr w:rsidR="0011633B" w:rsidRPr="00986CC5" w14:paraId="0CBDA5E9" w14:textId="77777777" w:rsidTr="005E2669">
        <w:trPr>
          <w:trHeight w:val="809"/>
        </w:trPr>
        <w:tc>
          <w:tcPr>
            <w:tcW w:w="3112" w:type="pct"/>
            <w:shd w:val="clear" w:color="auto" w:fill="FFFFFF" w:themeFill="background1"/>
          </w:tcPr>
          <w:p w14:paraId="0B66C555" w14:textId="379DD354" w:rsidR="0011633B" w:rsidRPr="00D858E3" w:rsidRDefault="0011633B" w:rsidP="0011633B">
            <w:pPr>
              <w:tabs>
                <w:tab w:val="left" w:pos="792"/>
              </w:tabs>
              <w:spacing w:after="0" w:line="240" w:lineRule="auto"/>
              <w:rPr>
                <w:rFonts w:ascii="Tahoma" w:hAnsi="Tahoma" w:cs="Tahoma"/>
                <w:bCs/>
              </w:rPr>
            </w:pPr>
            <w:r>
              <w:rPr>
                <w:rFonts w:ascii="Tahoma" w:hAnsi="Tahoma" w:cs="Tahoma"/>
                <w:bCs/>
              </w:rPr>
              <w:t>TOTAL Points for Reports</w:t>
            </w:r>
          </w:p>
        </w:tc>
        <w:tc>
          <w:tcPr>
            <w:tcW w:w="709" w:type="pct"/>
            <w:shd w:val="clear" w:color="auto" w:fill="FFFFFF" w:themeFill="background1"/>
          </w:tcPr>
          <w:p w14:paraId="00AD0721" w14:textId="1237177D" w:rsidR="0011633B" w:rsidRPr="007A0618" w:rsidRDefault="0011633B" w:rsidP="00881A31">
            <w:pPr>
              <w:rPr>
                <w:rFonts w:ascii="Tahoma" w:hAnsi="Tahoma" w:cs="Tahoma"/>
                <w:b/>
                <w:bCs/>
                <w:sz w:val="18"/>
                <w:szCs w:val="18"/>
              </w:rPr>
            </w:pPr>
            <w:r w:rsidRPr="007A0618">
              <w:rPr>
                <w:rFonts w:ascii="Tahoma" w:hAnsi="Tahoma" w:cs="Tahoma"/>
                <w:b/>
                <w:bCs/>
                <w:sz w:val="18"/>
                <w:szCs w:val="18"/>
              </w:rPr>
              <w:t>23</w:t>
            </w:r>
          </w:p>
        </w:tc>
        <w:tc>
          <w:tcPr>
            <w:tcW w:w="1179" w:type="pct"/>
            <w:shd w:val="clear" w:color="auto" w:fill="FFFFFF" w:themeFill="background1"/>
          </w:tcPr>
          <w:p w14:paraId="08F727C7" w14:textId="77777777" w:rsidR="0011633B" w:rsidRPr="00986CC5" w:rsidRDefault="0011633B" w:rsidP="00881A31">
            <w:pPr>
              <w:rPr>
                <w:rFonts w:ascii="Tahoma" w:hAnsi="Tahoma" w:cs="Tahoma"/>
                <w:color w:val="000000"/>
                <w:sz w:val="18"/>
                <w:szCs w:val="18"/>
              </w:rPr>
            </w:pPr>
          </w:p>
        </w:tc>
      </w:tr>
      <w:tr w:rsidR="00D858E3" w:rsidRPr="00986CC5" w14:paraId="58E18059" w14:textId="77777777" w:rsidTr="079FDC1E">
        <w:trPr>
          <w:trHeight w:val="809"/>
        </w:trPr>
        <w:tc>
          <w:tcPr>
            <w:tcW w:w="5000" w:type="pct"/>
            <w:gridSpan w:val="3"/>
            <w:shd w:val="clear" w:color="auto" w:fill="FFFFFF" w:themeFill="background1"/>
          </w:tcPr>
          <w:p w14:paraId="7944A100" w14:textId="30844352" w:rsidR="00D858E3" w:rsidRPr="00D858E3" w:rsidRDefault="00D858E3" w:rsidP="00D858E3">
            <w:pPr>
              <w:jc w:val="center"/>
              <w:rPr>
                <w:rFonts w:ascii="Tahoma" w:hAnsi="Tahoma" w:cs="Tahoma"/>
                <w:b/>
                <w:bCs/>
                <w:color w:val="000000"/>
                <w:sz w:val="18"/>
                <w:szCs w:val="18"/>
              </w:rPr>
            </w:pPr>
            <w:r w:rsidRPr="00D858E3">
              <w:rPr>
                <w:rFonts w:ascii="Tahoma" w:hAnsi="Tahoma" w:cs="Tahoma"/>
                <w:b/>
                <w:bCs/>
                <w:color w:val="000000"/>
                <w:sz w:val="24"/>
                <w:szCs w:val="24"/>
              </w:rPr>
              <w:t>Functionality</w:t>
            </w:r>
          </w:p>
        </w:tc>
      </w:tr>
      <w:tr w:rsidR="00555179" w:rsidRPr="00986CC5" w14:paraId="23FB17DB" w14:textId="77777777" w:rsidTr="00206AC5">
        <w:trPr>
          <w:trHeight w:val="809"/>
        </w:trPr>
        <w:tc>
          <w:tcPr>
            <w:tcW w:w="3112" w:type="pct"/>
            <w:shd w:val="clear" w:color="auto" w:fill="FFFFFF" w:themeFill="background1"/>
          </w:tcPr>
          <w:p w14:paraId="05FEE747" w14:textId="0F89DEE9" w:rsidR="00A134ED" w:rsidRPr="00A134ED" w:rsidRDefault="00A134ED" w:rsidP="00A134ED">
            <w:pPr>
              <w:numPr>
                <w:ilvl w:val="0"/>
                <w:numId w:val="8"/>
              </w:numPr>
              <w:tabs>
                <w:tab w:val="left" w:pos="792"/>
              </w:tabs>
              <w:spacing w:after="0" w:line="240" w:lineRule="auto"/>
              <w:rPr>
                <w:rFonts w:ascii="Tahoma" w:hAnsi="Tahoma" w:cs="Tahoma"/>
                <w:bCs/>
              </w:rPr>
            </w:pPr>
            <w:r w:rsidRPr="00A134ED">
              <w:rPr>
                <w:rFonts w:ascii="Tahoma" w:hAnsi="Tahoma" w:cs="Tahoma"/>
                <w:bCs/>
              </w:rPr>
              <w:t>Describe how the system will support tracking and managing sample‑related costs and resource usage in place of traditional billing rules. Since no general billing rules currently exist, the system should allow the laboratory to:</w:t>
            </w:r>
          </w:p>
          <w:p w14:paraId="1EFB39CE" w14:textId="77777777" w:rsidR="00A134ED" w:rsidRPr="00A134ED" w:rsidRDefault="00A134ED" w:rsidP="00206AC5">
            <w:pPr>
              <w:tabs>
                <w:tab w:val="left" w:pos="792"/>
              </w:tabs>
              <w:spacing w:after="0" w:line="240" w:lineRule="auto"/>
              <w:ind w:left="360"/>
              <w:rPr>
                <w:rFonts w:ascii="Tahoma" w:hAnsi="Tahoma" w:cs="Tahoma"/>
                <w:bCs/>
              </w:rPr>
            </w:pPr>
            <w:r w:rsidRPr="00A134ED">
              <w:rPr>
                <w:rFonts w:ascii="Tahoma" w:hAnsi="Tahoma" w:cs="Tahoma"/>
                <w:bCs/>
              </w:rPr>
              <w:t>• Track the amount of consumables and other resources used during the processing of each sample</w:t>
            </w:r>
          </w:p>
          <w:p w14:paraId="26E5515B" w14:textId="77777777" w:rsidR="00A134ED" w:rsidRPr="00A134ED" w:rsidRDefault="00A134ED" w:rsidP="00206AC5">
            <w:pPr>
              <w:tabs>
                <w:tab w:val="left" w:pos="792"/>
              </w:tabs>
              <w:spacing w:after="0" w:line="240" w:lineRule="auto"/>
              <w:ind w:left="360"/>
              <w:rPr>
                <w:rFonts w:ascii="Tahoma" w:hAnsi="Tahoma" w:cs="Tahoma"/>
                <w:bCs/>
              </w:rPr>
            </w:pPr>
            <w:r w:rsidRPr="00A134ED">
              <w:rPr>
                <w:rFonts w:ascii="Tahoma" w:hAnsi="Tahoma" w:cs="Tahoma"/>
                <w:bCs/>
              </w:rPr>
              <w:t>• Capture and record the time spent by chemists and lab associates on individual samples or test activities</w:t>
            </w:r>
          </w:p>
          <w:p w14:paraId="466EC868" w14:textId="77777777" w:rsidR="00A134ED" w:rsidRPr="00A134ED" w:rsidRDefault="00A134ED" w:rsidP="00206AC5">
            <w:pPr>
              <w:tabs>
                <w:tab w:val="left" w:pos="792"/>
              </w:tabs>
              <w:spacing w:after="0" w:line="240" w:lineRule="auto"/>
              <w:ind w:left="360"/>
              <w:rPr>
                <w:rFonts w:ascii="Tahoma" w:hAnsi="Tahoma" w:cs="Tahoma"/>
                <w:bCs/>
              </w:rPr>
            </w:pPr>
            <w:r w:rsidRPr="00A134ED">
              <w:rPr>
                <w:rFonts w:ascii="Tahoma" w:hAnsi="Tahoma" w:cs="Tahoma"/>
                <w:bCs/>
              </w:rPr>
              <w:t>• Support visibility into resource usage across tests, methods, matrices, add‑on services, and any rush or priority cases without applying billing logic</w:t>
            </w:r>
          </w:p>
          <w:p w14:paraId="230B080A" w14:textId="77777777" w:rsidR="00A134ED" w:rsidRPr="00A134ED" w:rsidRDefault="00A134ED" w:rsidP="00206AC5">
            <w:pPr>
              <w:tabs>
                <w:tab w:val="left" w:pos="792"/>
              </w:tabs>
              <w:spacing w:after="0" w:line="240" w:lineRule="auto"/>
              <w:ind w:left="360"/>
              <w:rPr>
                <w:rFonts w:ascii="Tahoma" w:hAnsi="Tahoma" w:cs="Tahoma"/>
                <w:bCs/>
              </w:rPr>
            </w:pPr>
            <w:r w:rsidRPr="00A134ED">
              <w:rPr>
                <w:rFonts w:ascii="Tahoma" w:hAnsi="Tahoma" w:cs="Tahoma"/>
                <w:bCs/>
              </w:rPr>
              <w:t>• Record sample priorities as they exist today (grouping by request type, then age, with limited priority handling such as human‑exposure cases), without enforcing or generating automated processing rules</w:t>
            </w:r>
          </w:p>
          <w:p w14:paraId="5E05C034" w14:textId="5517CBD4" w:rsidR="00555179" w:rsidRPr="00F81372" w:rsidRDefault="00A134ED" w:rsidP="00A134ED">
            <w:pPr>
              <w:tabs>
                <w:tab w:val="left" w:pos="792"/>
              </w:tabs>
              <w:spacing w:after="0" w:line="240" w:lineRule="auto"/>
              <w:ind w:left="360"/>
              <w:rPr>
                <w:rFonts w:ascii="Tahoma" w:hAnsi="Tahoma" w:cs="Tahoma"/>
                <w:bCs/>
              </w:rPr>
            </w:pPr>
            <w:r w:rsidRPr="00A134ED">
              <w:rPr>
                <w:rFonts w:ascii="Tahoma" w:hAnsi="Tahoma" w:cs="Tahoma"/>
                <w:bCs/>
              </w:rPr>
              <w:t>• Maintain auditable records of resource and time tracking, including effective dates and version history for any configurations, to support internal review and reporting needs</w:t>
            </w:r>
          </w:p>
        </w:tc>
        <w:tc>
          <w:tcPr>
            <w:tcW w:w="709" w:type="pct"/>
            <w:shd w:val="clear" w:color="auto" w:fill="FFFFFF" w:themeFill="background1"/>
          </w:tcPr>
          <w:p w14:paraId="1DAB7DFC" w14:textId="2278542D" w:rsidR="00555179" w:rsidRPr="007A0618" w:rsidRDefault="00320B35"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570CE006" w14:textId="77777777" w:rsidR="00555179" w:rsidRPr="00986CC5" w:rsidRDefault="00555179" w:rsidP="00881A31">
            <w:pPr>
              <w:rPr>
                <w:rFonts w:ascii="Tahoma" w:hAnsi="Tahoma" w:cs="Tahoma"/>
                <w:color w:val="000000"/>
                <w:sz w:val="18"/>
                <w:szCs w:val="18"/>
              </w:rPr>
            </w:pPr>
          </w:p>
        </w:tc>
      </w:tr>
      <w:tr w:rsidR="00555179" w:rsidRPr="00986CC5" w14:paraId="32DFC28F" w14:textId="77777777" w:rsidTr="00206AC5">
        <w:trPr>
          <w:trHeight w:val="809"/>
        </w:trPr>
        <w:tc>
          <w:tcPr>
            <w:tcW w:w="3112" w:type="pct"/>
            <w:shd w:val="clear" w:color="auto" w:fill="FFFFFF" w:themeFill="background1"/>
          </w:tcPr>
          <w:p w14:paraId="784827B7" w14:textId="379A9939"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 xml:space="preserve">Detail how your system supports </w:t>
            </w:r>
            <w:r>
              <w:rPr>
                <w:rFonts w:ascii="Tahoma" w:hAnsi="Tahoma" w:cs="Tahoma"/>
                <w:bCs/>
              </w:rPr>
              <w:t>department</w:t>
            </w:r>
            <w:r w:rsidRPr="00D858E3">
              <w:rPr>
                <w:rFonts w:ascii="Tahoma" w:hAnsi="Tahoma" w:cs="Tahoma"/>
                <w:bCs/>
              </w:rPr>
              <w:t xml:space="preserve"> or project</w:t>
            </w:r>
            <w:r>
              <w:rPr>
                <w:rFonts w:ascii="Tahoma" w:hAnsi="Tahoma" w:cs="Tahoma"/>
                <w:bCs/>
              </w:rPr>
              <w:t xml:space="preserve"> </w:t>
            </w:r>
            <w:r w:rsidRPr="00D858E3">
              <w:rPr>
                <w:rFonts w:ascii="Tahoma" w:hAnsi="Tahoma" w:cs="Tahoma"/>
                <w:bCs/>
              </w:rPr>
              <w:t>specific billing rules, calculations, and rates. Include:</w:t>
            </w:r>
            <w:r w:rsidRPr="00D858E3">
              <w:rPr>
                <w:rFonts w:ascii="Tahoma" w:hAnsi="Tahoma" w:cs="Tahoma"/>
                <w:bCs/>
              </w:rPr>
              <w:br/>
              <w:t>• How overrides are configured per client, contract, or project</w:t>
            </w:r>
            <w:r w:rsidRPr="00D858E3">
              <w:rPr>
                <w:rFonts w:ascii="Tahoma" w:hAnsi="Tahoma" w:cs="Tahoma"/>
                <w:bCs/>
              </w:rPr>
              <w:br/>
              <w:t>• How priority and conflict resolution work between general and client/project-specific rules</w:t>
            </w:r>
            <w:r w:rsidRPr="00D858E3">
              <w:rPr>
                <w:rFonts w:ascii="Tahoma" w:hAnsi="Tahoma" w:cs="Tahoma"/>
                <w:bCs/>
              </w:rPr>
              <w:br/>
              <w:t>• How client/project price lists are versioned and controlled</w:t>
            </w:r>
            <w:r w:rsidRPr="00D858E3">
              <w:rPr>
                <w:rFonts w:ascii="Tahoma" w:hAnsi="Tahoma" w:cs="Tahoma"/>
                <w:bCs/>
              </w:rPr>
              <w:br/>
              <w:t>• How these tailored rules are applied in quotes, orders, and invoices</w:t>
            </w:r>
          </w:p>
          <w:p w14:paraId="72CEDF95" w14:textId="03289836"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05644BB9" w14:textId="7D41F49F" w:rsidR="00555179" w:rsidRPr="007A0618" w:rsidRDefault="00320B35" w:rsidP="00881A31">
            <w:pPr>
              <w:rPr>
                <w:rFonts w:ascii="Tahoma" w:hAnsi="Tahoma" w:cs="Tahoma"/>
                <w:b/>
                <w:bCs/>
                <w:sz w:val="18"/>
                <w:szCs w:val="18"/>
              </w:rPr>
            </w:pPr>
            <w:r w:rsidRPr="007A0618">
              <w:rPr>
                <w:rFonts w:ascii="Tahoma" w:hAnsi="Tahoma" w:cs="Tahoma"/>
                <w:b/>
                <w:bCs/>
                <w:sz w:val="18"/>
                <w:szCs w:val="18"/>
              </w:rPr>
              <w:t>1</w:t>
            </w:r>
          </w:p>
        </w:tc>
        <w:tc>
          <w:tcPr>
            <w:tcW w:w="1179" w:type="pct"/>
            <w:shd w:val="clear" w:color="auto" w:fill="FFFFFF" w:themeFill="background1"/>
          </w:tcPr>
          <w:p w14:paraId="73B99D98" w14:textId="77777777" w:rsidR="00555179" w:rsidRPr="00986CC5" w:rsidRDefault="00555179" w:rsidP="00881A31">
            <w:pPr>
              <w:rPr>
                <w:rFonts w:ascii="Tahoma" w:hAnsi="Tahoma" w:cs="Tahoma"/>
                <w:color w:val="000000"/>
                <w:sz w:val="18"/>
                <w:szCs w:val="18"/>
              </w:rPr>
            </w:pPr>
          </w:p>
        </w:tc>
      </w:tr>
      <w:tr w:rsidR="00555179" w:rsidRPr="00986CC5" w14:paraId="55C5E816" w14:textId="77777777" w:rsidTr="00206AC5">
        <w:trPr>
          <w:trHeight w:val="809"/>
        </w:trPr>
        <w:tc>
          <w:tcPr>
            <w:tcW w:w="3112" w:type="pct"/>
            <w:shd w:val="clear" w:color="auto" w:fill="FFFFFF" w:themeFill="background1"/>
          </w:tcPr>
          <w:p w14:paraId="7FD62D3C" w14:textId="366CC8B4"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Provide a comprehensive overview of equipment management capabilities. Include:</w:t>
            </w:r>
            <w:r w:rsidRPr="00D858E3">
              <w:rPr>
                <w:rFonts w:ascii="Tahoma" w:hAnsi="Tahoma" w:cs="Tahoma"/>
                <w:bCs/>
              </w:rPr>
              <w:br/>
              <w:t>• Instrument registry with list and descriptions of instruments (make/model, serial, location, owner, status)</w:t>
            </w:r>
            <w:r w:rsidRPr="00D858E3">
              <w:rPr>
                <w:rFonts w:ascii="Tahoma" w:hAnsi="Tahoma" w:cs="Tahoma"/>
                <w:bCs/>
              </w:rPr>
              <w:br/>
              <w:t>• Calibration data management (methods, due dates, results, certificates, uncertainty, tolerances)</w:t>
            </w:r>
            <w:r w:rsidRPr="00D858E3">
              <w:rPr>
                <w:rFonts w:ascii="Tahoma" w:hAnsi="Tahoma" w:cs="Tahoma"/>
                <w:bCs/>
              </w:rPr>
              <w:br/>
              <w:t>• Maintenance and repair tracking (preventive schedules, corrective actions, parts, downtime)</w:t>
            </w:r>
            <w:r w:rsidRPr="00D858E3">
              <w:rPr>
                <w:rFonts w:ascii="Tahoma" w:hAnsi="Tahoma" w:cs="Tahoma"/>
                <w:bCs/>
              </w:rPr>
              <w:br/>
              <w:t>• External calibration and instrument parameters captured and used in final calculations (e.g., air sampling orifice size, pressure, flow, temperature, time—start/stop and elapsed)</w:t>
            </w:r>
            <w:r w:rsidRPr="00D858E3">
              <w:rPr>
                <w:rFonts w:ascii="Tahoma" w:hAnsi="Tahoma" w:cs="Tahoma"/>
                <w:bCs/>
              </w:rPr>
              <w:br/>
              <w:t>• How equipment data integrates with analyses, calculations, and reporting</w:t>
            </w:r>
          </w:p>
          <w:p w14:paraId="4D37C8FB" w14:textId="5692525A"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702627A3" w14:textId="1CAD9D39" w:rsidR="00555179" w:rsidRPr="007A0618" w:rsidRDefault="00320B35"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2CB8BFC" w14:textId="77777777" w:rsidR="00555179" w:rsidRPr="00986CC5" w:rsidRDefault="00555179" w:rsidP="00881A31">
            <w:pPr>
              <w:rPr>
                <w:rFonts w:ascii="Tahoma" w:hAnsi="Tahoma" w:cs="Tahoma"/>
                <w:color w:val="000000"/>
                <w:sz w:val="18"/>
                <w:szCs w:val="18"/>
              </w:rPr>
            </w:pPr>
          </w:p>
        </w:tc>
      </w:tr>
      <w:tr w:rsidR="00555179" w:rsidRPr="00986CC5" w14:paraId="0E431566" w14:textId="77777777" w:rsidTr="00206AC5">
        <w:trPr>
          <w:trHeight w:val="809"/>
        </w:trPr>
        <w:tc>
          <w:tcPr>
            <w:tcW w:w="3112" w:type="pct"/>
            <w:shd w:val="clear" w:color="auto" w:fill="FFFFFF" w:themeFill="background1"/>
          </w:tcPr>
          <w:p w14:paraId="247B7D7D" w14:textId="15A9AD1A" w:rsidR="00D858E3" w:rsidRPr="00D858E3" w:rsidRDefault="00D858E3" w:rsidP="00D858E3">
            <w:pPr>
              <w:numPr>
                <w:ilvl w:val="0"/>
                <w:numId w:val="8"/>
              </w:numPr>
              <w:tabs>
                <w:tab w:val="left" w:pos="792"/>
              </w:tabs>
              <w:spacing w:after="0" w:line="240" w:lineRule="auto"/>
              <w:rPr>
                <w:rFonts w:ascii="Tahoma" w:hAnsi="Tahoma" w:cs="Tahoma"/>
                <w:bCs/>
              </w:rPr>
            </w:pPr>
            <w:r w:rsidRPr="00D858E3">
              <w:rPr>
                <w:rFonts w:ascii="Tahoma" w:hAnsi="Tahoma" w:cs="Tahoma"/>
                <w:bCs/>
              </w:rPr>
              <w:t>Demonstrate how your system manages inventory and operational compliance records. Include:</w:t>
            </w:r>
            <w:r w:rsidRPr="00D858E3">
              <w:rPr>
                <w:rFonts w:ascii="Tahoma" w:hAnsi="Tahoma" w:cs="Tahoma"/>
                <w:bCs/>
              </w:rPr>
              <w:br/>
              <w:t>• Documentation of personnel training and qualifications, including certification tracking, renewal alerts, and linkage to work authorization</w:t>
            </w:r>
            <w:r w:rsidRPr="00D858E3">
              <w:rPr>
                <w:rFonts w:ascii="Tahoma" w:hAnsi="Tahoma" w:cs="Tahoma"/>
                <w:bCs/>
              </w:rPr>
              <w:br/>
              <w:t>• Mobile device support for uploading from field equipment (photos, instrument files, measurements) and remote data entry with offline/online sync</w:t>
            </w:r>
            <w:r w:rsidRPr="00D858E3">
              <w:rPr>
                <w:rFonts w:ascii="Tahoma" w:hAnsi="Tahoma" w:cs="Tahoma"/>
                <w:bCs/>
              </w:rPr>
              <w:br/>
              <w:t>• Recording amounts received and weighed (e.g., samples, consumables) with unit conversions and audit trails</w:t>
            </w:r>
            <w:r w:rsidRPr="00D858E3">
              <w:rPr>
                <w:rFonts w:ascii="Tahoma" w:hAnsi="Tahoma" w:cs="Tahoma"/>
                <w:bCs/>
              </w:rPr>
              <w:br/>
              <w:t>• Tracking solvents and reagents (lots, quantities, locations, expiration dates, usage against methods and samples)</w:t>
            </w:r>
            <w:r w:rsidRPr="00D858E3">
              <w:rPr>
                <w:rFonts w:ascii="Tahoma" w:hAnsi="Tahoma" w:cs="Tahoma"/>
                <w:bCs/>
              </w:rPr>
              <w:br/>
              <w:t>• How inventory, training, and certification records drive workflow permissions and QA/QC</w:t>
            </w:r>
          </w:p>
          <w:p w14:paraId="24656DE9" w14:textId="3089F6FB" w:rsidR="00555179" w:rsidRPr="00F81372" w:rsidRDefault="00555179" w:rsidP="00D858E3">
            <w:pPr>
              <w:tabs>
                <w:tab w:val="left" w:pos="792"/>
              </w:tabs>
              <w:spacing w:after="0" w:line="240" w:lineRule="auto"/>
              <w:ind w:left="360"/>
              <w:rPr>
                <w:rFonts w:ascii="Tahoma" w:hAnsi="Tahoma" w:cs="Tahoma"/>
                <w:bCs/>
              </w:rPr>
            </w:pPr>
          </w:p>
        </w:tc>
        <w:tc>
          <w:tcPr>
            <w:tcW w:w="709" w:type="pct"/>
            <w:shd w:val="clear" w:color="auto" w:fill="FFFFFF" w:themeFill="background1"/>
          </w:tcPr>
          <w:p w14:paraId="62364CEC" w14:textId="4B7542D6" w:rsidR="00555179" w:rsidRPr="007A0618" w:rsidRDefault="00320B35"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831EC4C" w14:textId="77777777" w:rsidR="00555179" w:rsidRPr="00986CC5" w:rsidRDefault="00555179" w:rsidP="00881A31">
            <w:pPr>
              <w:rPr>
                <w:rFonts w:ascii="Tahoma" w:hAnsi="Tahoma" w:cs="Tahoma"/>
                <w:color w:val="000000"/>
                <w:sz w:val="18"/>
                <w:szCs w:val="18"/>
              </w:rPr>
            </w:pPr>
          </w:p>
        </w:tc>
      </w:tr>
      <w:tr w:rsidR="0011633B" w:rsidRPr="00986CC5" w14:paraId="63DB3DC6" w14:textId="77777777" w:rsidTr="00206AC5">
        <w:trPr>
          <w:trHeight w:val="809"/>
        </w:trPr>
        <w:tc>
          <w:tcPr>
            <w:tcW w:w="3112" w:type="pct"/>
            <w:shd w:val="clear" w:color="auto" w:fill="FFFFFF" w:themeFill="background1"/>
          </w:tcPr>
          <w:p w14:paraId="43299D76" w14:textId="424F38D7" w:rsidR="0011633B" w:rsidRPr="00D858E3" w:rsidRDefault="0011633B" w:rsidP="0011633B">
            <w:pPr>
              <w:tabs>
                <w:tab w:val="left" w:pos="792"/>
              </w:tabs>
              <w:spacing w:after="0" w:line="240" w:lineRule="auto"/>
              <w:ind w:left="360"/>
              <w:rPr>
                <w:rFonts w:ascii="Tahoma" w:hAnsi="Tahoma" w:cs="Tahoma"/>
                <w:bCs/>
              </w:rPr>
            </w:pPr>
            <w:r>
              <w:rPr>
                <w:rFonts w:ascii="Tahoma" w:hAnsi="Tahoma" w:cs="Tahoma"/>
                <w:bCs/>
              </w:rPr>
              <w:t>TOTAL Points for Functionality</w:t>
            </w:r>
          </w:p>
        </w:tc>
        <w:tc>
          <w:tcPr>
            <w:tcW w:w="709" w:type="pct"/>
            <w:shd w:val="clear" w:color="auto" w:fill="FFFFFF" w:themeFill="background1"/>
          </w:tcPr>
          <w:p w14:paraId="2E8A7F5A" w14:textId="6875A4D6" w:rsidR="0011633B" w:rsidRPr="007A0618" w:rsidRDefault="0011633B" w:rsidP="00881A31">
            <w:pPr>
              <w:rPr>
                <w:rFonts w:ascii="Tahoma" w:hAnsi="Tahoma" w:cs="Tahoma"/>
                <w:b/>
                <w:bCs/>
                <w:sz w:val="18"/>
                <w:szCs w:val="18"/>
              </w:rPr>
            </w:pPr>
            <w:r w:rsidRPr="007A0618">
              <w:rPr>
                <w:rFonts w:ascii="Tahoma" w:hAnsi="Tahoma" w:cs="Tahoma"/>
                <w:b/>
                <w:bCs/>
                <w:sz w:val="18"/>
                <w:szCs w:val="18"/>
              </w:rPr>
              <w:t>11</w:t>
            </w:r>
          </w:p>
        </w:tc>
        <w:tc>
          <w:tcPr>
            <w:tcW w:w="1179" w:type="pct"/>
            <w:shd w:val="clear" w:color="auto" w:fill="FFFFFF" w:themeFill="background1"/>
          </w:tcPr>
          <w:p w14:paraId="12445E1D" w14:textId="77777777" w:rsidR="0011633B" w:rsidRPr="00986CC5" w:rsidRDefault="0011633B" w:rsidP="00881A31">
            <w:pPr>
              <w:rPr>
                <w:rFonts w:ascii="Tahoma" w:hAnsi="Tahoma" w:cs="Tahoma"/>
                <w:color w:val="000000"/>
                <w:sz w:val="18"/>
                <w:szCs w:val="18"/>
              </w:rPr>
            </w:pPr>
          </w:p>
        </w:tc>
      </w:tr>
      <w:tr w:rsidR="00501AE9" w:rsidRPr="00986CC5" w14:paraId="0F99073A" w14:textId="77777777" w:rsidTr="079FDC1E">
        <w:trPr>
          <w:trHeight w:val="809"/>
        </w:trPr>
        <w:tc>
          <w:tcPr>
            <w:tcW w:w="5000" w:type="pct"/>
            <w:gridSpan w:val="3"/>
            <w:shd w:val="clear" w:color="auto" w:fill="FFFFFF" w:themeFill="background1"/>
          </w:tcPr>
          <w:p w14:paraId="3C57CE7B" w14:textId="52ABF3CC" w:rsidR="00501AE9" w:rsidRPr="007A0618" w:rsidRDefault="00501AE9" w:rsidP="00501AE9">
            <w:pPr>
              <w:jc w:val="center"/>
              <w:rPr>
                <w:rFonts w:ascii="Tahoma" w:hAnsi="Tahoma" w:cs="Tahoma"/>
                <w:b/>
                <w:bCs/>
                <w:sz w:val="18"/>
                <w:szCs w:val="18"/>
              </w:rPr>
            </w:pPr>
            <w:r w:rsidRPr="007A0618">
              <w:rPr>
                <w:rFonts w:ascii="Tahoma" w:hAnsi="Tahoma" w:cs="Tahoma"/>
                <w:b/>
                <w:bCs/>
                <w:sz w:val="24"/>
                <w:szCs w:val="24"/>
              </w:rPr>
              <w:t>Technical Functions</w:t>
            </w:r>
            <w:r w:rsidR="00CC17DE" w:rsidRPr="007A0618">
              <w:rPr>
                <w:rFonts w:ascii="Tahoma" w:hAnsi="Tahoma" w:cs="Tahoma"/>
                <w:b/>
                <w:bCs/>
                <w:sz w:val="24"/>
                <w:szCs w:val="24"/>
              </w:rPr>
              <w:t>- General</w:t>
            </w:r>
          </w:p>
        </w:tc>
      </w:tr>
      <w:tr w:rsidR="00555179" w:rsidRPr="00986CC5" w14:paraId="0B63532F" w14:textId="77777777" w:rsidTr="00206AC5">
        <w:trPr>
          <w:trHeight w:val="809"/>
        </w:trPr>
        <w:tc>
          <w:tcPr>
            <w:tcW w:w="3112" w:type="pct"/>
            <w:shd w:val="clear" w:color="auto" w:fill="FFFFFF" w:themeFill="background1"/>
          </w:tcPr>
          <w:p w14:paraId="3297EB35" w14:textId="6DAB82FD"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Describe your software development and testing practices for the proposed LIMS. Include:</w:t>
            </w:r>
            <w:r w:rsidRPr="00501AE9">
              <w:rPr>
                <w:rFonts w:ascii="Tahoma" w:hAnsi="Tahoma" w:cs="Tahoma"/>
                <w:bCs/>
              </w:rPr>
              <w:br/>
              <w:t>• Development/configuration approach and methodologies (e.g., Agile, DevOps, CI/CD), and how they are documented</w:t>
            </w:r>
            <w:r w:rsidRPr="00501AE9">
              <w:rPr>
                <w:rFonts w:ascii="Tahoma" w:hAnsi="Tahoma" w:cs="Tahoma"/>
                <w:bCs/>
              </w:rPr>
              <w:br/>
              <w:t>• Environmental strategy (dev/test/stage/prod) and configuration management across environments</w:t>
            </w:r>
            <w:r w:rsidRPr="00501AE9">
              <w:rPr>
                <w:rFonts w:ascii="Tahoma" w:hAnsi="Tahoma" w:cs="Tahoma"/>
                <w:bCs/>
              </w:rPr>
              <w:br/>
              <w:t>• Each testing phase (unit, integration, system, performance, security, user acceptance), with test coverage, automation, and defect tracking</w:t>
            </w:r>
            <w:r w:rsidRPr="00501AE9">
              <w:rPr>
                <w:rFonts w:ascii="Tahoma" w:hAnsi="Tahoma" w:cs="Tahoma"/>
                <w:bCs/>
              </w:rPr>
              <w:br/>
              <w:t>• Evidence of rigor (test plans, test cases, traceability to requirements, exit criteria, test reports)</w:t>
            </w:r>
          </w:p>
          <w:p w14:paraId="027F8E76" w14:textId="092719C3"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72890753" w14:textId="52D4D074"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DEAFFC8" w14:textId="77777777" w:rsidR="00555179" w:rsidRPr="00986CC5" w:rsidRDefault="00555179" w:rsidP="00881A31">
            <w:pPr>
              <w:rPr>
                <w:rFonts w:ascii="Tahoma" w:hAnsi="Tahoma" w:cs="Tahoma"/>
                <w:color w:val="000000"/>
                <w:sz w:val="18"/>
                <w:szCs w:val="18"/>
              </w:rPr>
            </w:pPr>
          </w:p>
        </w:tc>
      </w:tr>
      <w:tr w:rsidR="00555179" w:rsidRPr="00986CC5" w14:paraId="6C6EE540" w14:textId="77777777" w:rsidTr="00206AC5">
        <w:trPr>
          <w:trHeight w:val="809"/>
        </w:trPr>
        <w:tc>
          <w:tcPr>
            <w:tcW w:w="3112" w:type="pct"/>
            <w:shd w:val="clear" w:color="auto" w:fill="FFFFFF" w:themeFill="background1"/>
          </w:tcPr>
          <w:p w14:paraId="7A881ECF" w14:textId="2CB57D40"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Provide ISO 9001 certification details for your quality management system. Include:</w:t>
            </w:r>
            <w:r w:rsidRPr="00501AE9">
              <w:rPr>
                <w:rFonts w:ascii="Tahoma" w:hAnsi="Tahoma" w:cs="Tahoma"/>
                <w:bCs/>
              </w:rPr>
              <w:br/>
              <w:t>• ISO 9001 version held (e.g., 2000, 2008, 2015) and scope of certification relevant to LIMS</w:t>
            </w:r>
            <w:r w:rsidRPr="00501AE9">
              <w:rPr>
                <w:rFonts w:ascii="Tahoma" w:hAnsi="Tahoma" w:cs="Tahoma"/>
                <w:bCs/>
              </w:rPr>
              <w:br/>
              <w:t>• First certification date and the certifying entity/body</w:t>
            </w:r>
            <w:r w:rsidRPr="00501AE9">
              <w:rPr>
                <w:rFonts w:ascii="Tahoma" w:hAnsi="Tahoma" w:cs="Tahoma"/>
                <w:bCs/>
              </w:rPr>
              <w:br/>
              <w:t>• Current certification status, renewal cadence, and audit history summaries</w:t>
            </w:r>
          </w:p>
          <w:p w14:paraId="7C7AD609" w14:textId="5312E5EE"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0F721EAB" w14:textId="494DDAAA" w:rsidR="00555179" w:rsidRPr="007A0618" w:rsidRDefault="00F20E3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80F424A" w14:textId="77777777" w:rsidR="00555179" w:rsidRPr="00986CC5" w:rsidRDefault="00555179" w:rsidP="00881A31">
            <w:pPr>
              <w:rPr>
                <w:rFonts w:ascii="Tahoma" w:hAnsi="Tahoma" w:cs="Tahoma"/>
                <w:color w:val="000000"/>
                <w:sz w:val="18"/>
                <w:szCs w:val="18"/>
              </w:rPr>
            </w:pPr>
          </w:p>
        </w:tc>
      </w:tr>
      <w:tr w:rsidR="00555179" w:rsidRPr="00986CC5" w14:paraId="5D5E3E8E" w14:textId="77777777" w:rsidTr="00206AC5">
        <w:trPr>
          <w:trHeight w:val="809"/>
        </w:trPr>
        <w:tc>
          <w:tcPr>
            <w:tcW w:w="3112" w:type="pct"/>
            <w:shd w:val="clear" w:color="auto" w:fill="FFFFFF" w:themeFill="background1"/>
          </w:tcPr>
          <w:p w14:paraId="56F38380" w14:textId="653DB09F" w:rsidR="00501AE9" w:rsidRPr="00501AE9" w:rsidRDefault="00501AE9" w:rsidP="00501AE9">
            <w:pPr>
              <w:numPr>
                <w:ilvl w:val="0"/>
                <w:numId w:val="8"/>
              </w:numPr>
              <w:tabs>
                <w:tab w:val="left" w:pos="792"/>
              </w:tabs>
              <w:spacing w:after="0" w:line="240" w:lineRule="auto"/>
              <w:rPr>
                <w:rFonts w:ascii="Tahoma" w:hAnsi="Tahoma" w:cs="Tahoma"/>
                <w:bCs/>
              </w:rPr>
            </w:pPr>
            <w:r>
              <w:rPr>
                <w:rFonts w:ascii="Tahoma" w:hAnsi="Tahoma" w:cs="Tahoma"/>
                <w:bCs/>
              </w:rPr>
              <w:t xml:space="preserve"> </w:t>
            </w:r>
            <w:r w:rsidRPr="00501AE9">
              <w:rPr>
                <w:rFonts w:ascii="Tahoma" w:hAnsi="Tahoma" w:cs="Tahoma"/>
                <w:bCs/>
              </w:rPr>
              <w:t>Detail your policies and procedures for notifying clients of discoveries of critical software problems and the availability of fixes. Include:</w:t>
            </w:r>
            <w:r w:rsidRPr="00501AE9">
              <w:rPr>
                <w:rFonts w:ascii="Tahoma" w:hAnsi="Tahoma" w:cs="Tahoma"/>
                <w:bCs/>
              </w:rPr>
              <w:br/>
              <w:t>• How criticality is defined and assessed, and corresponding response timelines</w:t>
            </w:r>
            <w:r w:rsidRPr="00501AE9">
              <w:rPr>
                <w:rFonts w:ascii="Tahoma" w:hAnsi="Tahoma" w:cs="Tahoma"/>
                <w:bCs/>
              </w:rPr>
              <w:br/>
              <w:t>• Communication channels (e.g., email advisories, customer portal, release notes) and escalation paths</w:t>
            </w:r>
            <w:r w:rsidRPr="00501AE9">
              <w:rPr>
                <w:rFonts w:ascii="Tahoma" w:hAnsi="Tahoma" w:cs="Tahoma"/>
                <w:bCs/>
              </w:rPr>
              <w:br/>
              <w:t>• Availability of hotfixes/patches, workarounds, and guidance documents</w:t>
            </w:r>
            <w:r w:rsidRPr="00501AE9">
              <w:rPr>
                <w:rFonts w:ascii="Tahoma" w:hAnsi="Tahoma" w:cs="Tahoma"/>
                <w:bCs/>
              </w:rPr>
              <w:br/>
              <w:t>• How notifications and fixes are tracked, acknowledged, and verified by clients</w:t>
            </w:r>
          </w:p>
          <w:p w14:paraId="755DB651" w14:textId="57089F30"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27283B30" w14:textId="4ACA9482"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D735A5B" w14:textId="77777777" w:rsidR="00555179" w:rsidRPr="00986CC5" w:rsidRDefault="00555179" w:rsidP="00881A31">
            <w:pPr>
              <w:rPr>
                <w:rFonts w:ascii="Tahoma" w:hAnsi="Tahoma" w:cs="Tahoma"/>
                <w:color w:val="000000"/>
                <w:sz w:val="18"/>
                <w:szCs w:val="18"/>
              </w:rPr>
            </w:pPr>
          </w:p>
        </w:tc>
      </w:tr>
      <w:tr w:rsidR="00555179" w:rsidRPr="00986CC5" w14:paraId="0826F698" w14:textId="77777777" w:rsidTr="00206AC5">
        <w:trPr>
          <w:trHeight w:val="809"/>
        </w:trPr>
        <w:tc>
          <w:tcPr>
            <w:tcW w:w="3112" w:type="pct"/>
            <w:shd w:val="clear" w:color="auto" w:fill="FFFFFF" w:themeFill="background1"/>
          </w:tcPr>
          <w:p w14:paraId="63C17FA4" w14:textId="63AE7D6C"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Describe your established, documented change management process. Include:</w:t>
            </w:r>
            <w:r w:rsidRPr="00501AE9">
              <w:rPr>
                <w:rFonts w:ascii="Tahoma" w:hAnsi="Tahoma" w:cs="Tahoma"/>
                <w:bCs/>
              </w:rPr>
              <w:br/>
              <w:t>• Request intake, impact analysis, approval workflows, and stakeholder sign-offs</w:t>
            </w:r>
            <w:r w:rsidRPr="00501AE9">
              <w:rPr>
                <w:rFonts w:ascii="Tahoma" w:hAnsi="Tahoma" w:cs="Tahoma"/>
                <w:bCs/>
              </w:rPr>
              <w:br/>
              <w:t>• Version control, branching strategy, build and release management</w:t>
            </w:r>
            <w:r w:rsidRPr="00501AE9">
              <w:rPr>
                <w:rFonts w:ascii="Tahoma" w:hAnsi="Tahoma" w:cs="Tahoma"/>
                <w:bCs/>
              </w:rPr>
              <w:br/>
              <w:t>• Change logs/audit trails, rollback procedures, and post-change validation</w:t>
            </w:r>
            <w:r w:rsidRPr="00501AE9">
              <w:rPr>
                <w:rFonts w:ascii="Tahoma" w:hAnsi="Tahoma" w:cs="Tahoma"/>
                <w:bCs/>
              </w:rPr>
              <w:br/>
              <w:t>• Alignment with governance/compliance requirements and segregation of duties</w:t>
            </w:r>
          </w:p>
          <w:p w14:paraId="0392C434" w14:textId="114A9704"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307DA09C" w14:textId="58B01684"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E875078" w14:textId="77777777" w:rsidR="00555179" w:rsidRPr="00986CC5" w:rsidRDefault="00555179" w:rsidP="00881A31">
            <w:pPr>
              <w:rPr>
                <w:rFonts w:ascii="Tahoma" w:hAnsi="Tahoma" w:cs="Tahoma"/>
                <w:color w:val="000000"/>
                <w:sz w:val="18"/>
                <w:szCs w:val="18"/>
              </w:rPr>
            </w:pPr>
          </w:p>
        </w:tc>
      </w:tr>
      <w:tr w:rsidR="00555179" w:rsidRPr="00986CC5" w14:paraId="29A5EEE5" w14:textId="77777777" w:rsidTr="00206AC5">
        <w:trPr>
          <w:trHeight w:val="809"/>
        </w:trPr>
        <w:tc>
          <w:tcPr>
            <w:tcW w:w="3112" w:type="pct"/>
            <w:shd w:val="clear" w:color="auto" w:fill="FFFFFF" w:themeFill="background1"/>
          </w:tcPr>
          <w:p w14:paraId="47B581A6" w14:textId="4CD5F9F8"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Summarize the project management methodologies you follow (e.g., PMBOK, Agile, hybrid). Include:</w:t>
            </w:r>
            <w:r w:rsidRPr="00501AE9">
              <w:rPr>
                <w:rFonts w:ascii="Tahoma" w:hAnsi="Tahoma" w:cs="Tahoma"/>
                <w:bCs/>
              </w:rPr>
              <w:br/>
              <w:t>• Governance model, roles/responsibilities, and decision-making structure</w:t>
            </w:r>
            <w:r w:rsidRPr="00501AE9">
              <w:rPr>
                <w:rFonts w:ascii="Tahoma" w:hAnsi="Tahoma" w:cs="Tahoma"/>
                <w:bCs/>
              </w:rPr>
              <w:br/>
              <w:t>• Planning and execution practices (scope, schedule, budget, resources) and tooling</w:t>
            </w:r>
            <w:r w:rsidRPr="00501AE9">
              <w:rPr>
                <w:rFonts w:ascii="Tahoma" w:hAnsi="Tahoma" w:cs="Tahoma"/>
                <w:bCs/>
              </w:rPr>
              <w:br/>
              <w:t>• Risk, issue, and dependency management, including reporting cadence and KPIs</w:t>
            </w:r>
            <w:r w:rsidRPr="00501AE9">
              <w:rPr>
                <w:rFonts w:ascii="Tahoma" w:hAnsi="Tahoma" w:cs="Tahoma"/>
                <w:bCs/>
              </w:rPr>
              <w:br/>
              <w:t>• Stakeholder engagement, change control during implementation, and documentation deliverables</w:t>
            </w:r>
          </w:p>
          <w:p w14:paraId="59CEE761" w14:textId="193B9DD1"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718F5CFC" w14:textId="765CB73E"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23EF2D34" w14:textId="77777777" w:rsidR="00555179" w:rsidRPr="00986CC5" w:rsidRDefault="00555179" w:rsidP="00881A31">
            <w:pPr>
              <w:rPr>
                <w:rFonts w:ascii="Tahoma" w:hAnsi="Tahoma" w:cs="Tahoma"/>
                <w:color w:val="000000"/>
                <w:sz w:val="18"/>
                <w:szCs w:val="18"/>
              </w:rPr>
            </w:pPr>
          </w:p>
        </w:tc>
      </w:tr>
      <w:tr w:rsidR="00555179" w:rsidRPr="00986CC5" w14:paraId="66681E4D" w14:textId="77777777" w:rsidTr="00206AC5">
        <w:trPr>
          <w:trHeight w:val="809"/>
        </w:trPr>
        <w:tc>
          <w:tcPr>
            <w:tcW w:w="3112" w:type="pct"/>
            <w:shd w:val="clear" w:color="auto" w:fill="FFFFFF" w:themeFill="background1"/>
          </w:tcPr>
          <w:p w14:paraId="61329FEA" w14:textId="191276E6"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Explain how the solution is engineered for a long lifecycle and compatibility across versions. Include:</w:t>
            </w:r>
            <w:r w:rsidRPr="00501AE9">
              <w:rPr>
                <w:rFonts w:ascii="Tahoma" w:hAnsi="Tahoma" w:cs="Tahoma"/>
                <w:bCs/>
              </w:rPr>
              <w:br/>
              <w:t>• Backward/forward compatibility strategy (data models, APIs, integrations), and deprecation policy</w:t>
            </w:r>
            <w:r w:rsidRPr="00501AE9">
              <w:rPr>
                <w:rFonts w:ascii="Tahoma" w:hAnsi="Tahoma" w:cs="Tahoma"/>
                <w:bCs/>
              </w:rPr>
              <w:br/>
              <w:t>• Upgrade and migration approach (tools, scripts, impact analysis, validation plans)</w:t>
            </w:r>
            <w:r w:rsidRPr="00501AE9">
              <w:rPr>
                <w:rFonts w:ascii="Tahoma" w:hAnsi="Tahoma" w:cs="Tahoma"/>
                <w:bCs/>
              </w:rPr>
              <w:br/>
              <w:t>• Commitment to semantic versioning, release cadence, and roadmap transparency</w:t>
            </w:r>
            <w:r w:rsidRPr="00501AE9">
              <w:rPr>
                <w:rFonts w:ascii="Tahoma" w:hAnsi="Tahoma" w:cs="Tahoma"/>
                <w:bCs/>
              </w:rPr>
              <w:br/>
              <w:t>• Support for extensibility/customizations that survive upgrades with minimal rework</w:t>
            </w:r>
          </w:p>
          <w:p w14:paraId="5DCA9A36" w14:textId="6E2DCDEA"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408AED59" w14:textId="5DEEB7F0"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2CC0401B" w14:textId="77777777" w:rsidR="00555179" w:rsidRPr="00986CC5" w:rsidRDefault="00555179" w:rsidP="00881A31">
            <w:pPr>
              <w:rPr>
                <w:rFonts w:ascii="Tahoma" w:hAnsi="Tahoma" w:cs="Tahoma"/>
                <w:color w:val="000000"/>
                <w:sz w:val="18"/>
                <w:szCs w:val="18"/>
              </w:rPr>
            </w:pPr>
          </w:p>
        </w:tc>
      </w:tr>
      <w:tr w:rsidR="00555179" w:rsidRPr="00986CC5" w14:paraId="30AE6310" w14:textId="77777777" w:rsidTr="00206AC5">
        <w:trPr>
          <w:trHeight w:val="809"/>
        </w:trPr>
        <w:tc>
          <w:tcPr>
            <w:tcW w:w="3112" w:type="pct"/>
            <w:shd w:val="clear" w:color="auto" w:fill="FFFFFF" w:themeFill="background1"/>
          </w:tcPr>
          <w:p w14:paraId="39628D40" w14:textId="30F36DFA"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Provide details on how your system delivers complete documentation of the database structure. Include:</w:t>
            </w:r>
            <w:r w:rsidRPr="00501AE9">
              <w:rPr>
                <w:rFonts w:ascii="Tahoma" w:hAnsi="Tahoma" w:cs="Tahoma"/>
                <w:bCs/>
              </w:rPr>
              <w:br/>
              <w:t>• How content of all tables and fields is documented (e.g., data dictionary, schema diagrams)</w:t>
            </w:r>
            <w:r w:rsidRPr="00501AE9">
              <w:rPr>
                <w:rFonts w:ascii="Tahoma" w:hAnsi="Tahoma" w:cs="Tahoma"/>
                <w:bCs/>
              </w:rPr>
              <w:br/>
              <w:t>• How documentation is maintained and updated with system changes</w:t>
            </w:r>
            <w:r w:rsidRPr="00501AE9">
              <w:rPr>
                <w:rFonts w:ascii="Tahoma" w:hAnsi="Tahoma" w:cs="Tahoma"/>
                <w:bCs/>
              </w:rPr>
              <w:br/>
              <w:t>• How documentation is made accessible to administrators and developers</w:t>
            </w:r>
          </w:p>
          <w:p w14:paraId="435F6FA7" w14:textId="14D191D1"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3F4B20ED" w14:textId="2A135A1D" w:rsidR="00555179" w:rsidRPr="007A0618" w:rsidRDefault="00F20E3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403AF3F9" w14:textId="77777777" w:rsidR="00555179" w:rsidRPr="00986CC5" w:rsidRDefault="00555179" w:rsidP="00881A31">
            <w:pPr>
              <w:rPr>
                <w:rFonts w:ascii="Tahoma" w:hAnsi="Tahoma" w:cs="Tahoma"/>
                <w:color w:val="000000"/>
                <w:sz w:val="18"/>
                <w:szCs w:val="18"/>
              </w:rPr>
            </w:pPr>
          </w:p>
        </w:tc>
      </w:tr>
      <w:tr w:rsidR="00555179" w:rsidRPr="00986CC5" w14:paraId="127489A3" w14:textId="77777777" w:rsidTr="00206AC5">
        <w:trPr>
          <w:trHeight w:val="809"/>
        </w:trPr>
        <w:tc>
          <w:tcPr>
            <w:tcW w:w="3112" w:type="pct"/>
            <w:shd w:val="clear" w:color="auto" w:fill="FFFFFF" w:themeFill="background1"/>
          </w:tcPr>
          <w:p w14:paraId="2182EA9C" w14:textId="533812E5"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Describe how your system provides the ability to create user-defined fields. Include:</w:t>
            </w:r>
            <w:r w:rsidRPr="00501AE9">
              <w:rPr>
                <w:rFonts w:ascii="Tahoma" w:hAnsi="Tahoma" w:cs="Tahoma"/>
                <w:bCs/>
              </w:rPr>
              <w:br/>
              <w:t>• How new fields are configured (data types, validation rules, default values)</w:t>
            </w:r>
            <w:r w:rsidRPr="00501AE9">
              <w:rPr>
                <w:rFonts w:ascii="Tahoma" w:hAnsi="Tahoma" w:cs="Tahoma"/>
                <w:bCs/>
              </w:rPr>
              <w:br/>
              <w:t>• How user-defined fields are integrated into workflows, queries, and reports</w:t>
            </w:r>
            <w:r w:rsidRPr="00501AE9">
              <w:rPr>
                <w:rFonts w:ascii="Tahoma" w:hAnsi="Tahoma" w:cs="Tahoma"/>
                <w:bCs/>
              </w:rPr>
              <w:br/>
              <w:t>• How security and auditability are maintained for custom fields</w:t>
            </w:r>
          </w:p>
          <w:p w14:paraId="2D1B1ADB" w14:textId="366F1C25"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03E20653" w14:textId="4374E1E7" w:rsidR="00555179" w:rsidRPr="007A0618" w:rsidRDefault="00F20E3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1194B90" w14:textId="77777777" w:rsidR="00555179" w:rsidRPr="00986CC5" w:rsidRDefault="00555179" w:rsidP="00881A31">
            <w:pPr>
              <w:rPr>
                <w:rFonts w:ascii="Tahoma" w:hAnsi="Tahoma" w:cs="Tahoma"/>
                <w:color w:val="000000"/>
                <w:sz w:val="18"/>
                <w:szCs w:val="18"/>
              </w:rPr>
            </w:pPr>
          </w:p>
        </w:tc>
      </w:tr>
      <w:tr w:rsidR="00555179" w:rsidRPr="00986CC5" w14:paraId="3DD197A2" w14:textId="77777777" w:rsidTr="00206AC5">
        <w:trPr>
          <w:trHeight w:val="809"/>
        </w:trPr>
        <w:tc>
          <w:tcPr>
            <w:tcW w:w="3112" w:type="pct"/>
            <w:shd w:val="clear" w:color="auto" w:fill="FFFFFF" w:themeFill="background1"/>
          </w:tcPr>
          <w:p w14:paraId="5E8A25FA" w14:textId="166E2CB7"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Explain how your system provides or allows creation of data fields for results at the analyte level, including units, detection limit, reporting limit, qualifier, and flag. Include:</w:t>
            </w:r>
            <w:r w:rsidRPr="00501AE9">
              <w:rPr>
                <w:rFonts w:ascii="Tahoma" w:hAnsi="Tahoma" w:cs="Tahoma"/>
                <w:bCs/>
              </w:rPr>
              <w:br/>
              <w:t>• How these fields are configured and standardized</w:t>
            </w:r>
            <w:r w:rsidRPr="00501AE9">
              <w:rPr>
                <w:rFonts w:ascii="Tahoma" w:hAnsi="Tahoma" w:cs="Tahoma"/>
                <w:bCs/>
              </w:rPr>
              <w:br/>
              <w:t>• How values are entered, validated, and displayed</w:t>
            </w:r>
            <w:r w:rsidRPr="00501AE9">
              <w:rPr>
                <w:rFonts w:ascii="Tahoma" w:hAnsi="Tahoma" w:cs="Tahoma"/>
                <w:bCs/>
              </w:rPr>
              <w:br/>
              <w:t>• How these fields are linked to analyte results and included in reports</w:t>
            </w:r>
          </w:p>
          <w:p w14:paraId="1BD10025" w14:textId="74DFC5DA" w:rsidR="00555179" w:rsidRPr="00F81372" w:rsidRDefault="00555179" w:rsidP="00501AE9">
            <w:pPr>
              <w:tabs>
                <w:tab w:val="left" w:pos="792"/>
              </w:tabs>
              <w:spacing w:after="0" w:line="240" w:lineRule="auto"/>
              <w:ind w:left="360"/>
              <w:rPr>
                <w:rFonts w:ascii="Tahoma" w:hAnsi="Tahoma" w:cs="Tahoma"/>
                <w:bCs/>
              </w:rPr>
            </w:pPr>
          </w:p>
        </w:tc>
        <w:tc>
          <w:tcPr>
            <w:tcW w:w="709" w:type="pct"/>
            <w:shd w:val="clear" w:color="auto" w:fill="FFFFFF" w:themeFill="background1"/>
          </w:tcPr>
          <w:p w14:paraId="3BFF3B52" w14:textId="760B2CD0" w:rsidR="00555179" w:rsidRPr="007A0618" w:rsidRDefault="00F20E3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9939540" w14:textId="77777777" w:rsidR="00555179" w:rsidRPr="00986CC5" w:rsidRDefault="00555179" w:rsidP="00881A31">
            <w:pPr>
              <w:rPr>
                <w:rFonts w:ascii="Tahoma" w:hAnsi="Tahoma" w:cs="Tahoma"/>
                <w:color w:val="000000"/>
                <w:sz w:val="18"/>
                <w:szCs w:val="18"/>
              </w:rPr>
            </w:pPr>
          </w:p>
        </w:tc>
      </w:tr>
      <w:tr w:rsidR="00555179" w:rsidRPr="00986CC5" w14:paraId="4B1215C8" w14:textId="77777777" w:rsidTr="00206AC5">
        <w:trPr>
          <w:trHeight w:val="809"/>
        </w:trPr>
        <w:tc>
          <w:tcPr>
            <w:tcW w:w="3112" w:type="pct"/>
            <w:shd w:val="clear" w:color="auto" w:fill="FFFFFF" w:themeFill="background1"/>
          </w:tcPr>
          <w:p w14:paraId="6624E3F8" w14:textId="76BD15E0" w:rsidR="00501AE9" w:rsidRPr="00501AE9" w:rsidRDefault="00501AE9" w:rsidP="00501AE9">
            <w:pPr>
              <w:numPr>
                <w:ilvl w:val="0"/>
                <w:numId w:val="8"/>
              </w:numPr>
              <w:tabs>
                <w:tab w:val="left" w:pos="792"/>
              </w:tabs>
              <w:spacing w:after="0" w:line="240" w:lineRule="auto"/>
              <w:rPr>
                <w:rFonts w:ascii="Tahoma" w:hAnsi="Tahoma" w:cs="Tahoma"/>
                <w:bCs/>
              </w:rPr>
            </w:pPr>
            <w:r w:rsidRPr="00501AE9">
              <w:rPr>
                <w:rFonts w:ascii="Tahoma" w:hAnsi="Tahoma" w:cs="Tahoma"/>
                <w:bCs/>
              </w:rPr>
              <w:t>Describe how your system supports mathematical conversion between reporting units. Include:</w:t>
            </w:r>
            <w:r w:rsidRPr="00501AE9">
              <w:rPr>
                <w:rFonts w:ascii="Tahoma" w:hAnsi="Tahoma" w:cs="Tahoma"/>
                <w:bCs/>
              </w:rPr>
              <w:br/>
              <w:t>• How conversion factors are defined and maintained</w:t>
            </w:r>
            <w:r w:rsidRPr="00501AE9">
              <w:rPr>
                <w:rFonts w:ascii="Tahoma" w:hAnsi="Tahoma" w:cs="Tahoma"/>
                <w:bCs/>
              </w:rPr>
              <w:br/>
              <w:t>• How conversions are applied automatically or manually during data entry and reporting</w:t>
            </w:r>
            <w:r w:rsidRPr="00501AE9">
              <w:rPr>
                <w:rFonts w:ascii="Tahoma" w:hAnsi="Tahoma" w:cs="Tahoma"/>
                <w:bCs/>
              </w:rPr>
              <w:br/>
              <w:t>• How accuracy and traceability of conversions are ensured</w:t>
            </w:r>
          </w:p>
          <w:p w14:paraId="2CB30475" w14:textId="304A9D40"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6ABED7D7" w14:textId="25C315DC" w:rsidR="00555179" w:rsidRPr="007A0618" w:rsidRDefault="00F20E3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66B3D0E" w14:textId="77777777" w:rsidR="00555179" w:rsidRPr="00986CC5" w:rsidRDefault="00555179" w:rsidP="00881A31">
            <w:pPr>
              <w:rPr>
                <w:rFonts w:ascii="Tahoma" w:hAnsi="Tahoma" w:cs="Tahoma"/>
                <w:color w:val="000000"/>
                <w:sz w:val="18"/>
                <w:szCs w:val="18"/>
              </w:rPr>
            </w:pPr>
          </w:p>
        </w:tc>
      </w:tr>
      <w:tr w:rsidR="0011633B" w:rsidRPr="00986CC5" w14:paraId="1A6D61BD" w14:textId="77777777" w:rsidTr="00206AC5">
        <w:trPr>
          <w:trHeight w:val="809"/>
        </w:trPr>
        <w:tc>
          <w:tcPr>
            <w:tcW w:w="3112" w:type="pct"/>
            <w:shd w:val="clear" w:color="auto" w:fill="FFFFFF" w:themeFill="background1"/>
          </w:tcPr>
          <w:p w14:paraId="3229E904" w14:textId="3E3BC5CC" w:rsidR="0011633B" w:rsidRPr="00501AE9" w:rsidRDefault="0011633B" w:rsidP="0011633B">
            <w:pPr>
              <w:tabs>
                <w:tab w:val="left" w:pos="792"/>
              </w:tabs>
              <w:spacing w:after="0" w:line="240" w:lineRule="auto"/>
              <w:ind w:left="360"/>
              <w:rPr>
                <w:rFonts w:ascii="Tahoma" w:hAnsi="Tahoma" w:cs="Tahoma"/>
                <w:bCs/>
              </w:rPr>
            </w:pPr>
            <w:r>
              <w:rPr>
                <w:rFonts w:ascii="Tahoma" w:hAnsi="Tahoma" w:cs="Tahoma"/>
                <w:bCs/>
              </w:rPr>
              <w:t xml:space="preserve">TOTAL Points for </w:t>
            </w:r>
            <w:r w:rsidRPr="0011633B">
              <w:rPr>
                <w:rFonts w:ascii="Tahoma" w:hAnsi="Tahoma" w:cs="Tahoma"/>
                <w:bCs/>
              </w:rPr>
              <w:t>Technical Functions- General</w:t>
            </w:r>
          </w:p>
        </w:tc>
        <w:tc>
          <w:tcPr>
            <w:tcW w:w="709" w:type="pct"/>
            <w:shd w:val="clear" w:color="auto" w:fill="FFFFFF" w:themeFill="background1"/>
          </w:tcPr>
          <w:p w14:paraId="0CDD0471" w14:textId="4ADCE1C1" w:rsidR="0011633B" w:rsidRPr="007A0618" w:rsidRDefault="0011633B" w:rsidP="00881A31">
            <w:pPr>
              <w:rPr>
                <w:rFonts w:ascii="Tahoma" w:hAnsi="Tahoma" w:cs="Tahoma"/>
                <w:b/>
                <w:bCs/>
                <w:sz w:val="18"/>
                <w:szCs w:val="18"/>
              </w:rPr>
            </w:pPr>
            <w:r w:rsidRPr="007A0618">
              <w:rPr>
                <w:rFonts w:ascii="Tahoma" w:hAnsi="Tahoma" w:cs="Tahoma"/>
                <w:b/>
                <w:bCs/>
                <w:sz w:val="18"/>
                <w:szCs w:val="18"/>
              </w:rPr>
              <w:t>30</w:t>
            </w:r>
          </w:p>
        </w:tc>
        <w:tc>
          <w:tcPr>
            <w:tcW w:w="1179" w:type="pct"/>
            <w:shd w:val="clear" w:color="auto" w:fill="FFFFFF" w:themeFill="background1"/>
          </w:tcPr>
          <w:p w14:paraId="16000931" w14:textId="77777777" w:rsidR="0011633B" w:rsidRPr="00986CC5" w:rsidRDefault="0011633B" w:rsidP="00881A31">
            <w:pPr>
              <w:rPr>
                <w:rFonts w:ascii="Tahoma" w:hAnsi="Tahoma" w:cs="Tahoma"/>
                <w:color w:val="000000"/>
                <w:sz w:val="18"/>
                <w:szCs w:val="18"/>
              </w:rPr>
            </w:pPr>
          </w:p>
        </w:tc>
      </w:tr>
      <w:tr w:rsidR="00CC17DE" w:rsidRPr="00986CC5" w14:paraId="79853726" w14:textId="77777777" w:rsidTr="079FDC1E">
        <w:trPr>
          <w:trHeight w:val="809"/>
        </w:trPr>
        <w:tc>
          <w:tcPr>
            <w:tcW w:w="5000" w:type="pct"/>
            <w:gridSpan w:val="3"/>
            <w:shd w:val="clear" w:color="auto" w:fill="FFFFFF" w:themeFill="background1"/>
          </w:tcPr>
          <w:p w14:paraId="28C3C5BA" w14:textId="025F84B9" w:rsidR="00CC17DE" w:rsidRPr="007A0618" w:rsidRDefault="00CC17DE" w:rsidP="00CC17DE">
            <w:pPr>
              <w:jc w:val="center"/>
              <w:rPr>
                <w:rFonts w:ascii="Tahoma" w:hAnsi="Tahoma" w:cs="Tahoma"/>
                <w:b/>
                <w:bCs/>
                <w:sz w:val="18"/>
                <w:szCs w:val="18"/>
              </w:rPr>
            </w:pPr>
            <w:r w:rsidRPr="007A0618">
              <w:rPr>
                <w:rFonts w:ascii="Tahoma" w:hAnsi="Tahoma" w:cs="Tahoma"/>
                <w:b/>
                <w:bCs/>
                <w:sz w:val="24"/>
                <w:szCs w:val="24"/>
              </w:rPr>
              <w:t>Usability</w:t>
            </w:r>
          </w:p>
        </w:tc>
      </w:tr>
      <w:tr w:rsidR="00555179" w:rsidRPr="00986CC5" w14:paraId="1784817B" w14:textId="77777777" w:rsidTr="00206AC5">
        <w:trPr>
          <w:trHeight w:val="809"/>
        </w:trPr>
        <w:tc>
          <w:tcPr>
            <w:tcW w:w="3112" w:type="pct"/>
            <w:shd w:val="clear" w:color="auto" w:fill="FFFFFF" w:themeFill="background1"/>
          </w:tcPr>
          <w:p w14:paraId="5553F6A1" w14:textId="648BFA86" w:rsidR="00555179"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Describe the overall user interface design principles and workflow alignment. Include:</w:t>
            </w:r>
            <w:r w:rsidRPr="00CC17DE">
              <w:rPr>
                <w:rFonts w:ascii="Tahoma" w:hAnsi="Tahoma" w:cs="Tahoma"/>
                <w:bCs/>
              </w:rPr>
              <w:br/>
              <w:t>• How the interface is kept simple, consistent, and aligned with business processes across all functions</w:t>
            </w:r>
            <w:r w:rsidRPr="00CC17DE">
              <w:rPr>
                <w:rFonts w:ascii="Tahoma" w:hAnsi="Tahoma" w:cs="Tahoma"/>
                <w:bCs/>
              </w:rPr>
              <w:br/>
              <w:t>• How the GUI guides users to the next logical workflow step while allowing free navigation and return to the in-process task</w:t>
            </w:r>
            <w:r w:rsidRPr="00CC17DE">
              <w:rPr>
                <w:rFonts w:ascii="Tahoma" w:hAnsi="Tahoma" w:cs="Tahoma"/>
                <w:bCs/>
              </w:rPr>
              <w:br/>
              <w:t>• How the system uses terminology familiar to users (domain language vs. system-oriented terms) and follows standardized conventions to avoid ambiguity</w:t>
            </w:r>
            <w:r w:rsidRPr="00CC17DE">
              <w:rPr>
                <w:rFonts w:ascii="Tahoma" w:hAnsi="Tahoma" w:cs="Tahoma"/>
                <w:bCs/>
              </w:rPr>
              <w:br/>
              <w:t>• How the solution minimizes clicks/user interactions to complete tasks, with support for accelerators (shortcuts, hot keys, alternate workflows) for expert users</w:t>
            </w:r>
          </w:p>
          <w:p w14:paraId="06A1B10F" w14:textId="112959E7" w:rsidR="00CC17DE" w:rsidRPr="00CC17DE" w:rsidRDefault="00CC17DE" w:rsidP="00CC17DE">
            <w:pPr>
              <w:tabs>
                <w:tab w:val="left" w:pos="2266"/>
              </w:tabs>
              <w:rPr>
                <w:rFonts w:ascii="Tahoma" w:hAnsi="Tahoma" w:cs="Tahoma"/>
              </w:rPr>
            </w:pPr>
            <w:r>
              <w:rPr>
                <w:rFonts w:ascii="Tahoma" w:hAnsi="Tahoma" w:cs="Tahoma"/>
              </w:rPr>
              <w:tab/>
            </w:r>
          </w:p>
        </w:tc>
        <w:tc>
          <w:tcPr>
            <w:tcW w:w="709" w:type="pct"/>
            <w:shd w:val="clear" w:color="auto" w:fill="FFFFFF" w:themeFill="background1"/>
          </w:tcPr>
          <w:p w14:paraId="0412307E" w14:textId="375611F2" w:rsidR="00555179" w:rsidRPr="007A0618" w:rsidRDefault="000D366D"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8DB1369" w14:textId="77777777" w:rsidR="00555179" w:rsidRPr="00986CC5" w:rsidRDefault="00555179" w:rsidP="00881A31">
            <w:pPr>
              <w:rPr>
                <w:rFonts w:ascii="Tahoma" w:hAnsi="Tahoma" w:cs="Tahoma"/>
                <w:color w:val="000000"/>
                <w:sz w:val="18"/>
                <w:szCs w:val="18"/>
              </w:rPr>
            </w:pPr>
          </w:p>
        </w:tc>
      </w:tr>
      <w:tr w:rsidR="00555179" w:rsidRPr="00986CC5" w14:paraId="6CFA3692" w14:textId="77777777" w:rsidTr="00206AC5">
        <w:trPr>
          <w:trHeight w:val="809"/>
        </w:trPr>
        <w:tc>
          <w:tcPr>
            <w:tcW w:w="3112" w:type="pct"/>
            <w:shd w:val="clear" w:color="auto" w:fill="FFFFFF" w:themeFill="background1"/>
          </w:tcPr>
          <w:p w14:paraId="11F63ED3" w14:textId="7CA472D7"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Explain how the solution supports accessibility and inclusivity requirements. Include:</w:t>
            </w:r>
            <w:r w:rsidRPr="00CC17DE">
              <w:rPr>
                <w:rFonts w:ascii="Tahoma" w:hAnsi="Tahoma" w:cs="Tahoma"/>
                <w:bCs/>
              </w:rPr>
              <w:br/>
              <w:t>• Compliance with Section 504 of the Rehabilitation Act of 1973 and the Illinois Information Technology Accessibility Act (P.A. 95-307)</w:t>
            </w:r>
            <w:r w:rsidRPr="00CC17DE">
              <w:rPr>
                <w:rFonts w:ascii="Tahoma" w:hAnsi="Tahoma" w:cs="Tahoma"/>
                <w:bCs/>
              </w:rPr>
              <w:br/>
              <w:t>• Use of color and visual cues that enhance usability while meeting disability accessibility standards</w:t>
            </w:r>
            <w:r w:rsidRPr="00CC17DE">
              <w:rPr>
                <w:rFonts w:ascii="Tahoma" w:hAnsi="Tahoma" w:cs="Tahoma"/>
                <w:bCs/>
              </w:rPr>
              <w:br/>
              <w:t>• Support for users with limited English proficiency (e.g., language options, plain-language messaging, localization)</w:t>
            </w:r>
            <w:r w:rsidRPr="00CC17DE">
              <w:rPr>
                <w:rFonts w:ascii="Tahoma" w:hAnsi="Tahoma" w:cs="Tahoma"/>
                <w:bCs/>
              </w:rPr>
              <w:br/>
              <w:t>• How accessibility is validated and monitored over time</w:t>
            </w:r>
          </w:p>
          <w:p w14:paraId="51681975" w14:textId="2ED4D44F"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21A58C2D" w14:textId="7BFB4654" w:rsidR="00555179" w:rsidRPr="007A0618" w:rsidRDefault="000D366D"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6FF58B0" w14:textId="77777777" w:rsidR="00555179" w:rsidRPr="00986CC5" w:rsidRDefault="00555179" w:rsidP="00881A31">
            <w:pPr>
              <w:rPr>
                <w:rFonts w:ascii="Tahoma" w:hAnsi="Tahoma" w:cs="Tahoma"/>
                <w:color w:val="000000"/>
                <w:sz w:val="18"/>
                <w:szCs w:val="18"/>
              </w:rPr>
            </w:pPr>
          </w:p>
        </w:tc>
      </w:tr>
      <w:tr w:rsidR="00555179" w:rsidRPr="00986CC5" w14:paraId="0BC0AE90" w14:textId="77777777" w:rsidTr="00206AC5">
        <w:trPr>
          <w:trHeight w:val="809"/>
        </w:trPr>
        <w:tc>
          <w:tcPr>
            <w:tcW w:w="3112" w:type="pct"/>
            <w:shd w:val="clear" w:color="auto" w:fill="FFFFFF" w:themeFill="background1"/>
          </w:tcPr>
          <w:p w14:paraId="4070B96D" w14:textId="6FCE8EC6"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Detail navigation and task control capabilities. Include:</w:t>
            </w:r>
            <w:r w:rsidRPr="00CC17DE">
              <w:rPr>
                <w:rFonts w:ascii="Tahoma" w:hAnsi="Tahoma" w:cs="Tahoma"/>
                <w:bCs/>
              </w:rPr>
              <w:br/>
              <w:t>• Ability to navigate to any functional component from a client landing page without excessive menu traversal</w:t>
            </w:r>
            <w:r w:rsidRPr="00CC17DE">
              <w:rPr>
                <w:rFonts w:ascii="Tahoma" w:hAnsi="Tahoma" w:cs="Tahoma"/>
                <w:bCs/>
              </w:rPr>
              <w:br/>
              <w:t>• Availability of an emergency exit that cleanly abandons unintended actions with minimal dialogue and leaves data unchanged</w:t>
            </w:r>
            <w:r w:rsidRPr="00CC17DE">
              <w:rPr>
                <w:rFonts w:ascii="Tahoma" w:hAnsi="Tahoma" w:cs="Tahoma"/>
                <w:bCs/>
              </w:rPr>
              <w:br/>
              <w:t>• Undo/redo support, or on-screen confirmations for irreversible actions</w:t>
            </w:r>
            <w:r w:rsidRPr="00CC17DE">
              <w:rPr>
                <w:rFonts w:ascii="Tahoma" w:hAnsi="Tahoma" w:cs="Tahoma"/>
                <w:bCs/>
              </w:rPr>
              <w:br/>
              <w:t>• Cursor auto-advance to the next logical field and optional auto-advance after drop-down selections</w:t>
            </w:r>
          </w:p>
          <w:p w14:paraId="560C68B0" w14:textId="3F8659DF"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35190646" w14:textId="71C6076A" w:rsidR="00555179" w:rsidRPr="007A0618" w:rsidRDefault="000D366D"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C127935" w14:textId="77777777" w:rsidR="00555179" w:rsidRPr="00986CC5" w:rsidRDefault="00555179" w:rsidP="00881A31">
            <w:pPr>
              <w:rPr>
                <w:rFonts w:ascii="Tahoma" w:hAnsi="Tahoma" w:cs="Tahoma"/>
                <w:color w:val="000000"/>
                <w:sz w:val="18"/>
                <w:szCs w:val="18"/>
              </w:rPr>
            </w:pPr>
          </w:p>
        </w:tc>
      </w:tr>
      <w:tr w:rsidR="00555179" w:rsidRPr="00986CC5" w14:paraId="05F8CDD2" w14:textId="77777777" w:rsidTr="00206AC5">
        <w:trPr>
          <w:trHeight w:val="809"/>
        </w:trPr>
        <w:tc>
          <w:tcPr>
            <w:tcW w:w="3112" w:type="pct"/>
            <w:shd w:val="clear" w:color="auto" w:fill="FFFFFF" w:themeFill="background1"/>
          </w:tcPr>
          <w:p w14:paraId="575020D6" w14:textId="0FB4A686"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Describe data entry usability features and field controls. Include:</w:t>
            </w:r>
            <w:r w:rsidRPr="00CC17DE">
              <w:rPr>
                <w:rFonts w:ascii="Tahoma" w:hAnsi="Tahoma" w:cs="Tahoma"/>
                <w:bCs/>
              </w:rPr>
              <w:br/>
              <w:t>• Drop-downs, list boxes, multi-selection, and checkboxes for key entry with system-based autofill (explicitly disallowing client browser autofill)</w:t>
            </w:r>
            <w:r w:rsidRPr="00CC17DE">
              <w:rPr>
                <w:rFonts w:ascii="Tahoma" w:hAnsi="Tahoma" w:cs="Tahoma"/>
                <w:bCs/>
              </w:rPr>
              <w:br/>
              <w:t>• Pop-up list boxes for code fields and hot-key selection support</w:t>
            </w:r>
            <w:r w:rsidRPr="00CC17DE">
              <w:rPr>
                <w:rFonts w:ascii="Tahoma" w:hAnsi="Tahoma" w:cs="Tahoma"/>
                <w:bCs/>
              </w:rPr>
              <w:br/>
              <w:t>• Templates for data entry with clearly marked mandatory and optional fields</w:t>
            </w:r>
            <w:r w:rsidRPr="00CC17DE">
              <w:rPr>
                <w:rFonts w:ascii="Tahoma" w:hAnsi="Tahoma" w:cs="Tahoma"/>
                <w:bCs/>
              </w:rPr>
              <w:br/>
              <w:t>• Ability to save incomplete datasets to complete workflow later, with flags for required and incomplete fields</w:t>
            </w:r>
          </w:p>
          <w:p w14:paraId="79F588A6" w14:textId="380889A2"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5B884D4D" w14:textId="551753EF" w:rsidR="00555179" w:rsidRPr="007A0618" w:rsidRDefault="000D366D"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70A6CB3" w14:textId="77777777" w:rsidR="00555179" w:rsidRPr="00986CC5" w:rsidRDefault="00555179" w:rsidP="00881A31">
            <w:pPr>
              <w:rPr>
                <w:rFonts w:ascii="Tahoma" w:hAnsi="Tahoma" w:cs="Tahoma"/>
                <w:color w:val="000000"/>
                <w:sz w:val="18"/>
                <w:szCs w:val="18"/>
              </w:rPr>
            </w:pPr>
          </w:p>
        </w:tc>
      </w:tr>
      <w:tr w:rsidR="00555179" w:rsidRPr="00986CC5" w14:paraId="282C09BC" w14:textId="77777777" w:rsidTr="00206AC5">
        <w:trPr>
          <w:trHeight w:val="809"/>
        </w:trPr>
        <w:tc>
          <w:tcPr>
            <w:tcW w:w="3112" w:type="pct"/>
            <w:shd w:val="clear" w:color="auto" w:fill="FFFFFF" w:themeFill="background1"/>
          </w:tcPr>
          <w:p w14:paraId="2AC80183" w14:textId="699BB8A9"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Explain field-level visibility, security, and personalization. Include:</w:t>
            </w:r>
            <w:r w:rsidRPr="00CC17DE">
              <w:rPr>
                <w:rFonts w:ascii="Tahoma" w:hAnsi="Tahoma" w:cs="Tahoma"/>
                <w:bCs/>
              </w:rPr>
              <w:br/>
              <w:t>• Ability to make fields visible or invisible based on parameters, user rights, consent, and access controls</w:t>
            </w:r>
            <w:r w:rsidRPr="00CC17DE">
              <w:rPr>
                <w:rFonts w:ascii="Tahoma" w:hAnsi="Tahoma" w:cs="Tahoma"/>
                <w:bCs/>
              </w:rPr>
              <w:br/>
              <w:t>• Automatic hiding of fields not accessible to a given user or not in use</w:t>
            </w:r>
            <w:r w:rsidRPr="00CC17DE">
              <w:rPr>
                <w:rFonts w:ascii="Tahoma" w:hAnsi="Tahoma" w:cs="Tahoma"/>
                <w:bCs/>
              </w:rPr>
              <w:br/>
              <w:t>• Per-user preferences, including enabling/disabling tooltips, and retention of preferred display settings</w:t>
            </w:r>
            <w:r w:rsidRPr="00CC17DE">
              <w:rPr>
                <w:rFonts w:ascii="Tahoma" w:hAnsi="Tahoma" w:cs="Tahoma"/>
                <w:bCs/>
              </w:rPr>
              <w:br/>
              <w:t>• How these controls are audited and managed</w:t>
            </w:r>
          </w:p>
          <w:p w14:paraId="34FCAD02" w14:textId="55EED68E"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5C85F6A6" w14:textId="7AFBDD59" w:rsidR="00555179" w:rsidRPr="007A0618" w:rsidRDefault="000D366D"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A541EBD" w14:textId="77777777" w:rsidR="00555179" w:rsidRPr="00986CC5" w:rsidRDefault="00555179" w:rsidP="00881A31">
            <w:pPr>
              <w:rPr>
                <w:rFonts w:ascii="Tahoma" w:hAnsi="Tahoma" w:cs="Tahoma"/>
                <w:color w:val="000000"/>
                <w:sz w:val="18"/>
                <w:szCs w:val="18"/>
              </w:rPr>
            </w:pPr>
          </w:p>
        </w:tc>
      </w:tr>
      <w:tr w:rsidR="00555179" w:rsidRPr="00986CC5" w14:paraId="303E7B07" w14:textId="77777777" w:rsidTr="00206AC5">
        <w:trPr>
          <w:trHeight w:val="809"/>
        </w:trPr>
        <w:tc>
          <w:tcPr>
            <w:tcW w:w="3112" w:type="pct"/>
            <w:shd w:val="clear" w:color="auto" w:fill="FFFFFF" w:themeFill="background1"/>
          </w:tcPr>
          <w:p w14:paraId="5230A7D5" w14:textId="640B1301"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Describe validation, error prevention, and correction mechanisms. Include:</w:t>
            </w:r>
            <w:r w:rsidRPr="00CC17DE">
              <w:rPr>
                <w:rFonts w:ascii="Tahoma" w:hAnsi="Tahoma" w:cs="Tahoma"/>
                <w:bCs/>
              </w:rPr>
              <w:br/>
              <w:t>• Real-time validation at the time of each field entry as the default mechanism and immediate identification of invalid entries</w:t>
            </w:r>
            <w:r w:rsidRPr="00CC17DE">
              <w:rPr>
                <w:rFonts w:ascii="Tahoma" w:hAnsi="Tahoma" w:cs="Tahoma"/>
                <w:bCs/>
              </w:rPr>
              <w:br/>
              <w:t>• Elimination or checking of error-prone conditions with confirmation before committing actions, ensuring data integrity</w:t>
            </w:r>
            <w:r w:rsidRPr="00CC17DE">
              <w:rPr>
                <w:rFonts w:ascii="Tahoma" w:hAnsi="Tahoma" w:cs="Tahoma"/>
                <w:bCs/>
              </w:rPr>
              <w:br/>
              <w:t>• System suggestions or auto-corrections for entries that do not conform to data standards (defined in detailed system design and metadata models), with user control to review and confirm</w:t>
            </w:r>
            <w:r w:rsidRPr="00CC17DE">
              <w:rPr>
                <w:rFonts w:ascii="Tahoma" w:hAnsi="Tahoma" w:cs="Tahoma"/>
                <w:bCs/>
              </w:rPr>
              <w:br/>
              <w:t>• Prevention of unnecessary re-entry due to validation errors by allowing auto-correct when possible or direct navigation to the error for correction</w:t>
            </w:r>
          </w:p>
          <w:p w14:paraId="3C7E394E" w14:textId="2FA37D2F"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51692E2A" w14:textId="2B67A442" w:rsidR="00555179" w:rsidRPr="007A0618" w:rsidRDefault="000D366D"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4B1CF060" w14:textId="77777777" w:rsidR="00555179" w:rsidRPr="00986CC5" w:rsidRDefault="00555179" w:rsidP="00881A31">
            <w:pPr>
              <w:rPr>
                <w:rFonts w:ascii="Tahoma" w:hAnsi="Tahoma" w:cs="Tahoma"/>
                <w:color w:val="000000"/>
                <w:sz w:val="18"/>
                <w:szCs w:val="18"/>
              </w:rPr>
            </w:pPr>
          </w:p>
        </w:tc>
      </w:tr>
      <w:tr w:rsidR="00555179" w:rsidRPr="00986CC5" w14:paraId="2D696094" w14:textId="77777777" w:rsidTr="00206AC5">
        <w:trPr>
          <w:trHeight w:val="809"/>
        </w:trPr>
        <w:tc>
          <w:tcPr>
            <w:tcW w:w="3112" w:type="pct"/>
            <w:shd w:val="clear" w:color="auto" w:fill="FFFFFF" w:themeFill="background1"/>
          </w:tcPr>
          <w:p w14:paraId="65E67129" w14:textId="3D6663B4"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Explain alerts, notifications, and workflow queues. Include:</w:t>
            </w:r>
            <w:r w:rsidRPr="00CC17DE">
              <w:rPr>
                <w:rFonts w:ascii="Tahoma" w:hAnsi="Tahoma" w:cs="Tahoma"/>
                <w:bCs/>
              </w:rPr>
              <w:br/>
              <w:t>• Centralized workflow alerts and transactional status with pending work items in centralized queues</w:t>
            </w:r>
            <w:r w:rsidRPr="00CC17DE">
              <w:rPr>
                <w:rFonts w:ascii="Tahoma" w:hAnsi="Tahoma" w:cs="Tahoma"/>
                <w:bCs/>
              </w:rPr>
              <w:br/>
              <w:t>• Grouping by attributes (e.g., location, communication type such as phone/email, and system-defined priority)</w:t>
            </w:r>
            <w:r w:rsidRPr="00CC17DE">
              <w:rPr>
                <w:rFonts w:ascii="Tahoma" w:hAnsi="Tahoma" w:cs="Tahoma"/>
                <w:bCs/>
              </w:rPr>
              <w:br/>
              <w:t>• Configurable alerts by the user, by a supervisor for a user, and by a system administrator</w:t>
            </w:r>
            <w:r w:rsidRPr="00CC17DE">
              <w:rPr>
                <w:rFonts w:ascii="Tahoma" w:hAnsi="Tahoma" w:cs="Tahoma"/>
                <w:bCs/>
              </w:rPr>
              <w:br/>
              <w:t>• Push messaging capabilities that notify intended workers without requiring manual inquiry</w:t>
            </w:r>
          </w:p>
          <w:p w14:paraId="68028173" w14:textId="0BC18674"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432D04AD" w14:textId="42153472" w:rsidR="00555179" w:rsidRPr="007A0618" w:rsidRDefault="000D366D"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11929E7" w14:textId="77777777" w:rsidR="00555179" w:rsidRPr="00986CC5" w:rsidRDefault="00555179" w:rsidP="00881A31">
            <w:pPr>
              <w:rPr>
                <w:rFonts w:ascii="Tahoma" w:hAnsi="Tahoma" w:cs="Tahoma"/>
                <w:color w:val="000000"/>
                <w:sz w:val="18"/>
                <w:szCs w:val="18"/>
              </w:rPr>
            </w:pPr>
          </w:p>
        </w:tc>
      </w:tr>
      <w:tr w:rsidR="00555179" w:rsidRPr="00986CC5" w14:paraId="12F5FEE7" w14:textId="77777777" w:rsidTr="00206AC5">
        <w:trPr>
          <w:trHeight w:val="809"/>
        </w:trPr>
        <w:tc>
          <w:tcPr>
            <w:tcW w:w="3112" w:type="pct"/>
            <w:shd w:val="clear" w:color="auto" w:fill="FFFFFF" w:themeFill="background1"/>
          </w:tcPr>
          <w:p w14:paraId="5A07D5B9" w14:textId="7CD984B8"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Describe contextual help and guidance features. Include:</w:t>
            </w:r>
            <w:r w:rsidRPr="00CC17DE">
              <w:rPr>
                <w:rFonts w:ascii="Tahoma" w:hAnsi="Tahoma" w:cs="Tahoma"/>
                <w:bCs/>
              </w:rPr>
              <w:br/>
              <w:t>• Mouse-over tooltips that display descriptions of defined fields and context messages, with an option to turn this off in user preferences</w:t>
            </w:r>
            <w:r w:rsidRPr="00CC17DE">
              <w:rPr>
                <w:rFonts w:ascii="Tahoma" w:hAnsi="Tahoma" w:cs="Tahoma"/>
                <w:bCs/>
              </w:rPr>
              <w:br/>
              <w:t>• Linked access to help functions from every window and full-text search across all help content based on user profiles</w:t>
            </w:r>
            <w:r w:rsidRPr="00CC17DE">
              <w:rPr>
                <w:rFonts w:ascii="Tahoma" w:hAnsi="Tahoma" w:cs="Tahoma"/>
                <w:bCs/>
              </w:rPr>
              <w:br/>
              <w:t>• Availability of clear on-screen instructions and visibility of user instructions in easily retrievable locations</w:t>
            </w:r>
            <w:r w:rsidRPr="00CC17DE">
              <w:rPr>
                <w:rFonts w:ascii="Tahoma" w:hAnsi="Tahoma" w:cs="Tahoma"/>
                <w:bCs/>
              </w:rPr>
              <w:br/>
              <w:t>• How help content is maintained and versioned</w:t>
            </w:r>
          </w:p>
          <w:p w14:paraId="3EAAE98E" w14:textId="799F031A"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3DCEB39E" w14:textId="299D452E" w:rsidR="00555179" w:rsidRPr="007A0618" w:rsidRDefault="00EA5204"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3DCD95BB" w14:textId="77777777" w:rsidR="00555179" w:rsidRPr="00986CC5" w:rsidRDefault="00555179" w:rsidP="00881A31">
            <w:pPr>
              <w:rPr>
                <w:rFonts w:ascii="Tahoma" w:hAnsi="Tahoma" w:cs="Tahoma"/>
                <w:color w:val="000000"/>
                <w:sz w:val="18"/>
                <w:szCs w:val="18"/>
              </w:rPr>
            </w:pPr>
          </w:p>
        </w:tc>
      </w:tr>
      <w:tr w:rsidR="00555179" w:rsidRPr="00986CC5" w14:paraId="7B85A91D" w14:textId="77777777" w:rsidTr="00206AC5">
        <w:trPr>
          <w:trHeight w:val="809"/>
        </w:trPr>
        <w:tc>
          <w:tcPr>
            <w:tcW w:w="3112" w:type="pct"/>
            <w:shd w:val="clear" w:color="auto" w:fill="FFFFFF" w:themeFill="background1"/>
          </w:tcPr>
          <w:p w14:paraId="63F6D918" w14:textId="1CE8D251"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Provide details on online system documentation and governance. Include:</w:t>
            </w:r>
            <w:r w:rsidRPr="00CC17DE">
              <w:rPr>
                <w:rFonts w:ascii="Tahoma" w:hAnsi="Tahoma" w:cs="Tahoma"/>
                <w:bCs/>
              </w:rPr>
              <w:br/>
              <w:t xml:space="preserve">• Availability of online policies and procedures, user guides, system help, and </w:t>
            </w:r>
            <w:r w:rsidR="00C918FD">
              <w:rPr>
                <w:rFonts w:ascii="Tahoma" w:hAnsi="Tahoma" w:cs="Tahoma"/>
                <w:bCs/>
              </w:rPr>
              <w:t>IDOA</w:t>
            </w:r>
            <w:r w:rsidRPr="00CC17DE">
              <w:rPr>
                <w:rFonts w:ascii="Tahoma" w:hAnsi="Tahoma" w:cs="Tahoma"/>
                <w:bCs/>
              </w:rPr>
              <w:t xml:space="preserve"> Laboratory SOPs, accessible at all times</w:t>
            </w:r>
            <w:r w:rsidRPr="00CC17DE">
              <w:rPr>
                <w:rFonts w:ascii="Tahoma" w:hAnsi="Tahoma" w:cs="Tahoma"/>
                <w:bCs/>
              </w:rPr>
              <w:br/>
              <w:t>• Ability for authorized users to modify/edit these online documents with appropriate version control, approvals, and audit trails</w:t>
            </w:r>
            <w:r w:rsidRPr="00CC17DE">
              <w:rPr>
                <w:rFonts w:ascii="Tahoma" w:hAnsi="Tahoma" w:cs="Tahoma"/>
                <w:bCs/>
              </w:rPr>
              <w:br/>
              <w:t>• How documentation changes are communicated and validated with stakeholders</w:t>
            </w:r>
            <w:r w:rsidRPr="00CC17DE">
              <w:rPr>
                <w:rFonts w:ascii="Tahoma" w:hAnsi="Tahoma" w:cs="Tahoma"/>
                <w:bCs/>
              </w:rPr>
              <w:br/>
              <w:t>• Integration of documentation with workflows and training</w:t>
            </w:r>
          </w:p>
          <w:p w14:paraId="0240A0D7" w14:textId="0FF347C9"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0466FF12" w14:textId="1173CFEE" w:rsidR="00555179" w:rsidRPr="007A0618" w:rsidRDefault="00EA5204"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7E541A66" w14:textId="77777777" w:rsidR="00555179" w:rsidRPr="00986CC5" w:rsidRDefault="00555179" w:rsidP="00881A31">
            <w:pPr>
              <w:rPr>
                <w:rFonts w:ascii="Tahoma" w:hAnsi="Tahoma" w:cs="Tahoma"/>
                <w:color w:val="000000"/>
                <w:sz w:val="18"/>
                <w:szCs w:val="18"/>
              </w:rPr>
            </w:pPr>
          </w:p>
        </w:tc>
      </w:tr>
      <w:tr w:rsidR="00555179" w:rsidRPr="00986CC5" w14:paraId="49181FB5" w14:textId="77777777" w:rsidTr="00206AC5">
        <w:trPr>
          <w:trHeight w:val="809"/>
        </w:trPr>
        <w:tc>
          <w:tcPr>
            <w:tcW w:w="3112" w:type="pct"/>
            <w:shd w:val="clear" w:color="auto" w:fill="FFFFFF" w:themeFill="background1"/>
          </w:tcPr>
          <w:p w14:paraId="01BB0B31" w14:textId="552D8EBF"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Explain browser, network, and security compatibility. Include:</w:t>
            </w:r>
            <w:r w:rsidRPr="00CC17DE">
              <w:rPr>
                <w:rFonts w:ascii="Tahoma" w:hAnsi="Tahoma" w:cs="Tahoma"/>
                <w:bCs/>
              </w:rPr>
              <w:br/>
              <w:t>• Compatibility with the three most current versions of major browsers and delivery over a web browser interface (HTML over HTTP)</w:t>
            </w:r>
            <w:r w:rsidRPr="00CC17DE">
              <w:rPr>
                <w:rFonts w:ascii="Tahoma" w:hAnsi="Tahoma" w:cs="Tahoma"/>
                <w:bCs/>
              </w:rPr>
              <w:br/>
              <w:t>• Use of current Transport Layer Security (TLS) and support for encryption via HTTPS (SSL/TLS)</w:t>
            </w:r>
            <w:r w:rsidRPr="00CC17DE">
              <w:rPr>
                <w:rFonts w:ascii="Tahoma" w:hAnsi="Tahoma" w:cs="Tahoma"/>
                <w:bCs/>
              </w:rPr>
              <w:br/>
              <w:t>• Behavior when a source system is unavailable/inoperable, including user notification that displayed information is “as of” a specific time/date</w:t>
            </w:r>
            <w:r w:rsidRPr="00CC17DE">
              <w:rPr>
                <w:rFonts w:ascii="Tahoma" w:hAnsi="Tahoma" w:cs="Tahoma"/>
                <w:bCs/>
              </w:rPr>
              <w:br/>
              <w:t>• How performance, resilience, and session management are handled across varied network conditions</w:t>
            </w:r>
          </w:p>
          <w:p w14:paraId="5B902761" w14:textId="7FA90A7F"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44439845" w14:textId="22FC8540" w:rsidR="00555179" w:rsidRPr="007A0618" w:rsidRDefault="00EA520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0355559" w14:textId="77777777" w:rsidR="00555179" w:rsidRPr="00986CC5" w:rsidRDefault="00555179" w:rsidP="00881A31">
            <w:pPr>
              <w:rPr>
                <w:rFonts w:ascii="Tahoma" w:hAnsi="Tahoma" w:cs="Tahoma"/>
                <w:color w:val="000000"/>
                <w:sz w:val="18"/>
                <w:szCs w:val="18"/>
              </w:rPr>
            </w:pPr>
          </w:p>
        </w:tc>
      </w:tr>
      <w:tr w:rsidR="00555179" w:rsidRPr="00986CC5" w14:paraId="60928D68" w14:textId="77777777" w:rsidTr="00206AC5">
        <w:trPr>
          <w:trHeight w:val="809"/>
        </w:trPr>
        <w:tc>
          <w:tcPr>
            <w:tcW w:w="3112" w:type="pct"/>
            <w:shd w:val="clear" w:color="auto" w:fill="FFFFFF" w:themeFill="background1"/>
          </w:tcPr>
          <w:p w14:paraId="4CB82034" w14:textId="1C7C47AD"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Describe remote and WAN access capabilities. Include:</w:t>
            </w:r>
            <w:r w:rsidRPr="00CC17DE">
              <w:rPr>
                <w:rFonts w:ascii="Tahoma" w:hAnsi="Tahoma" w:cs="Tahoma"/>
                <w:bCs/>
              </w:rPr>
              <w:br/>
              <w:t>• Online access for any site connected to the organization WAN, based on user roles and responsibilities</w:t>
            </w:r>
            <w:r w:rsidRPr="00CC17DE">
              <w:rPr>
                <w:rFonts w:ascii="Tahoma" w:hAnsi="Tahoma" w:cs="Tahoma"/>
                <w:bCs/>
              </w:rPr>
              <w:br/>
              <w:t>• Secure remote access in compliance with existing State/Federal connectivity/security policies, with role-based controls</w:t>
            </w:r>
            <w:r w:rsidRPr="00CC17DE">
              <w:rPr>
                <w:rFonts w:ascii="Tahoma" w:hAnsi="Tahoma" w:cs="Tahoma"/>
                <w:bCs/>
              </w:rPr>
              <w:br/>
              <w:t>• Support for mobile devices and field equipment uploads (smartphones, tablets, wireless lab instruments) and remote data entry with offline/online sync</w:t>
            </w:r>
            <w:r w:rsidRPr="00CC17DE">
              <w:rPr>
                <w:rFonts w:ascii="Tahoma" w:hAnsi="Tahoma" w:cs="Tahoma"/>
                <w:bCs/>
              </w:rPr>
              <w:br/>
              <w:t>• How authentication, authorization, and device compliance are enforced</w:t>
            </w:r>
          </w:p>
          <w:p w14:paraId="3D853DA4" w14:textId="4EB85091"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3B9AA315" w14:textId="4C90AD09" w:rsidR="00555179" w:rsidRPr="007A0618" w:rsidRDefault="00EA520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66F22B0" w14:textId="77777777" w:rsidR="00555179" w:rsidRPr="00986CC5" w:rsidRDefault="00555179" w:rsidP="00881A31">
            <w:pPr>
              <w:rPr>
                <w:rFonts w:ascii="Tahoma" w:hAnsi="Tahoma" w:cs="Tahoma"/>
                <w:color w:val="000000"/>
                <w:sz w:val="18"/>
                <w:szCs w:val="18"/>
              </w:rPr>
            </w:pPr>
          </w:p>
        </w:tc>
      </w:tr>
      <w:tr w:rsidR="00555179" w:rsidRPr="00986CC5" w14:paraId="426C82CC" w14:textId="77777777" w:rsidTr="00206AC5">
        <w:trPr>
          <w:trHeight w:val="809"/>
        </w:trPr>
        <w:tc>
          <w:tcPr>
            <w:tcW w:w="3112" w:type="pct"/>
            <w:shd w:val="clear" w:color="auto" w:fill="FFFFFF" w:themeFill="background1"/>
          </w:tcPr>
          <w:p w14:paraId="4240E973" w14:textId="5E052330"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Provide details on office automation features integrated into the solution. Include:</w:t>
            </w:r>
            <w:r w:rsidRPr="00CC17DE">
              <w:rPr>
                <w:rFonts w:ascii="Tahoma" w:hAnsi="Tahoma" w:cs="Tahoma"/>
                <w:bCs/>
              </w:rPr>
              <w:br/>
              <w:t>• Availability of word processing, ticklers, alerts/notifications, calendaring, electronic messaging, and system broadcasts</w:t>
            </w:r>
            <w:r w:rsidRPr="00CC17DE">
              <w:rPr>
                <w:rFonts w:ascii="Tahoma" w:hAnsi="Tahoma" w:cs="Tahoma"/>
                <w:bCs/>
              </w:rPr>
              <w:br/>
              <w:t>• Ability to limit broadcast audience based on user roles and to schedule notifications</w:t>
            </w:r>
            <w:r w:rsidRPr="00CC17DE">
              <w:rPr>
                <w:rFonts w:ascii="Tahoma" w:hAnsi="Tahoma" w:cs="Tahoma"/>
                <w:bCs/>
              </w:rPr>
              <w:br/>
              <w:t>• Integration of these tools with workflow, tasks, and reporting</w:t>
            </w:r>
            <w:r w:rsidRPr="00CC17DE">
              <w:rPr>
                <w:rFonts w:ascii="Tahoma" w:hAnsi="Tahoma" w:cs="Tahoma"/>
                <w:bCs/>
              </w:rPr>
              <w:br/>
              <w:t>• How audit trails and permissions are managed for these features</w:t>
            </w:r>
          </w:p>
          <w:p w14:paraId="7147B5F4" w14:textId="4F48C4A8"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671C5669" w14:textId="654B025E" w:rsidR="00555179" w:rsidRPr="007A0618" w:rsidRDefault="00EA5204" w:rsidP="00881A31">
            <w:pPr>
              <w:rPr>
                <w:rFonts w:ascii="Tahoma" w:hAnsi="Tahoma" w:cs="Tahoma"/>
                <w:b/>
                <w:bCs/>
                <w:sz w:val="18"/>
                <w:szCs w:val="18"/>
              </w:rPr>
            </w:pPr>
            <w:r w:rsidRPr="007A0618">
              <w:rPr>
                <w:rFonts w:ascii="Tahoma" w:hAnsi="Tahoma" w:cs="Tahoma"/>
                <w:b/>
                <w:bCs/>
                <w:sz w:val="18"/>
                <w:szCs w:val="18"/>
              </w:rPr>
              <w:t>1</w:t>
            </w:r>
          </w:p>
        </w:tc>
        <w:tc>
          <w:tcPr>
            <w:tcW w:w="1179" w:type="pct"/>
            <w:shd w:val="clear" w:color="auto" w:fill="FFFFFF" w:themeFill="background1"/>
          </w:tcPr>
          <w:p w14:paraId="452BF540" w14:textId="77777777" w:rsidR="00555179" w:rsidRPr="00986CC5" w:rsidRDefault="00555179" w:rsidP="00881A31">
            <w:pPr>
              <w:rPr>
                <w:rFonts w:ascii="Tahoma" w:hAnsi="Tahoma" w:cs="Tahoma"/>
                <w:color w:val="000000"/>
                <w:sz w:val="18"/>
                <w:szCs w:val="18"/>
              </w:rPr>
            </w:pPr>
          </w:p>
        </w:tc>
      </w:tr>
      <w:tr w:rsidR="00555179" w:rsidRPr="00986CC5" w14:paraId="39404FC3" w14:textId="77777777" w:rsidTr="00206AC5">
        <w:trPr>
          <w:trHeight w:val="809"/>
        </w:trPr>
        <w:tc>
          <w:tcPr>
            <w:tcW w:w="3112" w:type="pct"/>
            <w:shd w:val="clear" w:color="auto" w:fill="FFFFFF" w:themeFill="background1"/>
          </w:tcPr>
          <w:p w14:paraId="5698B4F4" w14:textId="64B76017" w:rsidR="00CC17DE" w:rsidRPr="00CC17DE" w:rsidRDefault="00CC17DE" w:rsidP="00CC17DE">
            <w:pPr>
              <w:numPr>
                <w:ilvl w:val="0"/>
                <w:numId w:val="8"/>
              </w:numPr>
              <w:tabs>
                <w:tab w:val="left" w:pos="792"/>
              </w:tabs>
              <w:spacing w:after="0" w:line="240" w:lineRule="auto"/>
              <w:rPr>
                <w:rFonts w:ascii="Tahoma" w:hAnsi="Tahoma" w:cs="Tahoma"/>
                <w:bCs/>
              </w:rPr>
            </w:pPr>
            <w:r w:rsidRPr="00CC17DE">
              <w:rPr>
                <w:rFonts w:ascii="Tahoma" w:hAnsi="Tahoma" w:cs="Tahoma"/>
                <w:bCs/>
              </w:rPr>
              <w:t>Explain file attachment and import capabilities. Include:</w:t>
            </w:r>
            <w:r w:rsidRPr="00CC17DE">
              <w:rPr>
                <w:rFonts w:ascii="Tahoma" w:hAnsi="Tahoma" w:cs="Tahoma"/>
                <w:bCs/>
              </w:rPr>
              <w:br/>
              <w:t>• Support for uploading and attaching multiple file types to records and importing from other systems (e.g., jpg, tif, gif, png, pdf, doc, xls, csv, eICR, xml)</w:t>
            </w:r>
            <w:r w:rsidRPr="00CC17DE">
              <w:rPr>
                <w:rFonts w:ascii="Tahoma" w:hAnsi="Tahoma" w:cs="Tahoma"/>
                <w:bCs/>
              </w:rPr>
              <w:br/>
              <w:t>• How files are stored, versioned, scanned, and linked to relevant records</w:t>
            </w:r>
            <w:r w:rsidRPr="00CC17DE">
              <w:rPr>
                <w:rFonts w:ascii="Tahoma" w:hAnsi="Tahoma" w:cs="Tahoma"/>
                <w:bCs/>
              </w:rPr>
              <w:br/>
              <w:t>• How attachments are displayed, previewed, and included in reports</w:t>
            </w:r>
            <w:r w:rsidRPr="00CC17DE">
              <w:rPr>
                <w:rFonts w:ascii="Tahoma" w:hAnsi="Tahoma" w:cs="Tahoma"/>
                <w:bCs/>
              </w:rPr>
              <w:br/>
              <w:t>• Security, retention, and audit controls for attachments</w:t>
            </w:r>
          </w:p>
          <w:p w14:paraId="57E2B130" w14:textId="3B62E70F" w:rsidR="00555179" w:rsidRPr="00F81372" w:rsidRDefault="00555179" w:rsidP="00CC17DE">
            <w:pPr>
              <w:tabs>
                <w:tab w:val="left" w:pos="792"/>
              </w:tabs>
              <w:spacing w:after="0" w:line="240" w:lineRule="auto"/>
              <w:ind w:left="360"/>
              <w:rPr>
                <w:rFonts w:ascii="Tahoma" w:hAnsi="Tahoma" w:cs="Tahoma"/>
                <w:bCs/>
              </w:rPr>
            </w:pPr>
          </w:p>
        </w:tc>
        <w:tc>
          <w:tcPr>
            <w:tcW w:w="709" w:type="pct"/>
            <w:shd w:val="clear" w:color="auto" w:fill="FFFFFF" w:themeFill="background1"/>
          </w:tcPr>
          <w:p w14:paraId="2EB4598D" w14:textId="09A6B0A9" w:rsidR="00555179" w:rsidRPr="007A0618" w:rsidRDefault="00EA5204"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7DC4B44" w14:textId="77777777" w:rsidR="00555179" w:rsidRPr="00986CC5" w:rsidRDefault="00555179" w:rsidP="00881A31">
            <w:pPr>
              <w:rPr>
                <w:rFonts w:ascii="Tahoma" w:hAnsi="Tahoma" w:cs="Tahoma"/>
                <w:color w:val="000000"/>
                <w:sz w:val="18"/>
                <w:szCs w:val="18"/>
              </w:rPr>
            </w:pPr>
          </w:p>
        </w:tc>
      </w:tr>
      <w:tr w:rsidR="00555179" w:rsidRPr="00986CC5" w14:paraId="606D19CE" w14:textId="77777777" w:rsidTr="00206AC5">
        <w:trPr>
          <w:trHeight w:val="809"/>
        </w:trPr>
        <w:tc>
          <w:tcPr>
            <w:tcW w:w="3112" w:type="pct"/>
            <w:shd w:val="clear" w:color="auto" w:fill="FFFFFF" w:themeFill="background1"/>
          </w:tcPr>
          <w:p w14:paraId="18AFB89E" w14:textId="7AE67E76" w:rsidR="0043709A" w:rsidRPr="0043709A" w:rsidRDefault="0043709A" w:rsidP="0043709A">
            <w:pPr>
              <w:numPr>
                <w:ilvl w:val="0"/>
                <w:numId w:val="8"/>
              </w:numPr>
              <w:tabs>
                <w:tab w:val="left" w:pos="792"/>
              </w:tabs>
              <w:spacing w:after="0" w:line="240" w:lineRule="auto"/>
              <w:rPr>
                <w:rFonts w:ascii="Tahoma" w:hAnsi="Tahoma" w:cs="Tahoma"/>
                <w:bCs/>
              </w:rPr>
            </w:pPr>
            <w:r w:rsidRPr="0043709A">
              <w:rPr>
                <w:rFonts w:ascii="Tahoma" w:hAnsi="Tahoma" w:cs="Tahoma"/>
                <w:bCs/>
              </w:rPr>
              <w:t>Describe online data entry for reaccessioning of specimens by internal and external users. Include:</w:t>
            </w:r>
            <w:r w:rsidRPr="0043709A">
              <w:rPr>
                <w:rFonts w:ascii="Tahoma" w:hAnsi="Tahoma" w:cs="Tahoma"/>
                <w:bCs/>
              </w:rPr>
              <w:br/>
              <w:t>• How external users are authenticated and authorized for reaccessioning tasks</w:t>
            </w:r>
            <w:r w:rsidRPr="0043709A">
              <w:rPr>
                <w:rFonts w:ascii="Tahoma" w:hAnsi="Tahoma" w:cs="Tahoma"/>
                <w:bCs/>
              </w:rPr>
              <w:br/>
              <w:t>• Data entry flows, validations, and required fields specific to reaccessioning</w:t>
            </w:r>
            <w:r w:rsidRPr="0043709A">
              <w:rPr>
                <w:rFonts w:ascii="Tahoma" w:hAnsi="Tahoma" w:cs="Tahoma"/>
                <w:bCs/>
              </w:rPr>
              <w:br/>
              <w:t>• How reaccession events are tracked with chain-of-custody and audit trails</w:t>
            </w:r>
            <w:r w:rsidRPr="0043709A">
              <w:rPr>
                <w:rFonts w:ascii="Tahoma" w:hAnsi="Tahoma" w:cs="Tahoma"/>
                <w:bCs/>
              </w:rPr>
              <w:br/>
              <w:t>• How incomplete entries can be saved and resumed securely</w:t>
            </w:r>
          </w:p>
          <w:p w14:paraId="7340C06E" w14:textId="284A435E" w:rsidR="00555179" w:rsidRPr="00F81372" w:rsidRDefault="00555179" w:rsidP="0043709A">
            <w:pPr>
              <w:tabs>
                <w:tab w:val="left" w:pos="792"/>
              </w:tabs>
              <w:spacing w:after="0" w:line="240" w:lineRule="auto"/>
              <w:ind w:left="360"/>
              <w:rPr>
                <w:rFonts w:ascii="Tahoma" w:hAnsi="Tahoma" w:cs="Tahoma"/>
                <w:bCs/>
              </w:rPr>
            </w:pPr>
          </w:p>
        </w:tc>
        <w:tc>
          <w:tcPr>
            <w:tcW w:w="709" w:type="pct"/>
            <w:shd w:val="clear" w:color="auto" w:fill="FFFFFF" w:themeFill="background1"/>
          </w:tcPr>
          <w:p w14:paraId="16233EF0" w14:textId="5AD3F512" w:rsidR="00555179" w:rsidRPr="007A0618" w:rsidRDefault="00EA5204"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61324425" w14:textId="77777777" w:rsidR="00555179" w:rsidRPr="00986CC5" w:rsidRDefault="00555179" w:rsidP="00881A31">
            <w:pPr>
              <w:rPr>
                <w:rFonts w:ascii="Tahoma" w:hAnsi="Tahoma" w:cs="Tahoma"/>
                <w:color w:val="000000"/>
                <w:sz w:val="18"/>
                <w:szCs w:val="18"/>
              </w:rPr>
            </w:pPr>
          </w:p>
        </w:tc>
      </w:tr>
      <w:tr w:rsidR="00555179" w:rsidRPr="00986CC5" w14:paraId="79F7CE0F" w14:textId="77777777" w:rsidTr="00206AC5">
        <w:trPr>
          <w:trHeight w:val="809"/>
        </w:trPr>
        <w:tc>
          <w:tcPr>
            <w:tcW w:w="3112" w:type="pct"/>
            <w:shd w:val="clear" w:color="auto" w:fill="FFFFFF" w:themeFill="background1"/>
          </w:tcPr>
          <w:p w14:paraId="5C9EE8AA" w14:textId="65048251" w:rsidR="0043709A" w:rsidRPr="0043709A" w:rsidRDefault="0043709A" w:rsidP="0043709A">
            <w:pPr>
              <w:numPr>
                <w:ilvl w:val="0"/>
                <w:numId w:val="8"/>
              </w:numPr>
              <w:tabs>
                <w:tab w:val="left" w:pos="792"/>
              </w:tabs>
              <w:spacing w:after="0" w:line="240" w:lineRule="auto"/>
              <w:rPr>
                <w:rFonts w:ascii="Tahoma" w:hAnsi="Tahoma" w:cs="Tahoma"/>
                <w:bCs/>
              </w:rPr>
            </w:pPr>
            <w:r w:rsidRPr="0043709A">
              <w:rPr>
                <w:rFonts w:ascii="Tahoma" w:hAnsi="Tahoma" w:cs="Tahoma"/>
                <w:bCs/>
              </w:rPr>
              <w:t>Summarize user experience expectations and assurance. Include:</w:t>
            </w:r>
            <w:r w:rsidRPr="0043709A">
              <w:rPr>
                <w:rFonts w:ascii="Tahoma" w:hAnsi="Tahoma" w:cs="Tahoma"/>
                <w:bCs/>
              </w:rPr>
              <w:br/>
              <w:t>• Intuitive screens, clear instructions, and robust data entry error validation</w:t>
            </w:r>
            <w:r w:rsidRPr="0043709A">
              <w:rPr>
                <w:rFonts w:ascii="Tahoma" w:hAnsi="Tahoma" w:cs="Tahoma"/>
                <w:bCs/>
              </w:rPr>
              <w:br/>
              <w:t>• Logical transitions between screens and appropriate levels of detail during navigation</w:t>
            </w:r>
            <w:r w:rsidRPr="0043709A">
              <w:rPr>
                <w:rFonts w:ascii="Tahoma" w:hAnsi="Tahoma" w:cs="Tahoma"/>
                <w:bCs/>
              </w:rPr>
              <w:br/>
              <w:t>• Alerts that inform users of relevant next steps and clearly communicate urgency and relevance</w:t>
            </w:r>
            <w:r w:rsidRPr="0043709A">
              <w:rPr>
                <w:rFonts w:ascii="Tahoma" w:hAnsi="Tahoma" w:cs="Tahoma"/>
                <w:bCs/>
              </w:rPr>
              <w:br/>
              <w:t>• Metrics or methods used to measure and improve usability over time (e.g., click counts, task completion rates, accessibility audits)</w:t>
            </w:r>
          </w:p>
          <w:p w14:paraId="5483CFEC" w14:textId="5750A1BD" w:rsidR="00555179" w:rsidRPr="00F81372" w:rsidRDefault="00555179" w:rsidP="0043709A">
            <w:pPr>
              <w:tabs>
                <w:tab w:val="left" w:pos="792"/>
              </w:tabs>
              <w:spacing w:after="0" w:line="240" w:lineRule="auto"/>
              <w:ind w:left="360"/>
              <w:rPr>
                <w:rFonts w:ascii="Tahoma" w:hAnsi="Tahoma" w:cs="Tahoma"/>
                <w:bCs/>
              </w:rPr>
            </w:pPr>
          </w:p>
        </w:tc>
        <w:tc>
          <w:tcPr>
            <w:tcW w:w="709" w:type="pct"/>
            <w:shd w:val="clear" w:color="auto" w:fill="FFFFFF" w:themeFill="background1"/>
          </w:tcPr>
          <w:p w14:paraId="5FCC73A3" w14:textId="106D9DCA" w:rsidR="00555179" w:rsidRPr="007A0618" w:rsidRDefault="00EA5204"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417D2B6D" w14:textId="77777777" w:rsidR="00555179" w:rsidRPr="00986CC5" w:rsidRDefault="00555179" w:rsidP="00881A31">
            <w:pPr>
              <w:rPr>
                <w:rFonts w:ascii="Tahoma" w:hAnsi="Tahoma" w:cs="Tahoma"/>
                <w:color w:val="000000"/>
                <w:sz w:val="18"/>
                <w:szCs w:val="18"/>
              </w:rPr>
            </w:pPr>
          </w:p>
        </w:tc>
      </w:tr>
      <w:tr w:rsidR="00555179" w:rsidRPr="00986CC5" w14:paraId="3AD51D2F" w14:textId="77777777" w:rsidTr="00206AC5">
        <w:trPr>
          <w:trHeight w:val="809"/>
        </w:trPr>
        <w:tc>
          <w:tcPr>
            <w:tcW w:w="3112" w:type="pct"/>
            <w:shd w:val="clear" w:color="auto" w:fill="FFFFFF" w:themeFill="background1"/>
          </w:tcPr>
          <w:p w14:paraId="3EA0AAAC" w14:textId="090E92FC" w:rsidR="002B252D" w:rsidRPr="002B252D" w:rsidRDefault="002B252D" w:rsidP="002B252D">
            <w:pPr>
              <w:numPr>
                <w:ilvl w:val="0"/>
                <w:numId w:val="8"/>
              </w:numPr>
              <w:tabs>
                <w:tab w:val="left" w:pos="792"/>
              </w:tabs>
              <w:spacing w:after="0" w:line="240" w:lineRule="auto"/>
              <w:rPr>
                <w:rFonts w:ascii="Tahoma" w:hAnsi="Tahoma" w:cs="Tahoma"/>
                <w:bCs/>
              </w:rPr>
            </w:pPr>
            <w:r w:rsidRPr="002B252D">
              <w:rPr>
                <w:rFonts w:ascii="Tahoma" w:hAnsi="Tahoma" w:cs="Tahoma"/>
                <w:bCs/>
              </w:rPr>
              <w:t>Describe how your system enforces access control and preserves integrity for audit records. Include:</w:t>
            </w:r>
            <w:r w:rsidRPr="002B252D">
              <w:rPr>
                <w:rFonts w:ascii="Tahoma" w:hAnsi="Tahoma" w:cs="Tahoma"/>
                <w:bCs/>
              </w:rPr>
              <w:br/>
              <w:t>• How read access to audit records is restricted to explicitly authorized users (role- and permission-based controls)</w:t>
            </w:r>
            <w:r w:rsidRPr="002B252D">
              <w:rPr>
                <w:rFonts w:ascii="Tahoma" w:hAnsi="Tahoma" w:cs="Tahoma"/>
                <w:bCs/>
              </w:rPr>
              <w:br/>
              <w:t>• How audit records are protected from unauthorized deletion and how retention policies are enforced</w:t>
            </w:r>
            <w:r w:rsidRPr="002B252D">
              <w:rPr>
                <w:rFonts w:ascii="Tahoma" w:hAnsi="Tahoma" w:cs="Tahoma"/>
                <w:bCs/>
              </w:rPr>
              <w:br/>
              <w:t>• How the system prevents modifications to audit records (immutability, write-once storage, tamper-evident mechanisms)</w:t>
            </w:r>
            <w:r w:rsidRPr="002B252D">
              <w:rPr>
                <w:rFonts w:ascii="Tahoma" w:hAnsi="Tahoma" w:cs="Tahoma"/>
                <w:bCs/>
              </w:rPr>
              <w:br/>
              <w:t>• How audit data is secured at rest and in transit, and how backups/restore procedures preserve integrity</w:t>
            </w:r>
          </w:p>
          <w:p w14:paraId="32A91102" w14:textId="34C05895" w:rsidR="00555179" w:rsidRPr="00F81372" w:rsidRDefault="00555179" w:rsidP="002B252D">
            <w:pPr>
              <w:tabs>
                <w:tab w:val="left" w:pos="792"/>
              </w:tabs>
              <w:spacing w:after="0" w:line="240" w:lineRule="auto"/>
              <w:ind w:left="360"/>
              <w:rPr>
                <w:rFonts w:ascii="Tahoma" w:hAnsi="Tahoma" w:cs="Tahoma"/>
                <w:bCs/>
              </w:rPr>
            </w:pPr>
          </w:p>
        </w:tc>
        <w:tc>
          <w:tcPr>
            <w:tcW w:w="709" w:type="pct"/>
            <w:shd w:val="clear" w:color="auto" w:fill="FFFFFF" w:themeFill="background1"/>
          </w:tcPr>
          <w:p w14:paraId="1AFE416F" w14:textId="584B1796" w:rsidR="00555179" w:rsidRPr="007A0618" w:rsidRDefault="00EA5204"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72112A5" w14:textId="77777777" w:rsidR="00555179" w:rsidRPr="00986CC5" w:rsidRDefault="00555179" w:rsidP="00881A31">
            <w:pPr>
              <w:rPr>
                <w:rFonts w:ascii="Tahoma" w:hAnsi="Tahoma" w:cs="Tahoma"/>
                <w:color w:val="000000"/>
                <w:sz w:val="18"/>
                <w:szCs w:val="18"/>
              </w:rPr>
            </w:pPr>
          </w:p>
        </w:tc>
      </w:tr>
      <w:tr w:rsidR="00555179" w:rsidRPr="00986CC5" w14:paraId="0F465C08" w14:textId="77777777" w:rsidTr="00206AC5">
        <w:trPr>
          <w:trHeight w:val="809"/>
        </w:trPr>
        <w:tc>
          <w:tcPr>
            <w:tcW w:w="3112" w:type="pct"/>
            <w:shd w:val="clear" w:color="auto" w:fill="FFFFFF" w:themeFill="background1"/>
          </w:tcPr>
          <w:p w14:paraId="1CCD545D" w14:textId="6C0DB0C4" w:rsidR="00555179" w:rsidRPr="00EA5204" w:rsidRDefault="002B252D" w:rsidP="00EA5204">
            <w:pPr>
              <w:numPr>
                <w:ilvl w:val="0"/>
                <w:numId w:val="8"/>
              </w:numPr>
              <w:tabs>
                <w:tab w:val="left" w:pos="792"/>
              </w:tabs>
              <w:spacing w:after="0" w:line="240" w:lineRule="auto"/>
              <w:rPr>
                <w:rFonts w:ascii="Tahoma" w:hAnsi="Tahoma" w:cs="Tahoma"/>
                <w:bCs/>
              </w:rPr>
            </w:pPr>
            <w:r w:rsidRPr="002B252D">
              <w:rPr>
                <w:rFonts w:ascii="Tahoma" w:hAnsi="Tahoma" w:cs="Tahoma"/>
                <w:bCs/>
              </w:rPr>
              <w:t>Explain error and exception logging, reporting, and access management. Include:</w:t>
            </w:r>
            <w:r w:rsidRPr="002B252D">
              <w:rPr>
                <w:rFonts w:ascii="Tahoma" w:hAnsi="Tahoma" w:cs="Tahoma"/>
                <w:bCs/>
              </w:rPr>
              <w:br/>
              <w:t>• What errors/exceptions are logged (e.g., authentication failures, data validation errors, integration timeouts) and the metadata captured (timestamp, user, source, correlation ID)</w:t>
            </w:r>
            <w:r w:rsidRPr="002B252D">
              <w:rPr>
                <w:rFonts w:ascii="Tahoma" w:hAnsi="Tahoma" w:cs="Tahoma"/>
                <w:bCs/>
              </w:rPr>
              <w:br/>
              <w:t>• How errors are monitored and reported (dashboards, alerts, scheduled reports) and how severity levels are managed</w:t>
            </w:r>
            <w:r w:rsidRPr="002B252D">
              <w:rPr>
                <w:rFonts w:ascii="Tahoma" w:hAnsi="Tahoma" w:cs="Tahoma"/>
                <w:bCs/>
              </w:rPr>
              <w:br/>
              <w:t>• How access to logs is controlled, audited, and segmented by role</w:t>
            </w:r>
            <w:r w:rsidRPr="002B252D">
              <w:rPr>
                <w:rFonts w:ascii="Tahoma" w:hAnsi="Tahoma" w:cs="Tahoma"/>
                <w:bCs/>
              </w:rPr>
              <w:br/>
              <w:t>• How logs can be queried, filtered, exported, and retained per policy</w:t>
            </w:r>
          </w:p>
        </w:tc>
        <w:tc>
          <w:tcPr>
            <w:tcW w:w="709" w:type="pct"/>
            <w:shd w:val="clear" w:color="auto" w:fill="FFFFFF" w:themeFill="background1"/>
          </w:tcPr>
          <w:p w14:paraId="0C2A47C9" w14:textId="53D4C117" w:rsidR="00555179" w:rsidRPr="007A0618" w:rsidRDefault="00EA5204"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D108EE2" w14:textId="77777777" w:rsidR="00555179" w:rsidRPr="00986CC5" w:rsidRDefault="00555179" w:rsidP="00881A31">
            <w:pPr>
              <w:rPr>
                <w:rFonts w:ascii="Tahoma" w:hAnsi="Tahoma" w:cs="Tahoma"/>
                <w:color w:val="000000"/>
                <w:sz w:val="18"/>
                <w:szCs w:val="18"/>
              </w:rPr>
            </w:pPr>
          </w:p>
        </w:tc>
      </w:tr>
      <w:tr w:rsidR="00555179" w:rsidRPr="00986CC5" w14:paraId="0ED410D4" w14:textId="77777777" w:rsidTr="00206AC5">
        <w:trPr>
          <w:trHeight w:val="809"/>
        </w:trPr>
        <w:tc>
          <w:tcPr>
            <w:tcW w:w="3112" w:type="pct"/>
            <w:shd w:val="clear" w:color="auto" w:fill="FFFFFF" w:themeFill="background1"/>
          </w:tcPr>
          <w:p w14:paraId="45DE6D22" w14:textId="7B54F40F" w:rsidR="002B252D" w:rsidRPr="002B252D" w:rsidRDefault="002B252D" w:rsidP="002B252D">
            <w:pPr>
              <w:numPr>
                <w:ilvl w:val="0"/>
                <w:numId w:val="8"/>
              </w:numPr>
              <w:tabs>
                <w:tab w:val="left" w:pos="792"/>
              </w:tabs>
              <w:spacing w:after="0" w:line="240" w:lineRule="auto"/>
              <w:rPr>
                <w:rFonts w:ascii="Tahoma" w:hAnsi="Tahoma" w:cs="Tahoma"/>
                <w:bCs/>
              </w:rPr>
            </w:pPr>
            <w:r w:rsidRPr="002B252D">
              <w:rPr>
                <w:rFonts w:ascii="Tahoma" w:hAnsi="Tahoma" w:cs="Tahoma"/>
                <w:bCs/>
              </w:rPr>
              <w:t>Detail the consolidated audit trail capabilities for consent and data access. Include:</w:t>
            </w:r>
            <w:r w:rsidRPr="002B252D">
              <w:rPr>
                <w:rFonts w:ascii="Tahoma" w:hAnsi="Tahoma" w:cs="Tahoma"/>
                <w:bCs/>
              </w:rPr>
              <w:br/>
              <w:t>• How consent audit trails and data access audit trails are integrated into a single, searchable system</w:t>
            </w:r>
            <w:r w:rsidRPr="002B252D">
              <w:rPr>
                <w:rFonts w:ascii="Tahoma" w:hAnsi="Tahoma" w:cs="Tahoma"/>
                <w:bCs/>
              </w:rPr>
              <w:br/>
              <w:t>• How the system supports consent rule enforcement and investigations, including lineage and context of access decisions</w:t>
            </w:r>
            <w:r w:rsidRPr="002B252D">
              <w:rPr>
                <w:rFonts w:ascii="Tahoma" w:hAnsi="Tahoma" w:cs="Tahoma"/>
                <w:bCs/>
              </w:rPr>
              <w:br/>
              <w:t>• How audit trails reflect deprecated rules/policies with effective dates, versions, and historical applicability</w:t>
            </w:r>
            <w:r w:rsidRPr="002B252D">
              <w:rPr>
                <w:rFonts w:ascii="Tahoma" w:hAnsi="Tahoma" w:cs="Tahoma"/>
                <w:bCs/>
              </w:rPr>
              <w:br/>
              <w:t>• How users can search, filter, and report on consent-related events, with export options and retention controls</w:t>
            </w:r>
          </w:p>
          <w:p w14:paraId="19454FE9" w14:textId="010D9B14" w:rsidR="00555179" w:rsidRPr="00F81372" w:rsidRDefault="00555179" w:rsidP="002B252D">
            <w:pPr>
              <w:tabs>
                <w:tab w:val="left" w:pos="792"/>
              </w:tabs>
              <w:spacing w:after="0" w:line="240" w:lineRule="auto"/>
              <w:ind w:left="360"/>
              <w:rPr>
                <w:rFonts w:ascii="Tahoma" w:hAnsi="Tahoma" w:cs="Tahoma"/>
                <w:bCs/>
              </w:rPr>
            </w:pPr>
          </w:p>
        </w:tc>
        <w:tc>
          <w:tcPr>
            <w:tcW w:w="709" w:type="pct"/>
            <w:shd w:val="clear" w:color="auto" w:fill="FFFFFF" w:themeFill="background1"/>
          </w:tcPr>
          <w:p w14:paraId="13176F8B" w14:textId="2E2961E4"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51EEF6E" w14:textId="77777777" w:rsidR="00555179" w:rsidRPr="00986CC5" w:rsidRDefault="00555179" w:rsidP="00881A31">
            <w:pPr>
              <w:rPr>
                <w:rFonts w:ascii="Tahoma" w:hAnsi="Tahoma" w:cs="Tahoma"/>
                <w:color w:val="000000"/>
                <w:sz w:val="18"/>
                <w:szCs w:val="18"/>
              </w:rPr>
            </w:pPr>
          </w:p>
        </w:tc>
      </w:tr>
      <w:tr w:rsidR="00555179" w:rsidRPr="00986CC5" w14:paraId="0709C2DB" w14:textId="77777777" w:rsidTr="00206AC5">
        <w:trPr>
          <w:trHeight w:val="809"/>
        </w:trPr>
        <w:tc>
          <w:tcPr>
            <w:tcW w:w="3112" w:type="pct"/>
            <w:shd w:val="clear" w:color="auto" w:fill="FFFFFF" w:themeFill="background1"/>
          </w:tcPr>
          <w:p w14:paraId="3FAC77B6" w14:textId="38155AF3" w:rsidR="002B252D" w:rsidRPr="002B252D" w:rsidRDefault="002B252D" w:rsidP="002B252D">
            <w:pPr>
              <w:numPr>
                <w:ilvl w:val="0"/>
                <w:numId w:val="8"/>
              </w:numPr>
              <w:tabs>
                <w:tab w:val="left" w:pos="792"/>
              </w:tabs>
              <w:spacing w:after="0" w:line="240" w:lineRule="auto"/>
              <w:rPr>
                <w:rFonts w:ascii="Tahoma" w:hAnsi="Tahoma" w:cs="Tahoma"/>
                <w:bCs/>
              </w:rPr>
            </w:pPr>
            <w:r w:rsidRPr="002B252D">
              <w:rPr>
                <w:rFonts w:ascii="Tahoma" w:hAnsi="Tahoma" w:cs="Tahoma"/>
                <w:bCs/>
              </w:rPr>
              <w:t>Provide how consent audit events are generated and protected. Include:</w:t>
            </w:r>
            <w:r w:rsidRPr="002B252D">
              <w:rPr>
                <w:rFonts w:ascii="Tahoma" w:hAnsi="Tahoma" w:cs="Tahoma"/>
                <w:bCs/>
              </w:rPr>
              <w:br/>
              <w:t>• How consent audit events are captured with the same or stronger protections as other data access audit records</w:t>
            </w:r>
            <w:r w:rsidRPr="002B252D">
              <w:rPr>
                <w:rFonts w:ascii="Tahoma" w:hAnsi="Tahoma" w:cs="Tahoma"/>
                <w:bCs/>
              </w:rPr>
              <w:br/>
              <w:t>• How events are timestamped, attributed (user/device/service), and made tamper-evident</w:t>
            </w:r>
            <w:r w:rsidRPr="002B252D">
              <w:rPr>
                <w:rFonts w:ascii="Tahoma" w:hAnsi="Tahoma" w:cs="Tahoma"/>
                <w:bCs/>
              </w:rPr>
              <w:br/>
              <w:t>• How encryption, integrity checks, and controlled access are applied to consent audit data</w:t>
            </w:r>
            <w:r w:rsidRPr="002B252D">
              <w:rPr>
                <w:rFonts w:ascii="Tahoma" w:hAnsi="Tahoma" w:cs="Tahoma"/>
                <w:bCs/>
              </w:rPr>
              <w:br/>
              <w:t>• How consent audit events are included in compliance reporting</w:t>
            </w:r>
          </w:p>
          <w:p w14:paraId="78963B87" w14:textId="5679502A" w:rsidR="00555179" w:rsidRPr="00F81372" w:rsidRDefault="00555179" w:rsidP="002B252D">
            <w:pPr>
              <w:tabs>
                <w:tab w:val="left" w:pos="792"/>
              </w:tabs>
              <w:spacing w:after="0" w:line="240" w:lineRule="auto"/>
              <w:ind w:left="360"/>
              <w:rPr>
                <w:rFonts w:ascii="Tahoma" w:hAnsi="Tahoma" w:cs="Tahoma"/>
                <w:bCs/>
              </w:rPr>
            </w:pPr>
          </w:p>
        </w:tc>
        <w:tc>
          <w:tcPr>
            <w:tcW w:w="709" w:type="pct"/>
            <w:shd w:val="clear" w:color="auto" w:fill="FFFFFF" w:themeFill="background1"/>
          </w:tcPr>
          <w:p w14:paraId="367691D2" w14:textId="049D4172"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7DC4EECA" w14:textId="77777777" w:rsidR="00555179" w:rsidRPr="00986CC5" w:rsidRDefault="00555179" w:rsidP="00881A31">
            <w:pPr>
              <w:rPr>
                <w:rFonts w:ascii="Tahoma" w:hAnsi="Tahoma" w:cs="Tahoma"/>
                <w:color w:val="000000"/>
                <w:sz w:val="18"/>
                <w:szCs w:val="18"/>
              </w:rPr>
            </w:pPr>
          </w:p>
        </w:tc>
      </w:tr>
      <w:tr w:rsidR="00555179" w:rsidRPr="00986CC5" w14:paraId="30906041" w14:textId="77777777" w:rsidTr="00206AC5">
        <w:trPr>
          <w:trHeight w:val="809"/>
        </w:trPr>
        <w:tc>
          <w:tcPr>
            <w:tcW w:w="3112" w:type="pct"/>
            <w:shd w:val="clear" w:color="auto" w:fill="FFFFFF" w:themeFill="background1"/>
          </w:tcPr>
          <w:p w14:paraId="487CC1FF" w14:textId="017B5792" w:rsidR="002B252D" w:rsidRPr="002B252D" w:rsidRDefault="002B252D" w:rsidP="002B252D">
            <w:pPr>
              <w:numPr>
                <w:ilvl w:val="0"/>
                <w:numId w:val="8"/>
              </w:numPr>
              <w:tabs>
                <w:tab w:val="left" w:pos="792"/>
              </w:tabs>
              <w:spacing w:after="0" w:line="240" w:lineRule="auto"/>
              <w:rPr>
                <w:rFonts w:ascii="Tahoma" w:hAnsi="Tahoma" w:cs="Tahoma"/>
                <w:bCs/>
              </w:rPr>
            </w:pPr>
            <w:r w:rsidRPr="002B252D">
              <w:rPr>
                <w:rFonts w:ascii="Tahoma" w:hAnsi="Tahoma" w:cs="Tahoma"/>
                <w:bCs/>
              </w:rPr>
              <w:t>Explain the system’s data expungement capabilities aligned with business rules and State/Federal regulations. Include:</w:t>
            </w:r>
            <w:r w:rsidRPr="002B252D">
              <w:rPr>
                <w:rFonts w:ascii="Tahoma" w:hAnsi="Tahoma" w:cs="Tahoma"/>
                <w:bCs/>
              </w:rPr>
              <w:br/>
              <w:t>• How expungement rules are configured (triggers, scope, eligibility) and governed</w:t>
            </w:r>
            <w:r w:rsidRPr="002B252D">
              <w:rPr>
                <w:rFonts w:ascii="Tahoma" w:hAnsi="Tahoma" w:cs="Tahoma"/>
                <w:bCs/>
              </w:rPr>
              <w:br/>
              <w:t>• How legal holds and regulatory exceptions are honored to prevent expungement when prohibited</w:t>
            </w:r>
            <w:r w:rsidRPr="002B252D">
              <w:rPr>
                <w:rFonts w:ascii="Tahoma" w:hAnsi="Tahoma" w:cs="Tahoma"/>
                <w:bCs/>
              </w:rPr>
              <w:br/>
              <w:t>• How expungement is executed (validation, approvals, workflows) while maintaining required meta-records (e.g., minimal audit evidence of the expungement action)</w:t>
            </w:r>
            <w:r w:rsidRPr="002B252D">
              <w:rPr>
                <w:rFonts w:ascii="Tahoma" w:hAnsi="Tahoma" w:cs="Tahoma"/>
                <w:bCs/>
              </w:rPr>
              <w:br/>
              <w:t>• How notifications, audit trails of expungement actions, and verification of completion are managed</w:t>
            </w:r>
          </w:p>
          <w:p w14:paraId="1A7168F4" w14:textId="752B326B" w:rsidR="00555179" w:rsidRPr="00F81372" w:rsidRDefault="00555179" w:rsidP="002B252D">
            <w:pPr>
              <w:tabs>
                <w:tab w:val="left" w:pos="792"/>
              </w:tabs>
              <w:spacing w:after="0" w:line="240" w:lineRule="auto"/>
              <w:ind w:left="360"/>
              <w:rPr>
                <w:rFonts w:ascii="Tahoma" w:hAnsi="Tahoma" w:cs="Tahoma"/>
                <w:bCs/>
              </w:rPr>
            </w:pPr>
          </w:p>
        </w:tc>
        <w:tc>
          <w:tcPr>
            <w:tcW w:w="709" w:type="pct"/>
            <w:shd w:val="clear" w:color="auto" w:fill="FFFFFF" w:themeFill="background1"/>
          </w:tcPr>
          <w:p w14:paraId="0BD420CD" w14:textId="1FE46F2F"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63FB08E0" w14:textId="77777777" w:rsidR="00555179" w:rsidRPr="00986CC5" w:rsidRDefault="00555179" w:rsidP="00881A31">
            <w:pPr>
              <w:rPr>
                <w:rFonts w:ascii="Tahoma" w:hAnsi="Tahoma" w:cs="Tahoma"/>
                <w:color w:val="000000"/>
                <w:sz w:val="18"/>
                <w:szCs w:val="18"/>
              </w:rPr>
            </w:pPr>
          </w:p>
        </w:tc>
      </w:tr>
      <w:tr w:rsidR="0081015C" w:rsidRPr="00986CC5" w14:paraId="1B745FF3" w14:textId="77777777" w:rsidTr="00206AC5">
        <w:trPr>
          <w:trHeight w:val="809"/>
        </w:trPr>
        <w:tc>
          <w:tcPr>
            <w:tcW w:w="3112" w:type="pct"/>
            <w:shd w:val="clear" w:color="auto" w:fill="FFFFFF" w:themeFill="background1"/>
          </w:tcPr>
          <w:p w14:paraId="0B51638D" w14:textId="2F05B794" w:rsidR="0081015C" w:rsidRPr="002B252D" w:rsidRDefault="0081015C" w:rsidP="0081015C">
            <w:pPr>
              <w:tabs>
                <w:tab w:val="left" w:pos="792"/>
              </w:tabs>
              <w:spacing w:after="0" w:line="240" w:lineRule="auto"/>
              <w:ind w:left="360"/>
              <w:rPr>
                <w:rFonts w:ascii="Tahoma" w:hAnsi="Tahoma" w:cs="Tahoma"/>
                <w:bCs/>
              </w:rPr>
            </w:pPr>
            <w:r>
              <w:rPr>
                <w:rFonts w:ascii="Tahoma" w:hAnsi="Tahoma" w:cs="Tahoma"/>
                <w:bCs/>
              </w:rPr>
              <w:t xml:space="preserve">TOTAL Points for </w:t>
            </w:r>
            <w:r w:rsidRPr="0081015C">
              <w:rPr>
                <w:rFonts w:ascii="Tahoma" w:hAnsi="Tahoma" w:cs="Tahoma"/>
                <w:bCs/>
              </w:rPr>
              <w:t>Usability</w:t>
            </w:r>
          </w:p>
        </w:tc>
        <w:tc>
          <w:tcPr>
            <w:tcW w:w="709" w:type="pct"/>
            <w:shd w:val="clear" w:color="auto" w:fill="FFFFFF" w:themeFill="background1"/>
          </w:tcPr>
          <w:p w14:paraId="4C64C5DB" w14:textId="37194EA4" w:rsidR="0081015C" w:rsidRPr="007A0618" w:rsidRDefault="0081015C" w:rsidP="00881A31">
            <w:pPr>
              <w:rPr>
                <w:rFonts w:ascii="Tahoma" w:hAnsi="Tahoma" w:cs="Tahoma"/>
                <w:b/>
                <w:bCs/>
                <w:sz w:val="18"/>
                <w:szCs w:val="18"/>
              </w:rPr>
            </w:pPr>
            <w:r w:rsidRPr="007A0618">
              <w:rPr>
                <w:rFonts w:ascii="Tahoma" w:hAnsi="Tahoma" w:cs="Tahoma"/>
                <w:b/>
                <w:bCs/>
                <w:sz w:val="18"/>
                <w:szCs w:val="18"/>
              </w:rPr>
              <w:t>59</w:t>
            </w:r>
          </w:p>
        </w:tc>
        <w:tc>
          <w:tcPr>
            <w:tcW w:w="1179" w:type="pct"/>
            <w:shd w:val="clear" w:color="auto" w:fill="FFFFFF" w:themeFill="background1"/>
          </w:tcPr>
          <w:p w14:paraId="51072DC9" w14:textId="77777777" w:rsidR="0081015C" w:rsidRPr="00986CC5" w:rsidRDefault="0081015C" w:rsidP="00881A31">
            <w:pPr>
              <w:rPr>
                <w:rFonts w:ascii="Tahoma" w:hAnsi="Tahoma" w:cs="Tahoma"/>
                <w:color w:val="000000"/>
                <w:sz w:val="18"/>
                <w:szCs w:val="18"/>
              </w:rPr>
            </w:pPr>
          </w:p>
        </w:tc>
      </w:tr>
      <w:tr w:rsidR="002B252D" w:rsidRPr="00986CC5" w14:paraId="0355C1CF" w14:textId="77777777" w:rsidTr="079FDC1E">
        <w:trPr>
          <w:trHeight w:val="809"/>
        </w:trPr>
        <w:tc>
          <w:tcPr>
            <w:tcW w:w="5000" w:type="pct"/>
            <w:gridSpan w:val="3"/>
            <w:shd w:val="clear" w:color="auto" w:fill="FFFFFF" w:themeFill="background1"/>
          </w:tcPr>
          <w:p w14:paraId="57B0C8E4" w14:textId="154EB406" w:rsidR="002B252D" w:rsidRPr="007A0618" w:rsidRDefault="002B252D" w:rsidP="002B252D">
            <w:pPr>
              <w:tabs>
                <w:tab w:val="left" w:pos="792"/>
              </w:tabs>
              <w:spacing w:after="0" w:line="240" w:lineRule="auto"/>
              <w:jc w:val="center"/>
              <w:rPr>
                <w:rFonts w:ascii="Tahoma" w:hAnsi="Tahoma" w:cs="Tahoma"/>
                <w:b/>
                <w:bCs/>
                <w:sz w:val="24"/>
                <w:szCs w:val="24"/>
              </w:rPr>
            </w:pPr>
            <w:r w:rsidRPr="007A0618">
              <w:rPr>
                <w:rFonts w:ascii="Tahoma" w:hAnsi="Tahoma" w:cs="Tahoma"/>
                <w:b/>
                <w:bCs/>
                <w:sz w:val="24"/>
                <w:szCs w:val="24"/>
              </w:rPr>
              <w:t>Performance and Availability</w:t>
            </w:r>
          </w:p>
          <w:p w14:paraId="723556F4" w14:textId="3417AF4A" w:rsidR="002B252D" w:rsidRPr="007A0618" w:rsidRDefault="002B252D" w:rsidP="00881A31">
            <w:pPr>
              <w:rPr>
                <w:rFonts w:ascii="Tahoma" w:hAnsi="Tahoma" w:cs="Tahoma"/>
                <w:b/>
                <w:bCs/>
                <w:sz w:val="18"/>
                <w:szCs w:val="18"/>
              </w:rPr>
            </w:pPr>
            <w:r w:rsidRPr="007A0618">
              <w:rPr>
                <w:rFonts w:ascii="Tahoma" w:hAnsi="Tahoma" w:cs="Tahoma"/>
                <w:b/>
                <w:bCs/>
              </w:rPr>
              <w:tab/>
            </w:r>
          </w:p>
        </w:tc>
      </w:tr>
      <w:tr w:rsidR="00555179" w:rsidRPr="00986CC5" w14:paraId="68950309" w14:textId="77777777" w:rsidTr="008569DE">
        <w:trPr>
          <w:trHeight w:val="809"/>
        </w:trPr>
        <w:tc>
          <w:tcPr>
            <w:tcW w:w="3112" w:type="pct"/>
            <w:shd w:val="clear" w:color="auto" w:fill="FFFFFF" w:themeFill="background1"/>
          </w:tcPr>
          <w:p w14:paraId="47CF77D2" w14:textId="40996A79"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bCs/>
              </w:rPr>
              <w:t>Please describe how your solution supports session replication and seamless failover from the primary system using high-availability architectural options, including native cloud deployment best practices. Include:</w:t>
            </w:r>
          </w:p>
          <w:p w14:paraId="7D347FDD" w14:textId="77777777" w:rsidR="000C2C85" w:rsidRPr="000C2C85" w:rsidRDefault="000C2C85" w:rsidP="000C2C85">
            <w:pPr>
              <w:tabs>
                <w:tab w:val="left" w:pos="792"/>
              </w:tabs>
              <w:spacing w:after="0" w:line="240" w:lineRule="auto"/>
              <w:ind w:left="360"/>
              <w:rPr>
                <w:rFonts w:ascii="Tahoma" w:hAnsi="Tahoma" w:cs="Tahoma"/>
                <w:bCs/>
              </w:rPr>
            </w:pPr>
            <w:r w:rsidRPr="000C2C85">
              <w:rPr>
                <w:rFonts w:ascii="Tahoma" w:hAnsi="Tahoma" w:cs="Tahoma"/>
                <w:bCs/>
              </w:rPr>
              <w:t>• How session state is replicated across nodes, zones, or regions</w:t>
            </w:r>
            <w:r w:rsidRPr="000C2C85">
              <w:rPr>
                <w:rFonts w:ascii="Tahoma" w:hAnsi="Tahoma" w:cs="Tahoma"/>
                <w:bCs/>
              </w:rPr>
              <w:br/>
              <w:t>• How failover is handled to ensure uninterrupted user experience</w:t>
            </w:r>
            <w:r w:rsidRPr="000C2C85">
              <w:rPr>
                <w:rFonts w:ascii="Tahoma" w:hAnsi="Tahoma" w:cs="Tahoma"/>
                <w:bCs/>
              </w:rPr>
              <w:br/>
              <w:t>• Ability to leverage cloud-native features such as availability zones, managed load balancers, and auto-scaling</w:t>
            </w:r>
            <w:r w:rsidRPr="000C2C85">
              <w:rPr>
                <w:rFonts w:ascii="Tahoma" w:hAnsi="Tahoma" w:cs="Tahoma"/>
                <w:bCs/>
              </w:rPr>
              <w:br/>
              <w:t>• How data consistency and integrity are maintained during failover and failback</w:t>
            </w:r>
            <w:r w:rsidRPr="000C2C85">
              <w:rPr>
                <w:rFonts w:ascii="Tahoma" w:hAnsi="Tahoma" w:cs="Tahoma"/>
                <w:bCs/>
              </w:rPr>
              <w:br/>
              <w:t>• Methods used to validate high-availability and failover performance (e.g., testing, monitoring, chaos engineering)</w:t>
            </w:r>
          </w:p>
          <w:p w14:paraId="0BF8DCB9" w14:textId="621A338D"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6538535C" w14:textId="198A1D77"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CE2EC6E" w14:textId="77777777" w:rsidR="00555179" w:rsidRPr="00986CC5" w:rsidRDefault="00555179" w:rsidP="00881A31">
            <w:pPr>
              <w:rPr>
                <w:rFonts w:ascii="Tahoma" w:hAnsi="Tahoma" w:cs="Tahoma"/>
                <w:color w:val="000000"/>
                <w:sz w:val="18"/>
                <w:szCs w:val="18"/>
              </w:rPr>
            </w:pPr>
          </w:p>
        </w:tc>
      </w:tr>
      <w:tr w:rsidR="00555179" w:rsidRPr="00986CC5" w14:paraId="3A8B9672" w14:textId="77777777" w:rsidTr="008569DE">
        <w:trPr>
          <w:trHeight w:val="809"/>
        </w:trPr>
        <w:tc>
          <w:tcPr>
            <w:tcW w:w="3112" w:type="pct"/>
            <w:shd w:val="clear" w:color="auto" w:fill="FFFFFF" w:themeFill="background1"/>
          </w:tcPr>
          <w:p w14:paraId="7FFEEECF" w14:textId="3EB70D2B"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minimizes System Administration staffing requirements and workload as system usage expands. Include:</w:t>
            </w:r>
            <w:r w:rsidRPr="000C2C85">
              <w:rPr>
                <w:rFonts w:ascii="Tahoma" w:hAnsi="Tahoma" w:cs="Tahoma"/>
              </w:rPr>
              <w:br/>
            </w:r>
            <w:r w:rsidRPr="000C2C85">
              <w:rPr>
                <w:rFonts w:ascii="Tahoma" w:hAnsi="Tahoma" w:cs="Tahoma"/>
                <w:bCs/>
              </w:rPr>
              <w:t>• How administrative tasks scale with increased usage</w:t>
            </w:r>
            <w:r w:rsidRPr="000C2C85">
              <w:rPr>
                <w:rFonts w:ascii="Tahoma" w:hAnsi="Tahoma" w:cs="Tahoma"/>
                <w:bCs/>
              </w:rPr>
              <w:br/>
              <w:t>• Tools or automation provided to reduce manual intervention</w:t>
            </w:r>
            <w:r w:rsidRPr="000C2C85">
              <w:rPr>
                <w:rFonts w:ascii="Tahoma" w:hAnsi="Tahoma" w:cs="Tahoma"/>
                <w:bCs/>
              </w:rPr>
              <w:br/>
              <w:t>• Ability to delegate or streamline routine administrative functions</w:t>
            </w:r>
          </w:p>
          <w:p w14:paraId="37A2709F" w14:textId="721C775A"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6DC7635E" w14:textId="62992B54" w:rsidR="00555179" w:rsidRPr="007A0618" w:rsidRDefault="00FC458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153C04A9" w14:textId="77777777" w:rsidR="00555179" w:rsidRPr="00986CC5" w:rsidRDefault="00555179" w:rsidP="00881A31">
            <w:pPr>
              <w:rPr>
                <w:rFonts w:ascii="Tahoma" w:hAnsi="Tahoma" w:cs="Tahoma"/>
                <w:color w:val="000000"/>
                <w:sz w:val="18"/>
                <w:szCs w:val="18"/>
              </w:rPr>
            </w:pPr>
          </w:p>
        </w:tc>
      </w:tr>
      <w:tr w:rsidR="00555179" w:rsidRPr="00986CC5" w14:paraId="4538EF8C" w14:textId="77777777" w:rsidTr="008569DE">
        <w:trPr>
          <w:trHeight w:val="809"/>
        </w:trPr>
        <w:tc>
          <w:tcPr>
            <w:tcW w:w="3112" w:type="pct"/>
            <w:shd w:val="clear" w:color="auto" w:fill="FFFFFF" w:themeFill="background1"/>
          </w:tcPr>
          <w:p w14:paraId="27873F10" w14:textId="76DBC2BA"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ensures unlimited scalability without component or overall solution limits. Include:</w:t>
            </w:r>
            <w:r w:rsidRPr="000C2C85">
              <w:rPr>
                <w:rFonts w:ascii="Tahoma" w:hAnsi="Tahoma" w:cs="Tahoma"/>
                <w:bCs/>
              </w:rPr>
              <w:br/>
              <w:t>• How the architecture supports horizontal and vertical scaling</w:t>
            </w:r>
            <w:r w:rsidRPr="000C2C85">
              <w:rPr>
                <w:rFonts w:ascii="Tahoma" w:hAnsi="Tahoma" w:cs="Tahoma"/>
                <w:bCs/>
              </w:rPr>
              <w:br/>
              <w:t>• Methods used to prevent bottlenecks or single points of failure</w:t>
            </w:r>
            <w:r w:rsidRPr="000C2C85">
              <w:rPr>
                <w:rFonts w:ascii="Tahoma" w:hAnsi="Tahoma" w:cs="Tahoma"/>
                <w:bCs/>
              </w:rPr>
              <w:br/>
              <w:t>• Ability to scale without service interruption</w:t>
            </w:r>
          </w:p>
          <w:p w14:paraId="18175F18" w14:textId="0A8B201C"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53A7E0BA" w14:textId="29203233" w:rsidR="00555179" w:rsidRPr="007A0618" w:rsidRDefault="00FC458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6A652492" w14:textId="77777777" w:rsidR="00555179" w:rsidRPr="00986CC5" w:rsidRDefault="00555179" w:rsidP="00881A31">
            <w:pPr>
              <w:rPr>
                <w:rFonts w:ascii="Tahoma" w:hAnsi="Tahoma" w:cs="Tahoma"/>
                <w:color w:val="000000"/>
                <w:sz w:val="18"/>
                <w:szCs w:val="18"/>
              </w:rPr>
            </w:pPr>
          </w:p>
        </w:tc>
      </w:tr>
      <w:tr w:rsidR="00555179" w:rsidRPr="00986CC5" w14:paraId="2D808846" w14:textId="77777777" w:rsidTr="008569DE">
        <w:trPr>
          <w:trHeight w:val="809"/>
        </w:trPr>
        <w:tc>
          <w:tcPr>
            <w:tcW w:w="3112" w:type="pct"/>
            <w:shd w:val="clear" w:color="auto" w:fill="FFFFFF" w:themeFill="background1"/>
          </w:tcPr>
          <w:p w14:paraId="5A020B99" w14:textId="6D8A8286"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bCs/>
              </w:rPr>
              <w:t>Please describe how your solution leverages virtualization and native cloud capabilities to expedite disaster recovery. Include:</w:t>
            </w:r>
            <w:r w:rsidRPr="000C2C85">
              <w:rPr>
                <w:rFonts w:ascii="Tahoma" w:hAnsi="Tahoma" w:cs="Tahoma"/>
                <w:bCs/>
              </w:rPr>
              <w:br/>
              <w:t>• How virtualization is used for rapid restoration</w:t>
            </w:r>
            <w:r w:rsidRPr="000C2C85">
              <w:rPr>
                <w:rFonts w:ascii="Tahoma" w:hAnsi="Tahoma" w:cs="Tahoma"/>
                <w:bCs/>
              </w:rPr>
              <w:br/>
              <w:t>• How cloud-native features (e.g., snapshots, auto-scaling) are incorporated</w:t>
            </w:r>
            <w:r w:rsidRPr="000C2C85">
              <w:rPr>
                <w:rFonts w:ascii="Tahoma" w:hAnsi="Tahoma" w:cs="Tahoma"/>
                <w:bCs/>
              </w:rPr>
              <w:br/>
              <w:t>• How on-premise components can be deployed using State of Illinois practices, including workstation push software or downloadable plug-ins</w:t>
            </w:r>
          </w:p>
          <w:p w14:paraId="344AA706" w14:textId="1B83DE2D"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2EF670DD" w14:textId="53328B98"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F54A667" w14:textId="77777777" w:rsidR="00555179" w:rsidRPr="00986CC5" w:rsidRDefault="00555179" w:rsidP="00881A31">
            <w:pPr>
              <w:rPr>
                <w:rFonts w:ascii="Tahoma" w:hAnsi="Tahoma" w:cs="Tahoma"/>
                <w:color w:val="000000"/>
                <w:sz w:val="18"/>
                <w:szCs w:val="18"/>
              </w:rPr>
            </w:pPr>
          </w:p>
        </w:tc>
      </w:tr>
      <w:tr w:rsidR="00555179" w:rsidRPr="00986CC5" w14:paraId="0EC317C9" w14:textId="77777777" w:rsidTr="008569DE">
        <w:trPr>
          <w:trHeight w:val="809"/>
        </w:trPr>
        <w:tc>
          <w:tcPr>
            <w:tcW w:w="3112" w:type="pct"/>
            <w:shd w:val="clear" w:color="auto" w:fill="FFFFFF" w:themeFill="background1"/>
          </w:tcPr>
          <w:p w14:paraId="015FA119" w14:textId="5B994658"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provides robust and reliable data backup capabilities. Include:</w:t>
            </w:r>
            <w:r w:rsidRPr="000C2C85">
              <w:rPr>
                <w:rFonts w:ascii="Tahoma" w:hAnsi="Tahoma" w:cs="Tahoma"/>
                <w:bCs/>
              </w:rPr>
              <w:br/>
              <w:t>• Daily backup process for system and data (disk-based or tape media)</w:t>
            </w:r>
            <w:r w:rsidRPr="000C2C85">
              <w:rPr>
                <w:rFonts w:ascii="Tahoma" w:hAnsi="Tahoma" w:cs="Tahoma"/>
                <w:bCs/>
              </w:rPr>
              <w:br/>
              <w:t>• Daily backup reporting for successful and failed backups</w:t>
            </w:r>
            <w:r w:rsidRPr="000C2C85">
              <w:rPr>
                <w:rFonts w:ascii="Tahoma" w:hAnsi="Tahoma" w:cs="Tahoma"/>
                <w:bCs/>
              </w:rPr>
              <w:br/>
              <w:t>• Retention of 60 days of data backups</w:t>
            </w:r>
            <w:r w:rsidRPr="000C2C85">
              <w:rPr>
                <w:rFonts w:ascii="Tahoma" w:hAnsi="Tahoma" w:cs="Tahoma"/>
                <w:bCs/>
              </w:rPr>
              <w:br/>
              <w:t>• Weekly archival and secure offsite transport of backups</w:t>
            </w:r>
            <w:r w:rsidRPr="000C2C85">
              <w:rPr>
                <w:rFonts w:ascii="Tahoma" w:hAnsi="Tahoma" w:cs="Tahoma"/>
                <w:bCs/>
              </w:rPr>
              <w:br/>
              <w:t>• Ability to recover data with minimal impact on system performance</w:t>
            </w:r>
          </w:p>
          <w:p w14:paraId="36F8AA84" w14:textId="4CB3EDC2"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7CB24F8F" w14:textId="5522217B" w:rsidR="00555179" w:rsidRPr="007A0618" w:rsidRDefault="00FC458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FA31756" w14:textId="77777777" w:rsidR="00555179" w:rsidRPr="00986CC5" w:rsidRDefault="00555179" w:rsidP="00881A31">
            <w:pPr>
              <w:rPr>
                <w:rFonts w:ascii="Tahoma" w:hAnsi="Tahoma" w:cs="Tahoma"/>
                <w:color w:val="000000"/>
                <w:sz w:val="18"/>
                <w:szCs w:val="18"/>
              </w:rPr>
            </w:pPr>
          </w:p>
        </w:tc>
      </w:tr>
      <w:tr w:rsidR="00555179" w:rsidRPr="00986CC5" w14:paraId="16EAED3D" w14:textId="77777777" w:rsidTr="008569DE">
        <w:trPr>
          <w:trHeight w:val="809"/>
        </w:trPr>
        <w:tc>
          <w:tcPr>
            <w:tcW w:w="3112" w:type="pct"/>
            <w:shd w:val="clear" w:color="auto" w:fill="FFFFFF" w:themeFill="background1"/>
          </w:tcPr>
          <w:p w14:paraId="605FF418" w14:textId="2412CF66"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provides tools for managing an environment that supports both high availability and disaster recovery. Include:</w:t>
            </w:r>
            <w:r w:rsidRPr="000C2C85">
              <w:rPr>
                <w:rFonts w:ascii="Tahoma" w:hAnsi="Tahoma" w:cs="Tahoma"/>
                <w:bCs/>
              </w:rPr>
              <w:br/>
              <w:t>• Monitoring and alerting capabilities for HA and DR</w:t>
            </w:r>
            <w:r w:rsidRPr="000C2C85">
              <w:rPr>
                <w:rFonts w:ascii="Tahoma" w:hAnsi="Tahoma" w:cs="Tahoma"/>
                <w:bCs/>
              </w:rPr>
              <w:br/>
              <w:t>• Automated failover and recovery processes</w:t>
            </w:r>
            <w:r w:rsidRPr="000C2C85">
              <w:rPr>
                <w:rFonts w:ascii="Tahoma" w:hAnsi="Tahoma" w:cs="Tahoma"/>
                <w:bCs/>
              </w:rPr>
              <w:br/>
              <w:t>• Administrative dashboards or control panels for HA/DR managemen</w:t>
            </w:r>
            <w:r>
              <w:rPr>
                <w:rFonts w:ascii="Tahoma" w:hAnsi="Tahoma" w:cs="Tahoma"/>
                <w:bCs/>
              </w:rPr>
              <w:t>t</w:t>
            </w:r>
          </w:p>
          <w:p w14:paraId="6D742FD1" w14:textId="5C241A74"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1D5B4ECD" w14:textId="196B4EAB"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2EADB46" w14:textId="77777777" w:rsidR="00555179" w:rsidRPr="00986CC5" w:rsidRDefault="00555179" w:rsidP="00881A31">
            <w:pPr>
              <w:rPr>
                <w:rFonts w:ascii="Tahoma" w:hAnsi="Tahoma" w:cs="Tahoma"/>
                <w:color w:val="000000"/>
                <w:sz w:val="18"/>
                <w:szCs w:val="18"/>
              </w:rPr>
            </w:pPr>
          </w:p>
        </w:tc>
      </w:tr>
      <w:tr w:rsidR="00555179" w:rsidRPr="00986CC5" w14:paraId="244E4D6C" w14:textId="77777777" w:rsidTr="008569DE">
        <w:trPr>
          <w:trHeight w:val="809"/>
        </w:trPr>
        <w:tc>
          <w:tcPr>
            <w:tcW w:w="3112" w:type="pct"/>
            <w:shd w:val="clear" w:color="auto" w:fill="FFFFFF" w:themeFill="background1"/>
          </w:tcPr>
          <w:p w14:paraId="7438E1E8" w14:textId="55136986"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ensures data integrity across all technology components. Include:</w:t>
            </w:r>
            <w:r w:rsidRPr="000C2C85">
              <w:rPr>
                <w:rFonts w:ascii="Tahoma" w:hAnsi="Tahoma" w:cs="Tahoma"/>
                <w:bCs/>
              </w:rPr>
              <w:br/>
              <w:t>• Transactional processing capabilities</w:t>
            </w:r>
            <w:r w:rsidRPr="000C2C85">
              <w:rPr>
                <w:rFonts w:ascii="Tahoma" w:hAnsi="Tahoma" w:cs="Tahoma"/>
                <w:bCs/>
              </w:rPr>
              <w:br/>
              <w:t>• Database back-out and restore options</w:t>
            </w:r>
            <w:r w:rsidRPr="000C2C85">
              <w:rPr>
                <w:rFonts w:ascii="Tahoma" w:hAnsi="Tahoma" w:cs="Tahoma"/>
                <w:bCs/>
              </w:rPr>
              <w:br/>
              <w:t>• Point-in-time restore using transaction logs</w:t>
            </w:r>
          </w:p>
          <w:p w14:paraId="4D9C0AB6" w14:textId="453F7CD7"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7653C1E1" w14:textId="44B5A793" w:rsidR="00555179" w:rsidRPr="007A0618" w:rsidRDefault="00FC458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641C5CF" w14:textId="77777777" w:rsidR="00555179" w:rsidRPr="00986CC5" w:rsidRDefault="00555179" w:rsidP="00881A31">
            <w:pPr>
              <w:rPr>
                <w:rFonts w:ascii="Tahoma" w:hAnsi="Tahoma" w:cs="Tahoma"/>
                <w:color w:val="000000"/>
                <w:sz w:val="18"/>
                <w:szCs w:val="18"/>
              </w:rPr>
            </w:pPr>
          </w:p>
        </w:tc>
      </w:tr>
      <w:tr w:rsidR="00555179" w:rsidRPr="00986CC5" w14:paraId="53700041" w14:textId="77777777" w:rsidTr="008569DE">
        <w:trPr>
          <w:trHeight w:val="809"/>
        </w:trPr>
        <w:tc>
          <w:tcPr>
            <w:tcW w:w="3112" w:type="pct"/>
            <w:shd w:val="clear" w:color="auto" w:fill="FFFFFF" w:themeFill="background1"/>
          </w:tcPr>
          <w:p w14:paraId="6F7F6433" w14:textId="40EC6566"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scales up or down without impacting availability or performance. Include:</w:t>
            </w:r>
            <w:r w:rsidRPr="000C2C85">
              <w:rPr>
                <w:rFonts w:ascii="Tahoma" w:hAnsi="Tahoma" w:cs="Tahoma"/>
                <w:bCs/>
              </w:rPr>
              <w:br/>
              <w:t>• How capacity can be increased on demand</w:t>
            </w:r>
            <w:r w:rsidRPr="000C2C85">
              <w:rPr>
                <w:rFonts w:ascii="Tahoma" w:hAnsi="Tahoma" w:cs="Tahoma"/>
                <w:bCs/>
              </w:rPr>
              <w:br/>
              <w:t>• How performance is maintained during scaling operations</w:t>
            </w:r>
            <w:r w:rsidRPr="000C2C85">
              <w:rPr>
                <w:rFonts w:ascii="Tahoma" w:hAnsi="Tahoma" w:cs="Tahoma"/>
                <w:bCs/>
              </w:rPr>
              <w:br/>
              <w:t>• Any limitations or thresholds for scaling</w:t>
            </w:r>
          </w:p>
          <w:p w14:paraId="6AFCFD0D" w14:textId="0533F43D"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0684CD3E" w14:textId="07EA87C0" w:rsidR="00555179" w:rsidRPr="007A0618" w:rsidRDefault="00FC458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FC27E32" w14:textId="77777777" w:rsidR="00555179" w:rsidRPr="00986CC5" w:rsidRDefault="00555179" w:rsidP="00881A31">
            <w:pPr>
              <w:rPr>
                <w:rFonts w:ascii="Tahoma" w:hAnsi="Tahoma" w:cs="Tahoma"/>
                <w:color w:val="000000"/>
                <w:sz w:val="18"/>
                <w:szCs w:val="18"/>
              </w:rPr>
            </w:pPr>
          </w:p>
        </w:tc>
      </w:tr>
      <w:tr w:rsidR="00555179" w:rsidRPr="00986CC5" w14:paraId="0D98A7E4" w14:textId="77777777" w:rsidTr="008569DE">
        <w:trPr>
          <w:trHeight w:val="809"/>
        </w:trPr>
        <w:tc>
          <w:tcPr>
            <w:tcW w:w="3112" w:type="pct"/>
            <w:shd w:val="clear" w:color="auto" w:fill="FFFFFF" w:themeFill="background1"/>
          </w:tcPr>
          <w:p w14:paraId="48AC5CCB" w14:textId="3CF33752" w:rsidR="000C2C85" w:rsidRPr="000C2C85" w:rsidRDefault="000C2C85" w:rsidP="000C2C85">
            <w:pPr>
              <w:numPr>
                <w:ilvl w:val="0"/>
                <w:numId w:val="8"/>
              </w:numPr>
              <w:tabs>
                <w:tab w:val="left" w:pos="792"/>
              </w:tabs>
              <w:spacing w:after="0" w:line="240" w:lineRule="auto"/>
              <w:rPr>
                <w:rFonts w:ascii="Tahoma" w:hAnsi="Tahoma" w:cs="Tahoma"/>
                <w:bCs/>
              </w:rPr>
            </w:pPr>
            <w:r w:rsidRPr="000C2C85">
              <w:rPr>
                <w:rFonts w:ascii="Tahoma" w:hAnsi="Tahoma" w:cs="Tahoma"/>
              </w:rPr>
              <w:t>Please describe how your solution integrates with State authentication systems. Include:</w:t>
            </w:r>
            <w:r w:rsidRPr="000C2C85">
              <w:rPr>
                <w:rFonts w:ascii="Tahoma" w:hAnsi="Tahoma" w:cs="Tahoma"/>
                <w:bCs/>
              </w:rPr>
              <w:br/>
              <w:t>• Integration with Active Directory and/or Okta</w:t>
            </w:r>
            <w:r w:rsidRPr="000C2C85">
              <w:rPr>
                <w:rFonts w:ascii="Tahoma" w:hAnsi="Tahoma" w:cs="Tahoma"/>
                <w:bCs/>
              </w:rPr>
              <w:br/>
              <w:t>• Support for single sign-on and multi-factor authentication</w:t>
            </w:r>
            <w:r w:rsidRPr="000C2C85">
              <w:rPr>
                <w:rFonts w:ascii="Tahoma" w:hAnsi="Tahoma" w:cs="Tahoma"/>
                <w:bCs/>
              </w:rPr>
              <w:br/>
              <w:t>• How user roles and permissions are synchronized</w:t>
            </w:r>
          </w:p>
          <w:p w14:paraId="6C213705" w14:textId="1770AAD8" w:rsidR="00555179" w:rsidRPr="00F81372" w:rsidRDefault="00555179" w:rsidP="000C2C85">
            <w:pPr>
              <w:tabs>
                <w:tab w:val="left" w:pos="792"/>
              </w:tabs>
              <w:spacing w:after="0" w:line="240" w:lineRule="auto"/>
              <w:ind w:left="360"/>
              <w:rPr>
                <w:rFonts w:ascii="Tahoma" w:hAnsi="Tahoma" w:cs="Tahoma"/>
                <w:bCs/>
              </w:rPr>
            </w:pPr>
          </w:p>
        </w:tc>
        <w:tc>
          <w:tcPr>
            <w:tcW w:w="709" w:type="pct"/>
            <w:shd w:val="clear" w:color="auto" w:fill="FFFFFF" w:themeFill="background1"/>
          </w:tcPr>
          <w:p w14:paraId="5148B613" w14:textId="4B667FF4" w:rsidR="00555179" w:rsidRPr="007A0618" w:rsidRDefault="00FC458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D7DC919" w14:textId="77777777" w:rsidR="00555179" w:rsidRPr="00986CC5" w:rsidRDefault="00555179" w:rsidP="00881A31">
            <w:pPr>
              <w:rPr>
                <w:rFonts w:ascii="Tahoma" w:hAnsi="Tahoma" w:cs="Tahoma"/>
                <w:color w:val="000000"/>
                <w:sz w:val="18"/>
                <w:szCs w:val="18"/>
              </w:rPr>
            </w:pPr>
          </w:p>
        </w:tc>
      </w:tr>
      <w:tr w:rsidR="0081015C" w:rsidRPr="00986CC5" w14:paraId="6CD5D293" w14:textId="77777777" w:rsidTr="008569DE">
        <w:trPr>
          <w:trHeight w:val="809"/>
        </w:trPr>
        <w:tc>
          <w:tcPr>
            <w:tcW w:w="3112" w:type="pct"/>
            <w:shd w:val="clear" w:color="auto" w:fill="FFFFFF" w:themeFill="background1"/>
          </w:tcPr>
          <w:p w14:paraId="656F7282" w14:textId="1BA68651" w:rsidR="0081015C" w:rsidRPr="000C2C85" w:rsidRDefault="0081015C" w:rsidP="0081015C">
            <w:pPr>
              <w:tabs>
                <w:tab w:val="left" w:pos="792"/>
              </w:tabs>
              <w:spacing w:after="0" w:line="240" w:lineRule="auto"/>
              <w:ind w:left="360"/>
              <w:rPr>
                <w:rFonts w:ascii="Tahoma" w:hAnsi="Tahoma" w:cs="Tahoma"/>
              </w:rPr>
            </w:pPr>
            <w:r>
              <w:rPr>
                <w:rFonts w:ascii="Tahoma" w:hAnsi="Tahoma" w:cs="Tahoma"/>
              </w:rPr>
              <w:t xml:space="preserve">TOTAL Points for </w:t>
            </w:r>
            <w:r w:rsidRPr="0081015C">
              <w:rPr>
                <w:rFonts w:ascii="Tahoma" w:hAnsi="Tahoma" w:cs="Tahoma"/>
              </w:rPr>
              <w:t>Performance and Availability</w:t>
            </w:r>
          </w:p>
        </w:tc>
        <w:tc>
          <w:tcPr>
            <w:tcW w:w="709" w:type="pct"/>
            <w:shd w:val="clear" w:color="auto" w:fill="FFFFFF" w:themeFill="background1"/>
          </w:tcPr>
          <w:p w14:paraId="7F88D8EA" w14:textId="47236DB6" w:rsidR="0081015C" w:rsidRPr="007A0618" w:rsidRDefault="0081015C" w:rsidP="00881A31">
            <w:pPr>
              <w:rPr>
                <w:rFonts w:ascii="Tahoma" w:hAnsi="Tahoma" w:cs="Tahoma"/>
                <w:b/>
                <w:bCs/>
                <w:sz w:val="18"/>
                <w:szCs w:val="18"/>
              </w:rPr>
            </w:pPr>
            <w:r w:rsidRPr="007A0618">
              <w:rPr>
                <w:rFonts w:ascii="Tahoma" w:hAnsi="Tahoma" w:cs="Tahoma"/>
                <w:b/>
                <w:bCs/>
                <w:sz w:val="18"/>
                <w:szCs w:val="18"/>
              </w:rPr>
              <w:t>27</w:t>
            </w:r>
          </w:p>
        </w:tc>
        <w:tc>
          <w:tcPr>
            <w:tcW w:w="1179" w:type="pct"/>
            <w:shd w:val="clear" w:color="auto" w:fill="FFFFFF" w:themeFill="background1"/>
          </w:tcPr>
          <w:p w14:paraId="3FF6743B" w14:textId="77777777" w:rsidR="0081015C" w:rsidRPr="00986CC5" w:rsidRDefault="0081015C" w:rsidP="00881A31">
            <w:pPr>
              <w:rPr>
                <w:rFonts w:ascii="Tahoma" w:hAnsi="Tahoma" w:cs="Tahoma"/>
                <w:color w:val="000000"/>
                <w:sz w:val="18"/>
                <w:szCs w:val="18"/>
              </w:rPr>
            </w:pPr>
          </w:p>
        </w:tc>
      </w:tr>
      <w:tr w:rsidR="00F70695" w:rsidRPr="00986CC5" w14:paraId="66871472" w14:textId="77777777" w:rsidTr="079FDC1E">
        <w:trPr>
          <w:trHeight w:val="809"/>
        </w:trPr>
        <w:tc>
          <w:tcPr>
            <w:tcW w:w="5000" w:type="pct"/>
            <w:gridSpan w:val="3"/>
            <w:shd w:val="clear" w:color="auto" w:fill="FFFFFF" w:themeFill="background1"/>
          </w:tcPr>
          <w:p w14:paraId="45B25C2D" w14:textId="496D9724" w:rsidR="00F70695" w:rsidRPr="007A0618" w:rsidRDefault="00F70695" w:rsidP="00F70695">
            <w:pPr>
              <w:jc w:val="center"/>
              <w:rPr>
                <w:rFonts w:ascii="Tahoma" w:hAnsi="Tahoma" w:cs="Tahoma"/>
                <w:b/>
                <w:bCs/>
                <w:sz w:val="18"/>
                <w:szCs w:val="18"/>
              </w:rPr>
            </w:pPr>
            <w:r w:rsidRPr="007A0618">
              <w:rPr>
                <w:rFonts w:ascii="Tahoma" w:hAnsi="Tahoma" w:cs="Tahoma"/>
                <w:b/>
                <w:bCs/>
                <w:sz w:val="24"/>
                <w:szCs w:val="24"/>
              </w:rPr>
              <w:t>System Technology</w:t>
            </w:r>
          </w:p>
        </w:tc>
      </w:tr>
      <w:tr w:rsidR="00555179" w:rsidRPr="00986CC5" w14:paraId="639498F5" w14:textId="77777777" w:rsidTr="008569DE">
        <w:trPr>
          <w:trHeight w:val="809"/>
        </w:trPr>
        <w:tc>
          <w:tcPr>
            <w:tcW w:w="3112" w:type="pct"/>
            <w:shd w:val="clear" w:color="auto" w:fill="FFFFFF" w:themeFill="background1"/>
          </w:tcPr>
          <w:p w14:paraId="1B8E459E" w14:textId="02C197E6"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manage acquisition, delivery, installation, and configuration of development and production hardware, software, and cloud services. Include:</w:t>
            </w:r>
            <w:r w:rsidRPr="00F70695">
              <w:rPr>
                <w:rFonts w:ascii="Tahoma" w:hAnsi="Tahoma" w:cs="Tahoma"/>
                <w:bCs/>
              </w:rPr>
              <w:br/>
              <w:t xml:space="preserve">• How infrastructure provisioning will be documented and shared with IL DoIT and </w:t>
            </w:r>
            <w:r w:rsidR="00C918FD">
              <w:rPr>
                <w:rFonts w:ascii="Tahoma" w:hAnsi="Tahoma" w:cs="Tahoma"/>
                <w:bCs/>
              </w:rPr>
              <w:t>IDOA</w:t>
            </w:r>
            <w:r w:rsidRPr="00F70695">
              <w:rPr>
                <w:rFonts w:ascii="Tahoma" w:hAnsi="Tahoma" w:cs="Tahoma"/>
                <w:bCs/>
              </w:rPr>
              <w:br/>
              <w:t>• How delivery and installation timelines will be managed</w:t>
            </w:r>
          </w:p>
          <w:p w14:paraId="67283B0B" w14:textId="3C1185F5" w:rsidR="00555179" w:rsidRPr="00F81372" w:rsidRDefault="00F70695" w:rsidP="00F70695">
            <w:pPr>
              <w:tabs>
                <w:tab w:val="left" w:pos="792"/>
              </w:tabs>
              <w:spacing w:after="0" w:line="240" w:lineRule="auto"/>
              <w:ind w:left="360"/>
              <w:rPr>
                <w:rFonts w:ascii="Tahoma" w:hAnsi="Tahoma" w:cs="Tahoma"/>
                <w:bCs/>
              </w:rPr>
            </w:pPr>
            <w:r>
              <w:rPr>
                <w:rFonts w:ascii="Tahoma" w:hAnsi="Tahoma" w:cs="Tahoma"/>
                <w:bCs/>
              </w:rPr>
              <w:t xml:space="preserve"> </w:t>
            </w:r>
          </w:p>
        </w:tc>
        <w:tc>
          <w:tcPr>
            <w:tcW w:w="709" w:type="pct"/>
            <w:shd w:val="clear" w:color="auto" w:fill="FFFFFF" w:themeFill="background1"/>
          </w:tcPr>
          <w:p w14:paraId="0D6E08D7" w14:textId="36479E1D" w:rsidR="00555179" w:rsidRPr="007A0618" w:rsidRDefault="00FC458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5155CC8A" w14:textId="77777777" w:rsidR="00555179" w:rsidRPr="00986CC5" w:rsidRDefault="00555179" w:rsidP="00881A31">
            <w:pPr>
              <w:rPr>
                <w:rFonts w:ascii="Tahoma" w:hAnsi="Tahoma" w:cs="Tahoma"/>
                <w:color w:val="000000"/>
                <w:sz w:val="18"/>
                <w:szCs w:val="18"/>
              </w:rPr>
            </w:pPr>
          </w:p>
        </w:tc>
      </w:tr>
      <w:tr w:rsidR="00555179" w:rsidRPr="00986CC5" w14:paraId="3FEBB0BE" w14:textId="77777777" w:rsidTr="008569DE">
        <w:trPr>
          <w:trHeight w:val="809"/>
        </w:trPr>
        <w:tc>
          <w:tcPr>
            <w:tcW w:w="3112" w:type="pct"/>
            <w:shd w:val="clear" w:color="auto" w:fill="FFFFFF" w:themeFill="background1"/>
          </w:tcPr>
          <w:p w14:paraId="5ADC68DE" w14:textId="017281AA"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hosting services will maintain hardware, software, network connections, backups, patches, and hardware refreshes. Include:</w:t>
            </w:r>
            <w:r w:rsidRPr="00F70695">
              <w:rPr>
                <w:rFonts w:ascii="Tahoma" w:hAnsi="Tahoma" w:cs="Tahoma"/>
                <w:bCs/>
              </w:rPr>
              <w:br/>
              <w:t xml:space="preserve">• How IL DoIT and </w:t>
            </w:r>
            <w:r w:rsidR="00C918FD">
              <w:rPr>
                <w:rFonts w:ascii="Tahoma" w:hAnsi="Tahoma" w:cs="Tahoma"/>
                <w:bCs/>
              </w:rPr>
              <w:t>IDOA</w:t>
            </w:r>
            <w:r w:rsidRPr="00F70695">
              <w:rPr>
                <w:rFonts w:ascii="Tahoma" w:hAnsi="Tahoma" w:cs="Tahoma"/>
                <w:bCs/>
              </w:rPr>
              <w:t xml:space="preserve"> will view patch levels, scan for vulnerabilities, and receive system health reports</w:t>
            </w:r>
            <w:r w:rsidRPr="00F70695">
              <w:rPr>
                <w:rFonts w:ascii="Tahoma" w:hAnsi="Tahoma" w:cs="Tahoma"/>
                <w:bCs/>
              </w:rPr>
              <w:br/>
              <w:t>• How maintenance schedules and reporting will be handled</w:t>
            </w:r>
          </w:p>
          <w:p w14:paraId="56BCCC24" w14:textId="54AFFA92"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23F05274" w14:textId="74899CA4"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597E9A8" w14:textId="77777777" w:rsidR="00555179" w:rsidRPr="00986CC5" w:rsidRDefault="00555179" w:rsidP="00881A31">
            <w:pPr>
              <w:rPr>
                <w:rFonts w:ascii="Tahoma" w:hAnsi="Tahoma" w:cs="Tahoma"/>
                <w:color w:val="000000"/>
                <w:sz w:val="18"/>
                <w:szCs w:val="18"/>
              </w:rPr>
            </w:pPr>
          </w:p>
        </w:tc>
      </w:tr>
      <w:tr w:rsidR="00555179" w:rsidRPr="00986CC5" w14:paraId="241907BE" w14:textId="77777777" w:rsidTr="008569DE">
        <w:trPr>
          <w:trHeight w:val="809"/>
        </w:trPr>
        <w:tc>
          <w:tcPr>
            <w:tcW w:w="3112" w:type="pct"/>
            <w:shd w:val="clear" w:color="auto" w:fill="FFFFFF" w:themeFill="background1"/>
          </w:tcPr>
          <w:p w14:paraId="237D02A3" w14:textId="68697D0C"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manage all software installations and upgrades, including out-of-the-box products and hosted environment components. Include:</w:t>
            </w:r>
            <w:r w:rsidRPr="00F70695">
              <w:rPr>
                <w:rFonts w:ascii="Tahoma" w:hAnsi="Tahoma" w:cs="Tahoma"/>
                <w:bCs/>
              </w:rPr>
              <w:br/>
              <w:t>• How upgrades will be tested and communicated through a DoIT-approved change management process</w:t>
            </w:r>
            <w:r w:rsidRPr="00F70695">
              <w:rPr>
                <w:rFonts w:ascii="Tahoma" w:hAnsi="Tahoma" w:cs="Tahoma"/>
                <w:bCs/>
              </w:rPr>
              <w:br/>
              <w:t>• How downtime will be minimized</w:t>
            </w:r>
          </w:p>
          <w:p w14:paraId="4FE83347" w14:textId="0DDAF717"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1A0404DC" w14:textId="5E4B452C"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273B2C23" w14:textId="77777777" w:rsidR="00555179" w:rsidRPr="00986CC5" w:rsidRDefault="00555179" w:rsidP="00881A31">
            <w:pPr>
              <w:rPr>
                <w:rFonts w:ascii="Tahoma" w:hAnsi="Tahoma" w:cs="Tahoma"/>
                <w:color w:val="000000"/>
                <w:sz w:val="18"/>
                <w:szCs w:val="18"/>
              </w:rPr>
            </w:pPr>
          </w:p>
        </w:tc>
      </w:tr>
      <w:tr w:rsidR="00555179" w:rsidRPr="00986CC5" w14:paraId="6B691C45" w14:textId="77777777" w:rsidTr="008569DE">
        <w:trPr>
          <w:trHeight w:val="809"/>
        </w:trPr>
        <w:tc>
          <w:tcPr>
            <w:tcW w:w="3112" w:type="pct"/>
            <w:shd w:val="clear" w:color="auto" w:fill="FFFFFF" w:themeFill="background1"/>
          </w:tcPr>
          <w:p w14:paraId="676EF449" w14:textId="3570D176"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solution ensures redundancy and clustering of all server components. Include:</w:t>
            </w:r>
            <w:r w:rsidRPr="00F70695">
              <w:rPr>
                <w:rFonts w:ascii="Tahoma" w:hAnsi="Tahoma" w:cs="Tahoma"/>
                <w:bCs/>
              </w:rPr>
              <w:br/>
              <w:t>• How redundant SAN connectivity and data replication will be implemented</w:t>
            </w:r>
            <w:r w:rsidRPr="00F70695">
              <w:rPr>
                <w:rFonts w:ascii="Tahoma" w:hAnsi="Tahoma" w:cs="Tahoma"/>
                <w:bCs/>
              </w:rPr>
              <w:br/>
              <w:t>• How off-site redundancy options will be provided</w:t>
            </w:r>
          </w:p>
          <w:p w14:paraId="6F4AD35F" w14:textId="269E898F"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249BCB11" w14:textId="08A9A418" w:rsidR="00555179" w:rsidRPr="007A0618" w:rsidRDefault="00FC458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7C9FFDB" w14:textId="77777777" w:rsidR="00555179" w:rsidRPr="00986CC5" w:rsidRDefault="00555179" w:rsidP="00881A31">
            <w:pPr>
              <w:rPr>
                <w:rFonts w:ascii="Tahoma" w:hAnsi="Tahoma" w:cs="Tahoma"/>
                <w:color w:val="000000"/>
                <w:sz w:val="18"/>
                <w:szCs w:val="18"/>
              </w:rPr>
            </w:pPr>
          </w:p>
        </w:tc>
      </w:tr>
      <w:tr w:rsidR="00555179" w:rsidRPr="00986CC5" w14:paraId="5B8BF201" w14:textId="77777777" w:rsidTr="008569DE">
        <w:trPr>
          <w:trHeight w:val="809"/>
        </w:trPr>
        <w:tc>
          <w:tcPr>
            <w:tcW w:w="3112" w:type="pct"/>
            <w:shd w:val="clear" w:color="auto" w:fill="FFFFFF" w:themeFill="background1"/>
          </w:tcPr>
          <w:p w14:paraId="293CD5DD" w14:textId="34463CE5" w:rsidR="00555179"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provide adequate bandwidth to maintain application performance, availability, and reliability. Include:</w:t>
            </w:r>
            <w:r w:rsidRPr="00F70695">
              <w:rPr>
                <w:rFonts w:ascii="Tahoma" w:hAnsi="Tahoma" w:cs="Tahoma"/>
                <w:bCs/>
              </w:rPr>
              <w:br/>
              <w:t>• How bandwidth requirements will be monitored and adjusted</w:t>
            </w:r>
          </w:p>
          <w:p w14:paraId="3A6E673F" w14:textId="77777777" w:rsidR="00F70695" w:rsidRPr="00F70695" w:rsidRDefault="00F70695" w:rsidP="00F70695">
            <w:pPr>
              <w:jc w:val="center"/>
              <w:rPr>
                <w:rFonts w:ascii="Tahoma" w:hAnsi="Tahoma" w:cs="Tahoma"/>
              </w:rPr>
            </w:pPr>
          </w:p>
        </w:tc>
        <w:tc>
          <w:tcPr>
            <w:tcW w:w="709" w:type="pct"/>
            <w:shd w:val="clear" w:color="auto" w:fill="FFFFFF" w:themeFill="background1"/>
          </w:tcPr>
          <w:p w14:paraId="387BB02F" w14:textId="6F08F0E7" w:rsidR="00555179" w:rsidRPr="007A0618" w:rsidRDefault="00FC458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7C22BBCF" w14:textId="77777777" w:rsidR="00555179" w:rsidRPr="00986CC5" w:rsidRDefault="00555179" w:rsidP="00881A31">
            <w:pPr>
              <w:rPr>
                <w:rFonts w:ascii="Tahoma" w:hAnsi="Tahoma" w:cs="Tahoma"/>
                <w:color w:val="000000"/>
                <w:sz w:val="18"/>
                <w:szCs w:val="18"/>
              </w:rPr>
            </w:pPr>
          </w:p>
        </w:tc>
      </w:tr>
      <w:tr w:rsidR="00555179" w:rsidRPr="00986CC5" w14:paraId="47885498" w14:textId="77777777" w:rsidTr="008569DE">
        <w:trPr>
          <w:trHeight w:val="809"/>
        </w:trPr>
        <w:tc>
          <w:tcPr>
            <w:tcW w:w="3112" w:type="pct"/>
            <w:shd w:val="clear" w:color="auto" w:fill="FFFFFF" w:themeFill="background1"/>
          </w:tcPr>
          <w:p w14:paraId="57AFC411" w14:textId="3C7551A5"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apply US DOD hardening guidelines and maintain manufacturer support for all components. Include:</w:t>
            </w:r>
            <w:r w:rsidRPr="00F70695">
              <w:rPr>
                <w:rFonts w:ascii="Tahoma" w:hAnsi="Tahoma" w:cs="Tahoma"/>
                <w:bCs/>
              </w:rPr>
              <w:br/>
              <w:t>• How compliance will be verified</w:t>
            </w:r>
            <w:r w:rsidRPr="00F70695">
              <w:rPr>
                <w:rFonts w:ascii="Tahoma" w:hAnsi="Tahoma" w:cs="Tahoma"/>
                <w:bCs/>
              </w:rPr>
              <w:br/>
              <w:t>• How end-of-life components will be managed</w:t>
            </w:r>
          </w:p>
          <w:p w14:paraId="244356BA" w14:textId="0D01B0CC"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4662D445" w14:textId="6C20122A" w:rsidR="00555179" w:rsidRPr="007A0618" w:rsidRDefault="00A3715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8762578" w14:textId="77777777" w:rsidR="00555179" w:rsidRPr="00986CC5" w:rsidRDefault="00555179" w:rsidP="00881A31">
            <w:pPr>
              <w:rPr>
                <w:rFonts w:ascii="Tahoma" w:hAnsi="Tahoma" w:cs="Tahoma"/>
                <w:color w:val="000000"/>
                <w:sz w:val="18"/>
                <w:szCs w:val="18"/>
              </w:rPr>
            </w:pPr>
          </w:p>
        </w:tc>
      </w:tr>
      <w:tr w:rsidR="00555179" w:rsidRPr="00986CC5" w14:paraId="2D0B7910" w14:textId="77777777" w:rsidTr="008569DE">
        <w:trPr>
          <w:trHeight w:val="809"/>
        </w:trPr>
        <w:tc>
          <w:tcPr>
            <w:tcW w:w="3112" w:type="pct"/>
            <w:shd w:val="clear" w:color="auto" w:fill="FFFFFF" w:themeFill="background1"/>
          </w:tcPr>
          <w:p w14:paraId="5E762E3D" w14:textId="1D089F8F"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apply critical patches within 30 working days of release. Include:</w:t>
            </w:r>
            <w:r w:rsidRPr="00F70695">
              <w:rPr>
                <w:rFonts w:ascii="Tahoma" w:hAnsi="Tahoma" w:cs="Tahoma"/>
                <w:bCs/>
              </w:rPr>
              <w:br/>
              <w:t>• How patches will be tested in staging and UAT environments</w:t>
            </w:r>
            <w:r w:rsidRPr="00F70695">
              <w:rPr>
                <w:rFonts w:ascii="Tahoma" w:hAnsi="Tahoma" w:cs="Tahoma"/>
                <w:bCs/>
              </w:rPr>
              <w:br/>
              <w:t>• How changes will follow a DoIT-approved change management process</w:t>
            </w:r>
          </w:p>
          <w:p w14:paraId="5422298D" w14:textId="5179FC4E"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3DA0FA5D" w14:textId="2565B6BE" w:rsidR="00555179" w:rsidRPr="007A0618" w:rsidRDefault="00A3715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3B18A17" w14:textId="77777777" w:rsidR="00555179" w:rsidRPr="00986CC5" w:rsidRDefault="00555179" w:rsidP="00881A31">
            <w:pPr>
              <w:rPr>
                <w:rFonts w:ascii="Tahoma" w:hAnsi="Tahoma" w:cs="Tahoma"/>
                <w:color w:val="000000"/>
                <w:sz w:val="18"/>
                <w:szCs w:val="18"/>
              </w:rPr>
            </w:pPr>
          </w:p>
        </w:tc>
      </w:tr>
      <w:tr w:rsidR="00555179" w:rsidRPr="00986CC5" w14:paraId="31C2975C" w14:textId="77777777" w:rsidTr="008569DE">
        <w:trPr>
          <w:trHeight w:val="809"/>
        </w:trPr>
        <w:tc>
          <w:tcPr>
            <w:tcW w:w="3112" w:type="pct"/>
            <w:shd w:val="clear" w:color="auto" w:fill="FFFFFF" w:themeFill="background1"/>
          </w:tcPr>
          <w:p w14:paraId="1B171B88" w14:textId="5842FA2C"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provide and maintain documentation throughout the contract lifecycle. Include:</w:t>
            </w:r>
            <w:r w:rsidRPr="00F70695">
              <w:rPr>
                <w:rFonts w:ascii="Tahoma" w:hAnsi="Tahoma" w:cs="Tahoma"/>
                <w:bCs/>
              </w:rPr>
              <w:br/>
              <w:t>• Architectural diagrams and infrastructure lists</w:t>
            </w:r>
            <w:r w:rsidRPr="00F70695">
              <w:rPr>
                <w:rFonts w:ascii="Tahoma" w:hAnsi="Tahoma" w:cs="Tahoma"/>
                <w:bCs/>
              </w:rPr>
              <w:br/>
              <w:t>• Copies of COTS license keys for management transfer</w:t>
            </w:r>
            <w:r w:rsidRPr="00F70695">
              <w:rPr>
                <w:rFonts w:ascii="Tahoma" w:hAnsi="Tahoma" w:cs="Tahoma"/>
                <w:bCs/>
              </w:rPr>
              <w:br/>
              <w:t>• Transition plan maintenance</w:t>
            </w:r>
          </w:p>
          <w:p w14:paraId="50596006" w14:textId="6087F1AB"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0FC596BB" w14:textId="4A2056A3" w:rsidR="00555179" w:rsidRPr="007A0618" w:rsidRDefault="00A3715E"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A344187" w14:textId="77777777" w:rsidR="00555179" w:rsidRPr="00986CC5" w:rsidRDefault="00555179" w:rsidP="00881A31">
            <w:pPr>
              <w:rPr>
                <w:rFonts w:ascii="Tahoma" w:hAnsi="Tahoma" w:cs="Tahoma"/>
                <w:color w:val="000000"/>
                <w:sz w:val="18"/>
                <w:szCs w:val="18"/>
              </w:rPr>
            </w:pPr>
          </w:p>
        </w:tc>
      </w:tr>
      <w:tr w:rsidR="00555179" w:rsidRPr="00986CC5" w14:paraId="48AFA595" w14:textId="77777777" w:rsidTr="008569DE">
        <w:trPr>
          <w:trHeight w:val="809"/>
        </w:trPr>
        <w:tc>
          <w:tcPr>
            <w:tcW w:w="3112" w:type="pct"/>
            <w:shd w:val="clear" w:color="auto" w:fill="FFFFFF" w:themeFill="background1"/>
          </w:tcPr>
          <w:p w14:paraId="524B79FB" w14:textId="10BDFF91"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maintain active OEM maintenance contracts aligned to availability commitments. Include:</w:t>
            </w:r>
            <w:r w:rsidRPr="00F70695">
              <w:rPr>
                <w:rFonts w:ascii="Tahoma" w:hAnsi="Tahoma" w:cs="Tahoma"/>
                <w:bCs/>
              </w:rPr>
              <w:br/>
              <w:t>• How contracts will be tracked and renewed</w:t>
            </w:r>
          </w:p>
          <w:p w14:paraId="11356A8F" w14:textId="34937A1C"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4945A406" w14:textId="55A88D38" w:rsidR="00555179" w:rsidRPr="007A0618" w:rsidRDefault="00A3715E"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0FB25D3D" w14:textId="77777777" w:rsidR="00555179" w:rsidRPr="00986CC5" w:rsidRDefault="00555179" w:rsidP="00881A31">
            <w:pPr>
              <w:rPr>
                <w:rFonts w:ascii="Tahoma" w:hAnsi="Tahoma" w:cs="Tahoma"/>
                <w:color w:val="000000"/>
                <w:sz w:val="18"/>
                <w:szCs w:val="18"/>
              </w:rPr>
            </w:pPr>
          </w:p>
        </w:tc>
      </w:tr>
      <w:tr w:rsidR="00555179" w:rsidRPr="00986CC5" w14:paraId="04AF8F21" w14:textId="77777777" w:rsidTr="008569DE">
        <w:trPr>
          <w:trHeight w:val="809"/>
        </w:trPr>
        <w:tc>
          <w:tcPr>
            <w:tcW w:w="3112" w:type="pct"/>
            <w:shd w:val="clear" w:color="auto" w:fill="FFFFFF" w:themeFill="background1"/>
          </w:tcPr>
          <w:p w14:paraId="5638C543" w14:textId="77B9CE2D"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provide all hardware, software, network communications, and licenses necessary to meet RFP requirements at no additional cost. Include:</w:t>
            </w:r>
            <w:r w:rsidRPr="00F70695">
              <w:rPr>
                <w:rFonts w:ascii="Tahoma" w:hAnsi="Tahoma" w:cs="Tahoma"/>
                <w:bCs/>
              </w:rPr>
              <w:br/>
              <w:t>• How licensing requirements will be managed</w:t>
            </w:r>
          </w:p>
          <w:p w14:paraId="1570165B" w14:textId="5AF477BA"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081650A4" w14:textId="3E3E8DA9" w:rsidR="00555179" w:rsidRPr="007A0618" w:rsidRDefault="00A3715E" w:rsidP="00881A31">
            <w:pPr>
              <w:rPr>
                <w:rFonts w:ascii="Tahoma" w:hAnsi="Tahoma" w:cs="Tahoma"/>
                <w:b/>
                <w:bCs/>
                <w:sz w:val="18"/>
                <w:szCs w:val="18"/>
              </w:rPr>
            </w:pPr>
            <w:r w:rsidRPr="007A0618">
              <w:rPr>
                <w:rFonts w:ascii="Tahoma" w:hAnsi="Tahoma" w:cs="Tahoma"/>
                <w:b/>
                <w:bCs/>
                <w:sz w:val="18"/>
                <w:szCs w:val="18"/>
              </w:rPr>
              <w:t>1</w:t>
            </w:r>
          </w:p>
        </w:tc>
        <w:tc>
          <w:tcPr>
            <w:tcW w:w="1179" w:type="pct"/>
            <w:shd w:val="clear" w:color="auto" w:fill="FFFFFF" w:themeFill="background1"/>
          </w:tcPr>
          <w:p w14:paraId="5B20642A" w14:textId="77777777" w:rsidR="00555179" w:rsidRPr="00986CC5" w:rsidRDefault="00555179" w:rsidP="00881A31">
            <w:pPr>
              <w:rPr>
                <w:rFonts w:ascii="Tahoma" w:hAnsi="Tahoma" w:cs="Tahoma"/>
                <w:color w:val="000000"/>
                <w:sz w:val="18"/>
                <w:szCs w:val="18"/>
              </w:rPr>
            </w:pPr>
          </w:p>
        </w:tc>
      </w:tr>
      <w:tr w:rsidR="00555179" w:rsidRPr="00986CC5" w14:paraId="31A69198" w14:textId="77777777" w:rsidTr="008569DE">
        <w:trPr>
          <w:trHeight w:val="809"/>
        </w:trPr>
        <w:tc>
          <w:tcPr>
            <w:tcW w:w="3112" w:type="pct"/>
            <w:shd w:val="clear" w:color="auto" w:fill="FFFFFF" w:themeFill="background1"/>
          </w:tcPr>
          <w:p w14:paraId="136FE27C" w14:textId="43102795"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provide private cloud hosting, including SaaS for hosting applications, development tools, cloud infrastructure, security services, and business analytics. Include:</w:t>
            </w:r>
            <w:r w:rsidRPr="00F70695">
              <w:rPr>
                <w:rFonts w:ascii="Tahoma" w:hAnsi="Tahoma" w:cs="Tahoma"/>
                <w:bCs/>
              </w:rPr>
              <w:br/>
              <w:t>• How private cloud architecture will be implemented</w:t>
            </w:r>
            <w:r w:rsidRPr="00F70695">
              <w:rPr>
                <w:rFonts w:ascii="Tahoma" w:hAnsi="Tahoma" w:cs="Tahoma"/>
                <w:bCs/>
              </w:rPr>
              <w:br/>
              <w:t>• How SaaS components will be integrated</w:t>
            </w:r>
          </w:p>
          <w:p w14:paraId="5E129FBB" w14:textId="46505855"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0B86B25C" w14:textId="00CD70F4" w:rsidR="00555179" w:rsidRPr="007A0618" w:rsidRDefault="00A3715E"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49753CB4" w14:textId="77777777" w:rsidR="00555179" w:rsidRPr="00986CC5" w:rsidRDefault="00555179" w:rsidP="00881A31">
            <w:pPr>
              <w:rPr>
                <w:rFonts w:ascii="Tahoma" w:hAnsi="Tahoma" w:cs="Tahoma"/>
                <w:color w:val="000000"/>
                <w:sz w:val="18"/>
                <w:szCs w:val="18"/>
              </w:rPr>
            </w:pPr>
          </w:p>
        </w:tc>
      </w:tr>
      <w:tr w:rsidR="00555179" w:rsidRPr="00986CC5" w14:paraId="09F3EDB6" w14:textId="77777777" w:rsidTr="008569DE">
        <w:trPr>
          <w:trHeight w:val="809"/>
        </w:trPr>
        <w:tc>
          <w:tcPr>
            <w:tcW w:w="3112" w:type="pct"/>
            <w:shd w:val="clear" w:color="auto" w:fill="FFFFFF" w:themeFill="background1"/>
          </w:tcPr>
          <w:p w14:paraId="78320A6A" w14:textId="70117A1B" w:rsidR="00F70695" w:rsidRPr="00F70695" w:rsidRDefault="00F70695" w:rsidP="00F70695">
            <w:pPr>
              <w:numPr>
                <w:ilvl w:val="0"/>
                <w:numId w:val="8"/>
              </w:numPr>
              <w:tabs>
                <w:tab w:val="left" w:pos="792"/>
              </w:tabs>
              <w:spacing w:after="0" w:line="240" w:lineRule="auto"/>
              <w:rPr>
                <w:rFonts w:ascii="Tahoma" w:hAnsi="Tahoma" w:cs="Tahoma"/>
                <w:bCs/>
              </w:rPr>
            </w:pPr>
            <w:r w:rsidRPr="00F70695">
              <w:rPr>
                <w:rFonts w:ascii="Tahoma" w:hAnsi="Tahoma" w:cs="Tahoma"/>
                <w:bCs/>
              </w:rPr>
              <w:t>Please describe how your organization will provide infrastructure maintenance services. Include:</w:t>
            </w:r>
            <w:r w:rsidRPr="00F70695">
              <w:rPr>
                <w:rFonts w:ascii="Tahoma" w:hAnsi="Tahoma" w:cs="Tahoma"/>
                <w:bCs/>
              </w:rPr>
              <w:br/>
              <w:t>• Installation, patch management, malware protection</w:t>
            </w:r>
            <w:r w:rsidRPr="00F70695">
              <w:rPr>
                <w:rFonts w:ascii="Tahoma" w:hAnsi="Tahoma" w:cs="Tahoma"/>
                <w:bCs/>
              </w:rPr>
              <w:br/>
              <w:t>• System monitoring, notification services</w:t>
            </w:r>
            <w:r w:rsidRPr="00F70695">
              <w:rPr>
                <w:rFonts w:ascii="Tahoma" w:hAnsi="Tahoma" w:cs="Tahoma"/>
                <w:bCs/>
              </w:rPr>
              <w:br/>
              <w:t>• Database maintenance, backup, and retention policies</w:t>
            </w:r>
          </w:p>
          <w:p w14:paraId="5E2C43A4" w14:textId="32C66D42" w:rsidR="00555179" w:rsidRPr="00F81372" w:rsidRDefault="00555179" w:rsidP="00F70695">
            <w:pPr>
              <w:tabs>
                <w:tab w:val="left" w:pos="792"/>
              </w:tabs>
              <w:spacing w:after="0" w:line="240" w:lineRule="auto"/>
              <w:ind w:left="360"/>
              <w:rPr>
                <w:rFonts w:ascii="Tahoma" w:hAnsi="Tahoma" w:cs="Tahoma"/>
                <w:bCs/>
              </w:rPr>
            </w:pPr>
          </w:p>
        </w:tc>
        <w:tc>
          <w:tcPr>
            <w:tcW w:w="709" w:type="pct"/>
            <w:shd w:val="clear" w:color="auto" w:fill="FFFFFF" w:themeFill="background1"/>
          </w:tcPr>
          <w:p w14:paraId="632BD918" w14:textId="6472EAF9" w:rsidR="00555179" w:rsidRPr="007A0618" w:rsidRDefault="00A3715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24346ADA" w14:textId="77777777" w:rsidR="00555179" w:rsidRPr="00986CC5" w:rsidRDefault="00555179" w:rsidP="00881A31">
            <w:pPr>
              <w:rPr>
                <w:rFonts w:ascii="Tahoma" w:hAnsi="Tahoma" w:cs="Tahoma"/>
                <w:color w:val="000000"/>
                <w:sz w:val="18"/>
                <w:szCs w:val="18"/>
              </w:rPr>
            </w:pPr>
          </w:p>
        </w:tc>
      </w:tr>
      <w:tr w:rsidR="00555179" w:rsidRPr="00986CC5" w14:paraId="6CA93131" w14:textId="77777777" w:rsidTr="008569DE">
        <w:trPr>
          <w:trHeight w:val="809"/>
        </w:trPr>
        <w:tc>
          <w:tcPr>
            <w:tcW w:w="3112" w:type="pct"/>
            <w:shd w:val="clear" w:color="auto" w:fill="FFFFFF" w:themeFill="background1"/>
          </w:tcPr>
          <w:p w14:paraId="2C42B701" w14:textId="34F4ACA5" w:rsidR="00265AD9" w:rsidRPr="00265AD9" w:rsidRDefault="00265AD9" w:rsidP="00265AD9">
            <w:pPr>
              <w:numPr>
                <w:ilvl w:val="0"/>
                <w:numId w:val="8"/>
              </w:numPr>
              <w:tabs>
                <w:tab w:val="left" w:pos="792"/>
              </w:tabs>
              <w:spacing w:after="0" w:line="240" w:lineRule="auto"/>
              <w:rPr>
                <w:rFonts w:ascii="Tahoma" w:hAnsi="Tahoma" w:cs="Tahoma"/>
                <w:bCs/>
              </w:rPr>
            </w:pPr>
            <w:r w:rsidRPr="00265AD9">
              <w:rPr>
                <w:rFonts w:ascii="Tahoma" w:hAnsi="Tahoma" w:cs="Tahoma"/>
                <w:bCs/>
              </w:rPr>
              <w:t>Please describe how your hosted, cloud-based solution will provide a fully implemented test environment separate from production. Include:</w:t>
            </w:r>
            <w:r w:rsidRPr="00265AD9">
              <w:rPr>
                <w:rFonts w:ascii="Tahoma" w:hAnsi="Tahoma" w:cs="Tahoma"/>
                <w:bCs/>
              </w:rPr>
              <w:br/>
              <w:t>• How test environment data will be isolated from production</w:t>
            </w:r>
          </w:p>
          <w:p w14:paraId="6DF321A7" w14:textId="167370CA" w:rsidR="00555179" w:rsidRPr="00F81372" w:rsidRDefault="00555179" w:rsidP="00265AD9">
            <w:pPr>
              <w:tabs>
                <w:tab w:val="left" w:pos="792"/>
              </w:tabs>
              <w:spacing w:after="0" w:line="240" w:lineRule="auto"/>
              <w:ind w:left="360"/>
              <w:rPr>
                <w:rFonts w:ascii="Tahoma" w:hAnsi="Tahoma" w:cs="Tahoma"/>
                <w:bCs/>
              </w:rPr>
            </w:pPr>
          </w:p>
        </w:tc>
        <w:tc>
          <w:tcPr>
            <w:tcW w:w="709" w:type="pct"/>
            <w:shd w:val="clear" w:color="auto" w:fill="FFFFFF" w:themeFill="background1"/>
          </w:tcPr>
          <w:p w14:paraId="235EE8E6" w14:textId="27AD445A" w:rsidR="00555179" w:rsidRPr="007A0618" w:rsidRDefault="00A3715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B198252" w14:textId="77777777" w:rsidR="00555179" w:rsidRPr="00986CC5" w:rsidRDefault="00555179" w:rsidP="00881A31">
            <w:pPr>
              <w:rPr>
                <w:rFonts w:ascii="Tahoma" w:hAnsi="Tahoma" w:cs="Tahoma"/>
                <w:color w:val="000000"/>
                <w:sz w:val="18"/>
                <w:szCs w:val="18"/>
              </w:rPr>
            </w:pPr>
          </w:p>
        </w:tc>
      </w:tr>
      <w:tr w:rsidR="00555179" w:rsidRPr="00986CC5" w14:paraId="2B990E38" w14:textId="77777777" w:rsidTr="008569DE">
        <w:trPr>
          <w:trHeight w:val="809"/>
        </w:trPr>
        <w:tc>
          <w:tcPr>
            <w:tcW w:w="3112" w:type="pct"/>
            <w:shd w:val="clear" w:color="auto" w:fill="FFFFFF" w:themeFill="background1"/>
          </w:tcPr>
          <w:p w14:paraId="7D261A25" w14:textId="32BE1C0D"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interoperates with integration technologies that transform among protocols, connect to databases, and bridge pre-SOA APIs to an SOA backplane. Include:</w:t>
            </w:r>
            <w:r w:rsidRPr="00CA4255">
              <w:rPr>
                <w:rFonts w:ascii="Tahoma" w:hAnsi="Tahoma" w:cs="Tahoma"/>
                <w:bCs/>
              </w:rPr>
              <w:br/>
              <w:t>• Supported protocols, adapters, and database connectors</w:t>
            </w:r>
            <w:r w:rsidRPr="00CA4255">
              <w:rPr>
                <w:rFonts w:ascii="Tahoma" w:hAnsi="Tahoma" w:cs="Tahoma"/>
                <w:bCs/>
              </w:rPr>
              <w:br/>
              <w:t>• Methods for linking legacy/pre-SOA APIs to SOA/microservices</w:t>
            </w:r>
            <w:r w:rsidRPr="00CA4255">
              <w:rPr>
                <w:rFonts w:ascii="Tahoma" w:hAnsi="Tahoma" w:cs="Tahoma"/>
                <w:bCs/>
              </w:rPr>
              <w:br/>
              <w:t>• How reliability, performance, and error handling are ensured across integrations</w:t>
            </w:r>
          </w:p>
          <w:p w14:paraId="31D127DA" w14:textId="39C60117"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3FF2A432" w14:textId="3D23F33B" w:rsidR="00555179" w:rsidRPr="007A0618" w:rsidRDefault="00A3715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A91EF60" w14:textId="77777777" w:rsidR="00555179" w:rsidRPr="00986CC5" w:rsidRDefault="00555179" w:rsidP="00881A31">
            <w:pPr>
              <w:rPr>
                <w:rFonts w:ascii="Tahoma" w:hAnsi="Tahoma" w:cs="Tahoma"/>
                <w:color w:val="000000"/>
                <w:sz w:val="18"/>
                <w:szCs w:val="18"/>
              </w:rPr>
            </w:pPr>
          </w:p>
        </w:tc>
      </w:tr>
      <w:tr w:rsidR="00555179" w:rsidRPr="00986CC5" w14:paraId="436BF0B8" w14:textId="77777777" w:rsidTr="008569DE">
        <w:trPr>
          <w:trHeight w:val="809"/>
        </w:trPr>
        <w:tc>
          <w:tcPr>
            <w:tcW w:w="3112" w:type="pct"/>
            <w:shd w:val="clear" w:color="auto" w:fill="FFFFFF" w:themeFill="background1"/>
          </w:tcPr>
          <w:p w14:paraId="454C331C" w14:textId="7B9EA0EA"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outline how your solution works with a centralized Web services security policy manager. Include:</w:t>
            </w:r>
            <w:r w:rsidRPr="00CA4255">
              <w:rPr>
                <w:rFonts w:ascii="Tahoma" w:hAnsi="Tahoma" w:cs="Tahoma"/>
                <w:bCs/>
              </w:rPr>
              <w:br/>
              <w:t>• Support for centrally defined policies (access, logging, load balancing)</w:t>
            </w:r>
            <w:r w:rsidRPr="00CA4255">
              <w:rPr>
                <w:rFonts w:ascii="Tahoma" w:hAnsi="Tahoma" w:cs="Tahoma"/>
                <w:bCs/>
              </w:rPr>
              <w:br/>
              <w:t>• How policies are enforced, audited, and versioned across services</w:t>
            </w:r>
            <w:r w:rsidRPr="00CA4255">
              <w:rPr>
                <w:rFonts w:ascii="Tahoma" w:hAnsi="Tahoma" w:cs="Tahoma"/>
                <w:bCs/>
              </w:rPr>
              <w:br/>
              <w:t>• Integration approach with identity, access, and API gateways</w:t>
            </w:r>
          </w:p>
          <w:p w14:paraId="29C333BE" w14:textId="175184ED"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40A4B8BF" w14:textId="273703AA" w:rsidR="00555179" w:rsidRPr="007A0618" w:rsidRDefault="00A3715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A503E1F" w14:textId="77777777" w:rsidR="00555179" w:rsidRPr="00986CC5" w:rsidRDefault="00555179" w:rsidP="00881A31">
            <w:pPr>
              <w:rPr>
                <w:rFonts w:ascii="Tahoma" w:hAnsi="Tahoma" w:cs="Tahoma"/>
                <w:color w:val="000000"/>
                <w:sz w:val="18"/>
                <w:szCs w:val="18"/>
              </w:rPr>
            </w:pPr>
          </w:p>
        </w:tc>
      </w:tr>
      <w:tr w:rsidR="00555179" w:rsidRPr="00986CC5" w14:paraId="36ED1A8F" w14:textId="77777777" w:rsidTr="008569DE">
        <w:trPr>
          <w:trHeight w:val="809"/>
        </w:trPr>
        <w:tc>
          <w:tcPr>
            <w:tcW w:w="3112" w:type="pct"/>
            <w:shd w:val="clear" w:color="auto" w:fill="FFFFFF" w:themeFill="background1"/>
          </w:tcPr>
          <w:p w14:paraId="0103D202" w14:textId="1FC18661"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demonstrate the tools your solution provides to support ETL into data warehouses or analytical environments. Include:</w:t>
            </w:r>
            <w:r w:rsidRPr="00CA4255">
              <w:rPr>
                <w:rFonts w:ascii="Tahoma" w:hAnsi="Tahoma" w:cs="Tahoma"/>
                <w:bCs/>
              </w:rPr>
              <w:br/>
              <w:t>• Connectors, transformation capabilities, scheduling/orchestration</w:t>
            </w:r>
            <w:r w:rsidRPr="00CA4255">
              <w:rPr>
                <w:rFonts w:ascii="Tahoma" w:hAnsi="Tahoma" w:cs="Tahoma"/>
                <w:bCs/>
              </w:rPr>
              <w:br/>
              <w:t>• Support for incremental loads, change data capture, and data validation</w:t>
            </w:r>
            <w:r w:rsidRPr="00CA4255">
              <w:rPr>
                <w:rFonts w:ascii="Tahoma" w:hAnsi="Tahoma" w:cs="Tahoma"/>
                <w:bCs/>
              </w:rPr>
              <w:br/>
              <w:t>• Monitoring, lineage, and rollback/retry mechanisms</w:t>
            </w:r>
          </w:p>
          <w:p w14:paraId="1EFEAB4C" w14:textId="4BD1B23E"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2AFE3E07" w14:textId="04945373" w:rsidR="00555179" w:rsidRPr="007A0618" w:rsidRDefault="00A3715E"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769E6DF4" w14:textId="77777777" w:rsidR="00555179" w:rsidRPr="00986CC5" w:rsidRDefault="00555179" w:rsidP="00881A31">
            <w:pPr>
              <w:rPr>
                <w:rFonts w:ascii="Tahoma" w:hAnsi="Tahoma" w:cs="Tahoma"/>
                <w:color w:val="000000"/>
                <w:sz w:val="18"/>
                <w:szCs w:val="18"/>
              </w:rPr>
            </w:pPr>
          </w:p>
        </w:tc>
      </w:tr>
      <w:tr w:rsidR="00555179" w:rsidRPr="00986CC5" w14:paraId="05EA10F9" w14:textId="77777777" w:rsidTr="008569DE">
        <w:trPr>
          <w:trHeight w:val="809"/>
        </w:trPr>
        <w:tc>
          <w:tcPr>
            <w:tcW w:w="3112" w:type="pct"/>
            <w:shd w:val="clear" w:color="auto" w:fill="FFFFFF" w:themeFill="background1"/>
          </w:tcPr>
          <w:p w14:paraId="3AC583B4" w14:textId="0EECF5C1"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receives test orders via API or other mechanisms (e.g., scannable submission forms) to reduce manual data entry. Include:</w:t>
            </w:r>
            <w:r w:rsidRPr="00CA4255">
              <w:rPr>
                <w:rFonts w:ascii="Tahoma" w:hAnsi="Tahoma" w:cs="Tahoma"/>
                <w:bCs/>
              </w:rPr>
              <w:br/>
              <w:t>• Available APIs, schemas, and authentication models</w:t>
            </w:r>
            <w:r w:rsidRPr="00CA4255">
              <w:rPr>
                <w:rFonts w:ascii="Tahoma" w:hAnsi="Tahoma" w:cs="Tahoma"/>
                <w:bCs/>
              </w:rPr>
              <w:br/>
              <w:t>• Support for barcode/QR-based or OCR/scannable forms</w:t>
            </w:r>
            <w:r w:rsidRPr="00CA4255">
              <w:rPr>
                <w:rFonts w:ascii="Tahoma" w:hAnsi="Tahoma" w:cs="Tahoma"/>
                <w:bCs/>
              </w:rPr>
              <w:br/>
              <w:t>• Error handling, deduplication, and user confirmation workflows</w:t>
            </w:r>
          </w:p>
          <w:p w14:paraId="4120AF99" w14:textId="47E5BEB7" w:rsidR="00555179" w:rsidRPr="00F81372" w:rsidRDefault="00555179" w:rsidP="00CA4255">
            <w:pPr>
              <w:tabs>
                <w:tab w:val="left" w:pos="792"/>
              </w:tabs>
              <w:spacing w:after="0" w:line="240" w:lineRule="auto"/>
              <w:rPr>
                <w:rFonts w:ascii="Tahoma" w:hAnsi="Tahoma" w:cs="Tahoma"/>
                <w:bCs/>
              </w:rPr>
            </w:pPr>
          </w:p>
        </w:tc>
        <w:tc>
          <w:tcPr>
            <w:tcW w:w="709" w:type="pct"/>
            <w:shd w:val="clear" w:color="auto" w:fill="FFFFFF" w:themeFill="background1"/>
          </w:tcPr>
          <w:p w14:paraId="1DFD5DA5" w14:textId="76F61DE1"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BFE4D59" w14:textId="77777777" w:rsidR="00555179" w:rsidRPr="00986CC5" w:rsidRDefault="00555179" w:rsidP="00881A31">
            <w:pPr>
              <w:rPr>
                <w:rFonts w:ascii="Tahoma" w:hAnsi="Tahoma" w:cs="Tahoma"/>
                <w:color w:val="000000"/>
                <w:sz w:val="18"/>
                <w:szCs w:val="18"/>
              </w:rPr>
            </w:pPr>
          </w:p>
        </w:tc>
      </w:tr>
      <w:tr w:rsidR="00555179" w:rsidRPr="00986CC5" w14:paraId="29A6A32D" w14:textId="77777777" w:rsidTr="008569DE">
        <w:trPr>
          <w:trHeight w:val="809"/>
        </w:trPr>
        <w:tc>
          <w:tcPr>
            <w:tcW w:w="3112" w:type="pct"/>
            <w:shd w:val="clear" w:color="auto" w:fill="FFFFFF" w:themeFill="background1"/>
          </w:tcPr>
          <w:p w14:paraId="6CBBA560" w14:textId="2164DB8A"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outline your solution’s ability to create, accept, and parse common data files. Include:</w:t>
            </w:r>
            <w:r w:rsidRPr="00CA4255">
              <w:rPr>
                <w:rFonts w:ascii="Tahoma" w:hAnsi="Tahoma" w:cs="Tahoma"/>
                <w:bCs/>
              </w:rPr>
              <w:br/>
              <w:t>• Support for XML and ASCII, comma-delimited (CSV), tab-delimited (TSV), and fixed-width files</w:t>
            </w:r>
            <w:r w:rsidRPr="00CA4255">
              <w:rPr>
                <w:rFonts w:ascii="Tahoma" w:hAnsi="Tahoma" w:cs="Tahoma"/>
                <w:bCs/>
              </w:rPr>
              <w:br/>
              <w:t>• Schema management, validation, and transformation rules</w:t>
            </w:r>
            <w:r w:rsidRPr="00CA4255">
              <w:rPr>
                <w:rFonts w:ascii="Tahoma" w:hAnsi="Tahoma" w:cs="Tahoma"/>
                <w:bCs/>
              </w:rPr>
              <w:br/>
              <w:t>• Handling of large files, streaming, and malformed records</w:t>
            </w:r>
          </w:p>
          <w:p w14:paraId="7F99D86D" w14:textId="7E4439EF"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4C10C1BC" w14:textId="5AE52F68"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9E5381E" w14:textId="77777777" w:rsidR="00555179" w:rsidRPr="00986CC5" w:rsidRDefault="00555179" w:rsidP="00881A31">
            <w:pPr>
              <w:rPr>
                <w:rFonts w:ascii="Tahoma" w:hAnsi="Tahoma" w:cs="Tahoma"/>
                <w:color w:val="000000"/>
                <w:sz w:val="18"/>
                <w:szCs w:val="18"/>
              </w:rPr>
            </w:pPr>
          </w:p>
        </w:tc>
      </w:tr>
      <w:tr w:rsidR="0081015C" w:rsidRPr="00986CC5" w14:paraId="1EC654EB" w14:textId="77777777" w:rsidTr="008569DE">
        <w:trPr>
          <w:trHeight w:val="809"/>
        </w:trPr>
        <w:tc>
          <w:tcPr>
            <w:tcW w:w="3112" w:type="pct"/>
            <w:shd w:val="clear" w:color="auto" w:fill="FFFFFF" w:themeFill="background1"/>
          </w:tcPr>
          <w:p w14:paraId="4D6FC5ED" w14:textId="64220F92" w:rsidR="0081015C" w:rsidRPr="00CA4255" w:rsidRDefault="0081015C" w:rsidP="0081015C">
            <w:pPr>
              <w:tabs>
                <w:tab w:val="left" w:pos="792"/>
              </w:tabs>
              <w:spacing w:after="0" w:line="240" w:lineRule="auto"/>
              <w:ind w:left="360"/>
              <w:rPr>
                <w:rFonts w:ascii="Tahoma" w:hAnsi="Tahoma" w:cs="Tahoma"/>
                <w:bCs/>
              </w:rPr>
            </w:pPr>
            <w:r>
              <w:rPr>
                <w:rFonts w:ascii="Tahoma" w:hAnsi="Tahoma" w:cs="Tahoma"/>
                <w:bCs/>
              </w:rPr>
              <w:t xml:space="preserve">TOTAL Points for </w:t>
            </w:r>
            <w:r w:rsidRPr="0081015C">
              <w:rPr>
                <w:rFonts w:ascii="Tahoma" w:hAnsi="Tahoma" w:cs="Tahoma"/>
                <w:bCs/>
              </w:rPr>
              <w:t>System Technology</w:t>
            </w:r>
          </w:p>
        </w:tc>
        <w:tc>
          <w:tcPr>
            <w:tcW w:w="709" w:type="pct"/>
            <w:shd w:val="clear" w:color="auto" w:fill="FFFFFF" w:themeFill="background1"/>
          </w:tcPr>
          <w:p w14:paraId="540903C4" w14:textId="434EA92B" w:rsidR="0081015C" w:rsidRPr="007A0618" w:rsidRDefault="0081015C" w:rsidP="00881A31">
            <w:pPr>
              <w:rPr>
                <w:rFonts w:ascii="Tahoma" w:hAnsi="Tahoma" w:cs="Tahoma"/>
                <w:b/>
                <w:bCs/>
                <w:sz w:val="18"/>
                <w:szCs w:val="18"/>
              </w:rPr>
            </w:pPr>
            <w:r w:rsidRPr="007A0618">
              <w:rPr>
                <w:rFonts w:ascii="Tahoma" w:hAnsi="Tahoma" w:cs="Tahoma"/>
                <w:b/>
                <w:bCs/>
                <w:sz w:val="18"/>
                <w:szCs w:val="18"/>
              </w:rPr>
              <w:t>47</w:t>
            </w:r>
          </w:p>
        </w:tc>
        <w:tc>
          <w:tcPr>
            <w:tcW w:w="1179" w:type="pct"/>
            <w:shd w:val="clear" w:color="auto" w:fill="FFFFFF" w:themeFill="background1"/>
          </w:tcPr>
          <w:p w14:paraId="78E25AE7" w14:textId="77777777" w:rsidR="0081015C" w:rsidRPr="00986CC5" w:rsidRDefault="0081015C" w:rsidP="00881A31">
            <w:pPr>
              <w:rPr>
                <w:rFonts w:ascii="Tahoma" w:hAnsi="Tahoma" w:cs="Tahoma"/>
                <w:color w:val="000000"/>
                <w:sz w:val="18"/>
                <w:szCs w:val="18"/>
              </w:rPr>
            </w:pPr>
          </w:p>
        </w:tc>
      </w:tr>
      <w:tr w:rsidR="00CA4255" w:rsidRPr="00986CC5" w14:paraId="600C6313" w14:textId="77777777" w:rsidTr="079FDC1E">
        <w:trPr>
          <w:trHeight w:val="809"/>
        </w:trPr>
        <w:tc>
          <w:tcPr>
            <w:tcW w:w="5000" w:type="pct"/>
            <w:gridSpan w:val="3"/>
            <w:shd w:val="clear" w:color="auto" w:fill="FFFFFF" w:themeFill="background1"/>
          </w:tcPr>
          <w:p w14:paraId="4A169985" w14:textId="1D902307" w:rsidR="00CA4255" w:rsidRPr="007A0618" w:rsidRDefault="00CA4255" w:rsidP="00CA4255">
            <w:pPr>
              <w:jc w:val="center"/>
              <w:rPr>
                <w:rFonts w:ascii="Tahoma" w:hAnsi="Tahoma" w:cs="Tahoma"/>
                <w:b/>
                <w:bCs/>
                <w:sz w:val="18"/>
                <w:szCs w:val="18"/>
              </w:rPr>
            </w:pPr>
            <w:r w:rsidRPr="007A0618">
              <w:rPr>
                <w:rFonts w:ascii="Tahoma" w:hAnsi="Tahoma" w:cs="Tahoma"/>
                <w:b/>
                <w:bCs/>
                <w:sz w:val="24"/>
                <w:szCs w:val="24"/>
              </w:rPr>
              <w:t>Scalability</w:t>
            </w:r>
          </w:p>
        </w:tc>
      </w:tr>
      <w:tr w:rsidR="00555179" w:rsidRPr="00986CC5" w14:paraId="30EE5E36" w14:textId="77777777" w:rsidTr="008569DE">
        <w:trPr>
          <w:trHeight w:val="809"/>
        </w:trPr>
        <w:tc>
          <w:tcPr>
            <w:tcW w:w="3112" w:type="pct"/>
            <w:shd w:val="clear" w:color="auto" w:fill="FFFFFF" w:themeFill="background1"/>
          </w:tcPr>
          <w:p w14:paraId="1251D24C" w14:textId="151F302E"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is designed for ease of maintenance and future functional enhancements using modern SOA principles. Include:</w:t>
            </w:r>
            <w:r w:rsidRPr="00CA4255">
              <w:rPr>
                <w:rFonts w:ascii="Tahoma" w:hAnsi="Tahoma" w:cs="Tahoma"/>
                <w:bCs/>
              </w:rPr>
              <w:br/>
              <w:t>• Use of modularity, interface abstraction, and loose coupling</w:t>
            </w:r>
            <w:r w:rsidRPr="00CA4255">
              <w:rPr>
                <w:rFonts w:ascii="Tahoma" w:hAnsi="Tahoma" w:cs="Tahoma"/>
                <w:bCs/>
              </w:rPr>
              <w:br/>
              <w:t>• How enhancements can be implemented without major redesign</w:t>
            </w:r>
          </w:p>
          <w:p w14:paraId="78CECBBD" w14:textId="67FD63DB"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306AFC0F" w14:textId="25588D90"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1354A298" w14:textId="77777777" w:rsidR="00555179" w:rsidRPr="00986CC5" w:rsidRDefault="00555179" w:rsidP="00881A31">
            <w:pPr>
              <w:rPr>
                <w:rFonts w:ascii="Tahoma" w:hAnsi="Tahoma" w:cs="Tahoma"/>
                <w:color w:val="000000"/>
                <w:sz w:val="18"/>
                <w:szCs w:val="18"/>
              </w:rPr>
            </w:pPr>
          </w:p>
        </w:tc>
      </w:tr>
      <w:tr w:rsidR="00555179" w:rsidRPr="00986CC5" w14:paraId="6005E9E1" w14:textId="77777777" w:rsidTr="008569DE">
        <w:trPr>
          <w:trHeight w:val="809"/>
        </w:trPr>
        <w:tc>
          <w:tcPr>
            <w:tcW w:w="3112" w:type="pct"/>
            <w:shd w:val="clear" w:color="auto" w:fill="FFFFFF" w:themeFill="background1"/>
          </w:tcPr>
          <w:p w14:paraId="34D96C2F" w14:textId="731C822B"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handles current and future specimen volumes. Include:</w:t>
            </w:r>
            <w:r w:rsidRPr="00CA4255">
              <w:rPr>
                <w:rFonts w:ascii="Tahoma" w:hAnsi="Tahoma" w:cs="Tahoma"/>
                <w:bCs/>
              </w:rPr>
              <w:br/>
              <w:t xml:space="preserve">• Ability to process at least </w:t>
            </w:r>
            <w:r w:rsidR="00C23611">
              <w:rPr>
                <w:rFonts w:ascii="Tahoma" w:hAnsi="Tahoma" w:cs="Tahoma"/>
                <w:bCs/>
              </w:rPr>
              <w:t>20</w:t>
            </w:r>
            <w:r>
              <w:rPr>
                <w:rFonts w:ascii="Tahoma" w:hAnsi="Tahoma" w:cs="Tahoma"/>
                <w:bCs/>
              </w:rPr>
              <w:t xml:space="preserve"> </w:t>
            </w:r>
            <w:r w:rsidRPr="00CA4255">
              <w:rPr>
                <w:rFonts w:ascii="Tahoma" w:hAnsi="Tahoma" w:cs="Tahoma"/>
                <w:bCs/>
              </w:rPr>
              <w:t>specimens per day</w:t>
            </w:r>
            <w:r w:rsidRPr="00CA4255">
              <w:rPr>
                <w:rFonts w:ascii="Tahoma" w:hAnsi="Tahoma" w:cs="Tahoma"/>
                <w:bCs/>
              </w:rPr>
              <w:br/>
              <w:t>• How performance is maintained as volume increases</w:t>
            </w:r>
          </w:p>
          <w:p w14:paraId="43A111E9" w14:textId="2E81A77A"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538FEC0" w14:textId="513B8C8D" w:rsidR="00555179" w:rsidRPr="007A0618" w:rsidRDefault="0006092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4691BCD4" w14:textId="77777777" w:rsidR="00555179" w:rsidRPr="00986CC5" w:rsidRDefault="00555179" w:rsidP="00881A31">
            <w:pPr>
              <w:rPr>
                <w:rFonts w:ascii="Tahoma" w:hAnsi="Tahoma" w:cs="Tahoma"/>
                <w:color w:val="000000"/>
                <w:sz w:val="18"/>
                <w:szCs w:val="18"/>
              </w:rPr>
            </w:pPr>
          </w:p>
        </w:tc>
      </w:tr>
      <w:tr w:rsidR="00555179" w:rsidRPr="00986CC5" w14:paraId="615C38C4" w14:textId="77777777" w:rsidTr="008569DE">
        <w:trPr>
          <w:trHeight w:val="809"/>
        </w:trPr>
        <w:tc>
          <w:tcPr>
            <w:tcW w:w="3112" w:type="pct"/>
            <w:shd w:val="clear" w:color="auto" w:fill="FFFFFF" w:themeFill="background1"/>
          </w:tcPr>
          <w:p w14:paraId="11D1B434" w14:textId="0A20E064"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remains flexible to adapt to changing technology and regulatory requirements. Include:</w:t>
            </w:r>
            <w:r w:rsidRPr="00CA4255">
              <w:rPr>
                <w:rFonts w:ascii="Tahoma" w:hAnsi="Tahoma" w:cs="Tahoma"/>
                <w:bCs/>
              </w:rPr>
              <w:br/>
              <w:t>• How modularity and loose coupling are applied</w:t>
            </w:r>
            <w:r w:rsidRPr="00CA4255">
              <w:rPr>
                <w:rFonts w:ascii="Tahoma" w:hAnsi="Tahoma" w:cs="Tahoma"/>
                <w:bCs/>
              </w:rPr>
              <w:br/>
              <w:t>• How new features or compliance updates are implemented</w:t>
            </w:r>
          </w:p>
          <w:p w14:paraId="5DEA46E9" w14:textId="34FAD9C0" w:rsidR="00555179" w:rsidRPr="00F81372" w:rsidRDefault="00555179" w:rsidP="00CA4255">
            <w:pPr>
              <w:tabs>
                <w:tab w:val="left" w:pos="792"/>
              </w:tabs>
              <w:spacing w:after="0" w:line="240" w:lineRule="auto"/>
              <w:ind w:left="360"/>
              <w:rPr>
                <w:rFonts w:ascii="Tahoma" w:hAnsi="Tahoma" w:cs="Tahoma"/>
                <w:bCs/>
              </w:rPr>
            </w:pPr>
          </w:p>
        </w:tc>
        <w:tc>
          <w:tcPr>
            <w:tcW w:w="709" w:type="pct"/>
            <w:shd w:val="clear" w:color="auto" w:fill="FFFFFF" w:themeFill="background1"/>
          </w:tcPr>
          <w:p w14:paraId="7FAF413E" w14:textId="748BE2BF"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0166D73F" w14:textId="77777777" w:rsidR="00555179" w:rsidRPr="00986CC5" w:rsidRDefault="00555179" w:rsidP="00881A31">
            <w:pPr>
              <w:rPr>
                <w:rFonts w:ascii="Tahoma" w:hAnsi="Tahoma" w:cs="Tahoma"/>
                <w:color w:val="000000"/>
                <w:sz w:val="18"/>
                <w:szCs w:val="18"/>
              </w:rPr>
            </w:pPr>
          </w:p>
        </w:tc>
      </w:tr>
      <w:tr w:rsidR="00555179" w:rsidRPr="00986CC5" w14:paraId="2D0DB56D" w14:textId="77777777" w:rsidTr="008569DE">
        <w:trPr>
          <w:trHeight w:val="809"/>
        </w:trPr>
        <w:tc>
          <w:tcPr>
            <w:tcW w:w="3112" w:type="pct"/>
            <w:shd w:val="clear" w:color="auto" w:fill="FFFFFF" w:themeFill="background1"/>
          </w:tcPr>
          <w:p w14:paraId="66134A49" w14:textId="3F34B104" w:rsidR="00CA4255" w:rsidRPr="00CA4255" w:rsidRDefault="00CA4255" w:rsidP="00CA4255">
            <w:pPr>
              <w:numPr>
                <w:ilvl w:val="0"/>
                <w:numId w:val="8"/>
              </w:numPr>
              <w:tabs>
                <w:tab w:val="left" w:pos="792"/>
              </w:tabs>
              <w:spacing w:after="0" w:line="240" w:lineRule="auto"/>
              <w:rPr>
                <w:rFonts w:ascii="Tahoma" w:hAnsi="Tahoma" w:cs="Tahoma"/>
                <w:bCs/>
              </w:rPr>
            </w:pPr>
            <w:r w:rsidRPr="00CA4255">
              <w:rPr>
                <w:rFonts w:ascii="Tahoma" w:hAnsi="Tahoma" w:cs="Tahoma"/>
                <w:bCs/>
              </w:rPr>
              <w:t>Please describe how your solution scales and adapts to future growth while maintaining performance. Include:</w:t>
            </w:r>
            <w:r w:rsidRPr="00CA4255">
              <w:rPr>
                <w:rFonts w:ascii="Tahoma" w:hAnsi="Tahoma" w:cs="Tahoma"/>
                <w:bCs/>
              </w:rPr>
              <w:br/>
              <w:t>• Ability to expand on demand for additional users, functions, and data</w:t>
            </w:r>
            <w:r w:rsidRPr="00CA4255">
              <w:rPr>
                <w:rFonts w:ascii="Tahoma" w:hAnsi="Tahoma" w:cs="Tahoma"/>
                <w:bCs/>
              </w:rPr>
              <w:br/>
              <w:t>• How performance is preserved during scaling</w:t>
            </w:r>
          </w:p>
          <w:p w14:paraId="29FAAFD7" w14:textId="0D15CAA2" w:rsidR="00555179" w:rsidRPr="00F81372" w:rsidRDefault="00555179" w:rsidP="00C76DEE">
            <w:pPr>
              <w:tabs>
                <w:tab w:val="left" w:pos="792"/>
              </w:tabs>
              <w:spacing w:after="0" w:line="240" w:lineRule="auto"/>
              <w:ind w:left="360"/>
              <w:rPr>
                <w:rFonts w:ascii="Tahoma" w:hAnsi="Tahoma" w:cs="Tahoma"/>
                <w:bCs/>
              </w:rPr>
            </w:pPr>
          </w:p>
        </w:tc>
        <w:tc>
          <w:tcPr>
            <w:tcW w:w="709" w:type="pct"/>
            <w:shd w:val="clear" w:color="auto" w:fill="FFFFFF" w:themeFill="background1"/>
          </w:tcPr>
          <w:p w14:paraId="11389AFB" w14:textId="3586BE4F"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439E5AC9" w14:textId="77777777" w:rsidR="00555179" w:rsidRPr="00986CC5" w:rsidRDefault="00555179" w:rsidP="00881A31">
            <w:pPr>
              <w:rPr>
                <w:rFonts w:ascii="Tahoma" w:hAnsi="Tahoma" w:cs="Tahoma"/>
                <w:color w:val="000000"/>
                <w:sz w:val="18"/>
                <w:szCs w:val="18"/>
              </w:rPr>
            </w:pPr>
          </w:p>
        </w:tc>
      </w:tr>
      <w:tr w:rsidR="00555179" w:rsidRPr="00986CC5" w14:paraId="78520656" w14:textId="77777777" w:rsidTr="008569DE">
        <w:trPr>
          <w:trHeight w:val="809"/>
        </w:trPr>
        <w:tc>
          <w:tcPr>
            <w:tcW w:w="3112" w:type="pct"/>
            <w:shd w:val="clear" w:color="auto" w:fill="FFFFFF" w:themeFill="background1"/>
          </w:tcPr>
          <w:p w14:paraId="56ED12FA" w14:textId="3AA32DD2" w:rsidR="00C76DEE" w:rsidRPr="00C76DEE" w:rsidRDefault="00C76DEE" w:rsidP="00C76DEE">
            <w:pPr>
              <w:numPr>
                <w:ilvl w:val="0"/>
                <w:numId w:val="8"/>
              </w:numPr>
              <w:tabs>
                <w:tab w:val="left" w:pos="792"/>
              </w:tabs>
              <w:spacing w:after="0" w:line="240" w:lineRule="auto"/>
              <w:rPr>
                <w:rFonts w:ascii="Tahoma" w:hAnsi="Tahoma" w:cs="Tahoma"/>
                <w:bCs/>
              </w:rPr>
            </w:pPr>
            <w:r w:rsidRPr="00C76DEE">
              <w:rPr>
                <w:rFonts w:ascii="Tahoma" w:hAnsi="Tahoma" w:cs="Tahoma"/>
                <w:bCs/>
              </w:rPr>
              <w:t>Please describe how your solution provides highly configurable screens. Include:</w:t>
            </w:r>
            <w:r w:rsidRPr="00C76DEE">
              <w:rPr>
                <w:rFonts w:ascii="Tahoma" w:hAnsi="Tahoma" w:cs="Tahoma"/>
                <w:bCs/>
              </w:rPr>
              <w:br/>
              <w:t>• Ability to reposition and rename field labels/data fields</w:t>
            </w:r>
            <w:r w:rsidRPr="00C76DEE">
              <w:rPr>
                <w:rFonts w:ascii="Tahoma" w:hAnsi="Tahoma" w:cs="Tahoma"/>
                <w:bCs/>
              </w:rPr>
              <w:br/>
              <w:t>• Ability to remove or disable unused fields</w:t>
            </w:r>
            <w:r w:rsidRPr="00C76DEE">
              <w:rPr>
                <w:rFonts w:ascii="Tahoma" w:hAnsi="Tahoma" w:cs="Tahoma"/>
                <w:bCs/>
              </w:rPr>
              <w:br/>
              <w:t>• Ability to add custom-defined fields</w:t>
            </w:r>
          </w:p>
          <w:p w14:paraId="01F5D95D" w14:textId="5FFDEA18" w:rsidR="00555179" w:rsidRPr="00F81372" w:rsidRDefault="00555179" w:rsidP="00C76DEE">
            <w:pPr>
              <w:tabs>
                <w:tab w:val="left" w:pos="792"/>
              </w:tabs>
              <w:spacing w:after="0" w:line="240" w:lineRule="auto"/>
              <w:ind w:left="360"/>
              <w:rPr>
                <w:rFonts w:ascii="Tahoma" w:hAnsi="Tahoma" w:cs="Tahoma"/>
                <w:bCs/>
              </w:rPr>
            </w:pPr>
          </w:p>
        </w:tc>
        <w:tc>
          <w:tcPr>
            <w:tcW w:w="709" w:type="pct"/>
            <w:shd w:val="clear" w:color="auto" w:fill="FFFFFF" w:themeFill="background1"/>
          </w:tcPr>
          <w:p w14:paraId="4FA07231" w14:textId="0D3FBF88" w:rsidR="00555179" w:rsidRPr="007A0618" w:rsidRDefault="0006092B"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59499E7D" w14:textId="77777777" w:rsidR="00555179" w:rsidRPr="00986CC5" w:rsidRDefault="00555179" w:rsidP="00881A31">
            <w:pPr>
              <w:rPr>
                <w:rFonts w:ascii="Tahoma" w:hAnsi="Tahoma" w:cs="Tahoma"/>
                <w:color w:val="000000"/>
                <w:sz w:val="18"/>
                <w:szCs w:val="18"/>
              </w:rPr>
            </w:pPr>
          </w:p>
        </w:tc>
      </w:tr>
      <w:tr w:rsidR="00555179" w:rsidRPr="00986CC5" w14:paraId="10E56437" w14:textId="77777777" w:rsidTr="008569DE">
        <w:trPr>
          <w:trHeight w:val="809"/>
        </w:trPr>
        <w:tc>
          <w:tcPr>
            <w:tcW w:w="3112" w:type="pct"/>
            <w:shd w:val="clear" w:color="auto" w:fill="FFFFFF" w:themeFill="background1"/>
          </w:tcPr>
          <w:p w14:paraId="68CF906D" w14:textId="2D3D3C59" w:rsidR="00C76DEE" w:rsidRPr="00C76DEE" w:rsidRDefault="00C76DEE" w:rsidP="00C76DEE">
            <w:pPr>
              <w:numPr>
                <w:ilvl w:val="0"/>
                <w:numId w:val="8"/>
              </w:numPr>
              <w:tabs>
                <w:tab w:val="left" w:pos="792"/>
              </w:tabs>
              <w:spacing w:after="0" w:line="240" w:lineRule="auto"/>
              <w:rPr>
                <w:rFonts w:ascii="Tahoma" w:hAnsi="Tahoma" w:cs="Tahoma"/>
                <w:bCs/>
              </w:rPr>
            </w:pPr>
            <w:r w:rsidRPr="00C76DEE">
              <w:rPr>
                <w:rFonts w:ascii="Tahoma" w:hAnsi="Tahoma" w:cs="Tahoma"/>
                <w:bCs/>
              </w:rPr>
              <w:t>Please describe how your solution supports creation and modification of edits and business rules for data integrity. Include:</w:t>
            </w:r>
            <w:r w:rsidRPr="00C76DEE">
              <w:rPr>
                <w:rFonts w:ascii="Tahoma" w:hAnsi="Tahoma" w:cs="Tahoma"/>
                <w:bCs/>
              </w:rPr>
              <w:br/>
              <w:t>• How rules are configured and applied</w:t>
            </w:r>
            <w:r w:rsidRPr="00C76DEE">
              <w:rPr>
                <w:rFonts w:ascii="Tahoma" w:hAnsi="Tahoma" w:cs="Tahoma"/>
                <w:bCs/>
              </w:rPr>
              <w:br/>
              <w:t>• How changes are tested and deployed</w:t>
            </w:r>
          </w:p>
          <w:p w14:paraId="7DCA04C7" w14:textId="7DE4916A" w:rsidR="00555179" w:rsidRPr="00F81372" w:rsidRDefault="00555179" w:rsidP="00C76DEE">
            <w:pPr>
              <w:tabs>
                <w:tab w:val="left" w:pos="792"/>
              </w:tabs>
              <w:spacing w:after="0" w:line="240" w:lineRule="auto"/>
              <w:ind w:left="360"/>
              <w:rPr>
                <w:rFonts w:ascii="Tahoma" w:hAnsi="Tahoma" w:cs="Tahoma"/>
                <w:bCs/>
              </w:rPr>
            </w:pPr>
          </w:p>
        </w:tc>
        <w:tc>
          <w:tcPr>
            <w:tcW w:w="709" w:type="pct"/>
            <w:shd w:val="clear" w:color="auto" w:fill="FFFFFF" w:themeFill="background1"/>
          </w:tcPr>
          <w:p w14:paraId="4A264A17" w14:textId="61A38E49" w:rsidR="00555179" w:rsidRPr="007A0618" w:rsidRDefault="0006092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9F541AD" w14:textId="77777777" w:rsidR="00555179" w:rsidRPr="00986CC5" w:rsidRDefault="00555179" w:rsidP="00881A31">
            <w:pPr>
              <w:rPr>
                <w:rFonts w:ascii="Tahoma" w:hAnsi="Tahoma" w:cs="Tahoma"/>
                <w:color w:val="000000"/>
                <w:sz w:val="18"/>
                <w:szCs w:val="18"/>
              </w:rPr>
            </w:pPr>
          </w:p>
        </w:tc>
      </w:tr>
      <w:tr w:rsidR="00555179" w:rsidRPr="00986CC5" w14:paraId="331C64F8" w14:textId="77777777" w:rsidTr="008569DE">
        <w:trPr>
          <w:trHeight w:val="809"/>
        </w:trPr>
        <w:tc>
          <w:tcPr>
            <w:tcW w:w="3112" w:type="pct"/>
            <w:shd w:val="clear" w:color="auto" w:fill="FFFFFF" w:themeFill="background1"/>
          </w:tcPr>
          <w:p w14:paraId="2B24B353" w14:textId="54D4EDCC"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how your solution manages inactive sessions to protect against unauthorized viewing after inactivity. Include:</w:t>
            </w:r>
            <w:r w:rsidRPr="00680168">
              <w:rPr>
                <w:rFonts w:ascii="Tahoma" w:hAnsi="Tahoma" w:cs="Tahoma"/>
                <w:bCs/>
              </w:rPr>
              <w:br/>
              <w:t>• Configurable inactivity timeouts that terminate or lock sessions until re-authenticated</w:t>
            </w:r>
            <w:r w:rsidRPr="00680168">
              <w:rPr>
                <w:rFonts w:ascii="Tahoma" w:hAnsi="Tahoma" w:cs="Tahoma"/>
                <w:bCs/>
              </w:rPr>
              <w:br/>
              <w:t>• Prevention of duplicate logins and multiple concurrent sessions for a single user ID</w:t>
            </w:r>
            <w:r w:rsidRPr="00680168">
              <w:rPr>
                <w:rFonts w:ascii="Tahoma" w:hAnsi="Tahoma" w:cs="Tahoma"/>
                <w:bCs/>
              </w:rPr>
              <w:br/>
              <w:t>• Remote logout capabilities and location-specific session timeouts</w:t>
            </w:r>
          </w:p>
          <w:p w14:paraId="4B4247B4" w14:textId="3A00350B"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48C5A74C" w14:textId="5A96641B" w:rsidR="00555179" w:rsidRPr="007A0618" w:rsidRDefault="0006092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1AFDF75" w14:textId="77777777" w:rsidR="00555179" w:rsidRPr="00986CC5" w:rsidRDefault="00555179" w:rsidP="00881A31">
            <w:pPr>
              <w:rPr>
                <w:rFonts w:ascii="Tahoma" w:hAnsi="Tahoma" w:cs="Tahoma"/>
                <w:color w:val="000000"/>
                <w:sz w:val="18"/>
                <w:szCs w:val="18"/>
              </w:rPr>
            </w:pPr>
          </w:p>
        </w:tc>
      </w:tr>
      <w:tr w:rsidR="00555179" w:rsidRPr="00986CC5" w14:paraId="3D253EB2" w14:textId="77777777" w:rsidTr="008569DE">
        <w:trPr>
          <w:trHeight w:val="809"/>
        </w:trPr>
        <w:tc>
          <w:tcPr>
            <w:tcW w:w="3112" w:type="pct"/>
            <w:shd w:val="clear" w:color="auto" w:fill="FFFFFF" w:themeFill="background1"/>
          </w:tcPr>
          <w:p w14:paraId="4CA05118" w14:textId="49371A62"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how your solution supports data growth. Include:</w:t>
            </w:r>
          </w:p>
          <w:p w14:paraId="5594A40B" w14:textId="77777777" w:rsidR="00680168" w:rsidRPr="00680168" w:rsidRDefault="00680168" w:rsidP="00680168">
            <w:pPr>
              <w:tabs>
                <w:tab w:val="left" w:pos="792"/>
              </w:tabs>
              <w:spacing w:after="0" w:line="240" w:lineRule="auto"/>
              <w:ind w:left="360"/>
              <w:rPr>
                <w:rFonts w:ascii="Tahoma" w:hAnsi="Tahoma" w:cs="Tahoma"/>
                <w:bCs/>
              </w:rPr>
            </w:pPr>
            <w:r w:rsidRPr="00680168">
              <w:rPr>
                <w:rFonts w:ascii="Tahoma" w:hAnsi="Tahoma" w:cs="Tahoma"/>
                <w:bCs/>
              </w:rPr>
              <w:t>• How storage scaling is managed without downtime</w:t>
            </w:r>
          </w:p>
          <w:p w14:paraId="635A5349" w14:textId="42661A5B"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B3A0584" w14:textId="568B34A0" w:rsidR="00555179" w:rsidRPr="007A0618" w:rsidRDefault="0006092B"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1BF2654F" w14:textId="77777777" w:rsidR="00555179" w:rsidRPr="00986CC5" w:rsidRDefault="00555179" w:rsidP="00881A31">
            <w:pPr>
              <w:rPr>
                <w:rFonts w:ascii="Tahoma" w:hAnsi="Tahoma" w:cs="Tahoma"/>
                <w:color w:val="000000"/>
                <w:sz w:val="18"/>
                <w:szCs w:val="18"/>
              </w:rPr>
            </w:pPr>
          </w:p>
        </w:tc>
      </w:tr>
      <w:tr w:rsidR="00555179" w:rsidRPr="00986CC5" w14:paraId="723043C7" w14:textId="77777777" w:rsidTr="008569DE">
        <w:trPr>
          <w:trHeight w:val="809"/>
        </w:trPr>
        <w:tc>
          <w:tcPr>
            <w:tcW w:w="3112" w:type="pct"/>
            <w:shd w:val="clear" w:color="auto" w:fill="FFFFFF" w:themeFill="background1"/>
          </w:tcPr>
          <w:p w14:paraId="7E749FCD" w14:textId="01255393"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outline how your solution enforces authentication controls and account protections. Include:</w:t>
            </w:r>
            <w:r w:rsidRPr="00680168">
              <w:rPr>
                <w:rFonts w:ascii="Tahoma" w:hAnsi="Tahoma" w:cs="Tahoma"/>
                <w:bCs/>
              </w:rPr>
              <w:br/>
              <w:t>• Configurable limits on consecutive invalid access attempts and automated protections (e.g., account/node lock, timed lockout, configurable delay algorithms)</w:t>
            </w:r>
            <w:r w:rsidRPr="00680168">
              <w:rPr>
                <w:rFonts w:ascii="Tahoma" w:hAnsi="Tahoma" w:cs="Tahoma"/>
                <w:bCs/>
              </w:rPr>
              <w:br/>
              <w:t>• Integration with Okta for password changes, online self-service resets, and mandatory security questions for identity validation</w:t>
            </w:r>
            <w:r w:rsidRPr="00680168">
              <w:rPr>
                <w:rFonts w:ascii="Tahoma" w:hAnsi="Tahoma" w:cs="Tahoma"/>
                <w:bCs/>
              </w:rPr>
              <w:br/>
              <w:t>• Ability to create temporary and emergency accounts with automatic termination after a user-defined period</w:t>
            </w:r>
          </w:p>
          <w:p w14:paraId="58E318F1" w14:textId="5B2384D1"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B40AD12" w14:textId="356ECFA4" w:rsidR="00555179" w:rsidRPr="007A0618" w:rsidRDefault="0006092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B3C4503" w14:textId="77777777" w:rsidR="00555179" w:rsidRPr="00986CC5" w:rsidRDefault="00555179" w:rsidP="00881A31">
            <w:pPr>
              <w:rPr>
                <w:rFonts w:ascii="Tahoma" w:hAnsi="Tahoma" w:cs="Tahoma"/>
                <w:color w:val="000000"/>
                <w:sz w:val="18"/>
                <w:szCs w:val="18"/>
              </w:rPr>
            </w:pPr>
          </w:p>
        </w:tc>
      </w:tr>
      <w:tr w:rsidR="00555179" w:rsidRPr="00986CC5" w14:paraId="395C8E1D" w14:textId="77777777" w:rsidTr="008569DE">
        <w:trPr>
          <w:trHeight w:val="809"/>
        </w:trPr>
        <w:tc>
          <w:tcPr>
            <w:tcW w:w="3112" w:type="pct"/>
            <w:shd w:val="clear" w:color="auto" w:fill="FFFFFF" w:themeFill="background1"/>
          </w:tcPr>
          <w:p w14:paraId="7E77C672" w14:textId="0EE3A6D4"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how your solution implements role-based and context-aware access controls in alignment with standards. Include:</w:t>
            </w:r>
            <w:r w:rsidRPr="00680168">
              <w:rPr>
                <w:rFonts w:ascii="Tahoma" w:hAnsi="Tahoma" w:cs="Tahoma"/>
                <w:bCs/>
              </w:rPr>
              <w:br/>
              <w:t>• Support for RBAC (ANSI INCITS 359-2004) with grouping by roles, departments, or other structures</w:t>
            </w:r>
            <w:r w:rsidRPr="00680168">
              <w:rPr>
                <w:rFonts w:ascii="Tahoma" w:hAnsi="Tahoma" w:cs="Tahoma"/>
                <w:bCs/>
              </w:rPr>
              <w:br/>
              <w:t>• Context-based controls (time-of-day, workstation location, emergency mode)</w:t>
            </w:r>
            <w:r w:rsidRPr="00680168">
              <w:rPr>
                <w:rFonts w:ascii="Tahoma" w:hAnsi="Tahoma" w:cs="Tahoma"/>
                <w:bCs/>
              </w:rPr>
              <w:br/>
              <w:t>• Enforcement of least privilege for users, groups, and system processes</w:t>
            </w:r>
          </w:p>
          <w:p w14:paraId="40A51245" w14:textId="5404FCA6"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7BAA6FA" w14:textId="7720A788" w:rsidR="00555179" w:rsidRPr="007A0618" w:rsidRDefault="0006092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EA48A5A" w14:textId="77777777" w:rsidR="00555179" w:rsidRPr="00986CC5" w:rsidRDefault="00555179" w:rsidP="00881A31">
            <w:pPr>
              <w:rPr>
                <w:rFonts w:ascii="Tahoma" w:hAnsi="Tahoma" w:cs="Tahoma"/>
                <w:color w:val="000000"/>
                <w:sz w:val="18"/>
                <w:szCs w:val="18"/>
              </w:rPr>
            </w:pPr>
          </w:p>
        </w:tc>
      </w:tr>
      <w:tr w:rsidR="00555179" w:rsidRPr="00986CC5" w14:paraId="4F307005" w14:textId="77777777" w:rsidTr="008569DE">
        <w:trPr>
          <w:trHeight w:val="809"/>
        </w:trPr>
        <w:tc>
          <w:tcPr>
            <w:tcW w:w="3112" w:type="pct"/>
            <w:shd w:val="clear" w:color="auto" w:fill="FFFFFF" w:themeFill="background1"/>
          </w:tcPr>
          <w:p w14:paraId="6045C741" w14:textId="689D6920"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detail how your solution governs confidential and sensitive information access. Include:</w:t>
            </w:r>
            <w:r w:rsidRPr="00680168">
              <w:rPr>
                <w:rFonts w:ascii="Tahoma" w:hAnsi="Tahoma" w:cs="Tahoma"/>
                <w:bCs/>
              </w:rPr>
              <w:br/>
              <w:t>• Classification and protection of PII/PHI and other confidential data, limiting sharing among departments without required authorization</w:t>
            </w:r>
            <w:r w:rsidRPr="00680168">
              <w:rPr>
                <w:rFonts w:ascii="Tahoma" w:hAnsi="Tahoma" w:cs="Tahoma"/>
                <w:bCs/>
              </w:rPr>
              <w:br/>
              <w:t>• Ability to restrict access to specific data elements (e.g., SSN) by user or group</w:t>
            </w:r>
            <w:r w:rsidRPr="00680168">
              <w:rPr>
                <w:rFonts w:ascii="Tahoma" w:hAnsi="Tahoma" w:cs="Tahoma"/>
                <w:bCs/>
              </w:rPr>
              <w:br/>
              <w:t>• Controls to restrict access to summarized information per organizational policy, scope of practice, and jurisdictional law</w:t>
            </w:r>
          </w:p>
          <w:p w14:paraId="2EC4CC46" w14:textId="6FF9E885"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4EDD55D2" w14:textId="3AC80E42" w:rsidR="00555179" w:rsidRPr="007A0618" w:rsidRDefault="0006092B"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1C324291" w14:textId="77777777" w:rsidR="00555179" w:rsidRPr="00986CC5" w:rsidRDefault="00555179" w:rsidP="00881A31">
            <w:pPr>
              <w:rPr>
                <w:rFonts w:ascii="Tahoma" w:hAnsi="Tahoma" w:cs="Tahoma"/>
                <w:color w:val="000000"/>
                <w:sz w:val="18"/>
                <w:szCs w:val="18"/>
              </w:rPr>
            </w:pPr>
          </w:p>
        </w:tc>
      </w:tr>
      <w:tr w:rsidR="00555179" w:rsidRPr="00986CC5" w14:paraId="39195D5C" w14:textId="77777777" w:rsidTr="008569DE">
        <w:trPr>
          <w:trHeight w:val="809"/>
        </w:trPr>
        <w:tc>
          <w:tcPr>
            <w:tcW w:w="3112" w:type="pct"/>
            <w:shd w:val="clear" w:color="auto" w:fill="FFFFFF" w:themeFill="background1"/>
          </w:tcPr>
          <w:p w14:paraId="0668BAE0" w14:textId="6368ECDE"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your “break the glass” capabilities for emergency access as defined by State of Illinois policy. Include:</w:t>
            </w:r>
            <w:r w:rsidRPr="00680168">
              <w:rPr>
                <w:rFonts w:ascii="Tahoma" w:hAnsi="Tahoma" w:cs="Tahoma"/>
                <w:bCs/>
              </w:rPr>
              <w:br/>
              <w:t>• Authorized emergency override workflows and controls</w:t>
            </w:r>
            <w:r w:rsidRPr="00680168">
              <w:rPr>
                <w:rFonts w:ascii="Tahoma" w:hAnsi="Tahoma" w:cs="Tahoma"/>
                <w:bCs/>
              </w:rPr>
              <w:br/>
              <w:t>• Notifications to specified users when emergency access occurs</w:t>
            </w:r>
            <w:r w:rsidRPr="00680168">
              <w:rPr>
                <w:rFonts w:ascii="Tahoma" w:hAnsi="Tahoma" w:cs="Tahoma"/>
                <w:bCs/>
              </w:rPr>
              <w:br/>
              <w:t>• Comprehensive audit trail capturing the who, what, when, and why of the access</w:t>
            </w:r>
          </w:p>
          <w:p w14:paraId="10464444" w14:textId="7AD5E4A0"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72B58D03" w14:textId="1FBABE8C" w:rsidR="00555179" w:rsidRPr="007A0618" w:rsidRDefault="0056497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39EFA1A7" w14:textId="77777777" w:rsidR="00555179" w:rsidRPr="00986CC5" w:rsidRDefault="00555179" w:rsidP="00881A31">
            <w:pPr>
              <w:rPr>
                <w:rFonts w:ascii="Tahoma" w:hAnsi="Tahoma" w:cs="Tahoma"/>
                <w:color w:val="000000"/>
                <w:sz w:val="18"/>
                <w:szCs w:val="18"/>
              </w:rPr>
            </w:pPr>
          </w:p>
        </w:tc>
      </w:tr>
      <w:tr w:rsidR="00555179" w:rsidRPr="00986CC5" w14:paraId="06A74519" w14:textId="77777777" w:rsidTr="008569DE">
        <w:trPr>
          <w:trHeight w:val="809"/>
        </w:trPr>
        <w:tc>
          <w:tcPr>
            <w:tcW w:w="3112" w:type="pct"/>
            <w:shd w:val="clear" w:color="auto" w:fill="FFFFFF" w:themeFill="background1"/>
          </w:tcPr>
          <w:p w14:paraId="59F41654" w14:textId="6C1E2715"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 xml:space="preserve">Please describe your </w:t>
            </w:r>
            <w:r>
              <w:rPr>
                <w:rFonts w:ascii="Tahoma" w:hAnsi="Tahoma" w:cs="Tahoma"/>
                <w:bCs/>
              </w:rPr>
              <w:t xml:space="preserve">solutions </w:t>
            </w:r>
            <w:r w:rsidRPr="00680168">
              <w:rPr>
                <w:rFonts w:ascii="Tahoma" w:hAnsi="Tahoma" w:cs="Tahoma"/>
                <w:bCs/>
              </w:rPr>
              <w:t>identity and access lifecycle management. Include:</w:t>
            </w:r>
            <w:r w:rsidRPr="00680168">
              <w:rPr>
                <w:rFonts w:ascii="Tahoma" w:hAnsi="Tahoma" w:cs="Tahoma"/>
                <w:bCs/>
              </w:rPr>
              <w:br/>
              <w:t>• Administrative capabilities to assign, modify, or revoke privileges and restrictions for users/groups</w:t>
            </w:r>
            <w:r w:rsidRPr="00680168">
              <w:rPr>
                <w:rFonts w:ascii="Tahoma" w:hAnsi="Tahoma" w:cs="Tahoma"/>
                <w:bCs/>
              </w:rPr>
              <w:br/>
              <w:t>• Ability to remove a user’s privileges without deleting the account to preserve identity and activity history</w:t>
            </w:r>
          </w:p>
          <w:p w14:paraId="1D1F5629" w14:textId="040988F5"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56391E29" w14:textId="5A2CD587" w:rsidR="00555179" w:rsidRPr="007A0618" w:rsidRDefault="0056497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6846FEBB" w14:textId="77777777" w:rsidR="00555179" w:rsidRPr="00986CC5" w:rsidRDefault="00555179" w:rsidP="00881A31">
            <w:pPr>
              <w:rPr>
                <w:rFonts w:ascii="Tahoma" w:hAnsi="Tahoma" w:cs="Tahoma"/>
                <w:color w:val="000000"/>
                <w:sz w:val="18"/>
                <w:szCs w:val="18"/>
              </w:rPr>
            </w:pPr>
          </w:p>
        </w:tc>
      </w:tr>
      <w:tr w:rsidR="00555179" w:rsidRPr="00986CC5" w14:paraId="4D5C7796" w14:textId="77777777" w:rsidTr="008569DE">
        <w:trPr>
          <w:trHeight w:val="809"/>
        </w:trPr>
        <w:tc>
          <w:tcPr>
            <w:tcW w:w="3112" w:type="pct"/>
            <w:shd w:val="clear" w:color="auto" w:fill="FFFFFF" w:themeFill="background1"/>
          </w:tcPr>
          <w:p w14:paraId="440DAADC" w14:textId="6C64792F"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detail your monitoring, detection, and reporting of security events and inappropriate access. Include:</w:t>
            </w:r>
            <w:r w:rsidRPr="00680168">
              <w:rPr>
                <w:rFonts w:ascii="Tahoma" w:hAnsi="Tahoma" w:cs="Tahoma"/>
                <w:bCs/>
              </w:rPr>
              <w:br/>
              <w:t>• Real-time event monitoring and attack detection for the information system</w:t>
            </w:r>
            <w:r w:rsidRPr="00680168">
              <w:rPr>
                <w:rFonts w:ascii="Tahoma" w:hAnsi="Tahoma" w:cs="Tahoma"/>
                <w:bCs/>
              </w:rPr>
              <w:br/>
              <w:t>• User-defined criteria to identify and report inappropriate access</w:t>
            </w:r>
            <w:r w:rsidRPr="00680168">
              <w:rPr>
                <w:rFonts w:ascii="Tahoma" w:hAnsi="Tahoma" w:cs="Tahoma"/>
                <w:bCs/>
              </w:rPr>
              <w:br/>
              <w:t>• Logging, alerting, and investigation workflows, including reconciliation and corrective actions</w:t>
            </w:r>
          </w:p>
          <w:p w14:paraId="5A12788B" w14:textId="5B609136"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1A749A3" w14:textId="05087FA0" w:rsidR="00555179" w:rsidRPr="007A0618" w:rsidRDefault="0056497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9C09D39" w14:textId="77777777" w:rsidR="00555179" w:rsidRPr="00986CC5" w:rsidRDefault="00555179" w:rsidP="00881A31">
            <w:pPr>
              <w:rPr>
                <w:rFonts w:ascii="Tahoma" w:hAnsi="Tahoma" w:cs="Tahoma"/>
                <w:color w:val="000000"/>
                <w:sz w:val="18"/>
                <w:szCs w:val="18"/>
              </w:rPr>
            </w:pPr>
          </w:p>
        </w:tc>
      </w:tr>
      <w:tr w:rsidR="00555179" w:rsidRPr="00986CC5" w14:paraId="0890AD51" w14:textId="77777777" w:rsidTr="008569DE">
        <w:trPr>
          <w:trHeight w:val="809"/>
        </w:trPr>
        <w:tc>
          <w:tcPr>
            <w:tcW w:w="3112" w:type="pct"/>
            <w:shd w:val="clear" w:color="auto" w:fill="FFFFFF" w:themeFill="background1"/>
          </w:tcPr>
          <w:p w14:paraId="3549B582" w14:textId="0C010451"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outline your capabilities for system administration functions. Include:</w:t>
            </w:r>
            <w:r w:rsidRPr="00680168">
              <w:rPr>
                <w:rFonts w:ascii="Tahoma" w:hAnsi="Tahoma" w:cs="Tahoma"/>
                <w:bCs/>
              </w:rPr>
              <w:br/>
              <w:t>• Reference table maintenance</w:t>
            </w:r>
            <w:r w:rsidRPr="00680168">
              <w:rPr>
                <w:rFonts w:ascii="Tahoma" w:hAnsi="Tahoma" w:cs="Tahoma"/>
                <w:bCs/>
              </w:rPr>
              <w:br/>
              <w:t>• Adding and removing users</w:t>
            </w:r>
            <w:r w:rsidRPr="00680168">
              <w:rPr>
                <w:rFonts w:ascii="Tahoma" w:hAnsi="Tahoma" w:cs="Tahoma"/>
                <w:bCs/>
              </w:rPr>
              <w:br/>
              <w:t>• Configuration management processes that preserve security and auditability</w:t>
            </w:r>
          </w:p>
          <w:p w14:paraId="6F649433" w14:textId="67C50BA6"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00965926" w14:textId="3214DFF6" w:rsidR="00555179" w:rsidRPr="007A0618" w:rsidRDefault="0056497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22E6BA95" w14:textId="77777777" w:rsidR="00555179" w:rsidRPr="00986CC5" w:rsidRDefault="00555179" w:rsidP="00881A31">
            <w:pPr>
              <w:rPr>
                <w:rFonts w:ascii="Tahoma" w:hAnsi="Tahoma" w:cs="Tahoma"/>
                <w:color w:val="000000"/>
                <w:sz w:val="18"/>
                <w:szCs w:val="18"/>
              </w:rPr>
            </w:pPr>
          </w:p>
        </w:tc>
      </w:tr>
      <w:tr w:rsidR="00555179" w:rsidRPr="00986CC5" w14:paraId="5E8E6C72" w14:textId="77777777" w:rsidTr="008569DE">
        <w:trPr>
          <w:trHeight w:val="809"/>
        </w:trPr>
        <w:tc>
          <w:tcPr>
            <w:tcW w:w="3112" w:type="pct"/>
            <w:shd w:val="clear" w:color="auto" w:fill="FFFFFF" w:themeFill="background1"/>
          </w:tcPr>
          <w:p w14:paraId="29CF5360" w14:textId="79A88CF2"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your identity and access management capabilities across cloud and on-premises environments. Include:</w:t>
            </w:r>
            <w:r w:rsidRPr="00680168">
              <w:rPr>
                <w:rFonts w:ascii="Tahoma" w:hAnsi="Tahoma" w:cs="Tahoma"/>
                <w:bCs/>
              </w:rPr>
              <w:br/>
              <w:t>• Web-based management dashboard and command line interface (CLI) for user administration, plus single-console management of cloud services and their on-premises counterparts</w:t>
            </w:r>
            <w:r w:rsidRPr="00680168">
              <w:rPr>
                <w:rFonts w:ascii="Tahoma" w:hAnsi="Tahoma" w:cs="Tahoma"/>
                <w:bCs/>
              </w:rPr>
              <w:br/>
              <w:t>• Identity federation, multifactor authentication (MFA), OAuth 2.0 support, and granular authorization with policy and entitlement management</w:t>
            </w:r>
            <w:r w:rsidRPr="00680168">
              <w:rPr>
                <w:rFonts w:ascii="Tahoma" w:hAnsi="Tahoma" w:cs="Tahoma"/>
                <w:bCs/>
              </w:rPr>
              <w:br/>
              <w:t>• Role- and attribute-based authorization models, privacy policy alignment, and hybrid deployment support</w:t>
            </w:r>
            <w:r w:rsidRPr="00680168">
              <w:rPr>
                <w:rFonts w:ascii="Tahoma" w:hAnsi="Tahoma" w:cs="Tahoma"/>
                <w:bCs/>
              </w:rPr>
              <w:br/>
              <w:t>• User management API and directory features for lifecycle governance</w:t>
            </w:r>
          </w:p>
          <w:p w14:paraId="3155AA78" w14:textId="11BE60B8"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3E799BF7" w14:textId="65E0BB1A" w:rsidR="00555179" w:rsidRPr="007A0618" w:rsidRDefault="0056497E"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5A61372C" w14:textId="77777777" w:rsidR="00555179" w:rsidRPr="00986CC5" w:rsidRDefault="00555179" w:rsidP="00881A31">
            <w:pPr>
              <w:rPr>
                <w:rFonts w:ascii="Tahoma" w:hAnsi="Tahoma" w:cs="Tahoma"/>
                <w:color w:val="000000"/>
                <w:sz w:val="18"/>
                <w:szCs w:val="18"/>
              </w:rPr>
            </w:pPr>
          </w:p>
        </w:tc>
      </w:tr>
      <w:tr w:rsidR="00555179" w:rsidRPr="00986CC5" w14:paraId="4B1FD71D" w14:textId="77777777" w:rsidTr="008569DE">
        <w:trPr>
          <w:trHeight w:val="809"/>
        </w:trPr>
        <w:tc>
          <w:tcPr>
            <w:tcW w:w="3112" w:type="pct"/>
            <w:shd w:val="clear" w:color="auto" w:fill="FFFFFF" w:themeFill="background1"/>
          </w:tcPr>
          <w:p w14:paraId="52CDE925" w14:textId="4F1CC7A9"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outline your integration and API ecosystem for data, operations, and eventing. Include:</w:t>
            </w:r>
            <w:r w:rsidRPr="00680168">
              <w:rPr>
                <w:rFonts w:ascii="Tahoma" w:hAnsi="Tahoma" w:cs="Tahoma"/>
                <w:bCs/>
              </w:rPr>
              <w:br/>
              <w:t>• Data access APIs (with BI tooling connectivity), business function APIs, operational APIs, bulk import/export API, and an API developer portal</w:t>
            </w:r>
            <w:r w:rsidRPr="00680168">
              <w:rPr>
                <w:rFonts w:ascii="Tahoma" w:hAnsi="Tahoma" w:cs="Tahoma"/>
                <w:bCs/>
              </w:rPr>
              <w:br/>
              <w:t>• Platform-initiated events and notifications, support for common messaging protocols, and native application connectors for on-premises/iPaaS and desktop applications</w:t>
            </w:r>
            <w:r w:rsidRPr="00680168">
              <w:rPr>
                <w:rFonts w:ascii="Tahoma" w:hAnsi="Tahoma" w:cs="Tahoma"/>
                <w:bCs/>
              </w:rPr>
              <w:br/>
              <w:t>• Embedded integration platform and partnerships with integration brokerage providers</w:t>
            </w:r>
            <w:r w:rsidRPr="00680168">
              <w:rPr>
                <w:rFonts w:ascii="Tahoma" w:hAnsi="Tahoma" w:cs="Tahoma"/>
                <w:bCs/>
              </w:rPr>
              <w:br/>
              <w:t>• Security, versioning, throttling, and monitoring practices for APIs</w:t>
            </w:r>
          </w:p>
          <w:p w14:paraId="18E34CF9" w14:textId="40760FC0"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630CB416" w14:textId="7976D35F" w:rsidR="00555179" w:rsidRPr="007A0618" w:rsidRDefault="0056497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7965A2B4" w14:textId="77777777" w:rsidR="00555179" w:rsidRPr="00986CC5" w:rsidRDefault="00555179" w:rsidP="00881A31">
            <w:pPr>
              <w:rPr>
                <w:rFonts w:ascii="Tahoma" w:hAnsi="Tahoma" w:cs="Tahoma"/>
                <w:color w:val="000000"/>
                <w:sz w:val="18"/>
                <w:szCs w:val="18"/>
              </w:rPr>
            </w:pPr>
          </w:p>
        </w:tc>
      </w:tr>
      <w:tr w:rsidR="00555179" w:rsidRPr="00986CC5" w14:paraId="0092608B" w14:textId="77777777" w:rsidTr="008569DE">
        <w:trPr>
          <w:trHeight w:val="809"/>
        </w:trPr>
        <w:tc>
          <w:tcPr>
            <w:tcW w:w="3112" w:type="pct"/>
            <w:shd w:val="clear" w:color="auto" w:fill="FFFFFF" w:themeFill="background1"/>
          </w:tcPr>
          <w:p w14:paraId="76C7D78F" w14:textId="15C84B62"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demonstrate how your solution enables extensibility, workflow, and developer productivity. Include:</w:t>
            </w:r>
            <w:r w:rsidRPr="00680168">
              <w:rPr>
                <w:rFonts w:ascii="Tahoma" w:hAnsi="Tahoma" w:cs="Tahoma"/>
                <w:bCs/>
              </w:rPr>
              <w:br/>
              <w:t>• Built-in process orchestration and workflow, low-code development environment, and marketplace for extensions/preconfigured integrations</w:t>
            </w:r>
            <w:r w:rsidRPr="00680168">
              <w:rPr>
                <w:rFonts w:ascii="Tahoma" w:hAnsi="Tahoma" w:cs="Tahoma"/>
                <w:bCs/>
              </w:rPr>
              <w:br/>
              <w:t>• Extensibility via programmability, SDKs (including CLI and wrappers), and an extensible UI/UX suitable for mashups and UI integrations</w:t>
            </w:r>
            <w:r w:rsidRPr="00680168">
              <w:rPr>
                <w:rFonts w:ascii="Tahoma" w:hAnsi="Tahoma" w:cs="Tahoma"/>
                <w:bCs/>
              </w:rPr>
              <w:br/>
              <w:t>• Customization guardrails, upgrade-safe extension patterns, and documentation standards</w:t>
            </w:r>
            <w:r w:rsidRPr="00680168">
              <w:rPr>
                <w:rFonts w:ascii="Tahoma" w:hAnsi="Tahoma" w:cs="Tahoma"/>
                <w:bCs/>
              </w:rPr>
              <w:br/>
              <w:t>• Examples of customer-implemented extensions and their operational support model</w:t>
            </w:r>
          </w:p>
          <w:p w14:paraId="1F8C59F7" w14:textId="6BA57CA3"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666417D1" w14:textId="5E97D82C" w:rsidR="00555179" w:rsidRPr="007A0618" w:rsidRDefault="0056497E"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28F2AAE2" w14:textId="77777777" w:rsidR="00555179" w:rsidRPr="00986CC5" w:rsidRDefault="00555179" w:rsidP="00881A31">
            <w:pPr>
              <w:rPr>
                <w:rFonts w:ascii="Tahoma" w:hAnsi="Tahoma" w:cs="Tahoma"/>
                <w:color w:val="000000"/>
                <w:sz w:val="18"/>
                <w:szCs w:val="18"/>
              </w:rPr>
            </w:pPr>
          </w:p>
        </w:tc>
      </w:tr>
      <w:tr w:rsidR="00555179" w:rsidRPr="00986CC5" w14:paraId="1055DD84" w14:textId="77777777" w:rsidTr="008569DE">
        <w:trPr>
          <w:trHeight w:val="809"/>
        </w:trPr>
        <w:tc>
          <w:tcPr>
            <w:tcW w:w="3112" w:type="pct"/>
            <w:shd w:val="clear" w:color="auto" w:fill="FFFFFF" w:themeFill="background1"/>
          </w:tcPr>
          <w:p w14:paraId="200293B1" w14:textId="028ADC23" w:rsidR="00680168" w:rsidRPr="00680168" w:rsidRDefault="00680168" w:rsidP="00680168">
            <w:pPr>
              <w:numPr>
                <w:ilvl w:val="0"/>
                <w:numId w:val="8"/>
              </w:numPr>
              <w:tabs>
                <w:tab w:val="left" w:pos="792"/>
              </w:tabs>
              <w:spacing w:after="0" w:line="240" w:lineRule="auto"/>
              <w:rPr>
                <w:rFonts w:ascii="Tahoma" w:hAnsi="Tahoma" w:cs="Tahoma"/>
                <w:bCs/>
              </w:rPr>
            </w:pPr>
            <w:r w:rsidRPr="00680168">
              <w:rPr>
                <w:rFonts w:ascii="Tahoma" w:hAnsi="Tahoma" w:cs="Tahoma"/>
                <w:bCs/>
              </w:rPr>
              <w:t>Please describe your operations, monitoring, resilience, and scalability practices. Include:</w:t>
            </w:r>
            <w:r w:rsidRPr="00680168">
              <w:rPr>
                <w:rFonts w:ascii="Tahoma" w:hAnsi="Tahoma" w:cs="Tahoma"/>
                <w:bCs/>
              </w:rPr>
              <w:br/>
              <w:t>• Web-based management console to manage users and data; usage and data tracking tools; change management logging with at least six months of history</w:t>
            </w:r>
            <w:r w:rsidRPr="00680168">
              <w:rPr>
                <w:rFonts w:ascii="Tahoma" w:hAnsi="Tahoma" w:cs="Tahoma"/>
                <w:bCs/>
              </w:rPr>
              <w:br/>
              <w:t>• Real-time thresholds and alerts (customer-defined), performance monitoring service with customer-defined metrics, and rapid SaaS scaling capability</w:t>
            </w:r>
            <w:r w:rsidRPr="00680168">
              <w:rPr>
                <w:rFonts w:ascii="Tahoma" w:hAnsi="Tahoma" w:cs="Tahoma"/>
                <w:bCs/>
              </w:rPr>
              <w:br/>
              <w:t>• Resilient service interfaces and management console across data centers to withstand local infrastructure failures</w:t>
            </w:r>
            <w:r w:rsidRPr="00680168">
              <w:rPr>
                <w:rFonts w:ascii="Tahoma" w:hAnsi="Tahoma" w:cs="Tahoma"/>
                <w:bCs/>
              </w:rPr>
              <w:br/>
              <w:t>• Capacity planning, availability targets, incident response, and rollback procedures</w:t>
            </w:r>
          </w:p>
          <w:p w14:paraId="0A8E7011" w14:textId="1DE8AD84" w:rsidR="00555179" w:rsidRPr="00F81372" w:rsidRDefault="00555179" w:rsidP="00680168">
            <w:pPr>
              <w:tabs>
                <w:tab w:val="left" w:pos="792"/>
              </w:tabs>
              <w:spacing w:after="0" w:line="240" w:lineRule="auto"/>
              <w:ind w:left="360"/>
              <w:rPr>
                <w:rFonts w:ascii="Tahoma" w:hAnsi="Tahoma" w:cs="Tahoma"/>
                <w:bCs/>
              </w:rPr>
            </w:pPr>
          </w:p>
        </w:tc>
        <w:tc>
          <w:tcPr>
            <w:tcW w:w="709" w:type="pct"/>
            <w:shd w:val="clear" w:color="auto" w:fill="FFFFFF" w:themeFill="background1"/>
          </w:tcPr>
          <w:p w14:paraId="156DFF2A" w14:textId="024D0926" w:rsidR="00555179" w:rsidRPr="007A0618" w:rsidRDefault="0056497E"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7E2BC12" w14:textId="77777777" w:rsidR="00555179" w:rsidRPr="00986CC5" w:rsidRDefault="00555179" w:rsidP="00881A31">
            <w:pPr>
              <w:rPr>
                <w:rFonts w:ascii="Tahoma" w:hAnsi="Tahoma" w:cs="Tahoma"/>
                <w:color w:val="000000"/>
                <w:sz w:val="18"/>
                <w:szCs w:val="18"/>
              </w:rPr>
            </w:pPr>
          </w:p>
        </w:tc>
      </w:tr>
      <w:tr w:rsidR="00555179" w:rsidRPr="00986CC5" w14:paraId="597C7590" w14:textId="77777777" w:rsidTr="008569DE">
        <w:trPr>
          <w:trHeight w:val="809"/>
        </w:trPr>
        <w:tc>
          <w:tcPr>
            <w:tcW w:w="3112" w:type="pct"/>
            <w:shd w:val="clear" w:color="auto" w:fill="FFFFFF" w:themeFill="background1"/>
          </w:tcPr>
          <w:p w14:paraId="0C9BFA16" w14:textId="0602C6DF" w:rsidR="009D1A6F" w:rsidRPr="009D1A6F" w:rsidRDefault="009D1A6F" w:rsidP="009D1A6F">
            <w:pPr>
              <w:numPr>
                <w:ilvl w:val="0"/>
                <w:numId w:val="8"/>
              </w:numPr>
              <w:tabs>
                <w:tab w:val="left" w:pos="792"/>
              </w:tabs>
              <w:spacing w:after="0" w:line="240" w:lineRule="auto"/>
              <w:rPr>
                <w:rFonts w:ascii="Tahoma" w:hAnsi="Tahoma" w:cs="Tahoma"/>
                <w:bCs/>
              </w:rPr>
            </w:pPr>
            <w:r w:rsidRPr="009D1A6F">
              <w:rPr>
                <w:rFonts w:ascii="Tahoma" w:hAnsi="Tahoma" w:cs="Tahoma"/>
                <w:bCs/>
              </w:rPr>
              <w:t>Please describe your data lifecycle, archiving, and backup capabilities. Include:</w:t>
            </w:r>
            <w:r w:rsidRPr="009D1A6F">
              <w:rPr>
                <w:rFonts w:ascii="Tahoma" w:hAnsi="Tahoma" w:cs="Tahoma"/>
                <w:bCs/>
              </w:rPr>
              <w:br/>
              <w:t>• Ability to move historical/expired/unnecessary data to offline storage based on DoIT-defined business rules and schedules</w:t>
            </w:r>
            <w:r w:rsidRPr="009D1A6F">
              <w:rPr>
                <w:rFonts w:ascii="Tahoma" w:hAnsi="Tahoma" w:cs="Tahoma"/>
                <w:bCs/>
              </w:rPr>
              <w:br/>
              <w:t>• Archival processes to prevent storage bloat, including auto-archive/purge of logs with administrator-set parameters</w:t>
            </w:r>
            <w:r w:rsidRPr="009D1A6F">
              <w:rPr>
                <w:rFonts w:ascii="Tahoma" w:hAnsi="Tahoma" w:cs="Tahoma"/>
                <w:bCs/>
              </w:rPr>
              <w:br/>
              <w:t>• Automation to archive/expunge samples and sample data per Federal/State rules (inactive records, closed cases, other authorized data) and the ability to recover archived data based on access level</w:t>
            </w:r>
            <w:r w:rsidRPr="009D1A6F">
              <w:rPr>
                <w:rFonts w:ascii="Tahoma" w:hAnsi="Tahoma" w:cs="Tahoma"/>
                <w:bCs/>
              </w:rPr>
              <w:br/>
              <w:t>• Appropriate data backup leveraging cloud infrastructure for physical disaster scenarios, and support for restoring user ID/password data and identifying expired IDs</w:t>
            </w:r>
          </w:p>
          <w:p w14:paraId="491FBA03" w14:textId="56D5E5EC" w:rsidR="00555179" w:rsidRPr="00F81372" w:rsidRDefault="00555179" w:rsidP="009D1A6F">
            <w:pPr>
              <w:tabs>
                <w:tab w:val="left" w:pos="792"/>
              </w:tabs>
              <w:spacing w:after="0" w:line="240" w:lineRule="auto"/>
              <w:ind w:left="360"/>
              <w:rPr>
                <w:rFonts w:ascii="Tahoma" w:hAnsi="Tahoma" w:cs="Tahoma"/>
                <w:bCs/>
              </w:rPr>
            </w:pPr>
          </w:p>
        </w:tc>
        <w:tc>
          <w:tcPr>
            <w:tcW w:w="709" w:type="pct"/>
            <w:shd w:val="clear" w:color="auto" w:fill="FFFFFF" w:themeFill="background1"/>
          </w:tcPr>
          <w:p w14:paraId="612FF39B" w14:textId="2660E28F" w:rsidR="00555179" w:rsidRPr="007A0618" w:rsidRDefault="004219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07A17E71" w14:textId="77777777" w:rsidR="00555179" w:rsidRPr="00986CC5" w:rsidRDefault="00555179" w:rsidP="00881A31">
            <w:pPr>
              <w:rPr>
                <w:rFonts w:ascii="Tahoma" w:hAnsi="Tahoma" w:cs="Tahoma"/>
                <w:color w:val="000000"/>
                <w:sz w:val="18"/>
                <w:szCs w:val="18"/>
              </w:rPr>
            </w:pPr>
          </w:p>
        </w:tc>
      </w:tr>
      <w:tr w:rsidR="00555179" w:rsidRPr="00986CC5" w14:paraId="215D0529" w14:textId="77777777" w:rsidTr="008569DE">
        <w:trPr>
          <w:trHeight w:val="809"/>
        </w:trPr>
        <w:tc>
          <w:tcPr>
            <w:tcW w:w="3112" w:type="pct"/>
            <w:shd w:val="clear" w:color="auto" w:fill="FFFFFF" w:themeFill="background1"/>
          </w:tcPr>
          <w:p w14:paraId="568F8E75" w14:textId="3032B640" w:rsidR="009D1A6F" w:rsidRPr="009D1A6F" w:rsidRDefault="009D1A6F" w:rsidP="009D1A6F">
            <w:pPr>
              <w:numPr>
                <w:ilvl w:val="0"/>
                <w:numId w:val="8"/>
              </w:numPr>
              <w:tabs>
                <w:tab w:val="left" w:pos="792"/>
              </w:tabs>
              <w:spacing w:after="0" w:line="240" w:lineRule="auto"/>
              <w:rPr>
                <w:rFonts w:ascii="Tahoma" w:hAnsi="Tahoma" w:cs="Tahoma"/>
                <w:bCs/>
              </w:rPr>
            </w:pPr>
            <w:r w:rsidRPr="009D1A6F">
              <w:rPr>
                <w:rFonts w:ascii="Tahoma" w:hAnsi="Tahoma" w:cs="Tahoma"/>
                <w:bCs/>
              </w:rPr>
              <w:t>Please demonstrate your centralized operations, event management, and SLA governance. Include:</w:t>
            </w:r>
            <w:r w:rsidRPr="009D1A6F">
              <w:rPr>
                <w:rFonts w:ascii="Tahoma" w:hAnsi="Tahoma" w:cs="Tahoma"/>
                <w:bCs/>
              </w:rPr>
              <w:br/>
              <w:t>• Central administration of changes/updates to distributed components with immediate availability across source systems and sites</w:t>
            </w:r>
            <w:r w:rsidRPr="009D1A6F">
              <w:rPr>
                <w:rFonts w:ascii="Tahoma" w:hAnsi="Tahoma" w:cs="Tahoma"/>
                <w:bCs/>
              </w:rPr>
              <w:br/>
              <w:t>• Event management and monitoring aligned with ITIL v3 or equivalent PH Enterprise standards; SLA monitoring/reporting with SLAs documented in a single attachment</w:t>
            </w:r>
            <w:r w:rsidRPr="009D1A6F">
              <w:rPr>
                <w:rFonts w:ascii="Tahoma" w:hAnsi="Tahoma" w:cs="Tahoma"/>
                <w:bCs/>
              </w:rPr>
              <w:br/>
              <w:t>• Transaction tracking and log consolidation across all tiers; end-to-end instrumentation to measure transaction response times across modules and report against SLAs</w:t>
            </w:r>
            <w:r w:rsidRPr="009D1A6F">
              <w:rPr>
                <w:rFonts w:ascii="Tahoma" w:hAnsi="Tahoma" w:cs="Tahoma"/>
                <w:bCs/>
              </w:rPr>
              <w:br/>
              <w:t>• A performance management toolset (proposed, implemented, and accessible) to proactively monitor the cloud solution</w:t>
            </w:r>
          </w:p>
          <w:p w14:paraId="1A8F57B6" w14:textId="5C5903CE" w:rsidR="00555179" w:rsidRPr="00F81372" w:rsidRDefault="00555179" w:rsidP="009D1A6F">
            <w:pPr>
              <w:tabs>
                <w:tab w:val="left" w:pos="792"/>
              </w:tabs>
              <w:spacing w:after="0" w:line="240" w:lineRule="auto"/>
              <w:ind w:left="360"/>
              <w:rPr>
                <w:rFonts w:ascii="Tahoma" w:hAnsi="Tahoma" w:cs="Tahoma"/>
                <w:bCs/>
              </w:rPr>
            </w:pPr>
          </w:p>
        </w:tc>
        <w:tc>
          <w:tcPr>
            <w:tcW w:w="709" w:type="pct"/>
            <w:shd w:val="clear" w:color="auto" w:fill="FFFFFF" w:themeFill="background1"/>
          </w:tcPr>
          <w:p w14:paraId="082496B2" w14:textId="6DE05C04" w:rsidR="00555179" w:rsidRPr="007A0618" w:rsidRDefault="004219E9" w:rsidP="00881A31">
            <w:pPr>
              <w:rPr>
                <w:rFonts w:ascii="Tahoma" w:hAnsi="Tahoma" w:cs="Tahoma"/>
                <w:b/>
                <w:bCs/>
                <w:sz w:val="18"/>
                <w:szCs w:val="18"/>
              </w:rPr>
            </w:pPr>
            <w:r w:rsidRPr="007A0618">
              <w:rPr>
                <w:rFonts w:ascii="Tahoma" w:hAnsi="Tahoma" w:cs="Tahoma"/>
                <w:b/>
                <w:bCs/>
                <w:sz w:val="18"/>
                <w:szCs w:val="18"/>
              </w:rPr>
              <w:t>4</w:t>
            </w:r>
          </w:p>
        </w:tc>
        <w:tc>
          <w:tcPr>
            <w:tcW w:w="1179" w:type="pct"/>
            <w:shd w:val="clear" w:color="auto" w:fill="FFFFFF" w:themeFill="background1"/>
          </w:tcPr>
          <w:p w14:paraId="7EB5D944" w14:textId="77777777" w:rsidR="00555179" w:rsidRPr="00986CC5" w:rsidRDefault="00555179" w:rsidP="00881A31">
            <w:pPr>
              <w:rPr>
                <w:rFonts w:ascii="Tahoma" w:hAnsi="Tahoma" w:cs="Tahoma"/>
                <w:color w:val="000000"/>
                <w:sz w:val="18"/>
                <w:szCs w:val="18"/>
              </w:rPr>
            </w:pPr>
          </w:p>
        </w:tc>
      </w:tr>
      <w:tr w:rsidR="00555179" w:rsidRPr="00986CC5" w14:paraId="7CAA5F9D" w14:textId="77777777" w:rsidTr="008569DE">
        <w:trPr>
          <w:trHeight w:val="809"/>
        </w:trPr>
        <w:tc>
          <w:tcPr>
            <w:tcW w:w="3112" w:type="pct"/>
            <w:shd w:val="clear" w:color="auto" w:fill="FFFFFF" w:themeFill="background1"/>
          </w:tcPr>
          <w:p w14:paraId="4BB420D0" w14:textId="7DD25256" w:rsidR="009D1A6F" w:rsidRPr="009D1A6F" w:rsidRDefault="009D1A6F" w:rsidP="009D1A6F">
            <w:pPr>
              <w:numPr>
                <w:ilvl w:val="0"/>
                <w:numId w:val="8"/>
              </w:numPr>
              <w:tabs>
                <w:tab w:val="left" w:pos="792"/>
              </w:tabs>
              <w:spacing w:after="0" w:line="240" w:lineRule="auto"/>
              <w:rPr>
                <w:rFonts w:ascii="Tahoma" w:hAnsi="Tahoma" w:cs="Tahoma"/>
                <w:bCs/>
              </w:rPr>
            </w:pPr>
            <w:r w:rsidRPr="009D1A6F">
              <w:rPr>
                <w:rFonts w:ascii="Tahoma" w:hAnsi="Tahoma" w:cs="Tahoma"/>
                <w:bCs/>
              </w:rPr>
              <w:t>Please detail your performance monitoring, alerting, error detection, and workflow scheduling capabilities. Include:</w:t>
            </w:r>
            <w:r w:rsidRPr="009D1A6F">
              <w:rPr>
                <w:rFonts w:ascii="Tahoma" w:hAnsi="Tahoma" w:cs="Tahoma"/>
                <w:bCs/>
              </w:rPr>
              <w:br/>
              <w:t>• APM capabilities (transaction monitoring, synthetic transactions, component root-cause analysis such as application server, database, network), with customer-defined thresholds/metrics and real-time alerts (e.g., email/SMS)</w:t>
            </w:r>
            <w:r w:rsidRPr="009D1A6F">
              <w:rPr>
                <w:rFonts w:ascii="Tahoma" w:hAnsi="Tahoma" w:cs="Tahoma"/>
                <w:bCs/>
              </w:rPr>
              <w:br/>
              <w:t>• Detection of major errors (loss of network connectivity, database offline, out-of-memory) and degraded performance (servlet, database, backend resource response times); safeguards to keep configuration variables at predetermined settings</w:t>
            </w:r>
            <w:r w:rsidRPr="009D1A6F">
              <w:rPr>
                <w:rFonts w:ascii="Tahoma" w:hAnsi="Tahoma" w:cs="Tahoma"/>
                <w:bCs/>
              </w:rPr>
              <w:br/>
              <w:t>• Holistic views across application and network services with drill-down, real-time and snapshot visibility, bottleneck identification, and reporting for troubleshooting and capacity planning</w:t>
            </w:r>
            <w:r w:rsidRPr="009D1A6F">
              <w:rPr>
                <w:rFonts w:ascii="Tahoma" w:hAnsi="Tahoma" w:cs="Tahoma"/>
                <w:bCs/>
              </w:rPr>
              <w:br/>
              <w:t>• User-defined, extensible schedules for runtime and batch processes; logging of all system transactions with easy retrieval/sorting; and an intuitive admin UI with custom dashboards and role support (Operators, Administrators, Managers)</w:t>
            </w:r>
          </w:p>
          <w:p w14:paraId="089BA853" w14:textId="585BBB81" w:rsidR="00555179" w:rsidRPr="00F81372" w:rsidRDefault="00555179" w:rsidP="009D1A6F">
            <w:pPr>
              <w:tabs>
                <w:tab w:val="left" w:pos="792"/>
              </w:tabs>
              <w:spacing w:after="0" w:line="240" w:lineRule="auto"/>
              <w:ind w:left="360"/>
              <w:rPr>
                <w:rFonts w:ascii="Tahoma" w:hAnsi="Tahoma" w:cs="Tahoma"/>
                <w:bCs/>
              </w:rPr>
            </w:pPr>
          </w:p>
        </w:tc>
        <w:tc>
          <w:tcPr>
            <w:tcW w:w="709" w:type="pct"/>
            <w:shd w:val="clear" w:color="auto" w:fill="FFFFFF" w:themeFill="background1"/>
          </w:tcPr>
          <w:p w14:paraId="569534FE" w14:textId="5336FE03" w:rsidR="00555179" w:rsidRPr="007A0618" w:rsidRDefault="004219E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51EE0FF" w14:textId="77777777" w:rsidR="00555179" w:rsidRPr="00986CC5" w:rsidRDefault="00555179" w:rsidP="00881A31">
            <w:pPr>
              <w:rPr>
                <w:rFonts w:ascii="Tahoma" w:hAnsi="Tahoma" w:cs="Tahoma"/>
                <w:color w:val="000000"/>
                <w:sz w:val="18"/>
                <w:szCs w:val="18"/>
              </w:rPr>
            </w:pPr>
          </w:p>
        </w:tc>
      </w:tr>
      <w:tr w:rsidR="0081015C" w:rsidRPr="00986CC5" w14:paraId="4F4F9C49" w14:textId="77777777" w:rsidTr="008569DE">
        <w:trPr>
          <w:trHeight w:val="809"/>
        </w:trPr>
        <w:tc>
          <w:tcPr>
            <w:tcW w:w="3112" w:type="pct"/>
            <w:shd w:val="clear" w:color="auto" w:fill="FFFFFF" w:themeFill="background1"/>
          </w:tcPr>
          <w:p w14:paraId="2E635916" w14:textId="55A38DFB" w:rsidR="0081015C" w:rsidRPr="009D1A6F" w:rsidRDefault="0081015C" w:rsidP="0081015C">
            <w:pPr>
              <w:tabs>
                <w:tab w:val="left" w:pos="792"/>
              </w:tabs>
              <w:spacing w:after="0" w:line="240" w:lineRule="auto"/>
              <w:ind w:left="360"/>
              <w:rPr>
                <w:rFonts w:ascii="Tahoma" w:hAnsi="Tahoma" w:cs="Tahoma"/>
                <w:bCs/>
              </w:rPr>
            </w:pPr>
            <w:r>
              <w:rPr>
                <w:rFonts w:ascii="Tahoma" w:hAnsi="Tahoma" w:cs="Tahoma"/>
                <w:bCs/>
              </w:rPr>
              <w:t xml:space="preserve">TOTAL Points for </w:t>
            </w:r>
            <w:r w:rsidRPr="0081015C">
              <w:rPr>
                <w:rFonts w:ascii="Tahoma" w:hAnsi="Tahoma" w:cs="Tahoma"/>
                <w:bCs/>
              </w:rPr>
              <w:t>Scalability</w:t>
            </w:r>
          </w:p>
        </w:tc>
        <w:tc>
          <w:tcPr>
            <w:tcW w:w="709" w:type="pct"/>
            <w:shd w:val="clear" w:color="auto" w:fill="FFFFFF" w:themeFill="background1"/>
          </w:tcPr>
          <w:p w14:paraId="345D615B" w14:textId="4A561D27" w:rsidR="0081015C" w:rsidRPr="007A0618" w:rsidRDefault="0081015C" w:rsidP="00881A31">
            <w:pPr>
              <w:rPr>
                <w:rFonts w:ascii="Tahoma" w:hAnsi="Tahoma" w:cs="Tahoma"/>
                <w:b/>
                <w:bCs/>
                <w:sz w:val="18"/>
                <w:szCs w:val="18"/>
              </w:rPr>
            </w:pPr>
            <w:r w:rsidRPr="007A0618">
              <w:rPr>
                <w:rFonts w:ascii="Tahoma" w:hAnsi="Tahoma" w:cs="Tahoma"/>
                <w:b/>
                <w:bCs/>
                <w:sz w:val="18"/>
                <w:szCs w:val="18"/>
              </w:rPr>
              <w:t>75</w:t>
            </w:r>
          </w:p>
        </w:tc>
        <w:tc>
          <w:tcPr>
            <w:tcW w:w="1179" w:type="pct"/>
            <w:shd w:val="clear" w:color="auto" w:fill="FFFFFF" w:themeFill="background1"/>
          </w:tcPr>
          <w:p w14:paraId="7D6CBB05" w14:textId="77777777" w:rsidR="0081015C" w:rsidRPr="00986CC5" w:rsidRDefault="0081015C" w:rsidP="00881A31">
            <w:pPr>
              <w:rPr>
                <w:rFonts w:ascii="Tahoma" w:hAnsi="Tahoma" w:cs="Tahoma"/>
                <w:color w:val="000000"/>
                <w:sz w:val="18"/>
                <w:szCs w:val="18"/>
              </w:rPr>
            </w:pPr>
          </w:p>
        </w:tc>
      </w:tr>
      <w:tr w:rsidR="007A0D80" w:rsidRPr="00986CC5" w14:paraId="51E4582A" w14:textId="77777777" w:rsidTr="079FDC1E">
        <w:trPr>
          <w:trHeight w:val="809"/>
        </w:trPr>
        <w:tc>
          <w:tcPr>
            <w:tcW w:w="5000" w:type="pct"/>
            <w:gridSpan w:val="3"/>
            <w:shd w:val="clear" w:color="auto" w:fill="FFFFFF" w:themeFill="background1"/>
          </w:tcPr>
          <w:p w14:paraId="73DF203A" w14:textId="26375CFC" w:rsidR="007A0D80" w:rsidRPr="007A0618" w:rsidRDefault="007A0D80" w:rsidP="007A0D80">
            <w:pPr>
              <w:jc w:val="center"/>
              <w:rPr>
                <w:rFonts w:ascii="Tahoma" w:hAnsi="Tahoma" w:cs="Tahoma"/>
                <w:b/>
                <w:bCs/>
                <w:sz w:val="18"/>
                <w:szCs w:val="18"/>
              </w:rPr>
            </w:pPr>
            <w:r w:rsidRPr="007A0618">
              <w:rPr>
                <w:rFonts w:ascii="Tahoma" w:hAnsi="Tahoma" w:cs="Tahoma"/>
                <w:b/>
                <w:bCs/>
                <w:sz w:val="24"/>
                <w:szCs w:val="24"/>
              </w:rPr>
              <w:t>Knowledge Transfer, Exit Planning and Training</w:t>
            </w:r>
          </w:p>
        </w:tc>
      </w:tr>
      <w:tr w:rsidR="00555179" w:rsidRPr="00986CC5" w14:paraId="19478900" w14:textId="77777777" w:rsidTr="008569DE">
        <w:trPr>
          <w:trHeight w:val="809"/>
        </w:trPr>
        <w:tc>
          <w:tcPr>
            <w:tcW w:w="3112" w:type="pct"/>
            <w:shd w:val="clear" w:color="auto" w:fill="FFFFFF" w:themeFill="background1"/>
          </w:tcPr>
          <w:p w14:paraId="2CF945A6" w14:textId="160AECC4" w:rsidR="007A0D80"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rPr>
              <w:t>Please describe your solution’s training and knowledge transfer capabilities. Include:</w:t>
            </w:r>
            <w:r w:rsidRPr="007A0D80">
              <w:rPr>
                <w:rFonts w:ascii="Tahoma" w:hAnsi="Tahoma" w:cs="Tahoma"/>
                <w:bCs/>
              </w:rPr>
              <w:br/>
              <w:t>• End-user training for Department of Agriculture staff, including IT and lab staff with administrative or “super user” rights</w:t>
            </w:r>
            <w:r w:rsidRPr="007A0D80">
              <w:rPr>
                <w:rFonts w:ascii="Tahoma" w:hAnsi="Tahoma" w:cs="Tahoma"/>
                <w:bCs/>
              </w:rPr>
              <w:br/>
              <w:t>• Knowledge transfer processes to ensure DoIT and successor vendors can assume service delivery and maintenance</w:t>
            </w:r>
            <w:r w:rsidRPr="007A0D80">
              <w:rPr>
                <w:rFonts w:ascii="Tahoma" w:hAnsi="Tahoma" w:cs="Tahoma"/>
                <w:bCs/>
              </w:rPr>
              <w:br/>
              <w:t>• Availability of user-friendly help within the application and error messages that guide corrective actions</w:t>
            </w:r>
          </w:p>
          <w:p w14:paraId="40173047" w14:textId="71F1BA82" w:rsidR="00555179" w:rsidRPr="00F81372" w:rsidRDefault="00555179" w:rsidP="007A0D80">
            <w:pPr>
              <w:tabs>
                <w:tab w:val="left" w:pos="792"/>
              </w:tabs>
              <w:spacing w:after="0" w:line="240" w:lineRule="auto"/>
              <w:ind w:left="360"/>
              <w:rPr>
                <w:rFonts w:ascii="Tahoma" w:hAnsi="Tahoma" w:cs="Tahoma"/>
                <w:bCs/>
              </w:rPr>
            </w:pPr>
          </w:p>
        </w:tc>
        <w:tc>
          <w:tcPr>
            <w:tcW w:w="709" w:type="pct"/>
            <w:shd w:val="clear" w:color="auto" w:fill="FFFFFF" w:themeFill="background1"/>
          </w:tcPr>
          <w:p w14:paraId="54A3F8A5" w14:textId="7FBB9CF7" w:rsidR="00555179" w:rsidRPr="007A0618" w:rsidRDefault="004219E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3186BE84" w14:textId="77777777" w:rsidR="00555179" w:rsidRPr="00986CC5" w:rsidRDefault="00555179" w:rsidP="00881A31">
            <w:pPr>
              <w:rPr>
                <w:rFonts w:ascii="Tahoma" w:hAnsi="Tahoma" w:cs="Tahoma"/>
                <w:color w:val="000000"/>
                <w:sz w:val="18"/>
                <w:szCs w:val="18"/>
              </w:rPr>
            </w:pPr>
          </w:p>
        </w:tc>
      </w:tr>
      <w:tr w:rsidR="00555179" w:rsidRPr="00986CC5" w14:paraId="171CA430" w14:textId="77777777" w:rsidTr="008569DE">
        <w:trPr>
          <w:trHeight w:val="809"/>
        </w:trPr>
        <w:tc>
          <w:tcPr>
            <w:tcW w:w="3112" w:type="pct"/>
            <w:shd w:val="clear" w:color="auto" w:fill="FFFFFF" w:themeFill="background1"/>
          </w:tcPr>
          <w:p w14:paraId="705BAE1A" w14:textId="47B20291" w:rsidR="007A0D80"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rPr>
              <w:t>Please describe your documentation and reference resources. Include:</w:t>
            </w:r>
            <w:r w:rsidRPr="007A0D80">
              <w:rPr>
                <w:rFonts w:ascii="Tahoma" w:hAnsi="Tahoma" w:cs="Tahoma"/>
                <w:bCs/>
              </w:rPr>
              <w:br/>
              <w:t>• Complete, accurate, and up-to-date documentation covering all features and functions of the current release</w:t>
            </w:r>
            <w:r w:rsidRPr="007A0D80">
              <w:rPr>
                <w:rFonts w:ascii="Tahoma" w:hAnsi="Tahoma" w:cs="Tahoma"/>
                <w:bCs/>
              </w:rPr>
              <w:br/>
              <w:t>• Documentation for user training, administrator training, and technical reference, available electronically</w:t>
            </w:r>
            <w:r w:rsidRPr="007A0D80">
              <w:rPr>
                <w:rFonts w:ascii="Tahoma" w:hAnsi="Tahoma" w:cs="Tahoma"/>
                <w:bCs/>
              </w:rPr>
              <w:br/>
              <w:t>• Ability to dispose of data by program/lab per published retention schedules</w:t>
            </w:r>
          </w:p>
          <w:p w14:paraId="3EB7F564" w14:textId="08330ACB" w:rsidR="00555179" w:rsidRPr="00F81372" w:rsidRDefault="00555179" w:rsidP="007A0D80">
            <w:pPr>
              <w:tabs>
                <w:tab w:val="left" w:pos="792"/>
              </w:tabs>
              <w:spacing w:after="0" w:line="240" w:lineRule="auto"/>
              <w:ind w:left="360"/>
              <w:rPr>
                <w:rFonts w:ascii="Tahoma" w:hAnsi="Tahoma" w:cs="Tahoma"/>
                <w:bCs/>
              </w:rPr>
            </w:pPr>
          </w:p>
        </w:tc>
        <w:tc>
          <w:tcPr>
            <w:tcW w:w="709" w:type="pct"/>
            <w:shd w:val="clear" w:color="auto" w:fill="FFFFFF" w:themeFill="background1"/>
          </w:tcPr>
          <w:p w14:paraId="324DDB97" w14:textId="5B81B4CD" w:rsidR="00555179" w:rsidRPr="007A0618" w:rsidRDefault="004219E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6FEDF6A9" w14:textId="77777777" w:rsidR="00555179" w:rsidRPr="00986CC5" w:rsidRDefault="00555179" w:rsidP="00881A31">
            <w:pPr>
              <w:rPr>
                <w:rFonts w:ascii="Tahoma" w:hAnsi="Tahoma" w:cs="Tahoma"/>
                <w:color w:val="000000"/>
                <w:sz w:val="18"/>
                <w:szCs w:val="18"/>
              </w:rPr>
            </w:pPr>
          </w:p>
        </w:tc>
      </w:tr>
      <w:tr w:rsidR="00555179" w:rsidRPr="00986CC5" w14:paraId="3F5F448F" w14:textId="77777777" w:rsidTr="008569DE">
        <w:trPr>
          <w:trHeight w:val="809"/>
        </w:trPr>
        <w:tc>
          <w:tcPr>
            <w:tcW w:w="3112" w:type="pct"/>
            <w:shd w:val="clear" w:color="auto" w:fill="FFFFFF" w:themeFill="background1"/>
          </w:tcPr>
          <w:p w14:paraId="430B510B" w14:textId="302EEC12" w:rsidR="007A0D80" w:rsidRPr="007A0D80" w:rsidRDefault="007A0D80" w:rsidP="007A0D80">
            <w:pPr>
              <w:numPr>
                <w:ilvl w:val="0"/>
                <w:numId w:val="8"/>
              </w:numPr>
              <w:tabs>
                <w:tab w:val="left" w:pos="792"/>
              </w:tabs>
              <w:spacing w:after="0" w:line="240" w:lineRule="auto"/>
              <w:rPr>
                <w:rFonts w:ascii="Tahoma" w:hAnsi="Tahoma" w:cs="Tahoma"/>
                <w:bCs/>
              </w:rPr>
            </w:pPr>
            <w:r w:rsidRPr="007A0D80">
              <w:rPr>
                <w:rFonts w:ascii="Tahoma" w:hAnsi="Tahoma" w:cs="Tahoma"/>
              </w:rPr>
              <w:t>Please describe your support services and availability. Include:</w:t>
            </w:r>
            <w:r w:rsidRPr="007A0D80">
              <w:rPr>
                <w:rFonts w:ascii="Tahoma" w:hAnsi="Tahoma" w:cs="Tahoma"/>
                <w:bCs/>
              </w:rPr>
              <w:br/>
              <w:t>• Live support services provided from within the United States, including hours of availability and weekend/holiday coverage</w:t>
            </w:r>
            <w:r w:rsidRPr="007A0D80">
              <w:rPr>
                <w:rFonts w:ascii="Tahoma" w:hAnsi="Tahoma" w:cs="Tahoma"/>
                <w:bCs/>
              </w:rPr>
              <w:br/>
              <w:t>• Preferred coverage Monday through Friday, 8:00 a.m. to 4:00 a.m. CST, excluding holidays</w:t>
            </w:r>
            <w:r w:rsidRPr="007A0D80">
              <w:rPr>
                <w:rFonts w:ascii="Tahoma" w:hAnsi="Tahoma" w:cs="Tahoma"/>
                <w:bCs/>
              </w:rPr>
              <w:br/>
              <w:t>• Help desk escalation processes and response time commitments</w:t>
            </w:r>
            <w:r>
              <w:rPr>
                <w:rFonts w:ascii="Tahoma" w:hAnsi="Tahoma" w:cs="Tahoma"/>
                <w:bCs/>
              </w:rPr>
              <w:t xml:space="preserve">. The states </w:t>
            </w:r>
            <w:r w:rsidR="00815582">
              <w:rPr>
                <w:rFonts w:ascii="Tahoma" w:hAnsi="Tahoma" w:cs="Tahoma"/>
                <w:bCs/>
              </w:rPr>
              <w:t xml:space="preserve">minimum acceptable </w:t>
            </w:r>
            <w:r>
              <w:rPr>
                <w:rFonts w:ascii="Tahoma" w:hAnsi="Tahoma" w:cs="Tahoma"/>
                <w:bCs/>
              </w:rPr>
              <w:t xml:space="preserve"> commitments can be found </w:t>
            </w:r>
            <w:r w:rsidR="00746E6A">
              <w:rPr>
                <w:rFonts w:ascii="Tahoma" w:hAnsi="Tahoma" w:cs="Tahoma"/>
                <w:bCs/>
              </w:rPr>
              <w:t>Attachment C</w:t>
            </w:r>
          </w:p>
          <w:p w14:paraId="40D38367" w14:textId="2430E8A4" w:rsidR="00555179" w:rsidRPr="00F81372" w:rsidRDefault="00555179" w:rsidP="007A0D80">
            <w:pPr>
              <w:tabs>
                <w:tab w:val="left" w:pos="792"/>
              </w:tabs>
              <w:spacing w:after="0" w:line="240" w:lineRule="auto"/>
              <w:ind w:left="360"/>
              <w:rPr>
                <w:rFonts w:ascii="Tahoma" w:hAnsi="Tahoma" w:cs="Tahoma"/>
                <w:bCs/>
              </w:rPr>
            </w:pPr>
          </w:p>
        </w:tc>
        <w:tc>
          <w:tcPr>
            <w:tcW w:w="709" w:type="pct"/>
            <w:shd w:val="clear" w:color="auto" w:fill="FFFFFF" w:themeFill="background1"/>
          </w:tcPr>
          <w:p w14:paraId="0D64E894" w14:textId="1A020D18" w:rsidR="00555179" w:rsidRPr="007A0618" w:rsidRDefault="004219E9" w:rsidP="00881A31">
            <w:pPr>
              <w:rPr>
                <w:rFonts w:ascii="Tahoma" w:hAnsi="Tahoma" w:cs="Tahoma"/>
                <w:b/>
                <w:bCs/>
                <w:sz w:val="18"/>
                <w:szCs w:val="18"/>
              </w:rPr>
            </w:pPr>
            <w:r w:rsidRPr="007A0618">
              <w:rPr>
                <w:rFonts w:ascii="Tahoma" w:hAnsi="Tahoma" w:cs="Tahoma"/>
                <w:b/>
                <w:bCs/>
                <w:sz w:val="18"/>
                <w:szCs w:val="18"/>
              </w:rPr>
              <w:t>3</w:t>
            </w:r>
          </w:p>
        </w:tc>
        <w:tc>
          <w:tcPr>
            <w:tcW w:w="1179" w:type="pct"/>
            <w:shd w:val="clear" w:color="auto" w:fill="FFFFFF" w:themeFill="background1"/>
          </w:tcPr>
          <w:p w14:paraId="733B274A" w14:textId="77777777" w:rsidR="00555179" w:rsidRPr="00986CC5" w:rsidRDefault="00555179" w:rsidP="00881A31">
            <w:pPr>
              <w:rPr>
                <w:rFonts w:ascii="Tahoma" w:hAnsi="Tahoma" w:cs="Tahoma"/>
                <w:color w:val="000000"/>
                <w:sz w:val="18"/>
                <w:szCs w:val="18"/>
              </w:rPr>
            </w:pPr>
          </w:p>
        </w:tc>
      </w:tr>
      <w:tr w:rsidR="00555179" w:rsidRPr="00986CC5" w14:paraId="692BDFD5" w14:textId="77777777" w:rsidTr="008569DE">
        <w:trPr>
          <w:trHeight w:val="809"/>
        </w:trPr>
        <w:tc>
          <w:tcPr>
            <w:tcW w:w="3112" w:type="pct"/>
            <w:shd w:val="clear" w:color="auto" w:fill="FFFFFF" w:themeFill="background1"/>
          </w:tcPr>
          <w:p w14:paraId="44D5F365" w14:textId="67424AF6" w:rsidR="00555179" w:rsidRPr="00A42013" w:rsidRDefault="00815582" w:rsidP="00A42013">
            <w:pPr>
              <w:numPr>
                <w:ilvl w:val="0"/>
                <w:numId w:val="8"/>
              </w:numPr>
              <w:tabs>
                <w:tab w:val="left" w:pos="792"/>
              </w:tabs>
              <w:spacing w:after="0" w:line="240" w:lineRule="auto"/>
              <w:rPr>
                <w:rFonts w:ascii="Tahoma" w:hAnsi="Tahoma" w:cs="Tahoma"/>
                <w:bCs/>
              </w:rPr>
            </w:pPr>
            <w:r w:rsidRPr="00815582">
              <w:rPr>
                <w:rFonts w:ascii="Tahoma" w:hAnsi="Tahoma" w:cs="Tahoma"/>
              </w:rPr>
              <w:t>Please describe your Exit Transition and contract closeout approach. Include:</w:t>
            </w:r>
            <w:r w:rsidRPr="00815582">
              <w:rPr>
                <w:rFonts w:ascii="Tahoma" w:hAnsi="Tahoma" w:cs="Tahoma"/>
                <w:bCs/>
              </w:rPr>
              <w:br/>
              <w:t>• A detailed Exit Transition Plan ensuring complete and orderly transfer of service delivery, tools, data, solution, and project artifacts to DoIT or a successor vendor</w:t>
            </w:r>
            <w:r w:rsidRPr="00815582">
              <w:rPr>
                <w:rFonts w:ascii="Tahoma" w:hAnsi="Tahoma" w:cs="Tahoma"/>
                <w:bCs/>
              </w:rPr>
              <w:br/>
              <w:t>• Schedule, milestones, resource requirements, and creation of an Exit Plan repository for all related documents and materials</w:t>
            </w:r>
            <w:r w:rsidRPr="00815582">
              <w:rPr>
                <w:rFonts w:ascii="Tahoma" w:hAnsi="Tahoma" w:cs="Tahoma"/>
                <w:bCs/>
              </w:rPr>
              <w:br/>
              <w:t>• Implementation of the approved Exit Transition Plan with uninterrupted service, technical assistance for data transfer, and delivery of up-to-date solution documentation, staffing plans, and training plans</w:t>
            </w:r>
            <w:r w:rsidRPr="00815582">
              <w:rPr>
                <w:rFonts w:ascii="Tahoma" w:hAnsi="Tahoma" w:cs="Tahoma"/>
                <w:bCs/>
              </w:rPr>
              <w:br/>
              <w:t>• Final Acceptance Document certifying successful knowledge transfer and completion of all project closeout activities</w:t>
            </w:r>
            <w:r w:rsidR="00A42013">
              <w:rPr>
                <w:rFonts w:ascii="Tahoma" w:hAnsi="Tahoma" w:cs="Tahoma"/>
                <w:bCs/>
              </w:rPr>
              <w:t>.</w:t>
            </w:r>
          </w:p>
        </w:tc>
        <w:tc>
          <w:tcPr>
            <w:tcW w:w="709" w:type="pct"/>
            <w:shd w:val="clear" w:color="auto" w:fill="FFFFFF" w:themeFill="background1"/>
          </w:tcPr>
          <w:p w14:paraId="5EE7548A" w14:textId="5BBD056B" w:rsidR="00555179" w:rsidRPr="007A0618" w:rsidRDefault="004219E9" w:rsidP="00881A31">
            <w:pPr>
              <w:rPr>
                <w:rFonts w:ascii="Tahoma" w:hAnsi="Tahoma" w:cs="Tahoma"/>
                <w:b/>
                <w:bCs/>
                <w:sz w:val="18"/>
                <w:szCs w:val="18"/>
              </w:rPr>
            </w:pPr>
            <w:r w:rsidRPr="007A0618">
              <w:rPr>
                <w:rFonts w:ascii="Tahoma" w:hAnsi="Tahoma" w:cs="Tahoma"/>
                <w:b/>
                <w:bCs/>
                <w:sz w:val="18"/>
                <w:szCs w:val="18"/>
              </w:rPr>
              <w:t>2</w:t>
            </w:r>
          </w:p>
        </w:tc>
        <w:tc>
          <w:tcPr>
            <w:tcW w:w="1179" w:type="pct"/>
            <w:shd w:val="clear" w:color="auto" w:fill="FFFFFF" w:themeFill="background1"/>
          </w:tcPr>
          <w:p w14:paraId="6BA30CB8" w14:textId="77777777" w:rsidR="00555179" w:rsidRPr="00986CC5" w:rsidRDefault="00555179" w:rsidP="00881A31">
            <w:pPr>
              <w:rPr>
                <w:rFonts w:ascii="Tahoma" w:hAnsi="Tahoma" w:cs="Tahoma"/>
                <w:color w:val="000000"/>
                <w:sz w:val="18"/>
                <w:szCs w:val="18"/>
              </w:rPr>
            </w:pPr>
          </w:p>
        </w:tc>
      </w:tr>
      <w:tr w:rsidR="0081015C" w:rsidRPr="00986CC5" w14:paraId="268B7A38" w14:textId="77777777" w:rsidTr="008569DE">
        <w:trPr>
          <w:trHeight w:val="809"/>
        </w:trPr>
        <w:tc>
          <w:tcPr>
            <w:tcW w:w="3112" w:type="pct"/>
            <w:shd w:val="clear" w:color="auto" w:fill="FFFFFF" w:themeFill="background1"/>
          </w:tcPr>
          <w:p w14:paraId="6969A4A4" w14:textId="1F48E434" w:rsidR="0081015C" w:rsidRPr="00815582" w:rsidRDefault="0081015C" w:rsidP="0081015C">
            <w:pPr>
              <w:tabs>
                <w:tab w:val="left" w:pos="792"/>
              </w:tabs>
              <w:spacing w:after="0" w:line="240" w:lineRule="auto"/>
              <w:ind w:left="360"/>
              <w:rPr>
                <w:rFonts w:ascii="Tahoma" w:hAnsi="Tahoma" w:cs="Tahoma"/>
              </w:rPr>
            </w:pPr>
            <w:r>
              <w:rPr>
                <w:rFonts w:ascii="Tahoma" w:hAnsi="Tahoma" w:cs="Tahoma"/>
              </w:rPr>
              <w:t xml:space="preserve">TOTAL Points for </w:t>
            </w:r>
            <w:r w:rsidRPr="0081015C">
              <w:rPr>
                <w:rFonts w:ascii="Tahoma" w:hAnsi="Tahoma" w:cs="Tahoma"/>
              </w:rPr>
              <w:t>Knowledge Transfer, Exit Planning and Training</w:t>
            </w:r>
          </w:p>
        </w:tc>
        <w:tc>
          <w:tcPr>
            <w:tcW w:w="709" w:type="pct"/>
            <w:shd w:val="clear" w:color="auto" w:fill="FFFFFF" w:themeFill="background1"/>
          </w:tcPr>
          <w:p w14:paraId="14DE26E2" w14:textId="7A547B30" w:rsidR="0081015C" w:rsidRPr="008A56B6" w:rsidRDefault="0081015C" w:rsidP="00881A31">
            <w:pPr>
              <w:rPr>
                <w:rFonts w:ascii="Tahoma" w:hAnsi="Tahoma" w:cs="Tahoma"/>
                <w:b/>
                <w:bCs/>
                <w:sz w:val="18"/>
                <w:szCs w:val="18"/>
              </w:rPr>
            </w:pPr>
            <w:r w:rsidRPr="008A56B6">
              <w:rPr>
                <w:rFonts w:ascii="Tahoma" w:hAnsi="Tahoma" w:cs="Tahoma"/>
                <w:b/>
                <w:bCs/>
                <w:sz w:val="18"/>
                <w:szCs w:val="18"/>
              </w:rPr>
              <w:t>11</w:t>
            </w:r>
          </w:p>
        </w:tc>
        <w:tc>
          <w:tcPr>
            <w:tcW w:w="1179" w:type="pct"/>
            <w:shd w:val="clear" w:color="auto" w:fill="FFFFFF" w:themeFill="background1"/>
          </w:tcPr>
          <w:p w14:paraId="298676E2" w14:textId="77777777" w:rsidR="0081015C" w:rsidRPr="00986CC5" w:rsidRDefault="0081015C" w:rsidP="00881A31">
            <w:pPr>
              <w:rPr>
                <w:rFonts w:ascii="Tahoma" w:hAnsi="Tahoma" w:cs="Tahoma"/>
                <w:color w:val="000000"/>
                <w:sz w:val="18"/>
                <w:szCs w:val="18"/>
              </w:rPr>
            </w:pPr>
          </w:p>
        </w:tc>
      </w:tr>
      <w:bookmarkEnd w:id="8"/>
    </w:tbl>
    <w:p w14:paraId="3CDF17E7" w14:textId="55A4BD7A" w:rsidR="00CA3F69" w:rsidRPr="00986CC5" w:rsidRDefault="00CA3F69" w:rsidP="00CA3F69">
      <w:pPr>
        <w:pStyle w:val="ListParagraph"/>
        <w:rPr>
          <w:rFonts w:ascii="Tahoma" w:hAnsi="Tahoma" w:cs="Tahoma"/>
        </w:rPr>
      </w:pPr>
    </w:p>
    <w:p w14:paraId="2C05D2E1" w14:textId="77777777" w:rsidR="00CA3F69" w:rsidRPr="00986CC5" w:rsidRDefault="00CA3F69" w:rsidP="00CA3F69">
      <w:pPr>
        <w:pStyle w:val="ListParagraph"/>
        <w:rPr>
          <w:rFonts w:ascii="Tahoma" w:hAnsi="Tahoma" w:cs="Tahoma"/>
        </w:rPr>
      </w:pPr>
    </w:p>
    <w:p w14:paraId="47F5926D" w14:textId="7677C83E" w:rsidR="005B136D" w:rsidRPr="00986CC5" w:rsidRDefault="005B136D" w:rsidP="005D4D44">
      <w:pPr>
        <w:pStyle w:val="ListParagraph"/>
        <w:numPr>
          <w:ilvl w:val="1"/>
          <w:numId w:val="1"/>
        </w:numPr>
        <w:rPr>
          <w:rFonts w:ascii="Tahoma" w:hAnsi="Tahoma" w:cs="Tahoma"/>
        </w:rPr>
      </w:pPr>
      <w:r w:rsidRPr="00986CC5">
        <w:rPr>
          <w:rFonts w:ascii="Tahoma" w:hAnsi="Tahoma" w:cs="Tahoma"/>
        </w:rPr>
        <w:t>COMMITMENT TO DIVERSITY</w:t>
      </w:r>
    </w:p>
    <w:p w14:paraId="6C49EFCD" w14:textId="65E68086" w:rsidR="00CA3F69" w:rsidRPr="00986CC5" w:rsidRDefault="00CA3F69" w:rsidP="00CA3F69">
      <w:pPr>
        <w:pStyle w:val="ListParagraph"/>
        <w:rPr>
          <w:rFonts w:ascii="Tahoma" w:hAnsi="Tahoma" w:cs="Tahoma"/>
        </w:rPr>
      </w:pPr>
    </w:p>
    <w:p w14:paraId="0E9F37D1" w14:textId="371F168F" w:rsidR="0025258B" w:rsidRPr="00986CC5" w:rsidRDefault="0025258B" w:rsidP="0025258B">
      <w:pPr>
        <w:pStyle w:val="ListParagraph"/>
        <w:rPr>
          <w:rFonts w:ascii="Tahoma" w:hAnsi="Tahoma" w:cs="Tahoma"/>
        </w:rPr>
      </w:pPr>
      <w:r w:rsidRPr="00986CC5">
        <w:rPr>
          <w:rFonts w:ascii="Tahoma" w:hAnsi="Tahoma" w:cs="Tahoma"/>
        </w:rPr>
        <w:t xml:space="preserve">Commitment to Diversity Vendor Guidance </w:t>
      </w:r>
      <w:r w:rsidR="00805B22" w:rsidRPr="00986CC5">
        <w:rPr>
          <w:rFonts w:ascii="Tahoma" w:hAnsi="Tahoma" w:cs="Tahoma"/>
        </w:rPr>
        <w:t>including</w:t>
      </w:r>
      <w:r w:rsidRPr="00986CC5">
        <w:rPr>
          <w:rFonts w:ascii="Tahoma" w:hAnsi="Tahoma" w:cs="Tahoma"/>
        </w:rPr>
        <w:t xml:space="preserve"> Vendor Submission Forms </w:t>
      </w:r>
      <w:r w:rsidR="00313116" w:rsidRPr="00986CC5">
        <w:rPr>
          <w:rFonts w:ascii="Tahoma" w:hAnsi="Tahoma" w:cs="Tahoma"/>
        </w:rPr>
        <w:t>are</w:t>
      </w:r>
      <w:r w:rsidRPr="00986CC5">
        <w:rPr>
          <w:rFonts w:ascii="Tahoma" w:hAnsi="Tahoma" w:cs="Tahoma"/>
        </w:rPr>
        <w:t xml:space="preserve"> located on the Chief Procurement Officer for General Service’s website at</w:t>
      </w:r>
    </w:p>
    <w:p w14:paraId="56DD7200" w14:textId="3B44AA9D" w:rsidR="0025258B" w:rsidRPr="00986CC5" w:rsidRDefault="005C4231" w:rsidP="005C4231">
      <w:pPr>
        <w:pStyle w:val="ListParagraph"/>
        <w:rPr>
          <w:rFonts w:ascii="Tahoma" w:hAnsi="Tahoma" w:cs="Tahoma"/>
        </w:rPr>
      </w:pPr>
      <w:hyperlink r:id="rId30"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0025258B" w:rsidRPr="00986CC5">
        <w:rPr>
          <w:rFonts w:ascii="Tahoma" w:hAnsi="Tahoma" w:cs="Tahoma"/>
        </w:rPr>
        <w:t>and on the BidBuy posting under “File Attachments:”</w:t>
      </w:r>
    </w:p>
    <w:p w14:paraId="62235140" w14:textId="77777777" w:rsidR="00CA3F69" w:rsidRPr="00986CC5" w:rsidRDefault="00CA3F69" w:rsidP="00CA3F69">
      <w:pPr>
        <w:pStyle w:val="ListParagraph"/>
        <w:rPr>
          <w:rFonts w:ascii="Tahoma" w:hAnsi="Tahoma" w:cs="Tahoma"/>
        </w:rPr>
      </w:pPr>
    </w:p>
    <w:p w14:paraId="4FE65A0A" w14:textId="0082E11E" w:rsidR="005B136D" w:rsidRPr="00986CC5" w:rsidRDefault="005B136D" w:rsidP="005D4D44">
      <w:pPr>
        <w:pStyle w:val="ListParagraph"/>
        <w:numPr>
          <w:ilvl w:val="1"/>
          <w:numId w:val="1"/>
        </w:numPr>
        <w:rPr>
          <w:rFonts w:ascii="Tahoma" w:hAnsi="Tahoma" w:cs="Tahoma"/>
        </w:rPr>
      </w:pPr>
      <w:r w:rsidRPr="00986CC5">
        <w:rPr>
          <w:rFonts w:ascii="Tahoma" w:hAnsi="Tahoma" w:cs="Tahoma"/>
        </w:rPr>
        <w:t>DEMONSTRATIONS</w:t>
      </w:r>
    </w:p>
    <w:p w14:paraId="3802EA94" w14:textId="62EE0FD3" w:rsidR="0025258B" w:rsidRPr="00986CC5" w:rsidRDefault="0025258B" w:rsidP="0025258B">
      <w:pPr>
        <w:pStyle w:val="ListParagraph"/>
        <w:rPr>
          <w:rFonts w:ascii="Tahoma" w:hAnsi="Tahoma" w:cs="Tahoma"/>
        </w:rPr>
      </w:pPr>
    </w:p>
    <w:p w14:paraId="3F06BE44" w14:textId="542D7A99" w:rsidR="0025258B" w:rsidRPr="006A7FDD" w:rsidRDefault="007C1DF7" w:rsidP="0025258B">
      <w:pPr>
        <w:pStyle w:val="ListParagraph"/>
        <w:rPr>
          <w:rFonts w:ascii="Tahoma" w:hAnsi="Tahoma" w:cs="Tahoma"/>
          <w:bCs/>
        </w:rPr>
      </w:pPr>
      <w:r w:rsidRPr="006A7FDD">
        <w:rPr>
          <w:rFonts w:ascii="Tahoma" w:hAnsi="Tahoma" w:cs="Tahoma"/>
          <w:bCs/>
        </w:rPr>
        <w:t xml:space="preserve">Offerors that make it to demonstrations will receive an email with additional instructions including the date and time of the demonstration. The demonstration date will be </w:t>
      </w:r>
      <w:r w:rsidR="005A3F47" w:rsidRPr="006A7FDD">
        <w:rPr>
          <w:rFonts w:ascii="Tahoma" w:hAnsi="Tahoma" w:cs="Tahoma"/>
          <w:bCs/>
        </w:rPr>
        <w:t xml:space="preserve">at least two (2) weeks after the </w:t>
      </w:r>
      <w:r w:rsidR="00C654A2" w:rsidRPr="006A7FDD">
        <w:rPr>
          <w:rFonts w:ascii="Tahoma" w:hAnsi="Tahoma" w:cs="Tahoma"/>
          <w:bCs/>
        </w:rPr>
        <w:t>Offeror</w:t>
      </w:r>
      <w:r w:rsidR="005A3F47" w:rsidRPr="006A7FDD">
        <w:rPr>
          <w:rFonts w:ascii="Tahoma" w:hAnsi="Tahoma" w:cs="Tahoma"/>
          <w:bCs/>
        </w:rPr>
        <w:t xml:space="preserve"> receives the email. The </w:t>
      </w:r>
      <w:r w:rsidR="00C654A2" w:rsidRPr="006A7FDD">
        <w:rPr>
          <w:rFonts w:ascii="Tahoma" w:hAnsi="Tahoma" w:cs="Tahoma"/>
          <w:bCs/>
        </w:rPr>
        <w:t>Offeror</w:t>
      </w:r>
      <w:r w:rsidR="005A3F47" w:rsidRPr="006A7FDD">
        <w:rPr>
          <w:rFonts w:ascii="Tahoma" w:hAnsi="Tahoma" w:cs="Tahoma"/>
          <w:bCs/>
        </w:rPr>
        <w:t xml:space="preserve"> must confirm receipt of the email within 24 hours. </w:t>
      </w:r>
      <w:r w:rsidR="00C654A2" w:rsidRPr="006A7FDD">
        <w:rPr>
          <w:rFonts w:ascii="Tahoma" w:hAnsi="Tahoma" w:cs="Tahoma"/>
          <w:bCs/>
        </w:rPr>
        <w:t>Offeror should include multiple contacts with their proposal to ensure they ca</w:t>
      </w:r>
      <w:r w:rsidR="006A7FDD" w:rsidRPr="006A7FDD">
        <w:rPr>
          <w:rFonts w:ascii="Tahoma" w:hAnsi="Tahoma" w:cs="Tahoma"/>
          <w:bCs/>
        </w:rPr>
        <w:t xml:space="preserve">n meet this need.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8"/>
        <w:gridCol w:w="3712"/>
      </w:tblGrid>
      <w:tr w:rsidR="0025258B" w:rsidRPr="00986CC5" w14:paraId="2F777A85" w14:textId="77777777" w:rsidTr="0C17DFC6">
        <w:trPr>
          <w:trHeight w:val="530"/>
          <w:tblHeader/>
        </w:trPr>
        <w:tc>
          <w:tcPr>
            <w:tcW w:w="3015" w:type="pct"/>
            <w:tcBorders>
              <w:right w:val="nil"/>
            </w:tcBorders>
            <w:shd w:val="clear" w:color="auto" w:fill="D9D9D9" w:themeFill="background1" w:themeFillShade="D9"/>
          </w:tcPr>
          <w:p w14:paraId="0E3C5C42" w14:textId="77777777" w:rsidR="0025258B" w:rsidRPr="00986CC5" w:rsidRDefault="0025258B" w:rsidP="0025258B">
            <w:pPr>
              <w:rPr>
                <w:rFonts w:ascii="Tahoma" w:hAnsi="Tahoma" w:cs="Tahoma"/>
                <w:b/>
                <w:bCs/>
                <w:color w:val="000000"/>
              </w:rPr>
            </w:pPr>
            <w:r w:rsidRPr="00986CC5">
              <w:rPr>
                <w:rFonts w:ascii="Tahoma" w:hAnsi="Tahoma" w:cs="Tahoma"/>
                <w:b/>
                <w:bCs/>
                <w:color w:val="000000"/>
              </w:rPr>
              <w:t>DEMONSTRATIONS</w:t>
            </w:r>
          </w:p>
        </w:tc>
        <w:tc>
          <w:tcPr>
            <w:tcW w:w="1985" w:type="pct"/>
            <w:tcBorders>
              <w:left w:val="nil"/>
              <w:right w:val="single" w:sz="4" w:space="0" w:color="auto"/>
            </w:tcBorders>
            <w:shd w:val="clear" w:color="auto" w:fill="D9D9D9" w:themeFill="background1" w:themeFillShade="D9"/>
          </w:tcPr>
          <w:p w14:paraId="3CAC0CE5"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r>
      <w:tr w:rsidR="0025258B" w:rsidRPr="00986CC5" w14:paraId="4A51459B" w14:textId="77777777" w:rsidTr="0C17DFC6">
        <w:trPr>
          <w:trHeight w:val="908"/>
        </w:trPr>
        <w:tc>
          <w:tcPr>
            <w:tcW w:w="3015" w:type="pct"/>
            <w:shd w:val="clear" w:color="auto" w:fill="FFFFFF" w:themeFill="background1"/>
          </w:tcPr>
          <w:p w14:paraId="3BD61E93" w14:textId="0432F5D2" w:rsidR="0025258B" w:rsidRPr="00660681" w:rsidRDefault="56A90D98" w:rsidP="00660681">
            <w:pPr>
              <w:pStyle w:val="ListParagraph"/>
              <w:numPr>
                <w:ilvl w:val="0"/>
                <w:numId w:val="87"/>
              </w:numPr>
              <w:spacing w:line="276" w:lineRule="auto"/>
              <w:rPr>
                <w:rFonts w:ascii="Tahoma" w:hAnsi="Tahoma" w:cs="Tahoma"/>
                <w:sz w:val="18"/>
                <w:szCs w:val="18"/>
              </w:rPr>
            </w:pPr>
            <w:bookmarkStart w:id="9" w:name="_Hlk120696022"/>
            <w:r w:rsidRPr="00660681">
              <w:rPr>
                <w:rFonts w:ascii="Aptos" w:eastAsia="Aptos" w:hAnsi="Aptos" w:cs="Aptos"/>
                <w:sz w:val="24"/>
                <w:szCs w:val="24"/>
              </w:rPr>
              <w:t>Demonstrate how a new sample is registered in the system, including barcode generation and how the chain of custody is tracked from intake through analysis.</w:t>
            </w:r>
          </w:p>
          <w:p w14:paraId="15A4052E" w14:textId="3399B03D" w:rsidR="0025258B" w:rsidRPr="00986CC5" w:rsidRDefault="0025258B" w:rsidP="0C17DFC6">
            <w:pPr>
              <w:tabs>
                <w:tab w:val="left" w:pos="792"/>
              </w:tabs>
              <w:spacing w:after="0" w:line="240" w:lineRule="auto"/>
              <w:rPr>
                <w:rFonts w:ascii="Tahoma" w:hAnsi="Tahoma" w:cs="Tahoma"/>
                <w:i/>
                <w:iCs/>
                <w:color w:val="7030A0"/>
                <w:spacing w:val="-4"/>
                <w:sz w:val="18"/>
                <w:szCs w:val="18"/>
              </w:rPr>
            </w:pPr>
          </w:p>
          <w:p w14:paraId="5067666A" w14:textId="77777777" w:rsidR="0025258B" w:rsidRPr="00986CC5" w:rsidRDefault="0025258B" w:rsidP="0025258B">
            <w:pPr>
              <w:tabs>
                <w:tab w:val="left" w:pos="792"/>
              </w:tabs>
              <w:spacing w:after="0" w:line="240" w:lineRule="auto"/>
              <w:rPr>
                <w:rFonts w:ascii="Tahoma" w:hAnsi="Tahoma" w:cs="Tahoma"/>
                <w:color w:val="000000"/>
                <w:sz w:val="18"/>
                <w:szCs w:val="18"/>
              </w:rPr>
            </w:pPr>
          </w:p>
        </w:tc>
        <w:tc>
          <w:tcPr>
            <w:tcW w:w="1985" w:type="pct"/>
            <w:shd w:val="clear" w:color="auto" w:fill="FFFFFF" w:themeFill="background1"/>
          </w:tcPr>
          <w:p w14:paraId="1540E15E" w14:textId="77777777" w:rsidR="003A348D" w:rsidRPr="007A0618" w:rsidRDefault="003A348D" w:rsidP="0025258B">
            <w:pPr>
              <w:jc w:val="center"/>
              <w:rPr>
                <w:rFonts w:ascii="Tahoma" w:hAnsi="Tahoma" w:cs="Tahoma"/>
                <w:b/>
                <w:bCs/>
                <w:sz w:val="18"/>
                <w:szCs w:val="18"/>
              </w:rPr>
            </w:pPr>
          </w:p>
          <w:p w14:paraId="29D0CCE5" w14:textId="7708562F" w:rsidR="0025258B" w:rsidRPr="007A0618" w:rsidRDefault="004219E9" w:rsidP="0C17DFC6">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13A7CB67" w14:textId="77777777" w:rsidTr="0C17DFC6">
        <w:trPr>
          <w:trHeight w:val="908"/>
        </w:trPr>
        <w:tc>
          <w:tcPr>
            <w:tcW w:w="3015" w:type="pct"/>
            <w:shd w:val="clear" w:color="auto" w:fill="FFFFFF" w:themeFill="background1"/>
          </w:tcPr>
          <w:p w14:paraId="1450487D" w14:textId="7B979746" w:rsidR="00660681" w:rsidRPr="00660681" w:rsidRDefault="00385776" w:rsidP="00660681">
            <w:pPr>
              <w:pStyle w:val="ListParagraph"/>
              <w:numPr>
                <w:ilvl w:val="0"/>
                <w:numId w:val="87"/>
              </w:numPr>
              <w:spacing w:line="276" w:lineRule="auto"/>
              <w:rPr>
                <w:rFonts w:ascii="Aptos" w:eastAsia="Aptos" w:hAnsi="Aptos" w:cs="Aptos"/>
                <w:sz w:val="24"/>
                <w:szCs w:val="24"/>
              </w:rPr>
            </w:pPr>
            <w:r w:rsidRPr="00385776">
              <w:rPr>
                <w:rFonts w:ascii="Aptos" w:eastAsia="Aptos" w:hAnsi="Aptos" w:cs="Aptos"/>
                <w:sz w:val="24"/>
                <w:szCs w:val="24"/>
              </w:rPr>
              <w:t>Demonstrate how the system records the seal integrity check during sample intake and what happens if the seal is not intact.</w:t>
            </w:r>
          </w:p>
        </w:tc>
        <w:tc>
          <w:tcPr>
            <w:tcW w:w="1985" w:type="pct"/>
            <w:shd w:val="clear" w:color="auto" w:fill="FFFFFF" w:themeFill="background1"/>
          </w:tcPr>
          <w:p w14:paraId="66F9AE7C" w14:textId="7AA2283B"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1AE2B83C" w14:textId="77777777" w:rsidTr="0C17DFC6">
        <w:trPr>
          <w:trHeight w:val="908"/>
        </w:trPr>
        <w:tc>
          <w:tcPr>
            <w:tcW w:w="3015" w:type="pct"/>
            <w:shd w:val="clear" w:color="auto" w:fill="FFFFFF" w:themeFill="background1"/>
          </w:tcPr>
          <w:p w14:paraId="74CCC0FB" w14:textId="310D4FB4" w:rsidR="00660681" w:rsidRPr="00660681" w:rsidRDefault="00BE2F3B" w:rsidP="00660681">
            <w:pPr>
              <w:pStyle w:val="ListParagraph"/>
              <w:numPr>
                <w:ilvl w:val="0"/>
                <w:numId w:val="87"/>
              </w:numPr>
              <w:spacing w:line="276" w:lineRule="auto"/>
              <w:rPr>
                <w:rFonts w:ascii="Aptos" w:eastAsia="Aptos" w:hAnsi="Aptos" w:cs="Aptos"/>
                <w:sz w:val="24"/>
                <w:szCs w:val="24"/>
              </w:rPr>
            </w:pPr>
            <w:r w:rsidRPr="00BE2F3B">
              <w:rPr>
                <w:rFonts w:ascii="Aptos" w:eastAsia="Aptos" w:hAnsi="Aptos" w:cs="Aptos"/>
                <w:sz w:val="24"/>
                <w:szCs w:val="24"/>
              </w:rPr>
              <w:t>Demonstrate how the LIMS ensures samples are stored under the correct conditions (e.g., fridge, freezer, flammable cabinet) and how preservation status is monitored.</w:t>
            </w:r>
          </w:p>
        </w:tc>
        <w:tc>
          <w:tcPr>
            <w:tcW w:w="1985" w:type="pct"/>
            <w:shd w:val="clear" w:color="auto" w:fill="FFFFFF" w:themeFill="background1"/>
          </w:tcPr>
          <w:p w14:paraId="6E144688" w14:textId="08172A8E"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65A5D446" w14:textId="77777777" w:rsidTr="0C17DFC6">
        <w:trPr>
          <w:trHeight w:val="908"/>
        </w:trPr>
        <w:tc>
          <w:tcPr>
            <w:tcW w:w="3015" w:type="pct"/>
            <w:shd w:val="clear" w:color="auto" w:fill="FFFFFF" w:themeFill="background1"/>
          </w:tcPr>
          <w:p w14:paraId="06C28DC6" w14:textId="73706B01" w:rsidR="00660681" w:rsidRPr="00660681" w:rsidRDefault="00D00775" w:rsidP="00660681">
            <w:pPr>
              <w:pStyle w:val="ListParagraph"/>
              <w:numPr>
                <w:ilvl w:val="0"/>
                <w:numId w:val="87"/>
              </w:numPr>
              <w:spacing w:line="276" w:lineRule="auto"/>
              <w:rPr>
                <w:rFonts w:ascii="Aptos" w:eastAsia="Aptos" w:hAnsi="Aptos" w:cs="Aptos"/>
                <w:sz w:val="24"/>
                <w:szCs w:val="24"/>
              </w:rPr>
            </w:pPr>
            <w:r w:rsidRPr="00D00775">
              <w:rPr>
                <w:rFonts w:ascii="Aptos" w:eastAsia="Aptos" w:hAnsi="Aptos" w:cs="Aptos"/>
                <w:sz w:val="24"/>
                <w:szCs w:val="24"/>
              </w:rPr>
              <w:t>Demonstrate how the system routes different sample types automatically, such as residue, formulation, and groundwater, through their respective workflows.</w:t>
            </w:r>
          </w:p>
        </w:tc>
        <w:tc>
          <w:tcPr>
            <w:tcW w:w="1985" w:type="pct"/>
            <w:shd w:val="clear" w:color="auto" w:fill="FFFFFF" w:themeFill="background1"/>
          </w:tcPr>
          <w:p w14:paraId="70C58C57" w14:textId="4CEC7433"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678F690D" w14:textId="77777777" w:rsidTr="0C17DFC6">
        <w:trPr>
          <w:trHeight w:val="908"/>
        </w:trPr>
        <w:tc>
          <w:tcPr>
            <w:tcW w:w="3015" w:type="pct"/>
            <w:shd w:val="clear" w:color="auto" w:fill="FFFFFF" w:themeFill="background1"/>
          </w:tcPr>
          <w:p w14:paraId="76168B15" w14:textId="636461BC" w:rsidR="00660681" w:rsidRPr="00660681" w:rsidRDefault="007F1B65" w:rsidP="00660681">
            <w:pPr>
              <w:pStyle w:val="ListParagraph"/>
              <w:numPr>
                <w:ilvl w:val="0"/>
                <w:numId w:val="87"/>
              </w:numPr>
              <w:spacing w:line="276" w:lineRule="auto"/>
              <w:rPr>
                <w:rFonts w:ascii="Aptos" w:eastAsia="Aptos" w:hAnsi="Aptos" w:cs="Aptos"/>
                <w:sz w:val="24"/>
                <w:szCs w:val="24"/>
              </w:rPr>
            </w:pPr>
            <w:r w:rsidRPr="007F1B65">
              <w:rPr>
                <w:rFonts w:ascii="Aptos" w:eastAsia="Aptos" w:hAnsi="Aptos" w:cs="Aptos"/>
                <w:sz w:val="24"/>
                <w:szCs w:val="24"/>
              </w:rPr>
              <w:t>Demonstrate how QC checks are applied during analysis and how the system flags samples that fail QC for administrator review.</w:t>
            </w:r>
          </w:p>
        </w:tc>
        <w:tc>
          <w:tcPr>
            <w:tcW w:w="1985" w:type="pct"/>
            <w:shd w:val="clear" w:color="auto" w:fill="FFFFFF" w:themeFill="background1"/>
          </w:tcPr>
          <w:p w14:paraId="59E2A98D" w14:textId="7E4F900B"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57FC343E" w14:textId="77777777" w:rsidTr="0C17DFC6">
        <w:trPr>
          <w:trHeight w:val="908"/>
        </w:trPr>
        <w:tc>
          <w:tcPr>
            <w:tcW w:w="3015" w:type="pct"/>
            <w:shd w:val="clear" w:color="auto" w:fill="FFFFFF" w:themeFill="background1"/>
          </w:tcPr>
          <w:p w14:paraId="03BE07F8" w14:textId="3B70B5A6" w:rsidR="00660681" w:rsidRPr="00660681" w:rsidRDefault="00C61F26" w:rsidP="00660681">
            <w:pPr>
              <w:pStyle w:val="ListParagraph"/>
              <w:numPr>
                <w:ilvl w:val="0"/>
                <w:numId w:val="87"/>
              </w:numPr>
              <w:spacing w:line="276" w:lineRule="auto"/>
              <w:rPr>
                <w:rFonts w:ascii="Aptos" w:eastAsia="Aptos" w:hAnsi="Aptos" w:cs="Aptos"/>
                <w:sz w:val="24"/>
                <w:szCs w:val="24"/>
              </w:rPr>
            </w:pPr>
            <w:r w:rsidRPr="00C61F26">
              <w:rPr>
                <w:rFonts w:ascii="Aptos" w:eastAsia="Aptos" w:hAnsi="Aptos" w:cs="Aptos"/>
                <w:sz w:val="24"/>
                <w:szCs w:val="24"/>
              </w:rPr>
              <w:t>Demonstrate how instrument data is backed up and integrated into the sample record, including pulling results from multiple instruments into one report.</w:t>
            </w:r>
          </w:p>
        </w:tc>
        <w:tc>
          <w:tcPr>
            <w:tcW w:w="1985" w:type="pct"/>
            <w:shd w:val="clear" w:color="auto" w:fill="FFFFFF" w:themeFill="background1"/>
          </w:tcPr>
          <w:p w14:paraId="2C446C51" w14:textId="74B36134"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4B173270" w14:textId="77777777" w:rsidTr="0C17DFC6">
        <w:trPr>
          <w:trHeight w:val="908"/>
        </w:trPr>
        <w:tc>
          <w:tcPr>
            <w:tcW w:w="3015" w:type="pct"/>
            <w:shd w:val="clear" w:color="auto" w:fill="FFFFFF" w:themeFill="background1"/>
          </w:tcPr>
          <w:p w14:paraId="20EA7C59" w14:textId="7BBCEDA5" w:rsidR="00660681" w:rsidRPr="00660681" w:rsidRDefault="00EC4AEE" w:rsidP="00660681">
            <w:pPr>
              <w:pStyle w:val="ListParagraph"/>
              <w:numPr>
                <w:ilvl w:val="0"/>
                <w:numId w:val="87"/>
              </w:numPr>
              <w:spacing w:line="276" w:lineRule="auto"/>
              <w:rPr>
                <w:rFonts w:ascii="Aptos" w:eastAsia="Aptos" w:hAnsi="Aptos" w:cs="Aptos"/>
                <w:sz w:val="24"/>
                <w:szCs w:val="24"/>
              </w:rPr>
            </w:pPr>
            <w:r w:rsidRPr="00EC4AEE">
              <w:rPr>
                <w:rFonts w:ascii="Aptos" w:eastAsia="Aptos" w:hAnsi="Aptos" w:cs="Aptos"/>
                <w:sz w:val="24"/>
                <w:szCs w:val="24"/>
              </w:rPr>
              <w:t>Demonstrate how the system creates a test schedule and tracks reagent, solvent, and standard inventory for ongoing analyses.</w:t>
            </w:r>
          </w:p>
        </w:tc>
        <w:tc>
          <w:tcPr>
            <w:tcW w:w="1985" w:type="pct"/>
            <w:shd w:val="clear" w:color="auto" w:fill="FFFFFF" w:themeFill="background1"/>
          </w:tcPr>
          <w:p w14:paraId="5EB118F4" w14:textId="75B2F85B"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4E70BB31" w14:textId="77777777" w:rsidTr="0C17DFC6">
        <w:trPr>
          <w:trHeight w:val="908"/>
        </w:trPr>
        <w:tc>
          <w:tcPr>
            <w:tcW w:w="3015" w:type="pct"/>
            <w:shd w:val="clear" w:color="auto" w:fill="FFFFFF" w:themeFill="background1"/>
          </w:tcPr>
          <w:p w14:paraId="53F6DECF" w14:textId="22E2B9F5" w:rsidR="00660681" w:rsidRPr="00660681" w:rsidRDefault="00725929" w:rsidP="00660681">
            <w:pPr>
              <w:pStyle w:val="ListParagraph"/>
              <w:numPr>
                <w:ilvl w:val="0"/>
                <w:numId w:val="87"/>
              </w:numPr>
              <w:spacing w:line="276" w:lineRule="auto"/>
              <w:rPr>
                <w:rFonts w:ascii="Aptos" w:eastAsia="Aptos" w:hAnsi="Aptos" w:cs="Aptos"/>
                <w:sz w:val="24"/>
                <w:szCs w:val="24"/>
              </w:rPr>
            </w:pPr>
            <w:r w:rsidRPr="00725929">
              <w:rPr>
                <w:rFonts w:ascii="Aptos" w:eastAsia="Aptos" w:hAnsi="Aptos" w:cs="Aptos"/>
                <w:sz w:val="24"/>
                <w:szCs w:val="24"/>
              </w:rPr>
              <w:t>Demonstrate the process for generating a final report, including how reviews and approvals are handled before release.</w:t>
            </w:r>
          </w:p>
        </w:tc>
        <w:tc>
          <w:tcPr>
            <w:tcW w:w="1985" w:type="pct"/>
            <w:shd w:val="clear" w:color="auto" w:fill="FFFFFF" w:themeFill="background1"/>
          </w:tcPr>
          <w:p w14:paraId="40CE8929" w14:textId="7BA3DEDF"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53BD6EB7" w14:textId="77777777" w:rsidTr="0C17DFC6">
        <w:trPr>
          <w:trHeight w:val="908"/>
        </w:trPr>
        <w:tc>
          <w:tcPr>
            <w:tcW w:w="3015" w:type="pct"/>
            <w:shd w:val="clear" w:color="auto" w:fill="FFFFFF" w:themeFill="background1"/>
          </w:tcPr>
          <w:p w14:paraId="23443729" w14:textId="049554B2" w:rsidR="00660681" w:rsidRPr="00660681" w:rsidRDefault="00177ED0" w:rsidP="00660681">
            <w:pPr>
              <w:pStyle w:val="ListParagraph"/>
              <w:numPr>
                <w:ilvl w:val="0"/>
                <w:numId w:val="87"/>
              </w:numPr>
              <w:spacing w:line="276" w:lineRule="auto"/>
              <w:rPr>
                <w:rFonts w:ascii="Aptos" w:eastAsia="Aptos" w:hAnsi="Aptos" w:cs="Aptos"/>
                <w:sz w:val="24"/>
                <w:szCs w:val="24"/>
              </w:rPr>
            </w:pPr>
            <w:r w:rsidRPr="00177ED0">
              <w:rPr>
                <w:rFonts w:ascii="Aptos" w:eastAsia="Aptos" w:hAnsi="Aptos" w:cs="Aptos"/>
                <w:sz w:val="24"/>
                <w:szCs w:val="24"/>
              </w:rPr>
              <w:t>Demonstrate how the system manages sample disposal and documents compliance with state and federal regulations.</w:t>
            </w:r>
          </w:p>
        </w:tc>
        <w:tc>
          <w:tcPr>
            <w:tcW w:w="1985" w:type="pct"/>
            <w:shd w:val="clear" w:color="auto" w:fill="FFFFFF" w:themeFill="background1"/>
          </w:tcPr>
          <w:p w14:paraId="0B04D71F" w14:textId="103DB2E7"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tr w:rsidR="00660681" w:rsidRPr="00986CC5" w14:paraId="5F1A28B4" w14:textId="77777777" w:rsidTr="0C17DFC6">
        <w:trPr>
          <w:trHeight w:val="908"/>
        </w:trPr>
        <w:tc>
          <w:tcPr>
            <w:tcW w:w="3015" w:type="pct"/>
            <w:shd w:val="clear" w:color="auto" w:fill="FFFFFF" w:themeFill="background1"/>
          </w:tcPr>
          <w:p w14:paraId="254D5400" w14:textId="09B7C784" w:rsidR="00660681" w:rsidRPr="00660681" w:rsidRDefault="00465C4B" w:rsidP="00660681">
            <w:pPr>
              <w:pStyle w:val="ListParagraph"/>
              <w:numPr>
                <w:ilvl w:val="0"/>
                <w:numId w:val="87"/>
              </w:numPr>
              <w:spacing w:line="276" w:lineRule="auto"/>
              <w:rPr>
                <w:rFonts w:ascii="Aptos" w:eastAsia="Aptos" w:hAnsi="Aptos" w:cs="Aptos"/>
                <w:sz w:val="24"/>
                <w:szCs w:val="24"/>
              </w:rPr>
            </w:pPr>
            <w:r w:rsidRPr="00465C4B">
              <w:rPr>
                <w:rFonts w:ascii="Aptos" w:eastAsia="Aptos" w:hAnsi="Aptos" w:cs="Aptos"/>
                <w:sz w:val="24"/>
                <w:szCs w:val="24"/>
              </w:rPr>
              <w:t>Demonstrate the audit trail for a sample from registration to disposal and show how notifications are sent to administrators at key steps.</w:t>
            </w:r>
          </w:p>
        </w:tc>
        <w:tc>
          <w:tcPr>
            <w:tcW w:w="1985" w:type="pct"/>
            <w:shd w:val="clear" w:color="auto" w:fill="FFFFFF" w:themeFill="background1"/>
          </w:tcPr>
          <w:p w14:paraId="229C3E99" w14:textId="1C35C2FA" w:rsidR="00660681" w:rsidRPr="007A0618" w:rsidRDefault="007C1DF7" w:rsidP="0025258B">
            <w:pPr>
              <w:jc w:val="center"/>
              <w:rPr>
                <w:rFonts w:ascii="Tahoma" w:hAnsi="Tahoma" w:cs="Tahoma"/>
                <w:b/>
                <w:bCs/>
                <w:sz w:val="18"/>
                <w:szCs w:val="18"/>
              </w:rPr>
            </w:pPr>
            <w:r w:rsidRPr="007A0618">
              <w:rPr>
                <w:rFonts w:ascii="Tahoma" w:hAnsi="Tahoma" w:cs="Tahoma"/>
                <w:b/>
                <w:bCs/>
                <w:sz w:val="18"/>
                <w:szCs w:val="18"/>
              </w:rPr>
              <w:t>20</w:t>
            </w:r>
          </w:p>
        </w:tc>
      </w:tr>
      <w:bookmarkEnd w:id="9"/>
    </w:tbl>
    <w:p w14:paraId="61E1F1B5" w14:textId="3402A7B6" w:rsidR="0025258B" w:rsidRPr="00986CC5" w:rsidRDefault="0025258B" w:rsidP="0025258B">
      <w:pPr>
        <w:pStyle w:val="ListParagraph"/>
        <w:rPr>
          <w:rFonts w:ascii="Tahoma" w:hAnsi="Tahoma" w:cs="Tahoma"/>
        </w:rPr>
      </w:pPr>
    </w:p>
    <w:p w14:paraId="64E8CDBA" w14:textId="77777777" w:rsidR="0025258B" w:rsidRPr="00986CC5" w:rsidRDefault="0025258B" w:rsidP="0025258B">
      <w:pPr>
        <w:pStyle w:val="ListParagraph"/>
        <w:rPr>
          <w:rFonts w:ascii="Tahoma" w:hAnsi="Tahoma" w:cs="Tahoma"/>
        </w:rPr>
      </w:pPr>
    </w:p>
    <w:p w14:paraId="78E5C3DE" w14:textId="1F9460E7" w:rsidR="005B136D" w:rsidRPr="00986CC5" w:rsidRDefault="005B136D" w:rsidP="005D4D44">
      <w:pPr>
        <w:pStyle w:val="ListParagraph"/>
        <w:numPr>
          <w:ilvl w:val="1"/>
          <w:numId w:val="1"/>
        </w:numPr>
        <w:rPr>
          <w:rFonts w:ascii="Tahoma" w:hAnsi="Tahoma" w:cs="Tahoma"/>
        </w:rPr>
      </w:pPr>
      <w:r w:rsidRPr="00986CC5">
        <w:rPr>
          <w:rFonts w:ascii="Tahoma" w:hAnsi="Tahoma" w:cs="Tahoma"/>
        </w:rPr>
        <w:t>PRICING</w:t>
      </w:r>
    </w:p>
    <w:p w14:paraId="1A56475A" w14:textId="265111F4" w:rsidR="005B136D" w:rsidRPr="00986CC5" w:rsidRDefault="005B136D" w:rsidP="005D4D44">
      <w:pPr>
        <w:pStyle w:val="ListParagraph"/>
        <w:numPr>
          <w:ilvl w:val="2"/>
          <w:numId w:val="1"/>
        </w:numPr>
        <w:rPr>
          <w:rFonts w:ascii="Tahoma" w:hAnsi="Tahoma" w:cs="Tahoma"/>
        </w:rPr>
      </w:pPr>
      <w:r w:rsidRPr="00986CC5">
        <w:rPr>
          <w:rFonts w:ascii="Tahoma" w:hAnsi="Tahoma" w:cs="Tahoma"/>
        </w:rPr>
        <w:t>FORMAT OF PRICING:</w:t>
      </w:r>
    </w:p>
    <w:p w14:paraId="0F2A8C8B" w14:textId="76D0358F" w:rsidR="005B136D" w:rsidRPr="00986CC5" w:rsidRDefault="005B136D" w:rsidP="005D4D44">
      <w:pPr>
        <w:pStyle w:val="ListParagraph"/>
        <w:numPr>
          <w:ilvl w:val="3"/>
          <w:numId w:val="1"/>
        </w:numPr>
        <w:rPr>
          <w:rStyle w:val="Strong"/>
          <w:rFonts w:ascii="Tahoma" w:hAnsi="Tahoma" w:cs="Tahoma"/>
          <w:b w:val="0"/>
          <w:bCs w:val="0"/>
        </w:rPr>
      </w:pPr>
      <w:r w:rsidRPr="00986CC5">
        <w:rPr>
          <w:rFonts w:ascii="Tahoma" w:hAnsi="Tahoma" w:cs="Tahoma"/>
        </w:rPr>
        <w:t>Offeror shall</w:t>
      </w:r>
      <w:r w:rsidR="0025258B" w:rsidRPr="00986CC5">
        <w:rPr>
          <w:rFonts w:ascii="Tahoma" w:hAnsi="Tahoma" w:cs="Tahoma"/>
        </w:rPr>
        <w:t xml:space="preserve"> submit pricing in the</w:t>
      </w:r>
      <w:r w:rsidR="003A42EC" w:rsidRPr="00986CC5">
        <w:rPr>
          <w:rFonts w:ascii="Tahoma" w:hAnsi="Tahoma" w:cs="Tahoma"/>
        </w:rPr>
        <w:t xml:space="preserve"> Quote</w:t>
      </w:r>
      <w:r w:rsidR="0025258B" w:rsidRPr="00986CC5">
        <w:rPr>
          <w:rFonts w:ascii="Tahoma" w:hAnsi="Tahoma" w:cs="Tahoma"/>
        </w:rPr>
        <w:t xml:space="preserve"> Items Tab on BidBuy, based on the terms and conditions set forth in this Request for Proposal</w:t>
      </w:r>
      <w:r w:rsidR="00495BFD" w:rsidRPr="00986CC5">
        <w:rPr>
          <w:rFonts w:ascii="Tahoma" w:hAnsi="Tahoma" w:cs="Tahoma"/>
        </w:rPr>
        <w:t xml:space="preserve"> Solicitation Document</w:t>
      </w:r>
      <w:r w:rsidR="0025258B" w:rsidRPr="00986CC5">
        <w:rPr>
          <w:rFonts w:ascii="Tahoma" w:hAnsi="Tahoma" w:cs="Tahoma"/>
        </w:rPr>
        <w:t xml:space="preserve">.  Offeror’s price offer shall serve as the basis for the compensation terms of the resulting contract.  Failure to submit pricing in the Items Tab on BidBuy may render Offeror’s entire Offer non-responsive and ineligible for award. </w:t>
      </w:r>
      <w:r w:rsidR="0025258B" w:rsidRPr="00986CC5">
        <w:rPr>
          <w:rStyle w:val="ui-provider"/>
          <w:rFonts w:ascii="Tahoma" w:hAnsi="Tahoma" w:cs="Tahoma"/>
        </w:rPr>
        <w:t xml:space="preserve">Note: any pricing entered in the Unit Cost of the Items Tab will be locked until after Technical </w:t>
      </w:r>
      <w:r w:rsidR="003A42EC" w:rsidRPr="00986CC5">
        <w:rPr>
          <w:rStyle w:val="ui-provider"/>
          <w:rFonts w:ascii="Tahoma" w:hAnsi="Tahoma" w:cs="Tahoma"/>
        </w:rPr>
        <w:t xml:space="preserve">and Commitment to Diversity </w:t>
      </w:r>
      <w:r w:rsidR="0025258B" w:rsidRPr="00986CC5">
        <w:rPr>
          <w:rStyle w:val="ui-provider"/>
          <w:rFonts w:ascii="Tahoma" w:hAnsi="Tahoma" w:cs="Tahoma"/>
        </w:rPr>
        <w:t xml:space="preserve">Evaluations </w:t>
      </w:r>
      <w:r w:rsidR="003A42EC" w:rsidRPr="00986CC5">
        <w:rPr>
          <w:rStyle w:val="ui-provider"/>
          <w:rFonts w:ascii="Tahoma" w:hAnsi="Tahoma" w:cs="Tahoma"/>
        </w:rPr>
        <w:t>are complete</w:t>
      </w:r>
      <w:r w:rsidR="0025258B" w:rsidRPr="00986CC5">
        <w:rPr>
          <w:rStyle w:val="ui-provider"/>
          <w:rFonts w:ascii="Tahoma" w:hAnsi="Tahoma" w:cs="Tahoma"/>
        </w:rPr>
        <w:t xml:space="preserve">.  Do </w:t>
      </w:r>
      <w:r w:rsidR="0025258B" w:rsidRPr="00986CC5">
        <w:rPr>
          <w:rStyle w:val="Strong"/>
          <w:rFonts w:ascii="Tahoma" w:hAnsi="Tahoma" w:cs="Tahoma"/>
        </w:rPr>
        <w:t>not </w:t>
      </w:r>
      <w:r w:rsidR="0025258B" w:rsidRPr="00986CC5">
        <w:rPr>
          <w:rStyle w:val="ui-provider"/>
          <w:rFonts w:ascii="Tahoma" w:hAnsi="Tahoma" w:cs="Tahoma"/>
        </w:rPr>
        <w:t xml:space="preserve">enter cost, pricing, or any discount information in the Alternate Description field. </w:t>
      </w:r>
      <w:r w:rsidR="0025258B" w:rsidRPr="00986CC5">
        <w:rPr>
          <w:rStyle w:val="Strong"/>
          <w:rFonts w:ascii="Tahoma" w:hAnsi="Tahoma" w:cs="Tahoma"/>
        </w:rPr>
        <w:t>Entering cost, pricing or discount information in the Alternate Description may result in disqualification.</w:t>
      </w:r>
      <w:r w:rsidR="005140CA">
        <w:rPr>
          <w:rStyle w:val="Strong"/>
          <w:rFonts w:ascii="Tahoma" w:hAnsi="Tahoma" w:cs="Tahoma"/>
        </w:rPr>
        <w:t xml:space="preserve"> </w:t>
      </w:r>
    </w:p>
    <w:p w14:paraId="076AFA56" w14:textId="1422A2B1" w:rsidR="0025258B" w:rsidRPr="00986CC5" w:rsidRDefault="0025258B" w:rsidP="0025258B">
      <w:pPr>
        <w:pStyle w:val="ListParagraph"/>
        <w:ind w:left="3240"/>
        <w:rPr>
          <w:rFonts w:ascii="Tahoma" w:hAnsi="Tahoma" w:cs="Tahoma"/>
        </w:rPr>
      </w:pPr>
    </w:p>
    <w:p w14:paraId="5BE87109" w14:textId="32EC2A32" w:rsidR="0025258B" w:rsidRPr="006A5C06" w:rsidRDefault="00700066" w:rsidP="005D4D44">
      <w:pPr>
        <w:pStyle w:val="ListParagraph"/>
        <w:numPr>
          <w:ilvl w:val="3"/>
          <w:numId w:val="1"/>
        </w:numPr>
        <w:rPr>
          <w:rFonts w:ascii="Tahoma" w:hAnsi="Tahoma" w:cs="Tahoma"/>
          <w:b/>
        </w:rPr>
      </w:pPr>
      <w:r w:rsidRPr="00453BDA">
        <w:rPr>
          <w:rFonts w:ascii="Tahoma" w:hAnsi="Tahoma" w:cs="Tahoma"/>
          <w:b/>
          <w:bCs/>
        </w:rPr>
        <w:t xml:space="preserve">If the Offeror uploads </w:t>
      </w:r>
      <w:r w:rsidR="00453BDA" w:rsidRPr="00453BDA">
        <w:rPr>
          <w:rFonts w:ascii="Tahoma" w:hAnsi="Tahoma" w:cs="Tahoma"/>
          <w:b/>
          <w:bCs/>
        </w:rPr>
        <w:t>pricing documents</w:t>
      </w:r>
      <w:r w:rsidR="0025258B" w:rsidRPr="00453BDA">
        <w:rPr>
          <w:rFonts w:ascii="Tahoma" w:hAnsi="Tahoma" w:cs="Tahoma"/>
          <w:b/>
          <w:bCs/>
        </w:rPr>
        <w:t xml:space="preserve"> </w:t>
      </w:r>
      <w:r w:rsidR="00453BDA" w:rsidRPr="00453BDA">
        <w:rPr>
          <w:rFonts w:ascii="Tahoma" w:hAnsi="Tahoma" w:cs="Tahoma"/>
          <w:b/>
          <w:bCs/>
        </w:rPr>
        <w:t>to</w:t>
      </w:r>
      <w:r w:rsidR="0025258B" w:rsidRPr="00453BDA">
        <w:rPr>
          <w:rFonts w:ascii="Tahoma" w:hAnsi="Tahoma" w:cs="Tahoma"/>
          <w:b/>
          <w:bCs/>
        </w:rPr>
        <w:t xml:space="preserve"> the </w:t>
      </w:r>
      <w:r w:rsidR="00846372" w:rsidRPr="00453BDA">
        <w:rPr>
          <w:rFonts w:ascii="Tahoma" w:hAnsi="Tahoma" w:cs="Tahoma"/>
          <w:b/>
          <w:bCs/>
        </w:rPr>
        <w:t>A</w:t>
      </w:r>
      <w:r w:rsidR="0025258B" w:rsidRPr="00453BDA">
        <w:rPr>
          <w:rFonts w:ascii="Tahoma" w:hAnsi="Tahoma" w:cs="Tahoma"/>
          <w:b/>
          <w:bCs/>
        </w:rPr>
        <w:t xml:space="preserve">ttachments tab and </w:t>
      </w:r>
      <w:r w:rsidR="00453BDA" w:rsidRPr="00453BDA">
        <w:rPr>
          <w:rFonts w:ascii="Tahoma" w:hAnsi="Tahoma" w:cs="Tahoma"/>
          <w:b/>
          <w:bCs/>
        </w:rPr>
        <w:t xml:space="preserve">they must </w:t>
      </w:r>
      <w:r w:rsidR="0025258B" w:rsidRPr="00453BDA">
        <w:rPr>
          <w:rFonts w:ascii="Tahoma" w:hAnsi="Tahoma" w:cs="Tahoma"/>
          <w:b/>
          <w:bCs/>
        </w:rPr>
        <w:t xml:space="preserve">check the box </w:t>
      </w:r>
      <w:bookmarkStart w:id="10" w:name="_Hlk138158898"/>
      <w:r w:rsidR="0025258B" w:rsidRPr="00453BDA">
        <w:rPr>
          <w:rFonts w:ascii="Tahoma" w:hAnsi="Tahoma" w:cs="Tahoma"/>
          <w:b/>
          <w:bCs/>
        </w:rPr>
        <w:t>"</w:t>
      </w:r>
      <w:r w:rsidR="003A42EC" w:rsidRPr="00453BDA">
        <w:rPr>
          <w:rFonts w:ascii="Tahoma" w:hAnsi="Tahoma" w:cs="Tahoma"/>
          <w:b/>
          <w:bCs/>
        </w:rPr>
        <w:t>D</w:t>
      </w:r>
      <w:r w:rsidR="0025258B" w:rsidRPr="00453BDA">
        <w:rPr>
          <w:rFonts w:ascii="Tahoma" w:hAnsi="Tahoma" w:cs="Tahoma"/>
          <w:b/>
          <w:bCs/>
        </w:rPr>
        <w:t xml:space="preserve">oes the </w:t>
      </w:r>
      <w:r w:rsidR="00846372" w:rsidRPr="00453BDA">
        <w:rPr>
          <w:rFonts w:ascii="Tahoma" w:hAnsi="Tahoma" w:cs="Tahoma"/>
          <w:b/>
          <w:bCs/>
        </w:rPr>
        <w:t>a</w:t>
      </w:r>
      <w:r w:rsidR="0025258B" w:rsidRPr="00453BDA">
        <w:rPr>
          <w:rFonts w:ascii="Tahoma" w:hAnsi="Tahoma" w:cs="Tahoma"/>
          <w:b/>
          <w:bCs/>
        </w:rPr>
        <w:t xml:space="preserve">ttachment contain any pricing, cost or discount information?" Failure to check this box allows your pricing to be viewed when bids are opened and may result in disqualification of your offer. </w:t>
      </w:r>
      <w:r w:rsidR="006A5C06" w:rsidRPr="006A5C06">
        <w:rPr>
          <w:rFonts w:ascii="Tahoma" w:hAnsi="Tahoma" w:cs="Tahoma"/>
          <w:b/>
          <w:bCs/>
        </w:rPr>
        <w:t>Do NOT check this box for any other required quote attachment such as the Technical Proposal, Vendor Disclosure / IPG Active Registered Vendor Disclosure, or Utilization Plan(s), or Offer.</w:t>
      </w:r>
    </w:p>
    <w:p w14:paraId="315CC6EC" w14:textId="77777777" w:rsidR="006A5C06" w:rsidRPr="006A5C06" w:rsidRDefault="006A5C06" w:rsidP="006A5C06">
      <w:pPr>
        <w:pStyle w:val="ListParagraph"/>
        <w:rPr>
          <w:rFonts w:ascii="Tahoma" w:hAnsi="Tahoma" w:cs="Tahoma"/>
          <w:b/>
        </w:rPr>
      </w:pPr>
    </w:p>
    <w:p w14:paraId="30569B91" w14:textId="3579F439" w:rsidR="006A5C06" w:rsidRPr="00986CC5" w:rsidRDefault="006A5C06" w:rsidP="006A5C06">
      <w:pPr>
        <w:pStyle w:val="ListParagraph"/>
        <w:ind w:left="3240"/>
        <w:rPr>
          <w:rFonts w:ascii="Tahoma" w:hAnsi="Tahoma" w:cs="Tahoma"/>
          <w:b/>
        </w:rPr>
      </w:pPr>
      <w:r>
        <w:rPr>
          <w:rFonts w:ascii="Tahoma" w:hAnsi="Tahoma" w:cs="Tahoma"/>
          <w:b/>
        </w:rPr>
        <w:t xml:space="preserve">Do not put pricing in other required documents. </w:t>
      </w:r>
    </w:p>
    <w:bookmarkEnd w:id="10"/>
    <w:p w14:paraId="62FB3E46" w14:textId="7F455576" w:rsidR="005B136D" w:rsidRPr="00986CC5" w:rsidRDefault="005B136D" w:rsidP="0025258B">
      <w:pPr>
        <w:pStyle w:val="ListParagraph"/>
        <w:ind w:left="3240"/>
        <w:rPr>
          <w:rFonts w:ascii="Tahoma" w:hAnsi="Tahoma" w:cs="Tahoma"/>
        </w:rPr>
      </w:pPr>
    </w:p>
    <w:p w14:paraId="056DB001" w14:textId="73E811E6" w:rsidR="005B136D" w:rsidRPr="00986CC5" w:rsidRDefault="005B136D" w:rsidP="005D4D44">
      <w:pPr>
        <w:pStyle w:val="ListParagraph"/>
        <w:numPr>
          <w:ilvl w:val="2"/>
          <w:numId w:val="1"/>
        </w:numPr>
        <w:rPr>
          <w:rFonts w:ascii="Tahoma" w:hAnsi="Tahoma" w:cs="Tahoma"/>
        </w:rPr>
      </w:pPr>
      <w:r w:rsidRPr="00986CC5">
        <w:rPr>
          <w:rFonts w:ascii="Tahoma" w:hAnsi="Tahoma" w:cs="Tahoma"/>
        </w:rPr>
        <w:t>TYPE OF PRICING:</w:t>
      </w:r>
      <w:r w:rsidR="0025258B" w:rsidRPr="00986CC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BE6DAE">
            <w:rPr>
              <w:rStyle w:val="Style10"/>
              <w:rFonts w:ascii="Tahoma" w:hAnsi="Tahoma" w:cs="Tahoma"/>
            </w:rPr>
            <w:t>estimated</w:t>
          </w:r>
        </w:sdtContent>
      </w:sdt>
      <w:r w:rsidR="0025258B" w:rsidRPr="00986CC5">
        <w:rPr>
          <w:rFonts w:ascii="Tahoma" w:hAnsi="Tahoma" w:cs="Tahoma"/>
        </w:rPr>
        <w:t>.</w:t>
      </w:r>
    </w:p>
    <w:p w14:paraId="2F32E732" w14:textId="77777777" w:rsidR="0025258B" w:rsidRPr="00986CC5" w:rsidRDefault="0025258B" w:rsidP="0025258B">
      <w:pPr>
        <w:pStyle w:val="ListParagraph"/>
        <w:ind w:left="2160"/>
        <w:rPr>
          <w:rFonts w:ascii="Tahoma" w:hAnsi="Tahoma" w:cs="Tahoma"/>
        </w:rPr>
      </w:pPr>
    </w:p>
    <w:p w14:paraId="0F2A7951" w14:textId="0ECCB0E9" w:rsidR="00493138" w:rsidRDefault="005B136D" w:rsidP="005D4D44">
      <w:pPr>
        <w:pStyle w:val="ListParagraph"/>
        <w:numPr>
          <w:ilvl w:val="2"/>
          <w:numId w:val="1"/>
        </w:numPr>
        <w:rPr>
          <w:rFonts w:ascii="Tahoma" w:hAnsi="Tahoma" w:cs="Tahoma"/>
          <w:i/>
          <w:iCs/>
          <w:color w:val="7030A0"/>
        </w:rPr>
      </w:pPr>
      <w:r w:rsidRPr="00986CC5">
        <w:rPr>
          <w:rFonts w:ascii="Tahoma" w:hAnsi="Tahoma" w:cs="Tahoma"/>
        </w:rPr>
        <w:t>EXPENSES ALLOWED:</w:t>
      </w:r>
      <w:r w:rsidR="00493138" w:rsidRPr="00986CC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BE6DAE">
            <w:rPr>
              <w:rStyle w:val="Style10"/>
              <w:rFonts w:ascii="Tahoma" w:hAnsi="Tahoma" w:cs="Tahoma"/>
            </w:rPr>
            <w:t>are not</w:t>
          </w:r>
        </w:sdtContent>
      </w:sdt>
      <w:r w:rsidR="00493138" w:rsidRPr="00986CC5">
        <w:rPr>
          <w:rFonts w:ascii="Tahoma" w:hAnsi="Tahoma" w:cs="Tahoma"/>
        </w:rPr>
        <w:t xml:space="preserve"> allowed</w:t>
      </w:r>
      <w:r w:rsidR="00BE6DAE">
        <w:rPr>
          <w:rFonts w:ascii="Tahoma" w:hAnsi="Tahoma" w:cs="Tahoma"/>
        </w:rPr>
        <w:t>.</w:t>
      </w:r>
    </w:p>
    <w:p w14:paraId="5837962F" w14:textId="77777777" w:rsidR="00E95A50" w:rsidRPr="00E95A50" w:rsidRDefault="00E95A50" w:rsidP="00E95A50">
      <w:pPr>
        <w:rPr>
          <w:rFonts w:ascii="Tahoma" w:hAnsi="Tahoma" w:cs="Tahoma"/>
          <w:i/>
          <w:iCs/>
          <w:color w:val="7030A0"/>
        </w:rPr>
      </w:pPr>
    </w:p>
    <w:p w14:paraId="78A211A2" w14:textId="0DD5649B" w:rsidR="00493138" w:rsidRDefault="005B136D" w:rsidP="005D4D44">
      <w:pPr>
        <w:pStyle w:val="ListParagraph"/>
        <w:numPr>
          <w:ilvl w:val="2"/>
          <w:numId w:val="1"/>
        </w:numPr>
        <w:rPr>
          <w:rFonts w:ascii="Tahoma" w:hAnsi="Tahoma" w:cs="Tahoma"/>
        </w:rPr>
      </w:pPr>
      <w:r w:rsidRPr="00986CC5">
        <w:rPr>
          <w:rFonts w:ascii="Tahoma" w:hAnsi="Tahoma" w:cs="Tahoma"/>
        </w:rPr>
        <w:t>TAXES:</w:t>
      </w:r>
      <w:r w:rsidR="00493138" w:rsidRPr="00986CC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2DC748DF" w14:textId="77777777" w:rsidR="001D2750" w:rsidRPr="005E2669" w:rsidRDefault="001D2750" w:rsidP="005E2669">
      <w:pPr>
        <w:pStyle w:val="ListParagraph"/>
        <w:rPr>
          <w:rFonts w:ascii="Tahoma" w:hAnsi="Tahoma" w:cs="Tahoma"/>
        </w:rPr>
      </w:pPr>
    </w:p>
    <w:p w14:paraId="4F6E7DFF" w14:textId="0FE1C513" w:rsidR="0035573A" w:rsidRDefault="0035573A" w:rsidP="0035573A">
      <w:pPr>
        <w:pStyle w:val="ListParagraph"/>
        <w:numPr>
          <w:ilvl w:val="2"/>
          <w:numId w:val="1"/>
        </w:numPr>
        <w:rPr>
          <w:rFonts w:ascii="Tahoma" w:hAnsi="Tahoma" w:cs="Tahoma"/>
        </w:rPr>
      </w:pPr>
      <w:r w:rsidRPr="0035573A">
        <w:rPr>
          <w:rFonts w:ascii="Tahoma" w:hAnsi="Tahoma" w:cs="Tahoma"/>
        </w:rPr>
        <w:t>Invoice Requirements. The Vendor shall invoice the State only for goods delivered and accepted by the State or services satisfactorily provided at the amounts stipulated in Section F.6.6., below. Vendor shall submit invoices and necessary supporting documentation, no more frequently than once a month, and no later than thirty (30) days after goods or services have been provided</w:t>
      </w:r>
      <w:r w:rsidR="00235276">
        <w:rPr>
          <w:rFonts w:ascii="Tahoma" w:hAnsi="Tahoma" w:cs="Tahoma"/>
        </w:rPr>
        <w:t xml:space="preserve"> and accepted.</w:t>
      </w:r>
    </w:p>
    <w:p w14:paraId="5019C414" w14:textId="77777777" w:rsidR="00C779B9" w:rsidRPr="005E2669" w:rsidRDefault="00C779B9" w:rsidP="005E2669">
      <w:pPr>
        <w:pStyle w:val="ListParagraph"/>
        <w:rPr>
          <w:rFonts w:ascii="Tahoma" w:hAnsi="Tahoma" w:cs="Tahoma"/>
        </w:rPr>
      </w:pPr>
    </w:p>
    <w:p w14:paraId="2CC30168" w14:textId="77777777" w:rsidR="00C779B9" w:rsidRPr="0035573A" w:rsidRDefault="00C779B9" w:rsidP="005E2669">
      <w:pPr>
        <w:pStyle w:val="ListParagraph"/>
        <w:ind w:left="2160"/>
        <w:rPr>
          <w:rFonts w:ascii="Tahoma" w:hAnsi="Tahoma" w:cs="Tahoma"/>
        </w:rPr>
      </w:pPr>
    </w:p>
    <w:p w14:paraId="7E340C42" w14:textId="5186BE30" w:rsidR="001D2750" w:rsidRDefault="0035573A" w:rsidP="005D4D44">
      <w:pPr>
        <w:pStyle w:val="ListParagraph"/>
        <w:numPr>
          <w:ilvl w:val="2"/>
          <w:numId w:val="1"/>
        </w:numPr>
        <w:rPr>
          <w:rFonts w:ascii="Tahoma" w:hAnsi="Tahoma" w:cs="Tahoma"/>
        </w:rPr>
      </w:pPr>
      <w:r>
        <w:rPr>
          <w:rFonts w:ascii="Tahoma" w:hAnsi="Tahoma" w:cs="Tahoma"/>
        </w:rPr>
        <w:t xml:space="preserve">Payment Schedule </w:t>
      </w:r>
    </w:p>
    <w:p w14:paraId="0662376F" w14:textId="77777777" w:rsidR="0035573A" w:rsidRDefault="0035573A" w:rsidP="0035573A">
      <w:pPr>
        <w:pStyle w:val="ListParagraph"/>
        <w:ind w:left="2160"/>
        <w:rPr>
          <w:rFonts w:ascii="Tahoma" w:hAnsi="Tahoma" w:cs="Tahoma"/>
        </w:rPr>
      </w:pPr>
    </w:p>
    <w:tbl>
      <w:tblPr>
        <w:tblStyle w:val="TableGrid"/>
        <w:tblW w:w="9720" w:type="dxa"/>
        <w:tblInd w:w="-5" w:type="dxa"/>
        <w:tblLook w:val="04A0" w:firstRow="1" w:lastRow="0" w:firstColumn="1" w:lastColumn="0" w:noHBand="0" w:noVBand="1"/>
      </w:tblPr>
      <w:tblGrid>
        <w:gridCol w:w="2520"/>
        <w:gridCol w:w="3590"/>
        <w:gridCol w:w="1559"/>
        <w:gridCol w:w="2051"/>
      </w:tblGrid>
      <w:tr w:rsidR="00C779B9" w14:paraId="7376A897" w14:textId="77777777" w:rsidTr="001F2222">
        <w:tc>
          <w:tcPr>
            <w:tcW w:w="2520" w:type="dxa"/>
          </w:tcPr>
          <w:p w14:paraId="72DDCC38"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Milestone</w:t>
            </w:r>
          </w:p>
        </w:tc>
        <w:tc>
          <w:tcPr>
            <w:tcW w:w="3590" w:type="dxa"/>
          </w:tcPr>
          <w:p w14:paraId="41F074DC"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Deliverables</w:t>
            </w:r>
          </w:p>
        </w:tc>
        <w:tc>
          <w:tcPr>
            <w:tcW w:w="1559" w:type="dxa"/>
          </w:tcPr>
          <w:p w14:paraId="40BFE0C8"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Payment %</w:t>
            </w:r>
          </w:p>
        </w:tc>
        <w:tc>
          <w:tcPr>
            <w:tcW w:w="2051" w:type="dxa"/>
          </w:tcPr>
          <w:p w14:paraId="1C1F2FBA"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Amount</w:t>
            </w:r>
          </w:p>
        </w:tc>
      </w:tr>
      <w:tr w:rsidR="00C779B9" w14:paraId="1245D71A" w14:textId="77777777" w:rsidTr="001F2222">
        <w:tc>
          <w:tcPr>
            <w:tcW w:w="2520" w:type="dxa"/>
          </w:tcPr>
          <w:p w14:paraId="2A2EA7A3" w14:textId="77777777" w:rsidR="00C779B9" w:rsidRDefault="00C779B9" w:rsidP="001F2222">
            <w:pPr>
              <w:pStyle w:val="Default"/>
            </w:pPr>
            <w:r>
              <w:rPr>
                <w:b/>
                <w:bCs/>
                <w:sz w:val="22"/>
                <w:szCs w:val="22"/>
              </w:rPr>
              <w:t xml:space="preserve">Project Initiation </w:t>
            </w:r>
          </w:p>
          <w:p w14:paraId="5AE1D894" w14:textId="77777777" w:rsidR="00C779B9" w:rsidRDefault="00C779B9" w:rsidP="001F2222">
            <w:pPr>
              <w:pStyle w:val="ListParagraph"/>
              <w:ind w:left="0"/>
              <w:rPr>
                <w:rFonts w:ascii="Tahoma" w:hAnsi="Tahoma" w:cs="Tahoma"/>
                <w:i/>
                <w:iCs/>
                <w:color w:val="7030A0"/>
              </w:rPr>
            </w:pPr>
          </w:p>
        </w:tc>
        <w:tc>
          <w:tcPr>
            <w:tcW w:w="3590" w:type="dxa"/>
          </w:tcPr>
          <w:p w14:paraId="253E80BB" w14:textId="77777777" w:rsidR="00C779B9" w:rsidRDefault="00C779B9" w:rsidP="001F2222">
            <w:pPr>
              <w:pStyle w:val="Default"/>
            </w:pPr>
            <w:r>
              <w:rPr>
                <w:sz w:val="22"/>
                <w:szCs w:val="22"/>
              </w:rPr>
              <w:t xml:space="preserve">Contract signing, initial project plan submission, and setup of project management tools. The initial project plan and setup of project tools are subject to State's review and approval. The Vendor shall incorporate any feedback and make necessary adjustments until approval is obtained. </w:t>
            </w:r>
          </w:p>
          <w:p w14:paraId="69DD4D0A" w14:textId="77777777" w:rsidR="00C779B9" w:rsidRDefault="00C779B9" w:rsidP="001F2222">
            <w:pPr>
              <w:pStyle w:val="ListParagraph"/>
              <w:ind w:left="0"/>
              <w:rPr>
                <w:rFonts w:ascii="Tahoma" w:hAnsi="Tahoma" w:cs="Tahoma"/>
                <w:i/>
                <w:iCs/>
                <w:color w:val="7030A0"/>
              </w:rPr>
            </w:pPr>
          </w:p>
        </w:tc>
        <w:tc>
          <w:tcPr>
            <w:tcW w:w="1559" w:type="dxa"/>
          </w:tcPr>
          <w:p w14:paraId="69E160EE"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5</w:t>
            </w:r>
          </w:p>
        </w:tc>
        <w:tc>
          <w:tcPr>
            <w:tcW w:w="2051" w:type="dxa"/>
          </w:tcPr>
          <w:p w14:paraId="065084AC" w14:textId="77777777" w:rsidR="00C779B9" w:rsidRDefault="00C779B9" w:rsidP="001F2222">
            <w:pPr>
              <w:pStyle w:val="Default"/>
            </w:pPr>
            <w:r>
              <w:rPr>
                <w:b/>
                <w:bCs/>
                <w:sz w:val="22"/>
                <w:szCs w:val="22"/>
              </w:rPr>
              <w:t xml:space="preserve">Amount will be populated by the State upon award of contract </w:t>
            </w:r>
          </w:p>
          <w:p w14:paraId="59FE77C6" w14:textId="77777777" w:rsidR="00C779B9" w:rsidRDefault="00C779B9" w:rsidP="001F2222">
            <w:pPr>
              <w:pStyle w:val="ListParagraph"/>
              <w:ind w:left="0"/>
              <w:rPr>
                <w:rFonts w:ascii="Tahoma" w:hAnsi="Tahoma" w:cs="Tahoma"/>
                <w:i/>
                <w:iCs/>
                <w:color w:val="7030A0"/>
              </w:rPr>
            </w:pPr>
          </w:p>
        </w:tc>
      </w:tr>
      <w:tr w:rsidR="00C779B9" w14:paraId="7AF7F677" w14:textId="77777777" w:rsidTr="001F2222">
        <w:tc>
          <w:tcPr>
            <w:tcW w:w="2520" w:type="dxa"/>
          </w:tcPr>
          <w:p w14:paraId="1C59B0B4" w14:textId="77777777" w:rsidR="00C779B9" w:rsidRDefault="00C779B9" w:rsidP="001F2222">
            <w:pPr>
              <w:pStyle w:val="Default"/>
            </w:pPr>
            <w:r>
              <w:rPr>
                <w:b/>
                <w:bCs/>
                <w:sz w:val="22"/>
                <w:szCs w:val="22"/>
              </w:rPr>
              <w:t xml:space="preserve">System Design and Development </w:t>
            </w:r>
          </w:p>
          <w:p w14:paraId="37DC9BF8" w14:textId="77777777" w:rsidR="00C779B9" w:rsidRDefault="00C779B9" w:rsidP="001F2222">
            <w:pPr>
              <w:pStyle w:val="ListParagraph"/>
              <w:ind w:left="0"/>
              <w:rPr>
                <w:rFonts w:ascii="Tahoma" w:hAnsi="Tahoma" w:cs="Tahoma"/>
                <w:i/>
                <w:iCs/>
                <w:color w:val="7030A0"/>
              </w:rPr>
            </w:pPr>
          </w:p>
        </w:tc>
        <w:tc>
          <w:tcPr>
            <w:tcW w:w="3590" w:type="dxa"/>
          </w:tcPr>
          <w:p w14:paraId="255843E0" w14:textId="77777777" w:rsidR="00C779B9" w:rsidRDefault="00C779B9" w:rsidP="001F2222">
            <w:pPr>
              <w:pStyle w:val="ListParagraph"/>
              <w:ind w:left="0"/>
              <w:rPr>
                <w:rFonts w:ascii="Tahoma" w:hAnsi="Tahoma" w:cs="Tahoma"/>
                <w:i/>
                <w:iCs/>
                <w:color w:val="7030A0"/>
              </w:rPr>
            </w:pPr>
          </w:p>
          <w:p w14:paraId="4630A67E" w14:textId="77777777" w:rsidR="00C779B9" w:rsidRDefault="00C779B9" w:rsidP="001F2222">
            <w:pPr>
              <w:rPr>
                <w:rFonts w:ascii="Tahoma" w:hAnsi="Tahoma" w:cs="Tahoma"/>
                <w:i/>
                <w:iCs/>
                <w:color w:val="7030A0"/>
              </w:rPr>
            </w:pPr>
          </w:p>
          <w:p w14:paraId="536FF981" w14:textId="77777777" w:rsidR="00C779B9" w:rsidRDefault="00C779B9" w:rsidP="001F2222">
            <w:pPr>
              <w:pStyle w:val="Default"/>
            </w:pPr>
            <w:r>
              <w:rPr>
                <w:sz w:val="22"/>
                <w:szCs w:val="22"/>
              </w:rPr>
              <w:t xml:space="preserve">Completion of system design, development, and internal testing. Submission of design documents and test reports. Design documents must be submitted to the State for review and approval. Payment for this milestone will be made only after the State's written approval of these documents. </w:t>
            </w:r>
          </w:p>
          <w:p w14:paraId="09C39984" w14:textId="77777777" w:rsidR="00C779B9" w:rsidRPr="009376F0" w:rsidRDefault="00C779B9" w:rsidP="001F2222"/>
        </w:tc>
        <w:tc>
          <w:tcPr>
            <w:tcW w:w="1559" w:type="dxa"/>
          </w:tcPr>
          <w:p w14:paraId="2FE513A7"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25</w:t>
            </w:r>
          </w:p>
        </w:tc>
        <w:tc>
          <w:tcPr>
            <w:tcW w:w="2051" w:type="dxa"/>
          </w:tcPr>
          <w:p w14:paraId="022FB813" w14:textId="77777777" w:rsidR="00C779B9" w:rsidRDefault="00C779B9" w:rsidP="001F2222">
            <w:pPr>
              <w:pStyle w:val="Default"/>
            </w:pPr>
            <w:r>
              <w:rPr>
                <w:b/>
                <w:bCs/>
                <w:sz w:val="22"/>
                <w:szCs w:val="22"/>
              </w:rPr>
              <w:t xml:space="preserve">Amount will be populated by the State upon award of contract </w:t>
            </w:r>
          </w:p>
          <w:p w14:paraId="7BB57289" w14:textId="77777777" w:rsidR="00C779B9" w:rsidRDefault="00C779B9" w:rsidP="001F2222">
            <w:pPr>
              <w:pStyle w:val="ListParagraph"/>
              <w:ind w:left="0"/>
              <w:rPr>
                <w:rFonts w:ascii="Tahoma" w:hAnsi="Tahoma" w:cs="Tahoma"/>
                <w:i/>
                <w:iCs/>
                <w:color w:val="7030A0"/>
              </w:rPr>
            </w:pPr>
          </w:p>
        </w:tc>
      </w:tr>
      <w:tr w:rsidR="00C779B9" w14:paraId="735C0570" w14:textId="77777777" w:rsidTr="001F2222">
        <w:tc>
          <w:tcPr>
            <w:tcW w:w="2520" w:type="dxa"/>
          </w:tcPr>
          <w:p w14:paraId="15B73E60" w14:textId="77777777" w:rsidR="00C779B9" w:rsidRDefault="00C779B9" w:rsidP="001F2222">
            <w:pPr>
              <w:pStyle w:val="Default"/>
            </w:pPr>
            <w:r>
              <w:rPr>
                <w:b/>
                <w:bCs/>
                <w:sz w:val="22"/>
                <w:szCs w:val="22"/>
              </w:rPr>
              <w:t xml:space="preserve">Data Migration and Initial Training </w:t>
            </w:r>
          </w:p>
          <w:p w14:paraId="31E0A831" w14:textId="77777777" w:rsidR="00C779B9" w:rsidRDefault="00C779B9" w:rsidP="001F2222">
            <w:pPr>
              <w:pStyle w:val="ListParagraph"/>
              <w:ind w:left="0"/>
              <w:rPr>
                <w:rFonts w:ascii="Tahoma" w:hAnsi="Tahoma" w:cs="Tahoma"/>
                <w:i/>
                <w:iCs/>
                <w:color w:val="7030A0"/>
              </w:rPr>
            </w:pPr>
          </w:p>
        </w:tc>
        <w:tc>
          <w:tcPr>
            <w:tcW w:w="3590" w:type="dxa"/>
          </w:tcPr>
          <w:p w14:paraId="12A125F0" w14:textId="77777777" w:rsidR="00C779B9" w:rsidRDefault="00C779B9" w:rsidP="001F2222">
            <w:pPr>
              <w:pStyle w:val="Default"/>
            </w:pPr>
            <w:r>
              <w:rPr>
                <w:sz w:val="22"/>
                <w:szCs w:val="22"/>
              </w:rPr>
              <w:t xml:space="preserve">Successful migration of legacy data, initial staff training session conducted </w:t>
            </w:r>
          </w:p>
          <w:p w14:paraId="4B391C43" w14:textId="77777777" w:rsidR="00C779B9" w:rsidRDefault="00C779B9" w:rsidP="001F2222">
            <w:pPr>
              <w:pStyle w:val="ListParagraph"/>
              <w:ind w:left="0"/>
              <w:rPr>
                <w:rFonts w:ascii="Tahoma" w:hAnsi="Tahoma" w:cs="Tahoma"/>
                <w:i/>
                <w:iCs/>
                <w:color w:val="7030A0"/>
              </w:rPr>
            </w:pPr>
          </w:p>
        </w:tc>
        <w:tc>
          <w:tcPr>
            <w:tcW w:w="1559" w:type="dxa"/>
          </w:tcPr>
          <w:p w14:paraId="68FE1965"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20</w:t>
            </w:r>
          </w:p>
        </w:tc>
        <w:tc>
          <w:tcPr>
            <w:tcW w:w="2051" w:type="dxa"/>
          </w:tcPr>
          <w:p w14:paraId="77211679" w14:textId="77777777" w:rsidR="00C779B9" w:rsidRDefault="00C779B9" w:rsidP="001F2222">
            <w:pPr>
              <w:pStyle w:val="Default"/>
            </w:pPr>
            <w:r>
              <w:rPr>
                <w:b/>
                <w:bCs/>
                <w:sz w:val="22"/>
                <w:szCs w:val="22"/>
              </w:rPr>
              <w:t xml:space="preserve">Amount will be populated by the State upon award of contract </w:t>
            </w:r>
          </w:p>
          <w:p w14:paraId="4B68178B" w14:textId="77777777" w:rsidR="00C779B9" w:rsidRDefault="00C779B9" w:rsidP="001F2222">
            <w:pPr>
              <w:pStyle w:val="ListParagraph"/>
              <w:ind w:left="0"/>
              <w:rPr>
                <w:rFonts w:ascii="Tahoma" w:hAnsi="Tahoma" w:cs="Tahoma"/>
                <w:i/>
                <w:iCs/>
                <w:color w:val="7030A0"/>
              </w:rPr>
            </w:pPr>
          </w:p>
        </w:tc>
      </w:tr>
      <w:tr w:rsidR="00C779B9" w14:paraId="5AACAD20" w14:textId="77777777" w:rsidTr="001F2222">
        <w:tc>
          <w:tcPr>
            <w:tcW w:w="2520" w:type="dxa"/>
          </w:tcPr>
          <w:p w14:paraId="2C4980A4" w14:textId="77777777" w:rsidR="00C779B9" w:rsidRDefault="00C779B9" w:rsidP="001F2222">
            <w:pPr>
              <w:pStyle w:val="ListParagraph"/>
              <w:ind w:left="0"/>
              <w:rPr>
                <w:rFonts w:ascii="Tahoma" w:hAnsi="Tahoma" w:cs="Tahoma"/>
                <w:i/>
                <w:iCs/>
                <w:color w:val="7030A0"/>
              </w:rPr>
            </w:pPr>
          </w:p>
          <w:p w14:paraId="1AD8DD3C" w14:textId="77777777" w:rsidR="00C779B9" w:rsidRDefault="00C779B9" w:rsidP="001F2222">
            <w:pPr>
              <w:rPr>
                <w:rFonts w:ascii="Tahoma" w:hAnsi="Tahoma" w:cs="Tahoma"/>
                <w:i/>
                <w:iCs/>
                <w:color w:val="7030A0"/>
              </w:rPr>
            </w:pPr>
          </w:p>
          <w:p w14:paraId="0CAC0F7B" w14:textId="77777777" w:rsidR="00C779B9" w:rsidRDefault="00C779B9" w:rsidP="001F2222">
            <w:pPr>
              <w:rPr>
                <w:rFonts w:ascii="Tahoma" w:hAnsi="Tahoma" w:cs="Tahoma"/>
                <w:i/>
                <w:iCs/>
                <w:color w:val="7030A0"/>
              </w:rPr>
            </w:pPr>
          </w:p>
          <w:p w14:paraId="3FDA9C81" w14:textId="77777777" w:rsidR="00C779B9" w:rsidRDefault="00C779B9" w:rsidP="001F2222">
            <w:pPr>
              <w:pStyle w:val="Default"/>
            </w:pPr>
            <w:r>
              <w:rPr>
                <w:b/>
                <w:bCs/>
                <w:sz w:val="22"/>
                <w:szCs w:val="22"/>
              </w:rPr>
              <w:t xml:space="preserve">System Deployment and Acceptance Testing </w:t>
            </w:r>
          </w:p>
          <w:p w14:paraId="40B2CAE5" w14:textId="77777777" w:rsidR="00C779B9" w:rsidRPr="009376F0" w:rsidRDefault="00C779B9" w:rsidP="001F2222">
            <w:pPr>
              <w:ind w:firstLine="720"/>
            </w:pPr>
          </w:p>
        </w:tc>
        <w:tc>
          <w:tcPr>
            <w:tcW w:w="3590" w:type="dxa"/>
          </w:tcPr>
          <w:p w14:paraId="261E785A" w14:textId="77777777" w:rsidR="00C779B9" w:rsidRDefault="00C779B9" w:rsidP="001F2222">
            <w:pPr>
              <w:pStyle w:val="Default"/>
            </w:pPr>
            <w:r>
              <w:rPr>
                <w:sz w:val="22"/>
                <w:szCs w:val="22"/>
              </w:rPr>
              <w:t xml:space="preserve">Deployment of the claims management system, completion of acceptance testing by State, and correction of any identified issues </w:t>
            </w:r>
          </w:p>
          <w:p w14:paraId="79FBE145" w14:textId="77777777" w:rsidR="00C779B9" w:rsidRDefault="00C779B9" w:rsidP="001F2222">
            <w:pPr>
              <w:pStyle w:val="ListParagraph"/>
              <w:ind w:left="0"/>
              <w:rPr>
                <w:rFonts w:ascii="Tahoma" w:hAnsi="Tahoma" w:cs="Tahoma"/>
                <w:i/>
                <w:iCs/>
                <w:color w:val="7030A0"/>
              </w:rPr>
            </w:pPr>
          </w:p>
        </w:tc>
        <w:tc>
          <w:tcPr>
            <w:tcW w:w="1559" w:type="dxa"/>
          </w:tcPr>
          <w:p w14:paraId="4EFE0655"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25</w:t>
            </w:r>
          </w:p>
        </w:tc>
        <w:tc>
          <w:tcPr>
            <w:tcW w:w="2051" w:type="dxa"/>
          </w:tcPr>
          <w:p w14:paraId="0245C4DF" w14:textId="77777777" w:rsidR="00C779B9" w:rsidRDefault="00C779B9" w:rsidP="001F2222">
            <w:pPr>
              <w:pStyle w:val="Default"/>
            </w:pPr>
            <w:r>
              <w:rPr>
                <w:b/>
                <w:bCs/>
                <w:sz w:val="22"/>
                <w:szCs w:val="22"/>
              </w:rPr>
              <w:t xml:space="preserve">Amount will be populated by the State upon award of contract </w:t>
            </w:r>
          </w:p>
          <w:p w14:paraId="499E5842" w14:textId="77777777" w:rsidR="00C779B9" w:rsidRDefault="00C779B9" w:rsidP="001F2222">
            <w:pPr>
              <w:pStyle w:val="ListParagraph"/>
              <w:ind w:left="0"/>
              <w:rPr>
                <w:rFonts w:ascii="Tahoma" w:hAnsi="Tahoma" w:cs="Tahoma"/>
                <w:i/>
                <w:iCs/>
                <w:color w:val="7030A0"/>
              </w:rPr>
            </w:pPr>
          </w:p>
        </w:tc>
      </w:tr>
      <w:tr w:rsidR="00C779B9" w14:paraId="330D13DC" w14:textId="77777777" w:rsidTr="001F2222">
        <w:tc>
          <w:tcPr>
            <w:tcW w:w="2520" w:type="dxa"/>
          </w:tcPr>
          <w:p w14:paraId="2D7A8A9B" w14:textId="77777777" w:rsidR="00C779B9" w:rsidRDefault="00C779B9" w:rsidP="001F2222">
            <w:pPr>
              <w:pStyle w:val="Default"/>
            </w:pPr>
            <w:r>
              <w:rPr>
                <w:b/>
                <w:bCs/>
                <w:sz w:val="22"/>
                <w:szCs w:val="22"/>
              </w:rPr>
              <w:t xml:space="preserve">Go-Live Support and Final Training </w:t>
            </w:r>
          </w:p>
          <w:p w14:paraId="512417F3" w14:textId="77777777" w:rsidR="00C779B9" w:rsidRDefault="00C779B9" w:rsidP="001F2222">
            <w:pPr>
              <w:pStyle w:val="ListParagraph"/>
              <w:ind w:left="0"/>
              <w:rPr>
                <w:rFonts w:ascii="Tahoma" w:hAnsi="Tahoma" w:cs="Tahoma"/>
                <w:i/>
                <w:iCs/>
                <w:color w:val="7030A0"/>
              </w:rPr>
            </w:pPr>
          </w:p>
        </w:tc>
        <w:tc>
          <w:tcPr>
            <w:tcW w:w="3590" w:type="dxa"/>
          </w:tcPr>
          <w:p w14:paraId="70B7B598" w14:textId="77777777" w:rsidR="00C779B9" w:rsidRDefault="00C779B9" w:rsidP="001F2222">
            <w:pPr>
              <w:pStyle w:val="Default"/>
            </w:pPr>
            <w:r>
              <w:rPr>
                <w:sz w:val="22"/>
                <w:szCs w:val="22"/>
              </w:rPr>
              <w:t xml:space="preserve">Support during the system go-live phase, final staff training, and handover of all documentation </w:t>
            </w:r>
          </w:p>
          <w:p w14:paraId="52BE6CC6" w14:textId="77777777" w:rsidR="00C779B9" w:rsidRDefault="00C779B9" w:rsidP="001F2222">
            <w:pPr>
              <w:pStyle w:val="ListParagraph"/>
              <w:ind w:left="0"/>
              <w:rPr>
                <w:rFonts w:ascii="Tahoma" w:hAnsi="Tahoma" w:cs="Tahoma"/>
                <w:i/>
                <w:iCs/>
                <w:color w:val="7030A0"/>
              </w:rPr>
            </w:pPr>
          </w:p>
        </w:tc>
        <w:tc>
          <w:tcPr>
            <w:tcW w:w="1559" w:type="dxa"/>
          </w:tcPr>
          <w:p w14:paraId="6E5FB8C6"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15</w:t>
            </w:r>
          </w:p>
        </w:tc>
        <w:tc>
          <w:tcPr>
            <w:tcW w:w="2051" w:type="dxa"/>
          </w:tcPr>
          <w:p w14:paraId="694083C1" w14:textId="77777777" w:rsidR="00C779B9" w:rsidRDefault="00C779B9" w:rsidP="001F2222">
            <w:pPr>
              <w:pStyle w:val="Default"/>
            </w:pPr>
            <w:r>
              <w:rPr>
                <w:b/>
                <w:bCs/>
                <w:sz w:val="22"/>
                <w:szCs w:val="22"/>
              </w:rPr>
              <w:t xml:space="preserve">Amount will be populated by the State upon award of contract </w:t>
            </w:r>
          </w:p>
          <w:p w14:paraId="6B0B7ED1" w14:textId="77777777" w:rsidR="00C779B9" w:rsidRDefault="00C779B9" w:rsidP="001F2222">
            <w:pPr>
              <w:pStyle w:val="ListParagraph"/>
              <w:ind w:left="0"/>
              <w:rPr>
                <w:rFonts w:ascii="Tahoma" w:hAnsi="Tahoma" w:cs="Tahoma"/>
                <w:i/>
                <w:iCs/>
                <w:color w:val="7030A0"/>
              </w:rPr>
            </w:pPr>
          </w:p>
        </w:tc>
      </w:tr>
      <w:tr w:rsidR="00C779B9" w14:paraId="6E57CD11" w14:textId="77777777" w:rsidTr="001F2222">
        <w:tc>
          <w:tcPr>
            <w:tcW w:w="2520" w:type="dxa"/>
          </w:tcPr>
          <w:p w14:paraId="17BFA32F" w14:textId="77777777" w:rsidR="00C779B9" w:rsidRDefault="00C779B9" w:rsidP="001F2222">
            <w:pPr>
              <w:pStyle w:val="Default"/>
            </w:pPr>
            <w:r>
              <w:rPr>
                <w:b/>
                <w:bCs/>
                <w:sz w:val="22"/>
                <w:szCs w:val="22"/>
              </w:rPr>
              <w:t xml:space="preserve">Post-Implementation Review </w:t>
            </w:r>
          </w:p>
          <w:p w14:paraId="2DE407C2" w14:textId="77777777" w:rsidR="00C779B9" w:rsidRDefault="00C779B9" w:rsidP="001F2222">
            <w:pPr>
              <w:pStyle w:val="ListParagraph"/>
              <w:ind w:left="0"/>
              <w:rPr>
                <w:rFonts w:ascii="Tahoma" w:hAnsi="Tahoma" w:cs="Tahoma"/>
                <w:i/>
                <w:iCs/>
                <w:color w:val="7030A0"/>
              </w:rPr>
            </w:pPr>
          </w:p>
        </w:tc>
        <w:tc>
          <w:tcPr>
            <w:tcW w:w="3590" w:type="dxa"/>
          </w:tcPr>
          <w:p w14:paraId="200A7478" w14:textId="77777777" w:rsidR="00C779B9" w:rsidRDefault="00C779B9" w:rsidP="001F2222">
            <w:pPr>
              <w:pStyle w:val="Default"/>
            </w:pPr>
            <w:r>
              <w:rPr>
                <w:sz w:val="22"/>
                <w:szCs w:val="22"/>
              </w:rPr>
              <w:t xml:space="preserve">Completion of a post-implementation review meeting, final performance and security assessments, addressing any pending issues. The Contractor must resolve any pending issues to the State's satisfaction. 'Resolve' means the Contractor has taken definitive actions approved by the State to address and rectify identified problems or deficiencies. </w:t>
            </w:r>
          </w:p>
          <w:p w14:paraId="4C22F503" w14:textId="77777777" w:rsidR="00C779B9" w:rsidRDefault="00C779B9" w:rsidP="001F2222">
            <w:pPr>
              <w:pStyle w:val="ListParagraph"/>
              <w:ind w:left="0"/>
              <w:rPr>
                <w:rFonts w:ascii="Tahoma" w:hAnsi="Tahoma" w:cs="Tahoma"/>
                <w:i/>
                <w:iCs/>
                <w:color w:val="7030A0"/>
              </w:rPr>
            </w:pPr>
          </w:p>
        </w:tc>
        <w:tc>
          <w:tcPr>
            <w:tcW w:w="1559" w:type="dxa"/>
          </w:tcPr>
          <w:p w14:paraId="741E50A0" w14:textId="77777777" w:rsidR="00C779B9" w:rsidRDefault="00C779B9" w:rsidP="001F2222">
            <w:pPr>
              <w:pStyle w:val="ListParagraph"/>
              <w:ind w:left="0"/>
              <w:rPr>
                <w:rFonts w:ascii="Tahoma" w:hAnsi="Tahoma" w:cs="Tahoma"/>
                <w:i/>
                <w:iCs/>
                <w:color w:val="7030A0"/>
              </w:rPr>
            </w:pPr>
            <w:r>
              <w:rPr>
                <w:rFonts w:ascii="Tahoma" w:hAnsi="Tahoma" w:cs="Tahoma"/>
                <w:i/>
                <w:iCs/>
                <w:color w:val="7030A0"/>
              </w:rPr>
              <w:t>10</w:t>
            </w:r>
          </w:p>
          <w:p w14:paraId="4A07F07A" w14:textId="77777777" w:rsidR="00C779B9" w:rsidRDefault="00C779B9" w:rsidP="001F2222">
            <w:pPr>
              <w:pStyle w:val="ListParagraph"/>
              <w:ind w:left="0"/>
              <w:rPr>
                <w:rFonts w:ascii="Tahoma" w:hAnsi="Tahoma" w:cs="Tahoma"/>
                <w:i/>
                <w:iCs/>
                <w:color w:val="7030A0"/>
              </w:rPr>
            </w:pPr>
          </w:p>
        </w:tc>
        <w:tc>
          <w:tcPr>
            <w:tcW w:w="2051" w:type="dxa"/>
          </w:tcPr>
          <w:p w14:paraId="2DA156F5" w14:textId="77777777" w:rsidR="00C779B9" w:rsidRDefault="00C779B9" w:rsidP="001F2222">
            <w:pPr>
              <w:pStyle w:val="Default"/>
            </w:pPr>
            <w:r>
              <w:rPr>
                <w:b/>
                <w:bCs/>
                <w:sz w:val="22"/>
                <w:szCs w:val="22"/>
              </w:rPr>
              <w:t xml:space="preserve">Amount will be populated by the State upon award of contract </w:t>
            </w:r>
          </w:p>
          <w:p w14:paraId="2191B84B" w14:textId="77777777" w:rsidR="00C779B9" w:rsidRDefault="00C779B9" w:rsidP="001F2222">
            <w:pPr>
              <w:pStyle w:val="ListParagraph"/>
              <w:ind w:left="0"/>
              <w:rPr>
                <w:rFonts w:ascii="Tahoma" w:hAnsi="Tahoma" w:cs="Tahoma"/>
                <w:i/>
                <w:iCs/>
                <w:color w:val="7030A0"/>
              </w:rPr>
            </w:pPr>
          </w:p>
        </w:tc>
      </w:tr>
    </w:tbl>
    <w:p w14:paraId="11838DF0" w14:textId="77777777" w:rsidR="0035573A" w:rsidRDefault="0035573A" w:rsidP="005E2669">
      <w:pPr>
        <w:pStyle w:val="ListParagraph"/>
        <w:ind w:left="2160"/>
        <w:rPr>
          <w:rFonts w:ascii="Tahoma" w:hAnsi="Tahoma" w:cs="Tahoma"/>
        </w:rPr>
      </w:pPr>
    </w:p>
    <w:p w14:paraId="317AA042" w14:textId="77777777" w:rsidR="00BE6DAE" w:rsidRPr="00BE6DAE" w:rsidRDefault="00BE6DAE" w:rsidP="00BE6DAE">
      <w:pPr>
        <w:pStyle w:val="ListParagraph"/>
        <w:rPr>
          <w:rFonts w:ascii="Tahoma" w:hAnsi="Tahoma" w:cs="Tahoma"/>
        </w:rPr>
      </w:pPr>
    </w:p>
    <w:p w14:paraId="443477FC" w14:textId="22891468" w:rsidR="00BE6DAE" w:rsidRPr="00BE6DAE" w:rsidRDefault="00BE6DAE" w:rsidP="00BE6DAE">
      <w:pPr>
        <w:pStyle w:val="ListParagraph"/>
        <w:numPr>
          <w:ilvl w:val="2"/>
          <w:numId w:val="1"/>
        </w:numPr>
        <w:rPr>
          <w:rFonts w:ascii="Tahoma" w:hAnsi="Tahoma" w:cs="Tahoma"/>
        </w:rPr>
      </w:pPr>
      <w:r w:rsidRPr="00BE6DAE">
        <w:rPr>
          <w:rFonts w:ascii="Tahoma" w:hAnsi="Tahoma" w:cs="Tahoma"/>
        </w:rPr>
        <w:t xml:space="preserve">OFFEROR’S PRICING OFFER: Enter pricing in the line items of BidBuy. </w:t>
      </w:r>
    </w:p>
    <w:p w14:paraId="5219A374" w14:textId="77777777" w:rsidR="00BE6DAE" w:rsidRDefault="00BE6DAE" w:rsidP="00BE6DAE">
      <w:pPr>
        <w:pStyle w:val="ListParagraph"/>
        <w:numPr>
          <w:ilvl w:val="3"/>
          <w:numId w:val="1"/>
        </w:numPr>
        <w:rPr>
          <w:rFonts w:ascii="Tahoma" w:hAnsi="Tahoma" w:cs="Tahoma"/>
        </w:rPr>
      </w:pPr>
      <w:r w:rsidRPr="00BE6DAE">
        <w:rPr>
          <w:rFonts w:ascii="Tahoma" w:hAnsi="Tahoma" w:cs="Tahoma"/>
        </w:rPr>
        <w:t>Renewal Compensation: If the contract is renewed, the price shall be at the same rate as for the initial term unless a different compensation or formula for determining the renewal compensation is stated in this section.</w:t>
      </w:r>
    </w:p>
    <w:p w14:paraId="27AA8E29" w14:textId="77777777" w:rsidR="00BE6DAE" w:rsidRPr="00BE6DAE" w:rsidRDefault="00BE6DAE" w:rsidP="00BE6DAE">
      <w:pPr>
        <w:pStyle w:val="ListParagraph"/>
        <w:ind w:left="3240"/>
        <w:rPr>
          <w:rFonts w:ascii="Tahoma" w:hAnsi="Tahoma" w:cs="Tahoma"/>
        </w:rPr>
      </w:pPr>
    </w:p>
    <w:p w14:paraId="69343F4C" w14:textId="462C0829" w:rsidR="00BE6DAE" w:rsidRPr="00BE6DAE" w:rsidRDefault="00BE6DAE" w:rsidP="00BE6DAE">
      <w:pPr>
        <w:pStyle w:val="ListParagraph"/>
        <w:numPr>
          <w:ilvl w:val="4"/>
          <w:numId w:val="1"/>
        </w:numPr>
        <w:rPr>
          <w:rFonts w:ascii="Tahoma" w:hAnsi="Tahoma" w:cs="Tahoma"/>
        </w:rPr>
      </w:pPr>
      <w:r w:rsidRPr="00BE6DAE">
        <w:rPr>
          <w:rFonts w:ascii="Tahoma" w:hAnsi="Tahoma" w:cs="Tahoma"/>
        </w:rPr>
        <w:t xml:space="preserve">Agency Formula for Determining Renewal Compensation: </w:t>
      </w:r>
      <w:r>
        <w:rPr>
          <w:rFonts w:ascii="Tahoma" w:hAnsi="Tahoma" w:cs="Tahoma"/>
        </w:rPr>
        <w:t>Licensing will be as priced in BidBuy. Ad hoc professional service rates shall follow section F.6.</w:t>
      </w:r>
      <w:r w:rsidR="0031294F">
        <w:rPr>
          <w:rFonts w:ascii="Tahoma" w:hAnsi="Tahoma" w:cs="Tahoma"/>
        </w:rPr>
        <w:t>8 Economic Adjustment Clause.</w:t>
      </w:r>
    </w:p>
    <w:p w14:paraId="146D2386" w14:textId="77777777" w:rsidR="00BE6DAE" w:rsidRPr="00BE6DAE" w:rsidRDefault="00BE6DAE" w:rsidP="00BE6DAE">
      <w:pPr>
        <w:pStyle w:val="ListParagraph"/>
        <w:ind w:left="3600"/>
        <w:rPr>
          <w:rFonts w:ascii="Tahoma" w:hAnsi="Tahoma" w:cs="Tahoma"/>
        </w:rPr>
      </w:pPr>
    </w:p>
    <w:p w14:paraId="39F88826" w14:textId="77777777" w:rsidR="00BE6DAE" w:rsidRPr="00BE6DAE" w:rsidRDefault="00BE6DAE" w:rsidP="00BE6DAE">
      <w:pPr>
        <w:pStyle w:val="ListParagraph"/>
        <w:numPr>
          <w:ilvl w:val="4"/>
          <w:numId w:val="1"/>
        </w:numPr>
        <w:rPr>
          <w:rFonts w:ascii="Tahoma" w:hAnsi="Tahoma" w:cs="Tahoma"/>
        </w:rPr>
      </w:pPr>
      <w:r w:rsidRPr="00BE6DAE">
        <w:rPr>
          <w:rFonts w:ascii="Tahoma" w:hAnsi="Tahoma" w:cs="Tahoma"/>
        </w:rPr>
        <w:t xml:space="preserve">Renewal compensation will be entered by the State prior to execution of the contract.  </w:t>
      </w:r>
    </w:p>
    <w:p w14:paraId="16A0CA39" w14:textId="77777777" w:rsidR="00BE6DAE" w:rsidRPr="00986CC5" w:rsidRDefault="00BE6DAE" w:rsidP="00BE6DAE">
      <w:pPr>
        <w:pStyle w:val="ListParagraph"/>
        <w:ind w:left="3600"/>
        <w:rPr>
          <w:rFonts w:ascii="Tahoma" w:hAnsi="Tahoma" w:cs="Tahoma"/>
        </w:rPr>
      </w:pPr>
    </w:p>
    <w:p w14:paraId="5455BF8B" w14:textId="77777777" w:rsidR="00493138" w:rsidRPr="00986CC5" w:rsidRDefault="00493138" w:rsidP="00493138">
      <w:pPr>
        <w:pStyle w:val="ListParagraph"/>
        <w:ind w:left="2160"/>
        <w:rPr>
          <w:rFonts w:ascii="Tahoma" w:hAnsi="Tahoma" w:cs="Tahoma"/>
        </w:rPr>
      </w:pPr>
    </w:p>
    <w:p w14:paraId="74CDADB8" w14:textId="7E4D994B" w:rsidR="00493138" w:rsidRPr="00986CC5" w:rsidRDefault="0031294F" w:rsidP="005D4D44">
      <w:pPr>
        <w:pStyle w:val="ListParagraph"/>
        <w:numPr>
          <w:ilvl w:val="2"/>
          <w:numId w:val="1"/>
        </w:numPr>
        <w:rPr>
          <w:rFonts w:ascii="Tahoma" w:hAnsi="Tahoma" w:cs="Tahoma"/>
          <w:color w:val="7030A0"/>
        </w:rPr>
      </w:pPr>
      <w:bookmarkStart w:id="11" w:name="_Hlk222493862"/>
      <w:r>
        <w:rPr>
          <w:rFonts w:ascii="Tahoma" w:hAnsi="Tahoma" w:cs="Tahoma"/>
        </w:rPr>
        <w:t>Economic Adjustment Clause</w:t>
      </w:r>
    </w:p>
    <w:bookmarkEnd w:id="11"/>
    <w:p w14:paraId="4E42D40C" w14:textId="77777777" w:rsidR="00493138" w:rsidRPr="00986CC5" w:rsidRDefault="00493138" w:rsidP="00493138">
      <w:pPr>
        <w:pStyle w:val="ListParagraph"/>
        <w:ind w:left="2160"/>
        <w:rPr>
          <w:rFonts w:ascii="Tahoma" w:hAnsi="Tahoma" w:cs="Tahoma"/>
        </w:rPr>
      </w:pPr>
    </w:p>
    <w:p w14:paraId="26C2694B" w14:textId="65384C21" w:rsidR="0031294F" w:rsidRPr="0031294F" w:rsidRDefault="0031294F" w:rsidP="0031294F">
      <w:pPr>
        <w:pStyle w:val="ListParagraph"/>
        <w:numPr>
          <w:ilvl w:val="3"/>
          <w:numId w:val="1"/>
        </w:numPr>
        <w:rPr>
          <w:rFonts w:ascii="Tahoma" w:hAnsi="Tahoma" w:cs="Tahoma"/>
        </w:rPr>
      </w:pPr>
      <w:r w:rsidRPr="0031294F">
        <w:rPr>
          <w:rFonts w:ascii="Tahoma" w:hAnsi="Tahoma" w:cs="Tahoma"/>
        </w:rPr>
        <w:t xml:space="preserve">The prices in this Contract </w:t>
      </w:r>
      <w:r w:rsidR="00A970BC">
        <w:rPr>
          <w:rFonts w:ascii="Tahoma" w:hAnsi="Tahoma" w:cs="Tahoma"/>
        </w:rPr>
        <w:t xml:space="preserve">for ad-hoc hourly rates </w:t>
      </w:r>
      <w:r w:rsidRPr="0031294F">
        <w:rPr>
          <w:rFonts w:ascii="Tahoma" w:hAnsi="Tahoma" w:cs="Tahoma"/>
        </w:rPr>
        <w:t>must remain firm for the first year after the execution date of the Contract.  Thereafter, one upward price adjustment may be applied no more frequently than once during any given one-year period. Such adjustment shall be based on the Consumer Price Index for All Urban Consumers (CPI-U) as posted by the U.S. Bureau of Labor Statistics.</w:t>
      </w:r>
      <w:r w:rsidR="00A970BC">
        <w:rPr>
          <w:rFonts w:ascii="Tahoma" w:hAnsi="Tahoma" w:cs="Tahoma"/>
        </w:rPr>
        <w:t xml:space="preserve"> </w:t>
      </w:r>
      <w:r w:rsidR="00A970BC">
        <w:rPr>
          <w:rFonts w:ascii="Tahoma" w:hAnsi="Tahoma" w:cs="Tahoma"/>
          <w:b/>
          <w:bCs/>
        </w:rPr>
        <w:t>Pricing for everything else shall be as priced out in the BidBuy line items for all years.</w:t>
      </w:r>
    </w:p>
    <w:p w14:paraId="21C3938F" w14:textId="77777777" w:rsidR="0031294F" w:rsidRDefault="0031294F" w:rsidP="0031294F">
      <w:pPr>
        <w:pStyle w:val="ListParagraph"/>
        <w:ind w:left="3240"/>
        <w:rPr>
          <w:rFonts w:ascii="Tahoma" w:hAnsi="Tahoma" w:cs="Tahoma"/>
        </w:rPr>
      </w:pPr>
    </w:p>
    <w:p w14:paraId="0B4E2323" w14:textId="436F5959" w:rsidR="0031294F" w:rsidRPr="0031294F" w:rsidRDefault="0031294F" w:rsidP="0031294F">
      <w:pPr>
        <w:pStyle w:val="ListParagraph"/>
        <w:ind w:left="3240"/>
        <w:rPr>
          <w:rFonts w:ascii="Tahoma" w:hAnsi="Tahoma" w:cs="Tahoma"/>
        </w:rPr>
      </w:pPr>
      <w:r w:rsidRPr="0031294F">
        <w:rPr>
          <w:rFonts w:ascii="Tahoma" w:hAnsi="Tahoma" w:cs="Tahoma"/>
        </w:rPr>
        <w:t>The below equation shall be used to calculate the allowable price increase:</w:t>
      </w:r>
    </w:p>
    <w:p w14:paraId="4FA6B4BB" w14:textId="77777777" w:rsidR="0031294F" w:rsidRPr="0031294F" w:rsidRDefault="0031294F" w:rsidP="0031294F">
      <w:pPr>
        <w:pStyle w:val="ListParagraph"/>
        <w:ind w:left="3240"/>
        <w:rPr>
          <w:rFonts w:ascii="Tahoma" w:hAnsi="Tahoma" w:cs="Tahoma"/>
        </w:rPr>
      </w:pPr>
    </w:p>
    <w:p w14:paraId="49703A8E" w14:textId="77777777" w:rsidR="0031294F" w:rsidRPr="0031294F" w:rsidRDefault="0031294F" w:rsidP="0031294F">
      <w:pPr>
        <w:pStyle w:val="ListParagraph"/>
        <w:numPr>
          <w:ilvl w:val="3"/>
          <w:numId w:val="1"/>
        </w:numPr>
        <w:rPr>
          <w:rFonts w:ascii="Tahoma" w:hAnsi="Tahoma" w:cs="Tahoma"/>
        </w:rPr>
      </w:pPr>
      <w:r w:rsidRPr="0031294F">
        <w:rPr>
          <w:rFonts w:ascii="Tahoma" w:hAnsi="Tahoma" w:cs="Tahoma"/>
        </w:rPr>
        <w:t>A= B * (1 + ((C-D)/D))</w:t>
      </w:r>
    </w:p>
    <w:p w14:paraId="71834482" w14:textId="77777777" w:rsidR="0031294F" w:rsidRPr="0031294F" w:rsidRDefault="0031294F" w:rsidP="0031294F">
      <w:pPr>
        <w:pStyle w:val="ListParagraph"/>
        <w:ind w:left="3240"/>
        <w:rPr>
          <w:rFonts w:ascii="Tahoma" w:hAnsi="Tahoma" w:cs="Tahoma"/>
        </w:rPr>
      </w:pPr>
    </w:p>
    <w:p w14:paraId="53E810C8" w14:textId="77777777" w:rsidR="0031294F" w:rsidRPr="0031294F" w:rsidRDefault="0031294F" w:rsidP="0031294F">
      <w:pPr>
        <w:pStyle w:val="ListParagraph"/>
        <w:ind w:left="3240"/>
        <w:rPr>
          <w:rFonts w:ascii="Tahoma" w:hAnsi="Tahoma" w:cs="Tahoma"/>
        </w:rPr>
      </w:pPr>
    </w:p>
    <w:p w14:paraId="08D8B5AE" w14:textId="77777777" w:rsidR="0031294F" w:rsidRPr="0031294F" w:rsidRDefault="0031294F" w:rsidP="0031294F">
      <w:pPr>
        <w:pStyle w:val="ListParagraph"/>
        <w:ind w:left="3240"/>
        <w:rPr>
          <w:rFonts w:ascii="Tahoma" w:hAnsi="Tahoma" w:cs="Tahoma"/>
        </w:rPr>
      </w:pPr>
    </w:p>
    <w:p w14:paraId="7CBE92B3" w14:textId="450F77CD" w:rsidR="0031294F" w:rsidRPr="0031294F" w:rsidRDefault="0031294F" w:rsidP="0031294F">
      <w:pPr>
        <w:pStyle w:val="ListParagraph"/>
        <w:ind w:left="3240"/>
        <w:rPr>
          <w:rFonts w:ascii="Tahoma" w:hAnsi="Tahoma" w:cs="Tahoma"/>
        </w:rPr>
      </w:pPr>
      <w:r>
        <w:rPr>
          <w:rFonts w:ascii="Tahoma" w:hAnsi="Tahoma" w:cs="Tahoma"/>
        </w:rPr>
        <w:t xml:space="preserve">A-   </w:t>
      </w:r>
      <w:r w:rsidRPr="0031294F">
        <w:rPr>
          <w:rFonts w:ascii="Tahoma" w:hAnsi="Tahoma" w:cs="Tahoma"/>
        </w:rPr>
        <w:t>New Price</w:t>
      </w:r>
    </w:p>
    <w:p w14:paraId="360EC999" w14:textId="77777777" w:rsidR="0031294F" w:rsidRPr="0031294F" w:rsidRDefault="0031294F" w:rsidP="0031294F">
      <w:pPr>
        <w:pStyle w:val="ListParagraph"/>
        <w:ind w:left="3240"/>
        <w:rPr>
          <w:rFonts w:ascii="Tahoma" w:hAnsi="Tahoma" w:cs="Tahoma"/>
        </w:rPr>
      </w:pPr>
      <w:r w:rsidRPr="0031294F">
        <w:rPr>
          <w:rFonts w:ascii="Tahoma" w:hAnsi="Tahoma" w:cs="Tahoma"/>
        </w:rPr>
        <w:t>B-   Base Price at Bid</w:t>
      </w:r>
    </w:p>
    <w:p w14:paraId="7058D410" w14:textId="77777777" w:rsidR="0031294F" w:rsidRPr="0031294F" w:rsidRDefault="0031294F" w:rsidP="0031294F">
      <w:pPr>
        <w:pStyle w:val="ListParagraph"/>
        <w:ind w:left="3240"/>
        <w:rPr>
          <w:rFonts w:ascii="Tahoma" w:hAnsi="Tahoma" w:cs="Tahoma"/>
        </w:rPr>
      </w:pPr>
      <w:r w:rsidRPr="0031294F">
        <w:rPr>
          <w:rFonts w:ascii="Tahoma" w:hAnsi="Tahoma" w:cs="Tahoma"/>
        </w:rPr>
        <w:t>C-   Published CPI at the time of requested adjustment</w:t>
      </w:r>
    </w:p>
    <w:p w14:paraId="1ACC4FB8" w14:textId="77777777" w:rsidR="0031294F" w:rsidRDefault="0031294F" w:rsidP="0031294F">
      <w:pPr>
        <w:pStyle w:val="ListParagraph"/>
        <w:ind w:left="3240"/>
        <w:rPr>
          <w:rFonts w:ascii="Tahoma" w:hAnsi="Tahoma" w:cs="Tahoma"/>
        </w:rPr>
      </w:pPr>
      <w:r w:rsidRPr="0031294F">
        <w:rPr>
          <w:rFonts w:ascii="Tahoma" w:hAnsi="Tahoma" w:cs="Tahoma"/>
        </w:rPr>
        <w:t>D-   CPI value at Bid Opening date</w:t>
      </w:r>
    </w:p>
    <w:p w14:paraId="5E562AB5" w14:textId="77777777" w:rsidR="0031294F" w:rsidRPr="0031294F" w:rsidRDefault="0031294F" w:rsidP="0031294F">
      <w:pPr>
        <w:pStyle w:val="ListParagraph"/>
        <w:ind w:left="3240"/>
        <w:rPr>
          <w:rFonts w:ascii="Tahoma" w:hAnsi="Tahoma" w:cs="Tahoma"/>
        </w:rPr>
      </w:pPr>
    </w:p>
    <w:p w14:paraId="2B1AFA85" w14:textId="77777777" w:rsidR="0031294F" w:rsidRDefault="0031294F" w:rsidP="0031294F">
      <w:pPr>
        <w:pStyle w:val="ListParagraph"/>
        <w:numPr>
          <w:ilvl w:val="3"/>
          <w:numId w:val="1"/>
        </w:numPr>
        <w:rPr>
          <w:rFonts w:ascii="Tahoma" w:hAnsi="Tahoma" w:cs="Tahoma"/>
        </w:rPr>
      </w:pPr>
      <w:r w:rsidRPr="0031294F">
        <w:rPr>
          <w:rFonts w:ascii="Tahoma" w:hAnsi="Tahoma" w:cs="Tahoma"/>
        </w:rPr>
        <w:t>All adjustment requests shall be made in writing.  Vendor shall not be entitled to apply an upward price adjustment without first obtaining approval of such request from the Department of Innovation and Technology Information Technology Procurement Office (ITPO).</w:t>
      </w:r>
    </w:p>
    <w:p w14:paraId="6EEE695E" w14:textId="77777777" w:rsidR="0031294F" w:rsidRPr="0031294F" w:rsidRDefault="0031294F" w:rsidP="0031294F">
      <w:pPr>
        <w:pStyle w:val="ListParagraph"/>
        <w:ind w:left="3240"/>
        <w:rPr>
          <w:rFonts w:ascii="Tahoma" w:hAnsi="Tahoma" w:cs="Tahoma"/>
        </w:rPr>
      </w:pPr>
    </w:p>
    <w:p w14:paraId="45098E64" w14:textId="77777777" w:rsidR="0031294F" w:rsidRPr="0031294F" w:rsidRDefault="0031294F" w:rsidP="0031294F">
      <w:pPr>
        <w:pStyle w:val="ListParagraph"/>
        <w:numPr>
          <w:ilvl w:val="3"/>
          <w:numId w:val="1"/>
        </w:numPr>
        <w:rPr>
          <w:rFonts w:ascii="Tahoma" w:hAnsi="Tahoma" w:cs="Tahoma"/>
        </w:rPr>
      </w:pPr>
      <w:r w:rsidRPr="0031294F">
        <w:rPr>
          <w:rFonts w:ascii="Tahoma" w:hAnsi="Tahoma" w:cs="Tahoma"/>
        </w:rPr>
        <w:t>In the event a downward adjustment is warranted, the State reserves the right to adjust once during any given twelve (12) month period for this decrease.  It will be the responsibility of the vendor to notify ITPO of any such decrease.</w:t>
      </w:r>
    </w:p>
    <w:p w14:paraId="1AA87683" w14:textId="77777777" w:rsidR="0031294F" w:rsidRPr="0031294F" w:rsidRDefault="0031294F" w:rsidP="0031294F">
      <w:pPr>
        <w:pStyle w:val="ListParagraph"/>
        <w:ind w:left="3240"/>
        <w:rPr>
          <w:rFonts w:ascii="Tahoma" w:hAnsi="Tahoma" w:cs="Tahoma"/>
        </w:rPr>
      </w:pPr>
    </w:p>
    <w:p w14:paraId="4BD72D72" w14:textId="77777777" w:rsidR="0031294F" w:rsidRPr="0031294F" w:rsidRDefault="0031294F" w:rsidP="0031294F">
      <w:pPr>
        <w:pStyle w:val="ListParagraph"/>
        <w:numPr>
          <w:ilvl w:val="3"/>
          <w:numId w:val="1"/>
        </w:numPr>
        <w:rPr>
          <w:rFonts w:ascii="Tahoma" w:hAnsi="Tahoma" w:cs="Tahoma"/>
        </w:rPr>
      </w:pPr>
      <w:r w:rsidRPr="0031294F">
        <w:rPr>
          <w:rFonts w:ascii="Tahoma" w:hAnsi="Tahoma" w:cs="Tahoma"/>
        </w:rPr>
        <w:t xml:space="preserve"> No further adjustments will be made once the maximum allowable adjustment has been calculated for the given one year period.</w:t>
      </w:r>
    </w:p>
    <w:p w14:paraId="18F74E8D" w14:textId="77777777" w:rsidR="0031294F" w:rsidRPr="0031294F" w:rsidRDefault="0031294F" w:rsidP="0031294F">
      <w:pPr>
        <w:pStyle w:val="ListParagraph"/>
        <w:ind w:left="3240"/>
        <w:rPr>
          <w:rFonts w:ascii="Tahoma" w:hAnsi="Tahoma" w:cs="Tahoma"/>
        </w:rPr>
      </w:pPr>
    </w:p>
    <w:p w14:paraId="628D2C6C" w14:textId="77777777" w:rsidR="0031294F" w:rsidRPr="0031294F" w:rsidRDefault="0031294F" w:rsidP="0031294F">
      <w:pPr>
        <w:pStyle w:val="ListParagraph"/>
        <w:numPr>
          <w:ilvl w:val="3"/>
          <w:numId w:val="1"/>
        </w:numPr>
        <w:rPr>
          <w:rFonts w:ascii="Tahoma" w:hAnsi="Tahoma" w:cs="Tahoma"/>
        </w:rPr>
      </w:pPr>
      <w:r w:rsidRPr="0031294F">
        <w:rPr>
          <w:rFonts w:ascii="Tahoma" w:hAnsi="Tahoma" w:cs="Tahoma"/>
        </w:rPr>
        <w:t>An economic adjustment which is not based on the CPI may be requested by the Vendor or the State to the price of all Contract Line Items.  The State may, in its sole discretion, accept an equitable adjustment in the Contract terms or pricing if pricing or availability of supply is affected by extreme and unforeseen volatility in the marketplace, that is, by circumstances that satisfy all the following criteria: (1) the volatility is due to causes wholly beyond the Vendor’s control, (2) the volatility affects the marketplace or industry, not just the particular Contract source of supply, (3) the effect on pricing or availability of supply is substantial, (4) the volatility so affects the Vendor that continued performance of the Contract would result in a substantial loss and (5) No price adjustment will be approved to compensate a vendor for inefficiency or for errors or omissions in judgment or for additional profit or overhead of any kind.</w:t>
      </w:r>
    </w:p>
    <w:p w14:paraId="5CEE03B9" w14:textId="77777777" w:rsidR="0031294F" w:rsidRPr="0031294F" w:rsidRDefault="0031294F" w:rsidP="0031294F">
      <w:pPr>
        <w:pStyle w:val="ListParagraph"/>
        <w:ind w:left="3240"/>
        <w:rPr>
          <w:rFonts w:ascii="Tahoma" w:hAnsi="Tahoma" w:cs="Tahoma"/>
        </w:rPr>
      </w:pPr>
    </w:p>
    <w:p w14:paraId="3211BDE7" w14:textId="77777777" w:rsidR="0031294F" w:rsidRDefault="0031294F" w:rsidP="0031294F">
      <w:pPr>
        <w:pStyle w:val="ListParagraph"/>
        <w:numPr>
          <w:ilvl w:val="3"/>
          <w:numId w:val="1"/>
        </w:numPr>
        <w:rPr>
          <w:rFonts w:ascii="Tahoma" w:hAnsi="Tahoma" w:cs="Tahoma"/>
        </w:rPr>
      </w:pPr>
      <w:r w:rsidRPr="0031294F">
        <w:rPr>
          <w:rFonts w:ascii="Tahoma" w:hAnsi="Tahoma" w:cs="Tahoma"/>
        </w:rPr>
        <w:t>Requested adjustments shall include the contract number, item number, line number, bid price and requested price adjustment.</w:t>
      </w:r>
    </w:p>
    <w:p w14:paraId="654988BE" w14:textId="77777777" w:rsidR="0031294F" w:rsidRPr="0031294F" w:rsidRDefault="0031294F" w:rsidP="0031294F">
      <w:pPr>
        <w:pStyle w:val="ListParagraph"/>
        <w:rPr>
          <w:rFonts w:ascii="Tahoma" w:hAnsi="Tahoma" w:cs="Tahoma"/>
        </w:rPr>
      </w:pPr>
    </w:p>
    <w:p w14:paraId="6AD4157F" w14:textId="77777777" w:rsidR="0031294F" w:rsidRPr="0031294F" w:rsidRDefault="0031294F" w:rsidP="0031294F">
      <w:pPr>
        <w:pStyle w:val="ListParagraph"/>
        <w:ind w:left="3240"/>
        <w:rPr>
          <w:rFonts w:ascii="Tahoma" w:hAnsi="Tahoma" w:cs="Tahoma"/>
        </w:rPr>
      </w:pPr>
    </w:p>
    <w:p w14:paraId="6DAF1DC2" w14:textId="77777777" w:rsidR="0031294F" w:rsidRDefault="0031294F" w:rsidP="0031294F">
      <w:pPr>
        <w:pStyle w:val="ListParagraph"/>
        <w:numPr>
          <w:ilvl w:val="3"/>
          <w:numId w:val="1"/>
        </w:numPr>
        <w:rPr>
          <w:rFonts w:ascii="Tahoma" w:hAnsi="Tahoma" w:cs="Tahoma"/>
        </w:rPr>
      </w:pPr>
      <w:r w:rsidRPr="0031294F">
        <w:rPr>
          <w:rFonts w:ascii="Tahoma" w:hAnsi="Tahoma" w:cs="Tahoma"/>
        </w:rPr>
        <w:t>In all cases, the vendor must file a claim in writing for such adjustment prior to the services being performed or delivery of items.  In any event, the claim for such adjustment will not apply to release orders provided prior to the date the ITPO approved the economic adjustment request.</w:t>
      </w:r>
    </w:p>
    <w:p w14:paraId="1C1C64EA" w14:textId="77777777" w:rsidR="0031294F" w:rsidRPr="0031294F" w:rsidRDefault="0031294F" w:rsidP="0031294F">
      <w:pPr>
        <w:pStyle w:val="ListParagraph"/>
        <w:ind w:left="3240"/>
        <w:rPr>
          <w:rFonts w:ascii="Tahoma" w:hAnsi="Tahoma" w:cs="Tahoma"/>
        </w:rPr>
      </w:pPr>
    </w:p>
    <w:p w14:paraId="72158952" w14:textId="77777777" w:rsidR="0031294F" w:rsidRPr="0031294F" w:rsidRDefault="0031294F" w:rsidP="0031294F">
      <w:pPr>
        <w:pStyle w:val="ListParagraph"/>
        <w:numPr>
          <w:ilvl w:val="3"/>
          <w:numId w:val="1"/>
        </w:numPr>
        <w:rPr>
          <w:rFonts w:ascii="Tahoma" w:hAnsi="Tahoma" w:cs="Tahoma"/>
        </w:rPr>
      </w:pPr>
      <w:r w:rsidRPr="0031294F">
        <w:rPr>
          <w:rFonts w:ascii="Tahoma" w:hAnsi="Tahoma" w:cs="Tahoma"/>
        </w:rPr>
        <w:t>If the Vendor has unresolved complaints filed against it for non-delivery of or poor-quality service, its request may be denied until such time as all past complaints are resolved to the satisfaction of the State.</w:t>
      </w:r>
    </w:p>
    <w:p w14:paraId="763DFC46" w14:textId="77777777" w:rsidR="00493138" w:rsidRPr="00986CC5" w:rsidRDefault="00493138" w:rsidP="00493138">
      <w:pPr>
        <w:pStyle w:val="ListParagraph"/>
        <w:ind w:left="3240"/>
        <w:rPr>
          <w:rFonts w:ascii="Tahoma" w:hAnsi="Tahoma" w:cs="Tahoma"/>
        </w:rPr>
      </w:pPr>
    </w:p>
    <w:p w14:paraId="02070E17" w14:textId="77777777" w:rsidR="00675E06" w:rsidRPr="00986CC5" w:rsidRDefault="00675E06" w:rsidP="00675E06">
      <w:pPr>
        <w:pStyle w:val="ListParagraph"/>
        <w:rPr>
          <w:rFonts w:ascii="Tahoma" w:hAnsi="Tahoma" w:cs="Tahoma"/>
        </w:rPr>
      </w:pPr>
    </w:p>
    <w:p w14:paraId="4335CD05" w14:textId="77777777" w:rsidR="00675E06" w:rsidRPr="00986CC5" w:rsidRDefault="00675E06" w:rsidP="00675E06">
      <w:pPr>
        <w:pStyle w:val="ListParagraph"/>
        <w:ind w:left="3600"/>
        <w:rPr>
          <w:rFonts w:ascii="Tahoma" w:hAnsi="Tahoma" w:cs="Tahoma"/>
        </w:rPr>
      </w:pPr>
    </w:p>
    <w:p w14:paraId="054424E8" w14:textId="4C27830B" w:rsidR="005B136D" w:rsidRPr="00986CC5" w:rsidRDefault="00E368F2" w:rsidP="005D4D44">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ATTACHMENTS AND EXHIBITS</w:t>
      </w:r>
    </w:p>
    <w:p w14:paraId="1D99B122" w14:textId="464A5926" w:rsidR="00D12BF9" w:rsidRDefault="009E2FAD" w:rsidP="00D12BF9">
      <w:pPr>
        <w:tabs>
          <w:tab w:val="left" w:pos="6561"/>
        </w:tabs>
        <w:rPr>
          <w:rFonts w:ascii="Tahoma" w:hAnsi="Tahoma" w:cs="Tahoma"/>
        </w:rPr>
      </w:pPr>
      <w:r>
        <w:rPr>
          <w:rFonts w:ascii="Tahoma" w:hAnsi="Tahoma" w:cs="Tahoma"/>
        </w:rPr>
        <w:t>Attachment A- DoIT Cloud Hosting Appendix</w:t>
      </w:r>
    </w:p>
    <w:p w14:paraId="2B11FD34" w14:textId="62FBFA14" w:rsidR="009E2FAD" w:rsidRDefault="009E2FAD" w:rsidP="00D12BF9">
      <w:pPr>
        <w:tabs>
          <w:tab w:val="left" w:pos="6561"/>
        </w:tabs>
        <w:rPr>
          <w:rFonts w:ascii="Tahoma" w:hAnsi="Tahoma" w:cs="Tahoma"/>
        </w:rPr>
      </w:pPr>
      <w:r>
        <w:rPr>
          <w:rFonts w:ascii="Tahoma" w:hAnsi="Tahoma" w:cs="Tahoma"/>
        </w:rPr>
        <w:t>Attachment B- Experience Template</w:t>
      </w:r>
    </w:p>
    <w:p w14:paraId="696491CD" w14:textId="5EB29CF5" w:rsidR="009E2FAD" w:rsidRDefault="009E2FAD" w:rsidP="00D12BF9">
      <w:pPr>
        <w:tabs>
          <w:tab w:val="left" w:pos="6561"/>
        </w:tabs>
        <w:rPr>
          <w:rFonts w:ascii="Tahoma" w:hAnsi="Tahoma" w:cs="Tahoma"/>
        </w:rPr>
      </w:pPr>
      <w:r>
        <w:rPr>
          <w:rFonts w:ascii="Tahoma" w:hAnsi="Tahoma" w:cs="Tahoma"/>
        </w:rPr>
        <w:t>Attachment C- Minimum Service Level Agreement</w:t>
      </w:r>
    </w:p>
    <w:p w14:paraId="752A62CA" w14:textId="644F7B19" w:rsidR="009E2FAD" w:rsidRPr="009E2FAD" w:rsidRDefault="009E2FAD" w:rsidP="00D12BF9">
      <w:pPr>
        <w:tabs>
          <w:tab w:val="left" w:pos="6561"/>
        </w:tabs>
        <w:rPr>
          <w:rFonts w:ascii="Tahoma" w:hAnsi="Tahoma" w:cs="Tahoma"/>
        </w:rPr>
      </w:pPr>
      <w:r>
        <w:rPr>
          <w:rFonts w:ascii="Tahoma" w:hAnsi="Tahoma" w:cs="Tahoma"/>
        </w:rPr>
        <w:t>Attachment D- State of Illinois Standard Security Terms</w:t>
      </w:r>
    </w:p>
    <w:p w14:paraId="7D6F4F6C" w14:textId="73E73F79" w:rsidR="008A3A92" w:rsidRDefault="008A3A92" w:rsidP="003F28CE">
      <w:pPr>
        <w:rPr>
          <w:rFonts w:ascii="Tahoma" w:hAnsi="Tahoma" w:cs="Tahoma"/>
        </w:rPr>
      </w:pPr>
    </w:p>
    <w:p w14:paraId="44F210A5" w14:textId="77777777" w:rsidR="001829CA" w:rsidRDefault="001829CA" w:rsidP="003F28CE">
      <w:pPr>
        <w:rPr>
          <w:rFonts w:ascii="Tahoma" w:hAnsi="Tahoma" w:cs="Tahoma"/>
        </w:rPr>
      </w:pPr>
    </w:p>
    <w:p w14:paraId="15094AA3" w14:textId="77777777" w:rsidR="001829CA" w:rsidRDefault="001829CA" w:rsidP="003F28CE">
      <w:pPr>
        <w:rPr>
          <w:rFonts w:ascii="Tahoma" w:hAnsi="Tahoma" w:cs="Tahoma"/>
        </w:rPr>
      </w:pPr>
    </w:p>
    <w:p w14:paraId="5C9EDD8A" w14:textId="77777777" w:rsidR="001829CA" w:rsidRDefault="001829CA" w:rsidP="003F28CE">
      <w:pPr>
        <w:rPr>
          <w:rFonts w:ascii="Tahoma" w:hAnsi="Tahoma" w:cs="Tahoma"/>
        </w:rPr>
      </w:pPr>
    </w:p>
    <w:p w14:paraId="49CB3839" w14:textId="77777777" w:rsidR="001829CA" w:rsidRDefault="001829CA" w:rsidP="003F28CE">
      <w:pPr>
        <w:rPr>
          <w:rFonts w:ascii="Tahoma" w:hAnsi="Tahoma" w:cs="Tahoma"/>
        </w:rPr>
      </w:pPr>
    </w:p>
    <w:p w14:paraId="3D9F55F6" w14:textId="77777777" w:rsidR="001829CA" w:rsidRDefault="001829CA" w:rsidP="003F28CE">
      <w:pPr>
        <w:rPr>
          <w:rFonts w:ascii="Tahoma" w:hAnsi="Tahoma" w:cs="Tahoma"/>
        </w:rPr>
      </w:pPr>
    </w:p>
    <w:p w14:paraId="79C6F07A" w14:textId="77777777" w:rsidR="001829CA" w:rsidRDefault="001829CA" w:rsidP="003F28CE">
      <w:pPr>
        <w:rPr>
          <w:rFonts w:ascii="Tahoma" w:hAnsi="Tahoma" w:cs="Tahoma"/>
        </w:rPr>
      </w:pPr>
    </w:p>
    <w:p w14:paraId="09F9E8DB"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FC8B1D"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056BB5"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03EA9061"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E67762"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6623E6CD" w14:textId="58B17BC7" w:rsidR="001829CA" w:rsidRPr="00C22A16"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1066CB49" w14:textId="437EA845" w:rsidR="001829CA" w:rsidRP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0BCF" w14:textId="77777777" w:rsidR="00BC5892" w:rsidRDefault="00BC5892" w:rsidP="00CD624B">
      <w:pPr>
        <w:spacing w:after="0" w:line="240" w:lineRule="auto"/>
      </w:pPr>
      <w:r>
        <w:separator/>
      </w:r>
    </w:p>
  </w:endnote>
  <w:endnote w:type="continuationSeparator" w:id="0">
    <w:p w14:paraId="129BF637" w14:textId="77777777" w:rsidR="00BC5892" w:rsidRDefault="00BC5892"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F4D" w14:textId="7A27B339" w:rsidR="00CD624B" w:rsidRPr="003D7DDA" w:rsidRDefault="00CD624B">
    <w:pPr>
      <w:pStyle w:val="Footer"/>
      <w:rPr>
        <w:sz w:val="16"/>
        <w:szCs w:val="16"/>
      </w:rPr>
    </w:pPr>
    <w:r w:rsidRPr="003D7DDA">
      <w:rPr>
        <w:sz w:val="16"/>
        <w:szCs w:val="16"/>
      </w:rPr>
      <w:t>State of Illinois RFP</w:t>
    </w:r>
  </w:p>
  <w:p w14:paraId="60138971" w14:textId="6B1117E1" w:rsidR="00CD624B" w:rsidRPr="003D7DDA" w:rsidRDefault="00044BCF">
    <w:pPr>
      <w:pStyle w:val="Footer"/>
      <w:rPr>
        <w:sz w:val="16"/>
        <w:szCs w:val="16"/>
      </w:rPr>
    </w:pPr>
    <w:r>
      <w:rPr>
        <w:sz w:val="16"/>
        <w:szCs w:val="16"/>
      </w:rPr>
      <w:t>V</w:t>
    </w:r>
    <w:r w:rsidR="00D11328">
      <w:rPr>
        <w:sz w:val="16"/>
        <w:szCs w:val="16"/>
      </w:rPr>
      <w:t>.</w:t>
    </w:r>
    <w:r w:rsidR="00B80E4C">
      <w:rPr>
        <w:sz w:val="16"/>
        <w:szCs w:val="16"/>
      </w:rPr>
      <w:t>26.</w:t>
    </w:r>
    <w:r w:rsidR="00E12C2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93EA" w14:textId="77777777" w:rsidR="00BC5892" w:rsidRDefault="00BC5892" w:rsidP="00CD624B">
      <w:pPr>
        <w:spacing w:after="0" w:line="240" w:lineRule="auto"/>
      </w:pPr>
      <w:r>
        <w:separator/>
      </w:r>
    </w:p>
  </w:footnote>
  <w:footnote w:type="continuationSeparator" w:id="0">
    <w:p w14:paraId="791FF73B" w14:textId="77777777" w:rsidR="00BC5892" w:rsidRDefault="00BC5892"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A36"/>
    <w:multiLevelType w:val="hybridMultilevel"/>
    <w:tmpl w:val="14BCE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25992"/>
    <w:multiLevelType w:val="hybridMultilevel"/>
    <w:tmpl w:val="EF96D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516D8"/>
    <w:multiLevelType w:val="hybridMultilevel"/>
    <w:tmpl w:val="30129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FC00C7"/>
    <w:multiLevelType w:val="hybridMultilevel"/>
    <w:tmpl w:val="1F7A0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1F2F66"/>
    <w:multiLevelType w:val="hybridMultilevel"/>
    <w:tmpl w:val="36EA3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7911D0"/>
    <w:multiLevelType w:val="hybridMultilevel"/>
    <w:tmpl w:val="2528D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456E7B"/>
    <w:multiLevelType w:val="hybridMultilevel"/>
    <w:tmpl w:val="6C8A4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8500CF"/>
    <w:multiLevelType w:val="hybridMultilevel"/>
    <w:tmpl w:val="5DDA1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A140F9"/>
    <w:multiLevelType w:val="multilevel"/>
    <w:tmpl w:val="480C6D6E"/>
    <w:lvl w:ilvl="0">
      <w:start w:val="1"/>
      <w:numFmt w:val="decimal"/>
      <w:lvlText w:val="F.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966316"/>
    <w:multiLevelType w:val="hybridMultilevel"/>
    <w:tmpl w:val="1700D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A22EA7"/>
    <w:multiLevelType w:val="hybridMultilevel"/>
    <w:tmpl w:val="DD9C5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FC7322"/>
    <w:multiLevelType w:val="hybridMultilevel"/>
    <w:tmpl w:val="6B80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00767B"/>
    <w:multiLevelType w:val="hybridMultilevel"/>
    <w:tmpl w:val="39B0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15104BF7"/>
    <w:multiLevelType w:val="hybridMultilevel"/>
    <w:tmpl w:val="05DAB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63016"/>
    <w:multiLevelType w:val="hybridMultilevel"/>
    <w:tmpl w:val="D862B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710E9C"/>
    <w:multiLevelType w:val="hybridMultilevel"/>
    <w:tmpl w:val="488A6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306929"/>
    <w:multiLevelType w:val="hybridMultilevel"/>
    <w:tmpl w:val="2EFE3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67226C"/>
    <w:multiLevelType w:val="hybridMultilevel"/>
    <w:tmpl w:val="7CDA5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BB27A8"/>
    <w:multiLevelType w:val="hybridMultilevel"/>
    <w:tmpl w:val="207CB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FD84C1E"/>
    <w:multiLevelType w:val="hybridMultilevel"/>
    <w:tmpl w:val="DD047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2E2F48"/>
    <w:multiLevelType w:val="hybridMultilevel"/>
    <w:tmpl w:val="12D8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C56E02"/>
    <w:multiLevelType w:val="hybridMultilevel"/>
    <w:tmpl w:val="48E28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164782"/>
    <w:multiLevelType w:val="hybridMultilevel"/>
    <w:tmpl w:val="3320C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4D75C5"/>
    <w:multiLevelType w:val="hybridMultilevel"/>
    <w:tmpl w:val="C3E00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4062709"/>
    <w:multiLevelType w:val="hybridMultilevel"/>
    <w:tmpl w:val="9B908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4132CF7"/>
    <w:multiLevelType w:val="hybridMultilevel"/>
    <w:tmpl w:val="8CECB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4ED54A9"/>
    <w:multiLevelType w:val="hybridMultilevel"/>
    <w:tmpl w:val="479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58D47BF"/>
    <w:multiLevelType w:val="hybridMultilevel"/>
    <w:tmpl w:val="5E4C0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59168EE"/>
    <w:multiLevelType w:val="hybridMultilevel"/>
    <w:tmpl w:val="924E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5DB0EF5"/>
    <w:multiLevelType w:val="hybridMultilevel"/>
    <w:tmpl w:val="FDCAB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784EE0"/>
    <w:multiLevelType w:val="hybridMultilevel"/>
    <w:tmpl w:val="67FA3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384364"/>
    <w:multiLevelType w:val="hybridMultilevel"/>
    <w:tmpl w:val="4D58A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D7053F4"/>
    <w:multiLevelType w:val="hybridMultilevel"/>
    <w:tmpl w:val="FF5AC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E77585E"/>
    <w:multiLevelType w:val="hybridMultilevel"/>
    <w:tmpl w:val="88049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01C5B55"/>
    <w:multiLevelType w:val="hybridMultilevel"/>
    <w:tmpl w:val="20360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97313E"/>
    <w:multiLevelType w:val="hybridMultilevel"/>
    <w:tmpl w:val="B9183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52936E4"/>
    <w:multiLevelType w:val="hybridMultilevel"/>
    <w:tmpl w:val="0650A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721355F"/>
    <w:multiLevelType w:val="hybridMultilevel"/>
    <w:tmpl w:val="71E01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81B23FC"/>
    <w:multiLevelType w:val="hybridMultilevel"/>
    <w:tmpl w:val="87E4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8E2692A"/>
    <w:multiLevelType w:val="hybridMultilevel"/>
    <w:tmpl w:val="88186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A9C2CDD"/>
    <w:multiLevelType w:val="hybridMultilevel"/>
    <w:tmpl w:val="9440C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B2D73D0"/>
    <w:multiLevelType w:val="hybridMultilevel"/>
    <w:tmpl w:val="816CAB68"/>
    <w:lvl w:ilvl="0" w:tplc="73589850">
      <w:start w:val="1"/>
      <w:numFmt w:val="decimal"/>
      <w:lvlText w:val="F.1.%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5A37ED"/>
    <w:multiLevelType w:val="hybridMultilevel"/>
    <w:tmpl w:val="9E444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D9A7774"/>
    <w:multiLevelType w:val="hybridMultilevel"/>
    <w:tmpl w:val="FE42B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8D49A8"/>
    <w:multiLevelType w:val="hybridMultilevel"/>
    <w:tmpl w:val="E7A0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1DE143D"/>
    <w:multiLevelType w:val="hybridMultilevel"/>
    <w:tmpl w:val="23EC9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7636877"/>
    <w:multiLevelType w:val="hybridMultilevel"/>
    <w:tmpl w:val="EFC64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7AC5CDC"/>
    <w:multiLevelType w:val="hybridMultilevel"/>
    <w:tmpl w:val="57ACD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80E03A5"/>
    <w:multiLevelType w:val="hybridMultilevel"/>
    <w:tmpl w:val="22044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8552BF9"/>
    <w:multiLevelType w:val="multilevel"/>
    <w:tmpl w:val="F530B52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1.%4."/>
      <w:lvlJc w:val="left"/>
      <w:pPr>
        <w:ind w:left="3240" w:hanging="1080"/>
      </w:pPr>
      <w:rPr>
        <w:rFonts w:hint="default"/>
        <w:b w:val="0"/>
        <w:sz w:val="22"/>
        <w:szCs w:val="22"/>
      </w:rPr>
    </w:lvl>
    <w:lvl w:ilvl="4">
      <w:start w:val="1"/>
      <w:numFmt w:val="decimal"/>
      <w:lvlText w:val="2.5.3.%5."/>
      <w:lvlJc w:val="left"/>
      <w:pPr>
        <w:ind w:left="2880" w:hanging="720"/>
      </w:pPr>
      <w:rPr>
        <w:rFonts w:hint="default"/>
        <w:b w:val="0"/>
        <w:sz w:val="22"/>
        <w:szCs w:val="22"/>
      </w:rPr>
    </w:lvl>
    <w:lvl w:ilvl="5">
      <w:start w:val="1"/>
      <w:numFmt w:val="decimal"/>
      <w:lvlText w:val="2.5.2.%6."/>
      <w:lvlJc w:val="left"/>
      <w:pPr>
        <w:ind w:left="369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4" w15:restartNumberingAfterBreak="0">
    <w:nsid w:val="494A6D9D"/>
    <w:multiLevelType w:val="hybridMultilevel"/>
    <w:tmpl w:val="C8669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B095B80"/>
    <w:multiLevelType w:val="hybridMultilevel"/>
    <w:tmpl w:val="2BD03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C440314"/>
    <w:multiLevelType w:val="hybridMultilevel"/>
    <w:tmpl w:val="8F9CE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D044842"/>
    <w:multiLevelType w:val="hybridMultilevel"/>
    <w:tmpl w:val="C55CD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F720A3B"/>
    <w:multiLevelType w:val="hybridMultilevel"/>
    <w:tmpl w:val="60AC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1AC0746"/>
    <w:multiLevelType w:val="hybridMultilevel"/>
    <w:tmpl w:val="762CF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21076D9"/>
    <w:multiLevelType w:val="hybridMultilevel"/>
    <w:tmpl w:val="818E8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3DB5316"/>
    <w:multiLevelType w:val="hybridMultilevel"/>
    <w:tmpl w:val="79FE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5097FFC"/>
    <w:multiLevelType w:val="hybridMultilevel"/>
    <w:tmpl w:val="83AE2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5876E40"/>
    <w:multiLevelType w:val="hybridMultilevel"/>
    <w:tmpl w:val="D8409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5A26706"/>
    <w:multiLevelType w:val="hybridMultilevel"/>
    <w:tmpl w:val="44F87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6250B85"/>
    <w:multiLevelType w:val="hybridMultilevel"/>
    <w:tmpl w:val="5AE47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69E206B"/>
    <w:multiLevelType w:val="hybridMultilevel"/>
    <w:tmpl w:val="A8EE1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2869FE"/>
    <w:multiLevelType w:val="hybridMultilevel"/>
    <w:tmpl w:val="0CC66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A5D7B4C"/>
    <w:multiLevelType w:val="hybridMultilevel"/>
    <w:tmpl w:val="E286E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5C3651C6"/>
    <w:multiLevelType w:val="hybridMultilevel"/>
    <w:tmpl w:val="AB8EF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E605961"/>
    <w:multiLevelType w:val="hybridMultilevel"/>
    <w:tmpl w:val="50CAD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FC379C9"/>
    <w:multiLevelType w:val="hybridMultilevel"/>
    <w:tmpl w:val="ECDC6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12477B4"/>
    <w:multiLevelType w:val="hybridMultilevel"/>
    <w:tmpl w:val="2500E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1E42783"/>
    <w:multiLevelType w:val="hybridMultilevel"/>
    <w:tmpl w:val="FFB4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3A57AD7"/>
    <w:multiLevelType w:val="hybridMultilevel"/>
    <w:tmpl w:val="DCF66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7" w15:restartNumberingAfterBreak="0">
    <w:nsid w:val="65C74685"/>
    <w:multiLevelType w:val="hybridMultilevel"/>
    <w:tmpl w:val="1C684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6DB234D"/>
    <w:multiLevelType w:val="hybridMultilevel"/>
    <w:tmpl w:val="99F49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7E6762"/>
    <w:multiLevelType w:val="hybridMultilevel"/>
    <w:tmpl w:val="36B41F3E"/>
    <w:lvl w:ilvl="0" w:tplc="4E82603C">
      <w:start w:val="1"/>
      <w:numFmt w:val="upp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80"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2F2A9E"/>
    <w:multiLevelType w:val="hybridMultilevel"/>
    <w:tmpl w:val="5F12C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10F2C38"/>
    <w:multiLevelType w:val="hybridMultilevel"/>
    <w:tmpl w:val="44FCF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21143A9"/>
    <w:multiLevelType w:val="hybridMultilevel"/>
    <w:tmpl w:val="C8DAF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2C00312"/>
    <w:multiLevelType w:val="hybridMultilevel"/>
    <w:tmpl w:val="FEA81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3054CC2"/>
    <w:multiLevelType w:val="hybridMultilevel"/>
    <w:tmpl w:val="5304309E"/>
    <w:lvl w:ilvl="0" w:tplc="FFFFFFFF">
      <w:start w:val="1"/>
      <w:numFmt w:val="decimal"/>
      <w:lvlText w:val="%1."/>
      <w:lvlJc w:val="left"/>
      <w:pPr>
        <w:tabs>
          <w:tab w:val="num" w:pos="360"/>
        </w:tabs>
        <w:ind w:left="360" w:hanging="360"/>
      </w:pPr>
    </w:lvl>
    <w:lvl w:ilvl="1" w:tplc="43F2FBF4">
      <w:start w:val="5"/>
      <w:numFmt w:val="bullet"/>
      <w:lvlText w:val="•"/>
      <w:lvlJc w:val="left"/>
      <w:pPr>
        <w:ind w:left="1440" w:hanging="720"/>
      </w:pPr>
      <w:rPr>
        <w:rFonts w:ascii="Arial" w:eastAsia="Times New Roman" w:hAnsi="Arial" w:cs="Arial" w:hint="default"/>
      </w:rPr>
    </w:lvl>
    <w:lvl w:ilvl="2" w:tplc="0316C634">
      <w:start w:val="1"/>
      <w:numFmt w:val="lowerRoman"/>
      <w:lvlText w:val="(%3)"/>
      <w:lvlJc w:val="left"/>
      <w:pPr>
        <w:ind w:left="2340" w:hanging="720"/>
      </w:pPr>
      <w:rPr>
        <w:rFonts w:ascii="Calibri" w:hAnsi="Calibri" w:cs="Calibri" w:hint="default"/>
        <w:b w:val="0"/>
        <w:color w:val="000000"/>
      </w:rPr>
    </w:lvl>
    <w:lvl w:ilvl="3" w:tplc="902A466C">
      <w:start w:val="2"/>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3183A27"/>
    <w:multiLevelType w:val="hybridMultilevel"/>
    <w:tmpl w:val="71C4D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5BC74BB"/>
    <w:multiLevelType w:val="hybridMultilevel"/>
    <w:tmpl w:val="D46A8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8A773E8"/>
    <w:multiLevelType w:val="multilevel"/>
    <w:tmpl w:val="D8BC6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EA60B2"/>
    <w:multiLevelType w:val="hybridMultilevel"/>
    <w:tmpl w:val="D04A2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7278845">
    <w:abstractNumId w:val="13"/>
  </w:num>
  <w:num w:numId="2" w16cid:durableId="1680349597">
    <w:abstractNumId w:val="69"/>
  </w:num>
  <w:num w:numId="3" w16cid:durableId="1274240154">
    <w:abstractNumId w:val="80"/>
  </w:num>
  <w:num w:numId="4" w16cid:durableId="659310150">
    <w:abstractNumId w:val="48"/>
  </w:num>
  <w:num w:numId="5" w16cid:durableId="1730031025">
    <w:abstractNumId w:val="76"/>
  </w:num>
  <w:num w:numId="6" w16cid:durableId="1637638624">
    <w:abstractNumId w:val="44"/>
  </w:num>
  <w:num w:numId="7" w16cid:durableId="1377119483">
    <w:abstractNumId w:val="37"/>
  </w:num>
  <w:num w:numId="8" w16cid:durableId="278145472">
    <w:abstractNumId w:val="17"/>
  </w:num>
  <w:num w:numId="9" w16cid:durableId="894858330">
    <w:abstractNumId w:val="85"/>
  </w:num>
  <w:num w:numId="10" w16cid:durableId="793868404">
    <w:abstractNumId w:val="58"/>
  </w:num>
  <w:num w:numId="11" w16cid:durableId="1612783159">
    <w:abstractNumId w:val="56"/>
  </w:num>
  <w:num w:numId="12" w16cid:durableId="834105269">
    <w:abstractNumId w:val="51"/>
  </w:num>
  <w:num w:numId="13" w16cid:durableId="946234459">
    <w:abstractNumId w:val="52"/>
  </w:num>
  <w:num w:numId="14" w16cid:durableId="1177770988">
    <w:abstractNumId w:val="29"/>
  </w:num>
  <w:num w:numId="15" w16cid:durableId="464201134">
    <w:abstractNumId w:val="42"/>
  </w:num>
  <w:num w:numId="16" w16cid:durableId="420030211">
    <w:abstractNumId w:val="65"/>
  </w:num>
  <w:num w:numId="17" w16cid:durableId="1846896303">
    <w:abstractNumId w:val="28"/>
  </w:num>
  <w:num w:numId="18" w16cid:durableId="1526939773">
    <w:abstractNumId w:val="46"/>
  </w:num>
  <w:num w:numId="19" w16cid:durableId="2067333320">
    <w:abstractNumId w:val="23"/>
  </w:num>
  <w:num w:numId="20" w16cid:durableId="387454939">
    <w:abstractNumId w:val="64"/>
  </w:num>
  <w:num w:numId="21" w16cid:durableId="2012759802">
    <w:abstractNumId w:val="25"/>
  </w:num>
  <w:num w:numId="22" w16cid:durableId="161240918">
    <w:abstractNumId w:val="60"/>
  </w:num>
  <w:num w:numId="23" w16cid:durableId="1111509971">
    <w:abstractNumId w:val="16"/>
  </w:num>
  <w:num w:numId="24" w16cid:durableId="398131999">
    <w:abstractNumId w:val="73"/>
  </w:num>
  <w:num w:numId="25" w16cid:durableId="488405449">
    <w:abstractNumId w:val="89"/>
  </w:num>
  <w:num w:numId="26" w16cid:durableId="413162658">
    <w:abstractNumId w:val="5"/>
  </w:num>
  <w:num w:numId="27" w16cid:durableId="591474424">
    <w:abstractNumId w:val="12"/>
  </w:num>
  <w:num w:numId="28" w16cid:durableId="76950984">
    <w:abstractNumId w:val="2"/>
  </w:num>
  <w:num w:numId="29" w16cid:durableId="1707950799">
    <w:abstractNumId w:val="55"/>
  </w:num>
  <w:num w:numId="30" w16cid:durableId="1845045047">
    <w:abstractNumId w:val="18"/>
  </w:num>
  <w:num w:numId="31" w16cid:durableId="1660379618">
    <w:abstractNumId w:val="77"/>
  </w:num>
  <w:num w:numId="32" w16cid:durableId="1460418690">
    <w:abstractNumId w:val="1"/>
  </w:num>
  <w:num w:numId="33" w16cid:durableId="1991207888">
    <w:abstractNumId w:val="74"/>
  </w:num>
  <w:num w:numId="34" w16cid:durableId="1448503289">
    <w:abstractNumId w:val="0"/>
  </w:num>
  <w:num w:numId="35" w16cid:durableId="1910800064">
    <w:abstractNumId w:val="86"/>
  </w:num>
  <w:num w:numId="36" w16cid:durableId="1157573079">
    <w:abstractNumId w:val="61"/>
  </w:num>
  <w:num w:numId="37" w16cid:durableId="255287529">
    <w:abstractNumId w:val="20"/>
  </w:num>
  <w:num w:numId="38" w16cid:durableId="1010570925">
    <w:abstractNumId w:val="30"/>
  </w:num>
  <w:num w:numId="39" w16cid:durableId="1126005364">
    <w:abstractNumId w:val="87"/>
  </w:num>
  <w:num w:numId="40" w16cid:durableId="101267150">
    <w:abstractNumId w:val="38"/>
  </w:num>
  <w:num w:numId="41" w16cid:durableId="1190339338">
    <w:abstractNumId w:val="70"/>
  </w:num>
  <w:num w:numId="42" w16cid:durableId="2101681448">
    <w:abstractNumId w:val="41"/>
  </w:num>
  <w:num w:numId="43" w16cid:durableId="1217206340">
    <w:abstractNumId w:val="33"/>
  </w:num>
  <w:num w:numId="44" w16cid:durableId="311720828">
    <w:abstractNumId w:val="14"/>
  </w:num>
  <w:num w:numId="45" w16cid:durableId="1076631669">
    <w:abstractNumId w:val="83"/>
  </w:num>
  <w:num w:numId="46" w16cid:durableId="482042718">
    <w:abstractNumId w:val="72"/>
  </w:num>
  <w:num w:numId="47" w16cid:durableId="20866700">
    <w:abstractNumId w:val="57"/>
  </w:num>
  <w:num w:numId="48" w16cid:durableId="284196062">
    <w:abstractNumId w:val="21"/>
  </w:num>
  <w:num w:numId="49" w16cid:durableId="2077436336">
    <w:abstractNumId w:val="4"/>
  </w:num>
  <w:num w:numId="50" w16cid:durableId="913398593">
    <w:abstractNumId w:val="9"/>
  </w:num>
  <w:num w:numId="51" w16cid:durableId="1206599937">
    <w:abstractNumId w:val="10"/>
  </w:num>
  <w:num w:numId="52" w16cid:durableId="1187251987">
    <w:abstractNumId w:val="19"/>
  </w:num>
  <w:num w:numId="53" w16cid:durableId="1912933052">
    <w:abstractNumId w:val="84"/>
  </w:num>
  <w:num w:numId="54" w16cid:durableId="642661327">
    <w:abstractNumId w:val="32"/>
  </w:num>
  <w:num w:numId="55" w16cid:durableId="827095417">
    <w:abstractNumId w:val="71"/>
  </w:num>
  <w:num w:numId="56" w16cid:durableId="1022633565">
    <w:abstractNumId w:val="81"/>
  </w:num>
  <w:num w:numId="57" w16cid:durableId="1527598384">
    <w:abstractNumId w:val="82"/>
  </w:num>
  <w:num w:numId="58" w16cid:durableId="873613868">
    <w:abstractNumId w:val="50"/>
  </w:num>
  <w:num w:numId="59" w16cid:durableId="244143868">
    <w:abstractNumId w:val="67"/>
  </w:num>
  <w:num w:numId="60" w16cid:durableId="1103115471">
    <w:abstractNumId w:val="27"/>
  </w:num>
  <w:num w:numId="61" w16cid:durableId="14962894">
    <w:abstractNumId w:val="43"/>
  </w:num>
  <w:num w:numId="62" w16cid:durableId="1298950508">
    <w:abstractNumId w:val="11"/>
  </w:num>
  <w:num w:numId="63" w16cid:durableId="288778786">
    <w:abstractNumId w:val="66"/>
  </w:num>
  <w:num w:numId="64" w16cid:durableId="1103191368">
    <w:abstractNumId w:val="62"/>
  </w:num>
  <w:num w:numId="65" w16cid:durableId="1049375861">
    <w:abstractNumId w:val="39"/>
  </w:num>
  <w:num w:numId="66" w16cid:durableId="350301815">
    <w:abstractNumId w:val="45"/>
  </w:num>
  <w:num w:numId="67" w16cid:durableId="258178731">
    <w:abstractNumId w:val="36"/>
  </w:num>
  <w:num w:numId="68" w16cid:durableId="1981226769">
    <w:abstractNumId w:val="3"/>
  </w:num>
  <w:num w:numId="69" w16cid:durableId="698047491">
    <w:abstractNumId w:val="34"/>
  </w:num>
  <w:num w:numId="70" w16cid:durableId="345599260">
    <w:abstractNumId w:val="6"/>
  </w:num>
  <w:num w:numId="71" w16cid:durableId="1322807851">
    <w:abstractNumId w:val="31"/>
  </w:num>
  <w:num w:numId="72" w16cid:durableId="1571505515">
    <w:abstractNumId w:val="68"/>
  </w:num>
  <w:num w:numId="73" w16cid:durableId="1452169487">
    <w:abstractNumId w:val="78"/>
  </w:num>
  <w:num w:numId="74" w16cid:durableId="2137874263">
    <w:abstractNumId w:val="63"/>
  </w:num>
  <w:num w:numId="75" w16cid:durableId="2080858676">
    <w:abstractNumId w:val="24"/>
  </w:num>
  <w:num w:numId="76" w16cid:durableId="436877592">
    <w:abstractNumId w:val="15"/>
  </w:num>
  <w:num w:numId="77" w16cid:durableId="263342577">
    <w:abstractNumId w:val="75"/>
  </w:num>
  <w:num w:numId="78" w16cid:durableId="356349813">
    <w:abstractNumId w:val="26"/>
  </w:num>
  <w:num w:numId="79" w16cid:durableId="1600479336">
    <w:abstractNumId w:val="49"/>
  </w:num>
  <w:num w:numId="80" w16cid:durableId="1110589464">
    <w:abstractNumId w:val="22"/>
  </w:num>
  <w:num w:numId="81" w16cid:durableId="1386949714">
    <w:abstractNumId w:val="7"/>
  </w:num>
  <w:num w:numId="82" w16cid:durableId="1926835374">
    <w:abstractNumId w:val="54"/>
  </w:num>
  <w:num w:numId="83" w16cid:durableId="1125464679">
    <w:abstractNumId w:val="35"/>
  </w:num>
  <w:num w:numId="84" w16cid:durableId="582909275">
    <w:abstractNumId w:val="59"/>
  </w:num>
  <w:num w:numId="85" w16cid:durableId="1399090918">
    <w:abstractNumId w:val="40"/>
  </w:num>
  <w:num w:numId="86" w16cid:durableId="2106924642">
    <w:abstractNumId w:val="47"/>
  </w:num>
  <w:num w:numId="87" w16cid:durableId="1165122592">
    <w:abstractNumId w:val="8"/>
  </w:num>
  <w:num w:numId="88" w16cid:durableId="1899248339">
    <w:abstractNumId w:val="88"/>
  </w:num>
  <w:num w:numId="89" w16cid:durableId="1535272003">
    <w:abstractNumId w:val="53"/>
  </w:num>
  <w:num w:numId="90" w16cid:durableId="16139041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984813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1488"/>
    <w:rsid w:val="00004FEF"/>
    <w:rsid w:val="0000643D"/>
    <w:rsid w:val="00006E82"/>
    <w:rsid w:val="00011CA1"/>
    <w:rsid w:val="00012E15"/>
    <w:rsid w:val="00013D3D"/>
    <w:rsid w:val="00021F56"/>
    <w:rsid w:val="000310CC"/>
    <w:rsid w:val="00031BFD"/>
    <w:rsid w:val="0003222D"/>
    <w:rsid w:val="000349A6"/>
    <w:rsid w:val="00036A8A"/>
    <w:rsid w:val="000408C4"/>
    <w:rsid w:val="00044BCF"/>
    <w:rsid w:val="0004513C"/>
    <w:rsid w:val="000502C8"/>
    <w:rsid w:val="000513BE"/>
    <w:rsid w:val="00051B77"/>
    <w:rsid w:val="000600E5"/>
    <w:rsid w:val="0006092B"/>
    <w:rsid w:val="00060AE6"/>
    <w:rsid w:val="00063664"/>
    <w:rsid w:val="0006474D"/>
    <w:rsid w:val="000831BC"/>
    <w:rsid w:val="00090047"/>
    <w:rsid w:val="000A0081"/>
    <w:rsid w:val="000A13F1"/>
    <w:rsid w:val="000A144D"/>
    <w:rsid w:val="000A3FBD"/>
    <w:rsid w:val="000A57AD"/>
    <w:rsid w:val="000A6A59"/>
    <w:rsid w:val="000A72E1"/>
    <w:rsid w:val="000B133A"/>
    <w:rsid w:val="000B5E04"/>
    <w:rsid w:val="000C0DD1"/>
    <w:rsid w:val="000C0DE7"/>
    <w:rsid w:val="000C2C85"/>
    <w:rsid w:val="000C3F5E"/>
    <w:rsid w:val="000C50CF"/>
    <w:rsid w:val="000C57E8"/>
    <w:rsid w:val="000C69D9"/>
    <w:rsid w:val="000D15A9"/>
    <w:rsid w:val="000D366D"/>
    <w:rsid w:val="000E08B2"/>
    <w:rsid w:val="000E39BB"/>
    <w:rsid w:val="000E6634"/>
    <w:rsid w:val="000E798C"/>
    <w:rsid w:val="000F07EE"/>
    <w:rsid w:val="000F2873"/>
    <w:rsid w:val="00103249"/>
    <w:rsid w:val="0011053E"/>
    <w:rsid w:val="001115BE"/>
    <w:rsid w:val="0011633B"/>
    <w:rsid w:val="00117C23"/>
    <w:rsid w:val="00127C2A"/>
    <w:rsid w:val="00131274"/>
    <w:rsid w:val="001353F2"/>
    <w:rsid w:val="001478BD"/>
    <w:rsid w:val="00150248"/>
    <w:rsid w:val="00150A1D"/>
    <w:rsid w:val="00150BB6"/>
    <w:rsid w:val="0015252B"/>
    <w:rsid w:val="00154B15"/>
    <w:rsid w:val="001627C6"/>
    <w:rsid w:val="00170996"/>
    <w:rsid w:val="0017374F"/>
    <w:rsid w:val="00177ED0"/>
    <w:rsid w:val="00181BC6"/>
    <w:rsid w:val="001829CA"/>
    <w:rsid w:val="00184EED"/>
    <w:rsid w:val="00194B66"/>
    <w:rsid w:val="001A3362"/>
    <w:rsid w:val="001A4D65"/>
    <w:rsid w:val="001A642F"/>
    <w:rsid w:val="001A6E22"/>
    <w:rsid w:val="001B18FF"/>
    <w:rsid w:val="001B47FC"/>
    <w:rsid w:val="001B4E45"/>
    <w:rsid w:val="001B68C7"/>
    <w:rsid w:val="001C2580"/>
    <w:rsid w:val="001C4B40"/>
    <w:rsid w:val="001C5B42"/>
    <w:rsid w:val="001C7BD6"/>
    <w:rsid w:val="001D0B71"/>
    <w:rsid w:val="001D2750"/>
    <w:rsid w:val="001D4008"/>
    <w:rsid w:val="001D6532"/>
    <w:rsid w:val="001D7465"/>
    <w:rsid w:val="001E4C84"/>
    <w:rsid w:val="001F161D"/>
    <w:rsid w:val="001F2222"/>
    <w:rsid w:val="001F5547"/>
    <w:rsid w:val="00200A39"/>
    <w:rsid w:val="00206AC5"/>
    <w:rsid w:val="00215975"/>
    <w:rsid w:val="00215EA9"/>
    <w:rsid w:val="00230DE1"/>
    <w:rsid w:val="00232394"/>
    <w:rsid w:val="00235276"/>
    <w:rsid w:val="00243A7F"/>
    <w:rsid w:val="00245324"/>
    <w:rsid w:val="00247FCE"/>
    <w:rsid w:val="0025258B"/>
    <w:rsid w:val="00257AA2"/>
    <w:rsid w:val="00257CBB"/>
    <w:rsid w:val="00260D76"/>
    <w:rsid w:val="00261A5D"/>
    <w:rsid w:val="00261CC3"/>
    <w:rsid w:val="00262C6E"/>
    <w:rsid w:val="00265AD9"/>
    <w:rsid w:val="00266326"/>
    <w:rsid w:val="002668B2"/>
    <w:rsid w:val="00274872"/>
    <w:rsid w:val="00275D8D"/>
    <w:rsid w:val="00276228"/>
    <w:rsid w:val="00282515"/>
    <w:rsid w:val="00283CD6"/>
    <w:rsid w:val="0028527F"/>
    <w:rsid w:val="002853BD"/>
    <w:rsid w:val="00290371"/>
    <w:rsid w:val="00292E8B"/>
    <w:rsid w:val="00292F6C"/>
    <w:rsid w:val="00297093"/>
    <w:rsid w:val="002A224F"/>
    <w:rsid w:val="002A37B7"/>
    <w:rsid w:val="002A5A3D"/>
    <w:rsid w:val="002A5D13"/>
    <w:rsid w:val="002B252D"/>
    <w:rsid w:val="002C31ED"/>
    <w:rsid w:val="002C5256"/>
    <w:rsid w:val="002C5DE7"/>
    <w:rsid w:val="002C72B3"/>
    <w:rsid w:val="002D08FE"/>
    <w:rsid w:val="002D4ED3"/>
    <w:rsid w:val="002E6383"/>
    <w:rsid w:val="002E6739"/>
    <w:rsid w:val="002E7CA4"/>
    <w:rsid w:val="002F6C6D"/>
    <w:rsid w:val="00305BCF"/>
    <w:rsid w:val="003066DC"/>
    <w:rsid w:val="00310A17"/>
    <w:rsid w:val="0031294F"/>
    <w:rsid w:val="00313116"/>
    <w:rsid w:val="003201A4"/>
    <w:rsid w:val="00320B35"/>
    <w:rsid w:val="00323972"/>
    <w:rsid w:val="00325DB4"/>
    <w:rsid w:val="00332499"/>
    <w:rsid w:val="00336DC5"/>
    <w:rsid w:val="003375D0"/>
    <w:rsid w:val="003413A9"/>
    <w:rsid w:val="00346343"/>
    <w:rsid w:val="0035573A"/>
    <w:rsid w:val="003612E2"/>
    <w:rsid w:val="00363A83"/>
    <w:rsid w:val="00371144"/>
    <w:rsid w:val="003714A4"/>
    <w:rsid w:val="00374EB5"/>
    <w:rsid w:val="00375306"/>
    <w:rsid w:val="00376751"/>
    <w:rsid w:val="00382394"/>
    <w:rsid w:val="00385776"/>
    <w:rsid w:val="0038774F"/>
    <w:rsid w:val="00393698"/>
    <w:rsid w:val="003945B4"/>
    <w:rsid w:val="00396FFC"/>
    <w:rsid w:val="003A2C35"/>
    <w:rsid w:val="003A348D"/>
    <w:rsid w:val="003A42EC"/>
    <w:rsid w:val="003A7EC2"/>
    <w:rsid w:val="003B0B67"/>
    <w:rsid w:val="003B27F7"/>
    <w:rsid w:val="003B3181"/>
    <w:rsid w:val="003B4F17"/>
    <w:rsid w:val="003B519F"/>
    <w:rsid w:val="003B6329"/>
    <w:rsid w:val="003C198A"/>
    <w:rsid w:val="003C57FF"/>
    <w:rsid w:val="003D3377"/>
    <w:rsid w:val="003D49D6"/>
    <w:rsid w:val="003D7DDA"/>
    <w:rsid w:val="003E0C55"/>
    <w:rsid w:val="003E2676"/>
    <w:rsid w:val="003F28CE"/>
    <w:rsid w:val="003F43E5"/>
    <w:rsid w:val="003F51E5"/>
    <w:rsid w:val="003F63F9"/>
    <w:rsid w:val="003F7B16"/>
    <w:rsid w:val="00407AF7"/>
    <w:rsid w:val="0041012D"/>
    <w:rsid w:val="00413BB6"/>
    <w:rsid w:val="004219E9"/>
    <w:rsid w:val="004260E9"/>
    <w:rsid w:val="00435266"/>
    <w:rsid w:val="0043709A"/>
    <w:rsid w:val="0043759F"/>
    <w:rsid w:val="00442079"/>
    <w:rsid w:val="00453BDA"/>
    <w:rsid w:val="00465C4B"/>
    <w:rsid w:val="00473094"/>
    <w:rsid w:val="00474016"/>
    <w:rsid w:val="00475A66"/>
    <w:rsid w:val="0047620B"/>
    <w:rsid w:val="004837D3"/>
    <w:rsid w:val="00486D9A"/>
    <w:rsid w:val="0049146D"/>
    <w:rsid w:val="00491777"/>
    <w:rsid w:val="00493138"/>
    <w:rsid w:val="00495BFD"/>
    <w:rsid w:val="00495D8B"/>
    <w:rsid w:val="004A0ADB"/>
    <w:rsid w:val="004A0EAD"/>
    <w:rsid w:val="004B14B7"/>
    <w:rsid w:val="004B2C44"/>
    <w:rsid w:val="004B4463"/>
    <w:rsid w:val="004B57EF"/>
    <w:rsid w:val="004C0FCB"/>
    <w:rsid w:val="004C1DD7"/>
    <w:rsid w:val="004C1FE7"/>
    <w:rsid w:val="004C2FDE"/>
    <w:rsid w:val="004D4F29"/>
    <w:rsid w:val="004F3A5D"/>
    <w:rsid w:val="004F4548"/>
    <w:rsid w:val="004F50A1"/>
    <w:rsid w:val="004F691D"/>
    <w:rsid w:val="00501AE9"/>
    <w:rsid w:val="00501E8D"/>
    <w:rsid w:val="00502A5B"/>
    <w:rsid w:val="00503738"/>
    <w:rsid w:val="00503AE7"/>
    <w:rsid w:val="00505E3B"/>
    <w:rsid w:val="00505E7C"/>
    <w:rsid w:val="00506B49"/>
    <w:rsid w:val="00506E9A"/>
    <w:rsid w:val="00507F8A"/>
    <w:rsid w:val="00510630"/>
    <w:rsid w:val="0051267F"/>
    <w:rsid w:val="00513E45"/>
    <w:rsid w:val="005140CA"/>
    <w:rsid w:val="00514D9B"/>
    <w:rsid w:val="005164C1"/>
    <w:rsid w:val="00517FF5"/>
    <w:rsid w:val="00523109"/>
    <w:rsid w:val="005256EA"/>
    <w:rsid w:val="00534E0F"/>
    <w:rsid w:val="005352B6"/>
    <w:rsid w:val="0053790E"/>
    <w:rsid w:val="00542D35"/>
    <w:rsid w:val="00543165"/>
    <w:rsid w:val="005461C3"/>
    <w:rsid w:val="005506E0"/>
    <w:rsid w:val="005511D8"/>
    <w:rsid w:val="00555179"/>
    <w:rsid w:val="00557D5A"/>
    <w:rsid w:val="00561B0D"/>
    <w:rsid w:val="00562AB3"/>
    <w:rsid w:val="0056417B"/>
    <w:rsid w:val="0056497E"/>
    <w:rsid w:val="0057516A"/>
    <w:rsid w:val="00576B2A"/>
    <w:rsid w:val="00580874"/>
    <w:rsid w:val="00581842"/>
    <w:rsid w:val="00581FBC"/>
    <w:rsid w:val="00585536"/>
    <w:rsid w:val="00585EA2"/>
    <w:rsid w:val="00586B8C"/>
    <w:rsid w:val="0058768B"/>
    <w:rsid w:val="005947D9"/>
    <w:rsid w:val="005A2C93"/>
    <w:rsid w:val="005A3F47"/>
    <w:rsid w:val="005A5441"/>
    <w:rsid w:val="005A59C9"/>
    <w:rsid w:val="005A6783"/>
    <w:rsid w:val="005A7189"/>
    <w:rsid w:val="005B136D"/>
    <w:rsid w:val="005B6467"/>
    <w:rsid w:val="005B69D3"/>
    <w:rsid w:val="005C3FBB"/>
    <w:rsid w:val="005C4231"/>
    <w:rsid w:val="005D4D44"/>
    <w:rsid w:val="005D4E27"/>
    <w:rsid w:val="005D7209"/>
    <w:rsid w:val="005E2669"/>
    <w:rsid w:val="005E323E"/>
    <w:rsid w:val="005E3F25"/>
    <w:rsid w:val="005F13AB"/>
    <w:rsid w:val="005F3842"/>
    <w:rsid w:val="005F3A92"/>
    <w:rsid w:val="005F579F"/>
    <w:rsid w:val="00600BF0"/>
    <w:rsid w:val="00600ECD"/>
    <w:rsid w:val="00603343"/>
    <w:rsid w:val="00603EF8"/>
    <w:rsid w:val="00606351"/>
    <w:rsid w:val="0060753C"/>
    <w:rsid w:val="00607FC5"/>
    <w:rsid w:val="006203BE"/>
    <w:rsid w:val="00622BAC"/>
    <w:rsid w:val="00626283"/>
    <w:rsid w:val="00630EB0"/>
    <w:rsid w:val="00635F75"/>
    <w:rsid w:val="006447F2"/>
    <w:rsid w:val="00644A3A"/>
    <w:rsid w:val="006463D6"/>
    <w:rsid w:val="00650F44"/>
    <w:rsid w:val="006519E9"/>
    <w:rsid w:val="00652F5C"/>
    <w:rsid w:val="0065554D"/>
    <w:rsid w:val="00660681"/>
    <w:rsid w:val="00660D7F"/>
    <w:rsid w:val="006657B5"/>
    <w:rsid w:val="006662C4"/>
    <w:rsid w:val="00675E06"/>
    <w:rsid w:val="00680168"/>
    <w:rsid w:val="00680DC6"/>
    <w:rsid w:val="00682284"/>
    <w:rsid w:val="00687247"/>
    <w:rsid w:val="00690962"/>
    <w:rsid w:val="00690D4E"/>
    <w:rsid w:val="00693FD0"/>
    <w:rsid w:val="006959D8"/>
    <w:rsid w:val="00696D0D"/>
    <w:rsid w:val="006A125E"/>
    <w:rsid w:val="006A5C06"/>
    <w:rsid w:val="006A7FDD"/>
    <w:rsid w:val="006B04A5"/>
    <w:rsid w:val="006B3099"/>
    <w:rsid w:val="006B36C1"/>
    <w:rsid w:val="006C5840"/>
    <w:rsid w:val="006D469C"/>
    <w:rsid w:val="006D680E"/>
    <w:rsid w:val="006E1B43"/>
    <w:rsid w:val="006E2760"/>
    <w:rsid w:val="006E2FA5"/>
    <w:rsid w:val="006E37FF"/>
    <w:rsid w:val="006E3E5D"/>
    <w:rsid w:val="006F6545"/>
    <w:rsid w:val="00700066"/>
    <w:rsid w:val="00700DB2"/>
    <w:rsid w:val="00704B78"/>
    <w:rsid w:val="00705E33"/>
    <w:rsid w:val="007065F3"/>
    <w:rsid w:val="00706776"/>
    <w:rsid w:val="00710502"/>
    <w:rsid w:val="00715DE5"/>
    <w:rsid w:val="00717B9F"/>
    <w:rsid w:val="007204BE"/>
    <w:rsid w:val="00723E1E"/>
    <w:rsid w:val="0072513B"/>
    <w:rsid w:val="00725929"/>
    <w:rsid w:val="00725F69"/>
    <w:rsid w:val="00726A5F"/>
    <w:rsid w:val="00737A20"/>
    <w:rsid w:val="00742C38"/>
    <w:rsid w:val="007454A2"/>
    <w:rsid w:val="00746E6A"/>
    <w:rsid w:val="00747579"/>
    <w:rsid w:val="00755ECC"/>
    <w:rsid w:val="00757209"/>
    <w:rsid w:val="007577C4"/>
    <w:rsid w:val="00761C47"/>
    <w:rsid w:val="00763FE8"/>
    <w:rsid w:val="007653D6"/>
    <w:rsid w:val="00765891"/>
    <w:rsid w:val="00774A45"/>
    <w:rsid w:val="00786930"/>
    <w:rsid w:val="00790049"/>
    <w:rsid w:val="0079547A"/>
    <w:rsid w:val="00796E17"/>
    <w:rsid w:val="007A0618"/>
    <w:rsid w:val="007A0D80"/>
    <w:rsid w:val="007A129E"/>
    <w:rsid w:val="007B520A"/>
    <w:rsid w:val="007C088C"/>
    <w:rsid w:val="007C1DF7"/>
    <w:rsid w:val="007C5198"/>
    <w:rsid w:val="007C6C0A"/>
    <w:rsid w:val="007E1925"/>
    <w:rsid w:val="007E3616"/>
    <w:rsid w:val="007E37D9"/>
    <w:rsid w:val="007E781B"/>
    <w:rsid w:val="007E7C98"/>
    <w:rsid w:val="007F1B65"/>
    <w:rsid w:val="007F466E"/>
    <w:rsid w:val="007F6326"/>
    <w:rsid w:val="0080122E"/>
    <w:rsid w:val="00803E66"/>
    <w:rsid w:val="00803F95"/>
    <w:rsid w:val="00805B22"/>
    <w:rsid w:val="00807426"/>
    <w:rsid w:val="0081015C"/>
    <w:rsid w:val="00812A39"/>
    <w:rsid w:val="00815582"/>
    <w:rsid w:val="00815673"/>
    <w:rsid w:val="00816619"/>
    <w:rsid w:val="00830A2D"/>
    <w:rsid w:val="00834368"/>
    <w:rsid w:val="00836F0C"/>
    <w:rsid w:val="00837906"/>
    <w:rsid w:val="00837C1A"/>
    <w:rsid w:val="00840C4E"/>
    <w:rsid w:val="00843D25"/>
    <w:rsid w:val="00844D32"/>
    <w:rsid w:val="00846372"/>
    <w:rsid w:val="00847D8C"/>
    <w:rsid w:val="00850475"/>
    <w:rsid w:val="0085209C"/>
    <w:rsid w:val="00854421"/>
    <w:rsid w:val="008569DE"/>
    <w:rsid w:val="00861DB6"/>
    <w:rsid w:val="00862B40"/>
    <w:rsid w:val="008634E4"/>
    <w:rsid w:val="00863F64"/>
    <w:rsid w:val="00865ED2"/>
    <w:rsid w:val="0086666F"/>
    <w:rsid w:val="0086796A"/>
    <w:rsid w:val="00870D48"/>
    <w:rsid w:val="00870DDC"/>
    <w:rsid w:val="00871BF8"/>
    <w:rsid w:val="0087326F"/>
    <w:rsid w:val="00875099"/>
    <w:rsid w:val="00881A31"/>
    <w:rsid w:val="00883698"/>
    <w:rsid w:val="008847D0"/>
    <w:rsid w:val="00885843"/>
    <w:rsid w:val="00885E74"/>
    <w:rsid w:val="00887654"/>
    <w:rsid w:val="008968D1"/>
    <w:rsid w:val="008A002C"/>
    <w:rsid w:val="008A0B9D"/>
    <w:rsid w:val="008A1D61"/>
    <w:rsid w:val="008A3A92"/>
    <w:rsid w:val="008A3B4E"/>
    <w:rsid w:val="008A4BC5"/>
    <w:rsid w:val="008A56B6"/>
    <w:rsid w:val="008A73B7"/>
    <w:rsid w:val="008B25AA"/>
    <w:rsid w:val="008B3C49"/>
    <w:rsid w:val="008B582F"/>
    <w:rsid w:val="008B706E"/>
    <w:rsid w:val="008C07BF"/>
    <w:rsid w:val="008C6153"/>
    <w:rsid w:val="008C745E"/>
    <w:rsid w:val="008D18E0"/>
    <w:rsid w:val="008D329B"/>
    <w:rsid w:val="008E0124"/>
    <w:rsid w:val="008E476A"/>
    <w:rsid w:val="008E5030"/>
    <w:rsid w:val="008F2064"/>
    <w:rsid w:val="008F27E5"/>
    <w:rsid w:val="0090017A"/>
    <w:rsid w:val="00907A0B"/>
    <w:rsid w:val="00907F43"/>
    <w:rsid w:val="00924AFC"/>
    <w:rsid w:val="00930B11"/>
    <w:rsid w:val="00932A63"/>
    <w:rsid w:val="00933016"/>
    <w:rsid w:val="0093499B"/>
    <w:rsid w:val="0094157A"/>
    <w:rsid w:val="00944D87"/>
    <w:rsid w:val="0094568B"/>
    <w:rsid w:val="00946736"/>
    <w:rsid w:val="00946BCB"/>
    <w:rsid w:val="00951D1F"/>
    <w:rsid w:val="009539F3"/>
    <w:rsid w:val="009618C2"/>
    <w:rsid w:val="009645FA"/>
    <w:rsid w:val="009663DB"/>
    <w:rsid w:val="0096697D"/>
    <w:rsid w:val="009761A3"/>
    <w:rsid w:val="009764EB"/>
    <w:rsid w:val="00980325"/>
    <w:rsid w:val="00986CC5"/>
    <w:rsid w:val="009925F1"/>
    <w:rsid w:val="00993B0E"/>
    <w:rsid w:val="00995A9A"/>
    <w:rsid w:val="009A3D2F"/>
    <w:rsid w:val="009B036F"/>
    <w:rsid w:val="009B4283"/>
    <w:rsid w:val="009B5CB4"/>
    <w:rsid w:val="009B7B04"/>
    <w:rsid w:val="009C0758"/>
    <w:rsid w:val="009C283C"/>
    <w:rsid w:val="009C61EC"/>
    <w:rsid w:val="009D0CE5"/>
    <w:rsid w:val="009D1A6F"/>
    <w:rsid w:val="009D4660"/>
    <w:rsid w:val="009D4EAF"/>
    <w:rsid w:val="009D55D6"/>
    <w:rsid w:val="009D682F"/>
    <w:rsid w:val="009E208D"/>
    <w:rsid w:val="009E2FAD"/>
    <w:rsid w:val="009E555D"/>
    <w:rsid w:val="009F0B64"/>
    <w:rsid w:val="009F11A9"/>
    <w:rsid w:val="009F244C"/>
    <w:rsid w:val="009F2FC9"/>
    <w:rsid w:val="009F7095"/>
    <w:rsid w:val="00A00A81"/>
    <w:rsid w:val="00A11A53"/>
    <w:rsid w:val="00A134ED"/>
    <w:rsid w:val="00A15ECE"/>
    <w:rsid w:val="00A173E5"/>
    <w:rsid w:val="00A17D00"/>
    <w:rsid w:val="00A20C60"/>
    <w:rsid w:val="00A23773"/>
    <w:rsid w:val="00A26B9E"/>
    <w:rsid w:val="00A2705D"/>
    <w:rsid w:val="00A27299"/>
    <w:rsid w:val="00A34DDF"/>
    <w:rsid w:val="00A3640D"/>
    <w:rsid w:val="00A3650D"/>
    <w:rsid w:val="00A3715E"/>
    <w:rsid w:val="00A42013"/>
    <w:rsid w:val="00A42128"/>
    <w:rsid w:val="00A455C9"/>
    <w:rsid w:val="00A52B28"/>
    <w:rsid w:val="00A52DC0"/>
    <w:rsid w:val="00A54475"/>
    <w:rsid w:val="00A657F3"/>
    <w:rsid w:val="00A671B4"/>
    <w:rsid w:val="00A70448"/>
    <w:rsid w:val="00A712C1"/>
    <w:rsid w:val="00A84B77"/>
    <w:rsid w:val="00A93264"/>
    <w:rsid w:val="00A96601"/>
    <w:rsid w:val="00A970BC"/>
    <w:rsid w:val="00AA4FD2"/>
    <w:rsid w:val="00AA5A38"/>
    <w:rsid w:val="00AB331C"/>
    <w:rsid w:val="00AB5163"/>
    <w:rsid w:val="00AC571F"/>
    <w:rsid w:val="00AD17BC"/>
    <w:rsid w:val="00AD403F"/>
    <w:rsid w:val="00AE4B64"/>
    <w:rsid w:val="00AE4EFB"/>
    <w:rsid w:val="00AE5F46"/>
    <w:rsid w:val="00AE7E84"/>
    <w:rsid w:val="00AF3C12"/>
    <w:rsid w:val="00AF44B2"/>
    <w:rsid w:val="00AF70C4"/>
    <w:rsid w:val="00B06310"/>
    <w:rsid w:val="00B134BD"/>
    <w:rsid w:val="00B22E02"/>
    <w:rsid w:val="00B24D43"/>
    <w:rsid w:val="00B25866"/>
    <w:rsid w:val="00B25EF2"/>
    <w:rsid w:val="00B30C5F"/>
    <w:rsid w:val="00B31AF0"/>
    <w:rsid w:val="00B3254F"/>
    <w:rsid w:val="00B3448E"/>
    <w:rsid w:val="00B362B6"/>
    <w:rsid w:val="00B37EE9"/>
    <w:rsid w:val="00B46001"/>
    <w:rsid w:val="00B4673C"/>
    <w:rsid w:val="00B47ECD"/>
    <w:rsid w:val="00B56F37"/>
    <w:rsid w:val="00B65F32"/>
    <w:rsid w:val="00B807CE"/>
    <w:rsid w:val="00B80A82"/>
    <w:rsid w:val="00B80E4C"/>
    <w:rsid w:val="00B84669"/>
    <w:rsid w:val="00B86A18"/>
    <w:rsid w:val="00B94248"/>
    <w:rsid w:val="00BA54E5"/>
    <w:rsid w:val="00BA6311"/>
    <w:rsid w:val="00BB1159"/>
    <w:rsid w:val="00BB3A2D"/>
    <w:rsid w:val="00BB69F7"/>
    <w:rsid w:val="00BB7BB2"/>
    <w:rsid w:val="00BC036C"/>
    <w:rsid w:val="00BC3D90"/>
    <w:rsid w:val="00BC465C"/>
    <w:rsid w:val="00BC5892"/>
    <w:rsid w:val="00BD320A"/>
    <w:rsid w:val="00BD490B"/>
    <w:rsid w:val="00BE234A"/>
    <w:rsid w:val="00BE291F"/>
    <w:rsid w:val="00BE2F3B"/>
    <w:rsid w:val="00BE6DAE"/>
    <w:rsid w:val="00BF0CE6"/>
    <w:rsid w:val="00BF752E"/>
    <w:rsid w:val="00C06D25"/>
    <w:rsid w:val="00C10E51"/>
    <w:rsid w:val="00C14CFF"/>
    <w:rsid w:val="00C17110"/>
    <w:rsid w:val="00C22D70"/>
    <w:rsid w:val="00C23611"/>
    <w:rsid w:val="00C241B3"/>
    <w:rsid w:val="00C26C2E"/>
    <w:rsid w:val="00C2731F"/>
    <w:rsid w:val="00C307B8"/>
    <w:rsid w:val="00C347BC"/>
    <w:rsid w:val="00C347D6"/>
    <w:rsid w:val="00C37189"/>
    <w:rsid w:val="00C3729F"/>
    <w:rsid w:val="00C424F2"/>
    <w:rsid w:val="00C47644"/>
    <w:rsid w:val="00C61F26"/>
    <w:rsid w:val="00C6297A"/>
    <w:rsid w:val="00C654A2"/>
    <w:rsid w:val="00C65A8E"/>
    <w:rsid w:val="00C70618"/>
    <w:rsid w:val="00C73679"/>
    <w:rsid w:val="00C76DEE"/>
    <w:rsid w:val="00C779B9"/>
    <w:rsid w:val="00C81D6C"/>
    <w:rsid w:val="00C83FAC"/>
    <w:rsid w:val="00C8682C"/>
    <w:rsid w:val="00C918FD"/>
    <w:rsid w:val="00C94AFF"/>
    <w:rsid w:val="00CA3CA6"/>
    <w:rsid w:val="00CA3F69"/>
    <w:rsid w:val="00CA4255"/>
    <w:rsid w:val="00CB1B4F"/>
    <w:rsid w:val="00CB3667"/>
    <w:rsid w:val="00CB730F"/>
    <w:rsid w:val="00CC17DE"/>
    <w:rsid w:val="00CC1C9C"/>
    <w:rsid w:val="00CC39C1"/>
    <w:rsid w:val="00CC5FB5"/>
    <w:rsid w:val="00CD54D7"/>
    <w:rsid w:val="00CD624B"/>
    <w:rsid w:val="00CD7125"/>
    <w:rsid w:val="00CE4017"/>
    <w:rsid w:val="00CE4E9F"/>
    <w:rsid w:val="00CE6C05"/>
    <w:rsid w:val="00CF19AB"/>
    <w:rsid w:val="00CF1D8A"/>
    <w:rsid w:val="00CF7C1E"/>
    <w:rsid w:val="00D00775"/>
    <w:rsid w:val="00D028BE"/>
    <w:rsid w:val="00D06045"/>
    <w:rsid w:val="00D11328"/>
    <w:rsid w:val="00D12BF9"/>
    <w:rsid w:val="00D13044"/>
    <w:rsid w:val="00D17458"/>
    <w:rsid w:val="00D21057"/>
    <w:rsid w:val="00D2175F"/>
    <w:rsid w:val="00D23ED7"/>
    <w:rsid w:val="00D254EB"/>
    <w:rsid w:val="00D273B2"/>
    <w:rsid w:val="00D3723E"/>
    <w:rsid w:val="00D37CA6"/>
    <w:rsid w:val="00D44ABC"/>
    <w:rsid w:val="00D54000"/>
    <w:rsid w:val="00D611F7"/>
    <w:rsid w:val="00D613EC"/>
    <w:rsid w:val="00D64B4A"/>
    <w:rsid w:val="00D66A94"/>
    <w:rsid w:val="00D70867"/>
    <w:rsid w:val="00D709B4"/>
    <w:rsid w:val="00D728B6"/>
    <w:rsid w:val="00D739CF"/>
    <w:rsid w:val="00D73C14"/>
    <w:rsid w:val="00D73CCA"/>
    <w:rsid w:val="00D75738"/>
    <w:rsid w:val="00D763C4"/>
    <w:rsid w:val="00D80618"/>
    <w:rsid w:val="00D8107B"/>
    <w:rsid w:val="00D858E3"/>
    <w:rsid w:val="00D90111"/>
    <w:rsid w:val="00D910EB"/>
    <w:rsid w:val="00D91427"/>
    <w:rsid w:val="00D91B99"/>
    <w:rsid w:val="00D96191"/>
    <w:rsid w:val="00D97784"/>
    <w:rsid w:val="00DA271C"/>
    <w:rsid w:val="00DB1200"/>
    <w:rsid w:val="00DB4E37"/>
    <w:rsid w:val="00DC0FF9"/>
    <w:rsid w:val="00DC6A33"/>
    <w:rsid w:val="00DC7465"/>
    <w:rsid w:val="00DD015A"/>
    <w:rsid w:val="00DD254F"/>
    <w:rsid w:val="00DD42AC"/>
    <w:rsid w:val="00DD757E"/>
    <w:rsid w:val="00DE426F"/>
    <w:rsid w:val="00DF3E3F"/>
    <w:rsid w:val="00E00DFC"/>
    <w:rsid w:val="00E0178E"/>
    <w:rsid w:val="00E01C4B"/>
    <w:rsid w:val="00E110BB"/>
    <w:rsid w:val="00E124DC"/>
    <w:rsid w:val="00E12C23"/>
    <w:rsid w:val="00E13136"/>
    <w:rsid w:val="00E147EB"/>
    <w:rsid w:val="00E27914"/>
    <w:rsid w:val="00E31245"/>
    <w:rsid w:val="00E31E85"/>
    <w:rsid w:val="00E368F2"/>
    <w:rsid w:val="00E403F9"/>
    <w:rsid w:val="00E4299C"/>
    <w:rsid w:val="00E43C40"/>
    <w:rsid w:val="00E45463"/>
    <w:rsid w:val="00E46DAC"/>
    <w:rsid w:val="00E516FE"/>
    <w:rsid w:val="00E56518"/>
    <w:rsid w:val="00E5707C"/>
    <w:rsid w:val="00E622B6"/>
    <w:rsid w:val="00E623CA"/>
    <w:rsid w:val="00E719B6"/>
    <w:rsid w:val="00E776A0"/>
    <w:rsid w:val="00E82BA5"/>
    <w:rsid w:val="00E857B0"/>
    <w:rsid w:val="00E941D2"/>
    <w:rsid w:val="00E95A50"/>
    <w:rsid w:val="00E96BB0"/>
    <w:rsid w:val="00EA3678"/>
    <w:rsid w:val="00EA45EF"/>
    <w:rsid w:val="00EA5204"/>
    <w:rsid w:val="00EA55B9"/>
    <w:rsid w:val="00EB0E0A"/>
    <w:rsid w:val="00EC03B8"/>
    <w:rsid w:val="00EC4AEE"/>
    <w:rsid w:val="00ED04E6"/>
    <w:rsid w:val="00ED298A"/>
    <w:rsid w:val="00ED5099"/>
    <w:rsid w:val="00EE3F3A"/>
    <w:rsid w:val="00EE60C0"/>
    <w:rsid w:val="00EF1FC1"/>
    <w:rsid w:val="00EF2733"/>
    <w:rsid w:val="00EF55B2"/>
    <w:rsid w:val="00EF70BF"/>
    <w:rsid w:val="00EF7916"/>
    <w:rsid w:val="00F04D6F"/>
    <w:rsid w:val="00F05BDA"/>
    <w:rsid w:val="00F1129C"/>
    <w:rsid w:val="00F12B6F"/>
    <w:rsid w:val="00F1397C"/>
    <w:rsid w:val="00F13F2A"/>
    <w:rsid w:val="00F14583"/>
    <w:rsid w:val="00F2075E"/>
    <w:rsid w:val="00F20E39"/>
    <w:rsid w:val="00F21C0A"/>
    <w:rsid w:val="00F22274"/>
    <w:rsid w:val="00F230BA"/>
    <w:rsid w:val="00F231FE"/>
    <w:rsid w:val="00F23F5C"/>
    <w:rsid w:val="00F33287"/>
    <w:rsid w:val="00F34AF4"/>
    <w:rsid w:val="00F37BB6"/>
    <w:rsid w:val="00F426C0"/>
    <w:rsid w:val="00F5194E"/>
    <w:rsid w:val="00F54F09"/>
    <w:rsid w:val="00F577F4"/>
    <w:rsid w:val="00F60AF3"/>
    <w:rsid w:val="00F657D9"/>
    <w:rsid w:val="00F66E37"/>
    <w:rsid w:val="00F70695"/>
    <w:rsid w:val="00F76A45"/>
    <w:rsid w:val="00F81372"/>
    <w:rsid w:val="00F83CEE"/>
    <w:rsid w:val="00F83EA2"/>
    <w:rsid w:val="00F90687"/>
    <w:rsid w:val="00F91D19"/>
    <w:rsid w:val="00F951FB"/>
    <w:rsid w:val="00FA0290"/>
    <w:rsid w:val="00FA6E72"/>
    <w:rsid w:val="00FA7394"/>
    <w:rsid w:val="00FB3099"/>
    <w:rsid w:val="00FB78B9"/>
    <w:rsid w:val="00FC1FBA"/>
    <w:rsid w:val="00FC2A99"/>
    <w:rsid w:val="00FC458B"/>
    <w:rsid w:val="00FD2786"/>
    <w:rsid w:val="00FD4676"/>
    <w:rsid w:val="00FE2B21"/>
    <w:rsid w:val="00FE30B3"/>
    <w:rsid w:val="00FE60B6"/>
    <w:rsid w:val="00FF248F"/>
    <w:rsid w:val="00FF2CB4"/>
    <w:rsid w:val="00FF4004"/>
    <w:rsid w:val="079FDC1E"/>
    <w:rsid w:val="0A581512"/>
    <w:rsid w:val="0B837A01"/>
    <w:rsid w:val="0C17DFC6"/>
    <w:rsid w:val="0DB05554"/>
    <w:rsid w:val="16B45D37"/>
    <w:rsid w:val="17AE0DCB"/>
    <w:rsid w:val="17C6DEEC"/>
    <w:rsid w:val="20751439"/>
    <w:rsid w:val="2879278A"/>
    <w:rsid w:val="2C5DFD08"/>
    <w:rsid w:val="34B9F227"/>
    <w:rsid w:val="39A5A97B"/>
    <w:rsid w:val="39E1382B"/>
    <w:rsid w:val="4F5192CD"/>
    <w:rsid w:val="52798C4F"/>
    <w:rsid w:val="54AB97CF"/>
    <w:rsid w:val="54CAA9E1"/>
    <w:rsid w:val="56A90D98"/>
    <w:rsid w:val="59332197"/>
    <w:rsid w:val="5D7F6587"/>
    <w:rsid w:val="65DEE5A1"/>
    <w:rsid w:val="6B37F90D"/>
    <w:rsid w:val="6D112CF5"/>
    <w:rsid w:val="6FC0746B"/>
    <w:rsid w:val="6FC4A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57696915-37E3-4D04-8065-874EA7DC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paragraph" w:customStyle="1" w:styleId="TableText">
    <w:name w:val="Table Text"/>
    <w:aliases w:val="Texte Tableau"/>
    <w:basedOn w:val="Normal"/>
    <w:link w:val="TableTextChar"/>
    <w:rsid w:val="003B6329"/>
    <w:pPr>
      <w:spacing w:before="40" w:after="40" w:line="240" w:lineRule="auto"/>
    </w:pPr>
    <w:rPr>
      <w:rFonts w:ascii="Arial" w:eastAsia="Times New Roman" w:hAnsi="Arial" w:cs="Arial"/>
      <w:sz w:val="20"/>
    </w:rPr>
  </w:style>
  <w:style w:type="character" w:customStyle="1" w:styleId="TableTextChar">
    <w:name w:val="Table Text Char"/>
    <w:basedOn w:val="DefaultParagraphFont"/>
    <w:link w:val="TableText"/>
    <w:rsid w:val="003B6329"/>
    <w:rPr>
      <w:rFonts w:ascii="Arial" w:eastAsia="Times New Roman" w:hAnsi="Arial" w:cs="Arial"/>
      <w:sz w:val="20"/>
    </w:rPr>
  </w:style>
  <w:style w:type="paragraph" w:styleId="NormalWeb">
    <w:name w:val="Normal (Web)"/>
    <w:basedOn w:val="Normal"/>
    <w:uiPriority w:val="99"/>
    <w:semiHidden/>
    <w:unhideWhenUsed/>
    <w:rsid w:val="007204BE"/>
    <w:rPr>
      <w:rFonts w:ascii="Times New Roman" w:hAnsi="Times New Roman" w:cs="Times New Roman"/>
      <w:sz w:val="24"/>
      <w:szCs w:val="24"/>
    </w:rPr>
  </w:style>
  <w:style w:type="paragraph" w:customStyle="1" w:styleId="Default">
    <w:name w:val="Default"/>
    <w:rsid w:val="00C779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930">
      <w:bodyDiv w:val="1"/>
      <w:marLeft w:val="0"/>
      <w:marRight w:val="0"/>
      <w:marTop w:val="0"/>
      <w:marBottom w:val="0"/>
      <w:divBdr>
        <w:top w:val="none" w:sz="0" w:space="0" w:color="auto"/>
        <w:left w:val="none" w:sz="0" w:space="0" w:color="auto"/>
        <w:bottom w:val="none" w:sz="0" w:space="0" w:color="auto"/>
        <w:right w:val="none" w:sz="0" w:space="0" w:color="auto"/>
      </w:divBdr>
      <w:divsChild>
        <w:div w:id="139078262">
          <w:marLeft w:val="0"/>
          <w:marRight w:val="0"/>
          <w:marTop w:val="0"/>
          <w:marBottom w:val="0"/>
          <w:divBdr>
            <w:top w:val="none" w:sz="0" w:space="0" w:color="auto"/>
            <w:left w:val="none" w:sz="0" w:space="0" w:color="auto"/>
            <w:bottom w:val="none" w:sz="0" w:space="0" w:color="auto"/>
            <w:right w:val="none" w:sz="0" w:space="0" w:color="auto"/>
          </w:divBdr>
        </w:div>
      </w:divsChild>
    </w:div>
    <w:div w:id="62026195">
      <w:bodyDiv w:val="1"/>
      <w:marLeft w:val="0"/>
      <w:marRight w:val="0"/>
      <w:marTop w:val="0"/>
      <w:marBottom w:val="0"/>
      <w:divBdr>
        <w:top w:val="none" w:sz="0" w:space="0" w:color="auto"/>
        <w:left w:val="none" w:sz="0" w:space="0" w:color="auto"/>
        <w:bottom w:val="none" w:sz="0" w:space="0" w:color="auto"/>
        <w:right w:val="none" w:sz="0" w:space="0" w:color="auto"/>
      </w:divBdr>
      <w:divsChild>
        <w:div w:id="1853569452">
          <w:marLeft w:val="0"/>
          <w:marRight w:val="0"/>
          <w:marTop w:val="0"/>
          <w:marBottom w:val="0"/>
          <w:divBdr>
            <w:top w:val="none" w:sz="0" w:space="0" w:color="auto"/>
            <w:left w:val="none" w:sz="0" w:space="0" w:color="auto"/>
            <w:bottom w:val="none" w:sz="0" w:space="0" w:color="auto"/>
            <w:right w:val="none" w:sz="0" w:space="0" w:color="auto"/>
          </w:divBdr>
        </w:div>
      </w:divsChild>
    </w:div>
    <w:div w:id="71512151">
      <w:bodyDiv w:val="1"/>
      <w:marLeft w:val="0"/>
      <w:marRight w:val="0"/>
      <w:marTop w:val="0"/>
      <w:marBottom w:val="0"/>
      <w:divBdr>
        <w:top w:val="none" w:sz="0" w:space="0" w:color="auto"/>
        <w:left w:val="none" w:sz="0" w:space="0" w:color="auto"/>
        <w:bottom w:val="none" w:sz="0" w:space="0" w:color="auto"/>
        <w:right w:val="none" w:sz="0" w:space="0" w:color="auto"/>
      </w:divBdr>
      <w:divsChild>
        <w:div w:id="633490237">
          <w:marLeft w:val="0"/>
          <w:marRight w:val="0"/>
          <w:marTop w:val="0"/>
          <w:marBottom w:val="0"/>
          <w:divBdr>
            <w:top w:val="none" w:sz="0" w:space="0" w:color="auto"/>
            <w:left w:val="none" w:sz="0" w:space="0" w:color="auto"/>
            <w:bottom w:val="none" w:sz="0" w:space="0" w:color="auto"/>
            <w:right w:val="none" w:sz="0" w:space="0" w:color="auto"/>
          </w:divBdr>
        </w:div>
      </w:divsChild>
    </w:div>
    <w:div w:id="71661341">
      <w:bodyDiv w:val="1"/>
      <w:marLeft w:val="0"/>
      <w:marRight w:val="0"/>
      <w:marTop w:val="0"/>
      <w:marBottom w:val="0"/>
      <w:divBdr>
        <w:top w:val="none" w:sz="0" w:space="0" w:color="auto"/>
        <w:left w:val="none" w:sz="0" w:space="0" w:color="auto"/>
        <w:bottom w:val="none" w:sz="0" w:space="0" w:color="auto"/>
        <w:right w:val="none" w:sz="0" w:space="0" w:color="auto"/>
      </w:divBdr>
      <w:divsChild>
        <w:div w:id="932595033">
          <w:marLeft w:val="0"/>
          <w:marRight w:val="0"/>
          <w:marTop w:val="0"/>
          <w:marBottom w:val="0"/>
          <w:divBdr>
            <w:top w:val="none" w:sz="0" w:space="0" w:color="auto"/>
            <w:left w:val="none" w:sz="0" w:space="0" w:color="auto"/>
            <w:bottom w:val="none" w:sz="0" w:space="0" w:color="auto"/>
            <w:right w:val="none" w:sz="0" w:space="0" w:color="auto"/>
          </w:divBdr>
        </w:div>
      </w:divsChild>
    </w:div>
    <w:div w:id="72748097">
      <w:bodyDiv w:val="1"/>
      <w:marLeft w:val="0"/>
      <w:marRight w:val="0"/>
      <w:marTop w:val="0"/>
      <w:marBottom w:val="0"/>
      <w:divBdr>
        <w:top w:val="none" w:sz="0" w:space="0" w:color="auto"/>
        <w:left w:val="none" w:sz="0" w:space="0" w:color="auto"/>
        <w:bottom w:val="none" w:sz="0" w:space="0" w:color="auto"/>
        <w:right w:val="none" w:sz="0" w:space="0" w:color="auto"/>
      </w:divBdr>
      <w:divsChild>
        <w:div w:id="1196115326">
          <w:marLeft w:val="0"/>
          <w:marRight w:val="0"/>
          <w:marTop w:val="0"/>
          <w:marBottom w:val="0"/>
          <w:divBdr>
            <w:top w:val="none" w:sz="0" w:space="0" w:color="auto"/>
            <w:left w:val="none" w:sz="0" w:space="0" w:color="auto"/>
            <w:bottom w:val="none" w:sz="0" w:space="0" w:color="auto"/>
            <w:right w:val="none" w:sz="0" w:space="0" w:color="auto"/>
          </w:divBdr>
        </w:div>
      </w:divsChild>
    </w:div>
    <w:div w:id="72944226">
      <w:bodyDiv w:val="1"/>
      <w:marLeft w:val="0"/>
      <w:marRight w:val="0"/>
      <w:marTop w:val="0"/>
      <w:marBottom w:val="0"/>
      <w:divBdr>
        <w:top w:val="none" w:sz="0" w:space="0" w:color="auto"/>
        <w:left w:val="none" w:sz="0" w:space="0" w:color="auto"/>
        <w:bottom w:val="none" w:sz="0" w:space="0" w:color="auto"/>
        <w:right w:val="none" w:sz="0" w:space="0" w:color="auto"/>
      </w:divBdr>
      <w:divsChild>
        <w:div w:id="29499367">
          <w:marLeft w:val="0"/>
          <w:marRight w:val="0"/>
          <w:marTop w:val="0"/>
          <w:marBottom w:val="0"/>
          <w:divBdr>
            <w:top w:val="none" w:sz="0" w:space="0" w:color="auto"/>
            <w:left w:val="none" w:sz="0" w:space="0" w:color="auto"/>
            <w:bottom w:val="none" w:sz="0" w:space="0" w:color="auto"/>
            <w:right w:val="none" w:sz="0" w:space="0" w:color="auto"/>
          </w:divBdr>
        </w:div>
      </w:divsChild>
    </w:div>
    <w:div w:id="87969269">
      <w:bodyDiv w:val="1"/>
      <w:marLeft w:val="0"/>
      <w:marRight w:val="0"/>
      <w:marTop w:val="0"/>
      <w:marBottom w:val="0"/>
      <w:divBdr>
        <w:top w:val="none" w:sz="0" w:space="0" w:color="auto"/>
        <w:left w:val="none" w:sz="0" w:space="0" w:color="auto"/>
        <w:bottom w:val="none" w:sz="0" w:space="0" w:color="auto"/>
        <w:right w:val="none" w:sz="0" w:space="0" w:color="auto"/>
      </w:divBdr>
      <w:divsChild>
        <w:div w:id="1502349092">
          <w:marLeft w:val="0"/>
          <w:marRight w:val="0"/>
          <w:marTop w:val="0"/>
          <w:marBottom w:val="0"/>
          <w:divBdr>
            <w:top w:val="none" w:sz="0" w:space="0" w:color="auto"/>
            <w:left w:val="none" w:sz="0" w:space="0" w:color="auto"/>
            <w:bottom w:val="none" w:sz="0" w:space="0" w:color="auto"/>
            <w:right w:val="none" w:sz="0" w:space="0" w:color="auto"/>
          </w:divBdr>
        </w:div>
      </w:divsChild>
    </w:div>
    <w:div w:id="109470699">
      <w:bodyDiv w:val="1"/>
      <w:marLeft w:val="0"/>
      <w:marRight w:val="0"/>
      <w:marTop w:val="0"/>
      <w:marBottom w:val="0"/>
      <w:divBdr>
        <w:top w:val="none" w:sz="0" w:space="0" w:color="auto"/>
        <w:left w:val="none" w:sz="0" w:space="0" w:color="auto"/>
        <w:bottom w:val="none" w:sz="0" w:space="0" w:color="auto"/>
        <w:right w:val="none" w:sz="0" w:space="0" w:color="auto"/>
      </w:divBdr>
      <w:divsChild>
        <w:div w:id="1849371825">
          <w:marLeft w:val="0"/>
          <w:marRight w:val="0"/>
          <w:marTop w:val="0"/>
          <w:marBottom w:val="0"/>
          <w:divBdr>
            <w:top w:val="none" w:sz="0" w:space="0" w:color="auto"/>
            <w:left w:val="none" w:sz="0" w:space="0" w:color="auto"/>
            <w:bottom w:val="none" w:sz="0" w:space="0" w:color="auto"/>
            <w:right w:val="none" w:sz="0" w:space="0" w:color="auto"/>
          </w:divBdr>
        </w:div>
      </w:divsChild>
    </w:div>
    <w:div w:id="116681564">
      <w:bodyDiv w:val="1"/>
      <w:marLeft w:val="0"/>
      <w:marRight w:val="0"/>
      <w:marTop w:val="0"/>
      <w:marBottom w:val="0"/>
      <w:divBdr>
        <w:top w:val="none" w:sz="0" w:space="0" w:color="auto"/>
        <w:left w:val="none" w:sz="0" w:space="0" w:color="auto"/>
        <w:bottom w:val="none" w:sz="0" w:space="0" w:color="auto"/>
        <w:right w:val="none" w:sz="0" w:space="0" w:color="auto"/>
      </w:divBdr>
      <w:divsChild>
        <w:div w:id="1966154785">
          <w:marLeft w:val="0"/>
          <w:marRight w:val="0"/>
          <w:marTop w:val="0"/>
          <w:marBottom w:val="0"/>
          <w:divBdr>
            <w:top w:val="none" w:sz="0" w:space="0" w:color="auto"/>
            <w:left w:val="none" w:sz="0" w:space="0" w:color="auto"/>
            <w:bottom w:val="none" w:sz="0" w:space="0" w:color="auto"/>
            <w:right w:val="none" w:sz="0" w:space="0" w:color="auto"/>
          </w:divBdr>
        </w:div>
      </w:divsChild>
    </w:div>
    <w:div w:id="117458916">
      <w:bodyDiv w:val="1"/>
      <w:marLeft w:val="0"/>
      <w:marRight w:val="0"/>
      <w:marTop w:val="0"/>
      <w:marBottom w:val="0"/>
      <w:divBdr>
        <w:top w:val="none" w:sz="0" w:space="0" w:color="auto"/>
        <w:left w:val="none" w:sz="0" w:space="0" w:color="auto"/>
        <w:bottom w:val="none" w:sz="0" w:space="0" w:color="auto"/>
        <w:right w:val="none" w:sz="0" w:space="0" w:color="auto"/>
      </w:divBdr>
      <w:divsChild>
        <w:div w:id="2105833264">
          <w:marLeft w:val="0"/>
          <w:marRight w:val="0"/>
          <w:marTop w:val="0"/>
          <w:marBottom w:val="0"/>
          <w:divBdr>
            <w:top w:val="none" w:sz="0" w:space="0" w:color="auto"/>
            <w:left w:val="none" w:sz="0" w:space="0" w:color="auto"/>
            <w:bottom w:val="none" w:sz="0" w:space="0" w:color="auto"/>
            <w:right w:val="none" w:sz="0" w:space="0" w:color="auto"/>
          </w:divBdr>
        </w:div>
      </w:divsChild>
    </w:div>
    <w:div w:id="117993493">
      <w:bodyDiv w:val="1"/>
      <w:marLeft w:val="0"/>
      <w:marRight w:val="0"/>
      <w:marTop w:val="0"/>
      <w:marBottom w:val="0"/>
      <w:divBdr>
        <w:top w:val="none" w:sz="0" w:space="0" w:color="auto"/>
        <w:left w:val="none" w:sz="0" w:space="0" w:color="auto"/>
        <w:bottom w:val="none" w:sz="0" w:space="0" w:color="auto"/>
        <w:right w:val="none" w:sz="0" w:space="0" w:color="auto"/>
      </w:divBdr>
      <w:divsChild>
        <w:div w:id="212890315">
          <w:marLeft w:val="0"/>
          <w:marRight w:val="0"/>
          <w:marTop w:val="0"/>
          <w:marBottom w:val="0"/>
          <w:divBdr>
            <w:top w:val="none" w:sz="0" w:space="0" w:color="auto"/>
            <w:left w:val="none" w:sz="0" w:space="0" w:color="auto"/>
            <w:bottom w:val="none" w:sz="0" w:space="0" w:color="auto"/>
            <w:right w:val="none" w:sz="0" w:space="0" w:color="auto"/>
          </w:divBdr>
        </w:div>
      </w:divsChild>
    </w:div>
    <w:div w:id="118959923">
      <w:bodyDiv w:val="1"/>
      <w:marLeft w:val="0"/>
      <w:marRight w:val="0"/>
      <w:marTop w:val="0"/>
      <w:marBottom w:val="0"/>
      <w:divBdr>
        <w:top w:val="none" w:sz="0" w:space="0" w:color="auto"/>
        <w:left w:val="none" w:sz="0" w:space="0" w:color="auto"/>
        <w:bottom w:val="none" w:sz="0" w:space="0" w:color="auto"/>
        <w:right w:val="none" w:sz="0" w:space="0" w:color="auto"/>
      </w:divBdr>
      <w:divsChild>
        <w:div w:id="1773546816">
          <w:marLeft w:val="0"/>
          <w:marRight w:val="0"/>
          <w:marTop w:val="0"/>
          <w:marBottom w:val="0"/>
          <w:divBdr>
            <w:top w:val="none" w:sz="0" w:space="0" w:color="auto"/>
            <w:left w:val="none" w:sz="0" w:space="0" w:color="auto"/>
            <w:bottom w:val="none" w:sz="0" w:space="0" w:color="auto"/>
            <w:right w:val="none" w:sz="0" w:space="0" w:color="auto"/>
          </w:divBdr>
        </w:div>
      </w:divsChild>
    </w:div>
    <w:div w:id="127095219">
      <w:bodyDiv w:val="1"/>
      <w:marLeft w:val="0"/>
      <w:marRight w:val="0"/>
      <w:marTop w:val="0"/>
      <w:marBottom w:val="0"/>
      <w:divBdr>
        <w:top w:val="none" w:sz="0" w:space="0" w:color="auto"/>
        <w:left w:val="none" w:sz="0" w:space="0" w:color="auto"/>
        <w:bottom w:val="none" w:sz="0" w:space="0" w:color="auto"/>
        <w:right w:val="none" w:sz="0" w:space="0" w:color="auto"/>
      </w:divBdr>
      <w:divsChild>
        <w:div w:id="1293555764">
          <w:marLeft w:val="0"/>
          <w:marRight w:val="0"/>
          <w:marTop w:val="0"/>
          <w:marBottom w:val="0"/>
          <w:divBdr>
            <w:top w:val="none" w:sz="0" w:space="0" w:color="auto"/>
            <w:left w:val="none" w:sz="0" w:space="0" w:color="auto"/>
            <w:bottom w:val="none" w:sz="0" w:space="0" w:color="auto"/>
            <w:right w:val="none" w:sz="0" w:space="0" w:color="auto"/>
          </w:divBdr>
        </w:div>
      </w:divsChild>
    </w:div>
    <w:div w:id="128017639">
      <w:bodyDiv w:val="1"/>
      <w:marLeft w:val="0"/>
      <w:marRight w:val="0"/>
      <w:marTop w:val="0"/>
      <w:marBottom w:val="0"/>
      <w:divBdr>
        <w:top w:val="none" w:sz="0" w:space="0" w:color="auto"/>
        <w:left w:val="none" w:sz="0" w:space="0" w:color="auto"/>
        <w:bottom w:val="none" w:sz="0" w:space="0" w:color="auto"/>
        <w:right w:val="none" w:sz="0" w:space="0" w:color="auto"/>
      </w:divBdr>
      <w:divsChild>
        <w:div w:id="1157108134">
          <w:marLeft w:val="0"/>
          <w:marRight w:val="0"/>
          <w:marTop w:val="0"/>
          <w:marBottom w:val="0"/>
          <w:divBdr>
            <w:top w:val="none" w:sz="0" w:space="0" w:color="auto"/>
            <w:left w:val="none" w:sz="0" w:space="0" w:color="auto"/>
            <w:bottom w:val="none" w:sz="0" w:space="0" w:color="auto"/>
            <w:right w:val="none" w:sz="0" w:space="0" w:color="auto"/>
          </w:divBdr>
        </w:div>
      </w:divsChild>
    </w:div>
    <w:div w:id="135612982">
      <w:bodyDiv w:val="1"/>
      <w:marLeft w:val="0"/>
      <w:marRight w:val="0"/>
      <w:marTop w:val="0"/>
      <w:marBottom w:val="0"/>
      <w:divBdr>
        <w:top w:val="none" w:sz="0" w:space="0" w:color="auto"/>
        <w:left w:val="none" w:sz="0" w:space="0" w:color="auto"/>
        <w:bottom w:val="none" w:sz="0" w:space="0" w:color="auto"/>
        <w:right w:val="none" w:sz="0" w:space="0" w:color="auto"/>
      </w:divBdr>
      <w:divsChild>
        <w:div w:id="1947730370">
          <w:marLeft w:val="0"/>
          <w:marRight w:val="0"/>
          <w:marTop w:val="0"/>
          <w:marBottom w:val="0"/>
          <w:divBdr>
            <w:top w:val="none" w:sz="0" w:space="0" w:color="auto"/>
            <w:left w:val="none" w:sz="0" w:space="0" w:color="auto"/>
            <w:bottom w:val="none" w:sz="0" w:space="0" w:color="auto"/>
            <w:right w:val="none" w:sz="0" w:space="0" w:color="auto"/>
          </w:divBdr>
        </w:div>
      </w:divsChild>
    </w:div>
    <w:div w:id="146673299">
      <w:bodyDiv w:val="1"/>
      <w:marLeft w:val="0"/>
      <w:marRight w:val="0"/>
      <w:marTop w:val="0"/>
      <w:marBottom w:val="0"/>
      <w:divBdr>
        <w:top w:val="none" w:sz="0" w:space="0" w:color="auto"/>
        <w:left w:val="none" w:sz="0" w:space="0" w:color="auto"/>
        <w:bottom w:val="none" w:sz="0" w:space="0" w:color="auto"/>
        <w:right w:val="none" w:sz="0" w:space="0" w:color="auto"/>
      </w:divBdr>
      <w:divsChild>
        <w:div w:id="1412852834">
          <w:marLeft w:val="0"/>
          <w:marRight w:val="0"/>
          <w:marTop w:val="0"/>
          <w:marBottom w:val="0"/>
          <w:divBdr>
            <w:top w:val="none" w:sz="0" w:space="0" w:color="auto"/>
            <w:left w:val="none" w:sz="0" w:space="0" w:color="auto"/>
            <w:bottom w:val="none" w:sz="0" w:space="0" w:color="auto"/>
            <w:right w:val="none" w:sz="0" w:space="0" w:color="auto"/>
          </w:divBdr>
        </w:div>
      </w:divsChild>
    </w:div>
    <w:div w:id="149560917">
      <w:bodyDiv w:val="1"/>
      <w:marLeft w:val="0"/>
      <w:marRight w:val="0"/>
      <w:marTop w:val="0"/>
      <w:marBottom w:val="0"/>
      <w:divBdr>
        <w:top w:val="none" w:sz="0" w:space="0" w:color="auto"/>
        <w:left w:val="none" w:sz="0" w:space="0" w:color="auto"/>
        <w:bottom w:val="none" w:sz="0" w:space="0" w:color="auto"/>
        <w:right w:val="none" w:sz="0" w:space="0" w:color="auto"/>
      </w:divBdr>
      <w:divsChild>
        <w:div w:id="1963338388">
          <w:marLeft w:val="0"/>
          <w:marRight w:val="0"/>
          <w:marTop w:val="0"/>
          <w:marBottom w:val="0"/>
          <w:divBdr>
            <w:top w:val="none" w:sz="0" w:space="0" w:color="auto"/>
            <w:left w:val="none" w:sz="0" w:space="0" w:color="auto"/>
            <w:bottom w:val="none" w:sz="0" w:space="0" w:color="auto"/>
            <w:right w:val="none" w:sz="0" w:space="0" w:color="auto"/>
          </w:divBdr>
        </w:div>
      </w:divsChild>
    </w:div>
    <w:div w:id="158471937">
      <w:bodyDiv w:val="1"/>
      <w:marLeft w:val="0"/>
      <w:marRight w:val="0"/>
      <w:marTop w:val="0"/>
      <w:marBottom w:val="0"/>
      <w:divBdr>
        <w:top w:val="none" w:sz="0" w:space="0" w:color="auto"/>
        <w:left w:val="none" w:sz="0" w:space="0" w:color="auto"/>
        <w:bottom w:val="none" w:sz="0" w:space="0" w:color="auto"/>
        <w:right w:val="none" w:sz="0" w:space="0" w:color="auto"/>
      </w:divBdr>
      <w:divsChild>
        <w:div w:id="71199301">
          <w:marLeft w:val="0"/>
          <w:marRight w:val="0"/>
          <w:marTop w:val="0"/>
          <w:marBottom w:val="0"/>
          <w:divBdr>
            <w:top w:val="none" w:sz="0" w:space="0" w:color="auto"/>
            <w:left w:val="none" w:sz="0" w:space="0" w:color="auto"/>
            <w:bottom w:val="none" w:sz="0" w:space="0" w:color="auto"/>
            <w:right w:val="none" w:sz="0" w:space="0" w:color="auto"/>
          </w:divBdr>
        </w:div>
      </w:divsChild>
    </w:div>
    <w:div w:id="159469660">
      <w:bodyDiv w:val="1"/>
      <w:marLeft w:val="0"/>
      <w:marRight w:val="0"/>
      <w:marTop w:val="0"/>
      <w:marBottom w:val="0"/>
      <w:divBdr>
        <w:top w:val="none" w:sz="0" w:space="0" w:color="auto"/>
        <w:left w:val="none" w:sz="0" w:space="0" w:color="auto"/>
        <w:bottom w:val="none" w:sz="0" w:space="0" w:color="auto"/>
        <w:right w:val="none" w:sz="0" w:space="0" w:color="auto"/>
      </w:divBdr>
      <w:divsChild>
        <w:div w:id="1929609098">
          <w:marLeft w:val="0"/>
          <w:marRight w:val="0"/>
          <w:marTop w:val="0"/>
          <w:marBottom w:val="0"/>
          <w:divBdr>
            <w:top w:val="none" w:sz="0" w:space="0" w:color="auto"/>
            <w:left w:val="none" w:sz="0" w:space="0" w:color="auto"/>
            <w:bottom w:val="none" w:sz="0" w:space="0" w:color="auto"/>
            <w:right w:val="none" w:sz="0" w:space="0" w:color="auto"/>
          </w:divBdr>
        </w:div>
      </w:divsChild>
    </w:div>
    <w:div w:id="183056201">
      <w:bodyDiv w:val="1"/>
      <w:marLeft w:val="0"/>
      <w:marRight w:val="0"/>
      <w:marTop w:val="0"/>
      <w:marBottom w:val="0"/>
      <w:divBdr>
        <w:top w:val="none" w:sz="0" w:space="0" w:color="auto"/>
        <w:left w:val="none" w:sz="0" w:space="0" w:color="auto"/>
        <w:bottom w:val="none" w:sz="0" w:space="0" w:color="auto"/>
        <w:right w:val="none" w:sz="0" w:space="0" w:color="auto"/>
      </w:divBdr>
      <w:divsChild>
        <w:div w:id="1919826411">
          <w:marLeft w:val="0"/>
          <w:marRight w:val="0"/>
          <w:marTop w:val="0"/>
          <w:marBottom w:val="0"/>
          <w:divBdr>
            <w:top w:val="none" w:sz="0" w:space="0" w:color="auto"/>
            <w:left w:val="none" w:sz="0" w:space="0" w:color="auto"/>
            <w:bottom w:val="none" w:sz="0" w:space="0" w:color="auto"/>
            <w:right w:val="none" w:sz="0" w:space="0" w:color="auto"/>
          </w:divBdr>
        </w:div>
      </w:divsChild>
    </w:div>
    <w:div w:id="185406788">
      <w:bodyDiv w:val="1"/>
      <w:marLeft w:val="0"/>
      <w:marRight w:val="0"/>
      <w:marTop w:val="0"/>
      <w:marBottom w:val="0"/>
      <w:divBdr>
        <w:top w:val="none" w:sz="0" w:space="0" w:color="auto"/>
        <w:left w:val="none" w:sz="0" w:space="0" w:color="auto"/>
        <w:bottom w:val="none" w:sz="0" w:space="0" w:color="auto"/>
        <w:right w:val="none" w:sz="0" w:space="0" w:color="auto"/>
      </w:divBdr>
      <w:divsChild>
        <w:div w:id="1424110319">
          <w:marLeft w:val="0"/>
          <w:marRight w:val="0"/>
          <w:marTop w:val="0"/>
          <w:marBottom w:val="0"/>
          <w:divBdr>
            <w:top w:val="none" w:sz="0" w:space="0" w:color="auto"/>
            <w:left w:val="none" w:sz="0" w:space="0" w:color="auto"/>
            <w:bottom w:val="none" w:sz="0" w:space="0" w:color="auto"/>
            <w:right w:val="none" w:sz="0" w:space="0" w:color="auto"/>
          </w:divBdr>
        </w:div>
      </w:divsChild>
    </w:div>
    <w:div w:id="208760271">
      <w:bodyDiv w:val="1"/>
      <w:marLeft w:val="0"/>
      <w:marRight w:val="0"/>
      <w:marTop w:val="0"/>
      <w:marBottom w:val="0"/>
      <w:divBdr>
        <w:top w:val="none" w:sz="0" w:space="0" w:color="auto"/>
        <w:left w:val="none" w:sz="0" w:space="0" w:color="auto"/>
        <w:bottom w:val="none" w:sz="0" w:space="0" w:color="auto"/>
        <w:right w:val="none" w:sz="0" w:space="0" w:color="auto"/>
      </w:divBdr>
      <w:divsChild>
        <w:div w:id="2110001440">
          <w:marLeft w:val="0"/>
          <w:marRight w:val="0"/>
          <w:marTop w:val="0"/>
          <w:marBottom w:val="0"/>
          <w:divBdr>
            <w:top w:val="none" w:sz="0" w:space="0" w:color="auto"/>
            <w:left w:val="none" w:sz="0" w:space="0" w:color="auto"/>
            <w:bottom w:val="none" w:sz="0" w:space="0" w:color="auto"/>
            <w:right w:val="none" w:sz="0" w:space="0" w:color="auto"/>
          </w:divBdr>
        </w:div>
      </w:divsChild>
    </w:div>
    <w:div w:id="212696546">
      <w:bodyDiv w:val="1"/>
      <w:marLeft w:val="0"/>
      <w:marRight w:val="0"/>
      <w:marTop w:val="0"/>
      <w:marBottom w:val="0"/>
      <w:divBdr>
        <w:top w:val="none" w:sz="0" w:space="0" w:color="auto"/>
        <w:left w:val="none" w:sz="0" w:space="0" w:color="auto"/>
        <w:bottom w:val="none" w:sz="0" w:space="0" w:color="auto"/>
        <w:right w:val="none" w:sz="0" w:space="0" w:color="auto"/>
      </w:divBdr>
      <w:divsChild>
        <w:div w:id="651102489">
          <w:marLeft w:val="0"/>
          <w:marRight w:val="0"/>
          <w:marTop w:val="0"/>
          <w:marBottom w:val="0"/>
          <w:divBdr>
            <w:top w:val="none" w:sz="0" w:space="0" w:color="auto"/>
            <w:left w:val="none" w:sz="0" w:space="0" w:color="auto"/>
            <w:bottom w:val="none" w:sz="0" w:space="0" w:color="auto"/>
            <w:right w:val="none" w:sz="0" w:space="0" w:color="auto"/>
          </w:divBdr>
        </w:div>
      </w:divsChild>
    </w:div>
    <w:div w:id="215506239">
      <w:bodyDiv w:val="1"/>
      <w:marLeft w:val="0"/>
      <w:marRight w:val="0"/>
      <w:marTop w:val="0"/>
      <w:marBottom w:val="0"/>
      <w:divBdr>
        <w:top w:val="none" w:sz="0" w:space="0" w:color="auto"/>
        <w:left w:val="none" w:sz="0" w:space="0" w:color="auto"/>
        <w:bottom w:val="none" w:sz="0" w:space="0" w:color="auto"/>
        <w:right w:val="none" w:sz="0" w:space="0" w:color="auto"/>
      </w:divBdr>
      <w:divsChild>
        <w:div w:id="1850369475">
          <w:marLeft w:val="0"/>
          <w:marRight w:val="0"/>
          <w:marTop w:val="0"/>
          <w:marBottom w:val="0"/>
          <w:divBdr>
            <w:top w:val="none" w:sz="0" w:space="0" w:color="auto"/>
            <w:left w:val="none" w:sz="0" w:space="0" w:color="auto"/>
            <w:bottom w:val="none" w:sz="0" w:space="0" w:color="auto"/>
            <w:right w:val="none" w:sz="0" w:space="0" w:color="auto"/>
          </w:divBdr>
        </w:div>
      </w:divsChild>
    </w:div>
    <w:div w:id="234630553">
      <w:bodyDiv w:val="1"/>
      <w:marLeft w:val="0"/>
      <w:marRight w:val="0"/>
      <w:marTop w:val="0"/>
      <w:marBottom w:val="0"/>
      <w:divBdr>
        <w:top w:val="none" w:sz="0" w:space="0" w:color="auto"/>
        <w:left w:val="none" w:sz="0" w:space="0" w:color="auto"/>
        <w:bottom w:val="none" w:sz="0" w:space="0" w:color="auto"/>
        <w:right w:val="none" w:sz="0" w:space="0" w:color="auto"/>
      </w:divBdr>
      <w:divsChild>
        <w:div w:id="1644700862">
          <w:marLeft w:val="0"/>
          <w:marRight w:val="0"/>
          <w:marTop w:val="0"/>
          <w:marBottom w:val="0"/>
          <w:divBdr>
            <w:top w:val="none" w:sz="0" w:space="0" w:color="auto"/>
            <w:left w:val="none" w:sz="0" w:space="0" w:color="auto"/>
            <w:bottom w:val="none" w:sz="0" w:space="0" w:color="auto"/>
            <w:right w:val="none" w:sz="0" w:space="0" w:color="auto"/>
          </w:divBdr>
        </w:div>
      </w:divsChild>
    </w:div>
    <w:div w:id="237324595">
      <w:bodyDiv w:val="1"/>
      <w:marLeft w:val="0"/>
      <w:marRight w:val="0"/>
      <w:marTop w:val="0"/>
      <w:marBottom w:val="0"/>
      <w:divBdr>
        <w:top w:val="none" w:sz="0" w:space="0" w:color="auto"/>
        <w:left w:val="none" w:sz="0" w:space="0" w:color="auto"/>
        <w:bottom w:val="none" w:sz="0" w:space="0" w:color="auto"/>
        <w:right w:val="none" w:sz="0" w:space="0" w:color="auto"/>
      </w:divBdr>
      <w:divsChild>
        <w:div w:id="862717439">
          <w:marLeft w:val="0"/>
          <w:marRight w:val="0"/>
          <w:marTop w:val="0"/>
          <w:marBottom w:val="0"/>
          <w:divBdr>
            <w:top w:val="none" w:sz="0" w:space="0" w:color="auto"/>
            <w:left w:val="none" w:sz="0" w:space="0" w:color="auto"/>
            <w:bottom w:val="none" w:sz="0" w:space="0" w:color="auto"/>
            <w:right w:val="none" w:sz="0" w:space="0" w:color="auto"/>
          </w:divBdr>
        </w:div>
      </w:divsChild>
    </w:div>
    <w:div w:id="248850888">
      <w:bodyDiv w:val="1"/>
      <w:marLeft w:val="0"/>
      <w:marRight w:val="0"/>
      <w:marTop w:val="0"/>
      <w:marBottom w:val="0"/>
      <w:divBdr>
        <w:top w:val="none" w:sz="0" w:space="0" w:color="auto"/>
        <w:left w:val="none" w:sz="0" w:space="0" w:color="auto"/>
        <w:bottom w:val="none" w:sz="0" w:space="0" w:color="auto"/>
        <w:right w:val="none" w:sz="0" w:space="0" w:color="auto"/>
      </w:divBdr>
      <w:divsChild>
        <w:div w:id="1975790238">
          <w:marLeft w:val="0"/>
          <w:marRight w:val="0"/>
          <w:marTop w:val="0"/>
          <w:marBottom w:val="0"/>
          <w:divBdr>
            <w:top w:val="none" w:sz="0" w:space="0" w:color="auto"/>
            <w:left w:val="none" w:sz="0" w:space="0" w:color="auto"/>
            <w:bottom w:val="none" w:sz="0" w:space="0" w:color="auto"/>
            <w:right w:val="none" w:sz="0" w:space="0" w:color="auto"/>
          </w:divBdr>
        </w:div>
      </w:divsChild>
    </w:div>
    <w:div w:id="260380550">
      <w:bodyDiv w:val="1"/>
      <w:marLeft w:val="0"/>
      <w:marRight w:val="0"/>
      <w:marTop w:val="0"/>
      <w:marBottom w:val="0"/>
      <w:divBdr>
        <w:top w:val="none" w:sz="0" w:space="0" w:color="auto"/>
        <w:left w:val="none" w:sz="0" w:space="0" w:color="auto"/>
        <w:bottom w:val="none" w:sz="0" w:space="0" w:color="auto"/>
        <w:right w:val="none" w:sz="0" w:space="0" w:color="auto"/>
      </w:divBdr>
      <w:divsChild>
        <w:div w:id="502359071">
          <w:marLeft w:val="0"/>
          <w:marRight w:val="0"/>
          <w:marTop w:val="0"/>
          <w:marBottom w:val="0"/>
          <w:divBdr>
            <w:top w:val="none" w:sz="0" w:space="0" w:color="auto"/>
            <w:left w:val="none" w:sz="0" w:space="0" w:color="auto"/>
            <w:bottom w:val="none" w:sz="0" w:space="0" w:color="auto"/>
            <w:right w:val="none" w:sz="0" w:space="0" w:color="auto"/>
          </w:divBdr>
        </w:div>
      </w:divsChild>
    </w:div>
    <w:div w:id="282463072">
      <w:bodyDiv w:val="1"/>
      <w:marLeft w:val="0"/>
      <w:marRight w:val="0"/>
      <w:marTop w:val="0"/>
      <w:marBottom w:val="0"/>
      <w:divBdr>
        <w:top w:val="none" w:sz="0" w:space="0" w:color="auto"/>
        <w:left w:val="none" w:sz="0" w:space="0" w:color="auto"/>
        <w:bottom w:val="none" w:sz="0" w:space="0" w:color="auto"/>
        <w:right w:val="none" w:sz="0" w:space="0" w:color="auto"/>
      </w:divBdr>
      <w:divsChild>
        <w:div w:id="1793788215">
          <w:marLeft w:val="0"/>
          <w:marRight w:val="0"/>
          <w:marTop w:val="0"/>
          <w:marBottom w:val="0"/>
          <w:divBdr>
            <w:top w:val="none" w:sz="0" w:space="0" w:color="auto"/>
            <w:left w:val="none" w:sz="0" w:space="0" w:color="auto"/>
            <w:bottom w:val="none" w:sz="0" w:space="0" w:color="auto"/>
            <w:right w:val="none" w:sz="0" w:space="0" w:color="auto"/>
          </w:divBdr>
        </w:div>
      </w:divsChild>
    </w:div>
    <w:div w:id="292291103">
      <w:bodyDiv w:val="1"/>
      <w:marLeft w:val="0"/>
      <w:marRight w:val="0"/>
      <w:marTop w:val="0"/>
      <w:marBottom w:val="0"/>
      <w:divBdr>
        <w:top w:val="none" w:sz="0" w:space="0" w:color="auto"/>
        <w:left w:val="none" w:sz="0" w:space="0" w:color="auto"/>
        <w:bottom w:val="none" w:sz="0" w:space="0" w:color="auto"/>
        <w:right w:val="none" w:sz="0" w:space="0" w:color="auto"/>
      </w:divBdr>
      <w:divsChild>
        <w:div w:id="47725773">
          <w:marLeft w:val="0"/>
          <w:marRight w:val="0"/>
          <w:marTop w:val="0"/>
          <w:marBottom w:val="0"/>
          <w:divBdr>
            <w:top w:val="none" w:sz="0" w:space="0" w:color="auto"/>
            <w:left w:val="none" w:sz="0" w:space="0" w:color="auto"/>
            <w:bottom w:val="none" w:sz="0" w:space="0" w:color="auto"/>
            <w:right w:val="none" w:sz="0" w:space="0" w:color="auto"/>
          </w:divBdr>
        </w:div>
      </w:divsChild>
    </w:div>
    <w:div w:id="301470146">
      <w:bodyDiv w:val="1"/>
      <w:marLeft w:val="0"/>
      <w:marRight w:val="0"/>
      <w:marTop w:val="0"/>
      <w:marBottom w:val="0"/>
      <w:divBdr>
        <w:top w:val="none" w:sz="0" w:space="0" w:color="auto"/>
        <w:left w:val="none" w:sz="0" w:space="0" w:color="auto"/>
        <w:bottom w:val="none" w:sz="0" w:space="0" w:color="auto"/>
        <w:right w:val="none" w:sz="0" w:space="0" w:color="auto"/>
      </w:divBdr>
      <w:divsChild>
        <w:div w:id="377709428">
          <w:marLeft w:val="0"/>
          <w:marRight w:val="0"/>
          <w:marTop w:val="0"/>
          <w:marBottom w:val="0"/>
          <w:divBdr>
            <w:top w:val="none" w:sz="0" w:space="0" w:color="auto"/>
            <w:left w:val="none" w:sz="0" w:space="0" w:color="auto"/>
            <w:bottom w:val="none" w:sz="0" w:space="0" w:color="auto"/>
            <w:right w:val="none" w:sz="0" w:space="0" w:color="auto"/>
          </w:divBdr>
        </w:div>
      </w:divsChild>
    </w:div>
    <w:div w:id="306083686">
      <w:bodyDiv w:val="1"/>
      <w:marLeft w:val="0"/>
      <w:marRight w:val="0"/>
      <w:marTop w:val="0"/>
      <w:marBottom w:val="0"/>
      <w:divBdr>
        <w:top w:val="none" w:sz="0" w:space="0" w:color="auto"/>
        <w:left w:val="none" w:sz="0" w:space="0" w:color="auto"/>
        <w:bottom w:val="none" w:sz="0" w:space="0" w:color="auto"/>
        <w:right w:val="none" w:sz="0" w:space="0" w:color="auto"/>
      </w:divBdr>
      <w:divsChild>
        <w:div w:id="746614999">
          <w:marLeft w:val="0"/>
          <w:marRight w:val="0"/>
          <w:marTop w:val="0"/>
          <w:marBottom w:val="0"/>
          <w:divBdr>
            <w:top w:val="none" w:sz="0" w:space="0" w:color="auto"/>
            <w:left w:val="none" w:sz="0" w:space="0" w:color="auto"/>
            <w:bottom w:val="none" w:sz="0" w:space="0" w:color="auto"/>
            <w:right w:val="none" w:sz="0" w:space="0" w:color="auto"/>
          </w:divBdr>
        </w:div>
      </w:divsChild>
    </w:div>
    <w:div w:id="308290581">
      <w:bodyDiv w:val="1"/>
      <w:marLeft w:val="0"/>
      <w:marRight w:val="0"/>
      <w:marTop w:val="0"/>
      <w:marBottom w:val="0"/>
      <w:divBdr>
        <w:top w:val="none" w:sz="0" w:space="0" w:color="auto"/>
        <w:left w:val="none" w:sz="0" w:space="0" w:color="auto"/>
        <w:bottom w:val="none" w:sz="0" w:space="0" w:color="auto"/>
        <w:right w:val="none" w:sz="0" w:space="0" w:color="auto"/>
      </w:divBdr>
      <w:divsChild>
        <w:div w:id="329523933">
          <w:marLeft w:val="0"/>
          <w:marRight w:val="0"/>
          <w:marTop w:val="0"/>
          <w:marBottom w:val="0"/>
          <w:divBdr>
            <w:top w:val="none" w:sz="0" w:space="0" w:color="auto"/>
            <w:left w:val="none" w:sz="0" w:space="0" w:color="auto"/>
            <w:bottom w:val="none" w:sz="0" w:space="0" w:color="auto"/>
            <w:right w:val="none" w:sz="0" w:space="0" w:color="auto"/>
          </w:divBdr>
        </w:div>
      </w:divsChild>
    </w:div>
    <w:div w:id="322508209">
      <w:bodyDiv w:val="1"/>
      <w:marLeft w:val="0"/>
      <w:marRight w:val="0"/>
      <w:marTop w:val="0"/>
      <w:marBottom w:val="0"/>
      <w:divBdr>
        <w:top w:val="none" w:sz="0" w:space="0" w:color="auto"/>
        <w:left w:val="none" w:sz="0" w:space="0" w:color="auto"/>
        <w:bottom w:val="none" w:sz="0" w:space="0" w:color="auto"/>
        <w:right w:val="none" w:sz="0" w:space="0" w:color="auto"/>
      </w:divBdr>
      <w:divsChild>
        <w:div w:id="662125553">
          <w:marLeft w:val="0"/>
          <w:marRight w:val="0"/>
          <w:marTop w:val="0"/>
          <w:marBottom w:val="0"/>
          <w:divBdr>
            <w:top w:val="none" w:sz="0" w:space="0" w:color="auto"/>
            <w:left w:val="none" w:sz="0" w:space="0" w:color="auto"/>
            <w:bottom w:val="none" w:sz="0" w:space="0" w:color="auto"/>
            <w:right w:val="none" w:sz="0" w:space="0" w:color="auto"/>
          </w:divBdr>
        </w:div>
      </w:divsChild>
    </w:div>
    <w:div w:id="330762864">
      <w:bodyDiv w:val="1"/>
      <w:marLeft w:val="0"/>
      <w:marRight w:val="0"/>
      <w:marTop w:val="0"/>
      <w:marBottom w:val="0"/>
      <w:divBdr>
        <w:top w:val="none" w:sz="0" w:space="0" w:color="auto"/>
        <w:left w:val="none" w:sz="0" w:space="0" w:color="auto"/>
        <w:bottom w:val="none" w:sz="0" w:space="0" w:color="auto"/>
        <w:right w:val="none" w:sz="0" w:space="0" w:color="auto"/>
      </w:divBdr>
      <w:divsChild>
        <w:div w:id="453907701">
          <w:marLeft w:val="0"/>
          <w:marRight w:val="0"/>
          <w:marTop w:val="0"/>
          <w:marBottom w:val="0"/>
          <w:divBdr>
            <w:top w:val="none" w:sz="0" w:space="0" w:color="auto"/>
            <w:left w:val="none" w:sz="0" w:space="0" w:color="auto"/>
            <w:bottom w:val="none" w:sz="0" w:space="0" w:color="auto"/>
            <w:right w:val="none" w:sz="0" w:space="0" w:color="auto"/>
          </w:divBdr>
        </w:div>
      </w:divsChild>
    </w:div>
    <w:div w:id="331446480">
      <w:bodyDiv w:val="1"/>
      <w:marLeft w:val="0"/>
      <w:marRight w:val="0"/>
      <w:marTop w:val="0"/>
      <w:marBottom w:val="0"/>
      <w:divBdr>
        <w:top w:val="none" w:sz="0" w:space="0" w:color="auto"/>
        <w:left w:val="none" w:sz="0" w:space="0" w:color="auto"/>
        <w:bottom w:val="none" w:sz="0" w:space="0" w:color="auto"/>
        <w:right w:val="none" w:sz="0" w:space="0" w:color="auto"/>
      </w:divBdr>
      <w:divsChild>
        <w:div w:id="2141651118">
          <w:marLeft w:val="0"/>
          <w:marRight w:val="0"/>
          <w:marTop w:val="0"/>
          <w:marBottom w:val="0"/>
          <w:divBdr>
            <w:top w:val="none" w:sz="0" w:space="0" w:color="auto"/>
            <w:left w:val="none" w:sz="0" w:space="0" w:color="auto"/>
            <w:bottom w:val="none" w:sz="0" w:space="0" w:color="auto"/>
            <w:right w:val="none" w:sz="0" w:space="0" w:color="auto"/>
          </w:divBdr>
        </w:div>
      </w:divsChild>
    </w:div>
    <w:div w:id="332882710">
      <w:bodyDiv w:val="1"/>
      <w:marLeft w:val="0"/>
      <w:marRight w:val="0"/>
      <w:marTop w:val="0"/>
      <w:marBottom w:val="0"/>
      <w:divBdr>
        <w:top w:val="none" w:sz="0" w:space="0" w:color="auto"/>
        <w:left w:val="none" w:sz="0" w:space="0" w:color="auto"/>
        <w:bottom w:val="none" w:sz="0" w:space="0" w:color="auto"/>
        <w:right w:val="none" w:sz="0" w:space="0" w:color="auto"/>
      </w:divBdr>
    </w:div>
    <w:div w:id="348340960">
      <w:bodyDiv w:val="1"/>
      <w:marLeft w:val="0"/>
      <w:marRight w:val="0"/>
      <w:marTop w:val="0"/>
      <w:marBottom w:val="0"/>
      <w:divBdr>
        <w:top w:val="none" w:sz="0" w:space="0" w:color="auto"/>
        <w:left w:val="none" w:sz="0" w:space="0" w:color="auto"/>
        <w:bottom w:val="none" w:sz="0" w:space="0" w:color="auto"/>
        <w:right w:val="none" w:sz="0" w:space="0" w:color="auto"/>
      </w:divBdr>
      <w:divsChild>
        <w:div w:id="1150750188">
          <w:marLeft w:val="0"/>
          <w:marRight w:val="0"/>
          <w:marTop w:val="0"/>
          <w:marBottom w:val="0"/>
          <w:divBdr>
            <w:top w:val="none" w:sz="0" w:space="0" w:color="auto"/>
            <w:left w:val="none" w:sz="0" w:space="0" w:color="auto"/>
            <w:bottom w:val="none" w:sz="0" w:space="0" w:color="auto"/>
            <w:right w:val="none" w:sz="0" w:space="0" w:color="auto"/>
          </w:divBdr>
        </w:div>
      </w:divsChild>
    </w:div>
    <w:div w:id="354237377">
      <w:bodyDiv w:val="1"/>
      <w:marLeft w:val="0"/>
      <w:marRight w:val="0"/>
      <w:marTop w:val="0"/>
      <w:marBottom w:val="0"/>
      <w:divBdr>
        <w:top w:val="none" w:sz="0" w:space="0" w:color="auto"/>
        <w:left w:val="none" w:sz="0" w:space="0" w:color="auto"/>
        <w:bottom w:val="none" w:sz="0" w:space="0" w:color="auto"/>
        <w:right w:val="none" w:sz="0" w:space="0" w:color="auto"/>
      </w:divBdr>
      <w:divsChild>
        <w:div w:id="708798795">
          <w:marLeft w:val="0"/>
          <w:marRight w:val="0"/>
          <w:marTop w:val="0"/>
          <w:marBottom w:val="0"/>
          <w:divBdr>
            <w:top w:val="none" w:sz="0" w:space="0" w:color="auto"/>
            <w:left w:val="none" w:sz="0" w:space="0" w:color="auto"/>
            <w:bottom w:val="none" w:sz="0" w:space="0" w:color="auto"/>
            <w:right w:val="none" w:sz="0" w:space="0" w:color="auto"/>
          </w:divBdr>
        </w:div>
      </w:divsChild>
    </w:div>
    <w:div w:id="355666227">
      <w:bodyDiv w:val="1"/>
      <w:marLeft w:val="0"/>
      <w:marRight w:val="0"/>
      <w:marTop w:val="0"/>
      <w:marBottom w:val="0"/>
      <w:divBdr>
        <w:top w:val="none" w:sz="0" w:space="0" w:color="auto"/>
        <w:left w:val="none" w:sz="0" w:space="0" w:color="auto"/>
        <w:bottom w:val="none" w:sz="0" w:space="0" w:color="auto"/>
        <w:right w:val="none" w:sz="0" w:space="0" w:color="auto"/>
      </w:divBdr>
      <w:divsChild>
        <w:div w:id="144245257">
          <w:marLeft w:val="0"/>
          <w:marRight w:val="0"/>
          <w:marTop w:val="0"/>
          <w:marBottom w:val="0"/>
          <w:divBdr>
            <w:top w:val="none" w:sz="0" w:space="0" w:color="auto"/>
            <w:left w:val="none" w:sz="0" w:space="0" w:color="auto"/>
            <w:bottom w:val="none" w:sz="0" w:space="0" w:color="auto"/>
            <w:right w:val="none" w:sz="0" w:space="0" w:color="auto"/>
          </w:divBdr>
        </w:div>
      </w:divsChild>
    </w:div>
    <w:div w:id="362756497">
      <w:bodyDiv w:val="1"/>
      <w:marLeft w:val="0"/>
      <w:marRight w:val="0"/>
      <w:marTop w:val="0"/>
      <w:marBottom w:val="0"/>
      <w:divBdr>
        <w:top w:val="none" w:sz="0" w:space="0" w:color="auto"/>
        <w:left w:val="none" w:sz="0" w:space="0" w:color="auto"/>
        <w:bottom w:val="none" w:sz="0" w:space="0" w:color="auto"/>
        <w:right w:val="none" w:sz="0" w:space="0" w:color="auto"/>
      </w:divBdr>
      <w:divsChild>
        <w:div w:id="1297876673">
          <w:marLeft w:val="0"/>
          <w:marRight w:val="0"/>
          <w:marTop w:val="0"/>
          <w:marBottom w:val="0"/>
          <w:divBdr>
            <w:top w:val="none" w:sz="0" w:space="0" w:color="auto"/>
            <w:left w:val="none" w:sz="0" w:space="0" w:color="auto"/>
            <w:bottom w:val="none" w:sz="0" w:space="0" w:color="auto"/>
            <w:right w:val="none" w:sz="0" w:space="0" w:color="auto"/>
          </w:divBdr>
        </w:div>
      </w:divsChild>
    </w:div>
    <w:div w:id="367027191">
      <w:bodyDiv w:val="1"/>
      <w:marLeft w:val="0"/>
      <w:marRight w:val="0"/>
      <w:marTop w:val="0"/>
      <w:marBottom w:val="0"/>
      <w:divBdr>
        <w:top w:val="none" w:sz="0" w:space="0" w:color="auto"/>
        <w:left w:val="none" w:sz="0" w:space="0" w:color="auto"/>
        <w:bottom w:val="none" w:sz="0" w:space="0" w:color="auto"/>
        <w:right w:val="none" w:sz="0" w:space="0" w:color="auto"/>
      </w:divBdr>
      <w:divsChild>
        <w:div w:id="1802766390">
          <w:marLeft w:val="0"/>
          <w:marRight w:val="0"/>
          <w:marTop w:val="0"/>
          <w:marBottom w:val="0"/>
          <w:divBdr>
            <w:top w:val="none" w:sz="0" w:space="0" w:color="auto"/>
            <w:left w:val="none" w:sz="0" w:space="0" w:color="auto"/>
            <w:bottom w:val="none" w:sz="0" w:space="0" w:color="auto"/>
            <w:right w:val="none" w:sz="0" w:space="0" w:color="auto"/>
          </w:divBdr>
        </w:div>
      </w:divsChild>
    </w:div>
    <w:div w:id="370494839">
      <w:bodyDiv w:val="1"/>
      <w:marLeft w:val="0"/>
      <w:marRight w:val="0"/>
      <w:marTop w:val="0"/>
      <w:marBottom w:val="0"/>
      <w:divBdr>
        <w:top w:val="none" w:sz="0" w:space="0" w:color="auto"/>
        <w:left w:val="none" w:sz="0" w:space="0" w:color="auto"/>
        <w:bottom w:val="none" w:sz="0" w:space="0" w:color="auto"/>
        <w:right w:val="none" w:sz="0" w:space="0" w:color="auto"/>
      </w:divBdr>
      <w:divsChild>
        <w:div w:id="458691542">
          <w:marLeft w:val="0"/>
          <w:marRight w:val="0"/>
          <w:marTop w:val="0"/>
          <w:marBottom w:val="0"/>
          <w:divBdr>
            <w:top w:val="none" w:sz="0" w:space="0" w:color="auto"/>
            <w:left w:val="none" w:sz="0" w:space="0" w:color="auto"/>
            <w:bottom w:val="none" w:sz="0" w:space="0" w:color="auto"/>
            <w:right w:val="none" w:sz="0" w:space="0" w:color="auto"/>
          </w:divBdr>
        </w:div>
      </w:divsChild>
    </w:div>
    <w:div w:id="372657384">
      <w:bodyDiv w:val="1"/>
      <w:marLeft w:val="0"/>
      <w:marRight w:val="0"/>
      <w:marTop w:val="0"/>
      <w:marBottom w:val="0"/>
      <w:divBdr>
        <w:top w:val="none" w:sz="0" w:space="0" w:color="auto"/>
        <w:left w:val="none" w:sz="0" w:space="0" w:color="auto"/>
        <w:bottom w:val="none" w:sz="0" w:space="0" w:color="auto"/>
        <w:right w:val="none" w:sz="0" w:space="0" w:color="auto"/>
      </w:divBdr>
      <w:divsChild>
        <w:div w:id="328489213">
          <w:marLeft w:val="0"/>
          <w:marRight w:val="0"/>
          <w:marTop w:val="0"/>
          <w:marBottom w:val="0"/>
          <w:divBdr>
            <w:top w:val="none" w:sz="0" w:space="0" w:color="auto"/>
            <w:left w:val="none" w:sz="0" w:space="0" w:color="auto"/>
            <w:bottom w:val="none" w:sz="0" w:space="0" w:color="auto"/>
            <w:right w:val="none" w:sz="0" w:space="0" w:color="auto"/>
          </w:divBdr>
        </w:div>
      </w:divsChild>
    </w:div>
    <w:div w:id="373849981">
      <w:bodyDiv w:val="1"/>
      <w:marLeft w:val="0"/>
      <w:marRight w:val="0"/>
      <w:marTop w:val="0"/>
      <w:marBottom w:val="0"/>
      <w:divBdr>
        <w:top w:val="none" w:sz="0" w:space="0" w:color="auto"/>
        <w:left w:val="none" w:sz="0" w:space="0" w:color="auto"/>
        <w:bottom w:val="none" w:sz="0" w:space="0" w:color="auto"/>
        <w:right w:val="none" w:sz="0" w:space="0" w:color="auto"/>
      </w:divBdr>
      <w:divsChild>
        <w:div w:id="1563906254">
          <w:marLeft w:val="0"/>
          <w:marRight w:val="0"/>
          <w:marTop w:val="0"/>
          <w:marBottom w:val="0"/>
          <w:divBdr>
            <w:top w:val="none" w:sz="0" w:space="0" w:color="auto"/>
            <w:left w:val="none" w:sz="0" w:space="0" w:color="auto"/>
            <w:bottom w:val="none" w:sz="0" w:space="0" w:color="auto"/>
            <w:right w:val="none" w:sz="0" w:space="0" w:color="auto"/>
          </w:divBdr>
        </w:div>
      </w:divsChild>
    </w:div>
    <w:div w:id="379286942">
      <w:bodyDiv w:val="1"/>
      <w:marLeft w:val="0"/>
      <w:marRight w:val="0"/>
      <w:marTop w:val="0"/>
      <w:marBottom w:val="0"/>
      <w:divBdr>
        <w:top w:val="none" w:sz="0" w:space="0" w:color="auto"/>
        <w:left w:val="none" w:sz="0" w:space="0" w:color="auto"/>
        <w:bottom w:val="none" w:sz="0" w:space="0" w:color="auto"/>
        <w:right w:val="none" w:sz="0" w:space="0" w:color="auto"/>
      </w:divBdr>
      <w:divsChild>
        <w:div w:id="1623875948">
          <w:marLeft w:val="0"/>
          <w:marRight w:val="0"/>
          <w:marTop w:val="0"/>
          <w:marBottom w:val="0"/>
          <w:divBdr>
            <w:top w:val="none" w:sz="0" w:space="0" w:color="auto"/>
            <w:left w:val="none" w:sz="0" w:space="0" w:color="auto"/>
            <w:bottom w:val="none" w:sz="0" w:space="0" w:color="auto"/>
            <w:right w:val="none" w:sz="0" w:space="0" w:color="auto"/>
          </w:divBdr>
        </w:div>
      </w:divsChild>
    </w:div>
    <w:div w:id="389420404">
      <w:bodyDiv w:val="1"/>
      <w:marLeft w:val="0"/>
      <w:marRight w:val="0"/>
      <w:marTop w:val="0"/>
      <w:marBottom w:val="0"/>
      <w:divBdr>
        <w:top w:val="none" w:sz="0" w:space="0" w:color="auto"/>
        <w:left w:val="none" w:sz="0" w:space="0" w:color="auto"/>
        <w:bottom w:val="none" w:sz="0" w:space="0" w:color="auto"/>
        <w:right w:val="none" w:sz="0" w:space="0" w:color="auto"/>
      </w:divBdr>
      <w:divsChild>
        <w:div w:id="1367294150">
          <w:marLeft w:val="0"/>
          <w:marRight w:val="0"/>
          <w:marTop w:val="0"/>
          <w:marBottom w:val="0"/>
          <w:divBdr>
            <w:top w:val="none" w:sz="0" w:space="0" w:color="auto"/>
            <w:left w:val="none" w:sz="0" w:space="0" w:color="auto"/>
            <w:bottom w:val="none" w:sz="0" w:space="0" w:color="auto"/>
            <w:right w:val="none" w:sz="0" w:space="0" w:color="auto"/>
          </w:divBdr>
        </w:div>
      </w:divsChild>
    </w:div>
    <w:div w:id="394283117">
      <w:bodyDiv w:val="1"/>
      <w:marLeft w:val="0"/>
      <w:marRight w:val="0"/>
      <w:marTop w:val="0"/>
      <w:marBottom w:val="0"/>
      <w:divBdr>
        <w:top w:val="none" w:sz="0" w:space="0" w:color="auto"/>
        <w:left w:val="none" w:sz="0" w:space="0" w:color="auto"/>
        <w:bottom w:val="none" w:sz="0" w:space="0" w:color="auto"/>
        <w:right w:val="none" w:sz="0" w:space="0" w:color="auto"/>
      </w:divBdr>
      <w:divsChild>
        <w:div w:id="823468829">
          <w:marLeft w:val="0"/>
          <w:marRight w:val="0"/>
          <w:marTop w:val="0"/>
          <w:marBottom w:val="0"/>
          <w:divBdr>
            <w:top w:val="none" w:sz="0" w:space="0" w:color="auto"/>
            <w:left w:val="none" w:sz="0" w:space="0" w:color="auto"/>
            <w:bottom w:val="none" w:sz="0" w:space="0" w:color="auto"/>
            <w:right w:val="none" w:sz="0" w:space="0" w:color="auto"/>
          </w:divBdr>
        </w:div>
      </w:divsChild>
    </w:div>
    <w:div w:id="399787524">
      <w:bodyDiv w:val="1"/>
      <w:marLeft w:val="0"/>
      <w:marRight w:val="0"/>
      <w:marTop w:val="0"/>
      <w:marBottom w:val="0"/>
      <w:divBdr>
        <w:top w:val="none" w:sz="0" w:space="0" w:color="auto"/>
        <w:left w:val="none" w:sz="0" w:space="0" w:color="auto"/>
        <w:bottom w:val="none" w:sz="0" w:space="0" w:color="auto"/>
        <w:right w:val="none" w:sz="0" w:space="0" w:color="auto"/>
      </w:divBdr>
      <w:divsChild>
        <w:div w:id="4022803">
          <w:marLeft w:val="0"/>
          <w:marRight w:val="0"/>
          <w:marTop w:val="0"/>
          <w:marBottom w:val="0"/>
          <w:divBdr>
            <w:top w:val="none" w:sz="0" w:space="0" w:color="auto"/>
            <w:left w:val="none" w:sz="0" w:space="0" w:color="auto"/>
            <w:bottom w:val="none" w:sz="0" w:space="0" w:color="auto"/>
            <w:right w:val="none" w:sz="0" w:space="0" w:color="auto"/>
          </w:divBdr>
        </w:div>
      </w:divsChild>
    </w:div>
    <w:div w:id="419331239">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4">
          <w:marLeft w:val="0"/>
          <w:marRight w:val="0"/>
          <w:marTop w:val="0"/>
          <w:marBottom w:val="0"/>
          <w:divBdr>
            <w:top w:val="none" w:sz="0" w:space="0" w:color="auto"/>
            <w:left w:val="none" w:sz="0" w:space="0" w:color="auto"/>
            <w:bottom w:val="none" w:sz="0" w:space="0" w:color="auto"/>
            <w:right w:val="none" w:sz="0" w:space="0" w:color="auto"/>
          </w:divBdr>
        </w:div>
      </w:divsChild>
    </w:div>
    <w:div w:id="420297667">
      <w:bodyDiv w:val="1"/>
      <w:marLeft w:val="0"/>
      <w:marRight w:val="0"/>
      <w:marTop w:val="0"/>
      <w:marBottom w:val="0"/>
      <w:divBdr>
        <w:top w:val="none" w:sz="0" w:space="0" w:color="auto"/>
        <w:left w:val="none" w:sz="0" w:space="0" w:color="auto"/>
        <w:bottom w:val="none" w:sz="0" w:space="0" w:color="auto"/>
        <w:right w:val="none" w:sz="0" w:space="0" w:color="auto"/>
      </w:divBdr>
      <w:divsChild>
        <w:div w:id="456145544">
          <w:marLeft w:val="0"/>
          <w:marRight w:val="0"/>
          <w:marTop w:val="0"/>
          <w:marBottom w:val="0"/>
          <w:divBdr>
            <w:top w:val="none" w:sz="0" w:space="0" w:color="auto"/>
            <w:left w:val="none" w:sz="0" w:space="0" w:color="auto"/>
            <w:bottom w:val="none" w:sz="0" w:space="0" w:color="auto"/>
            <w:right w:val="none" w:sz="0" w:space="0" w:color="auto"/>
          </w:divBdr>
        </w:div>
      </w:divsChild>
    </w:div>
    <w:div w:id="436219852">
      <w:bodyDiv w:val="1"/>
      <w:marLeft w:val="0"/>
      <w:marRight w:val="0"/>
      <w:marTop w:val="0"/>
      <w:marBottom w:val="0"/>
      <w:divBdr>
        <w:top w:val="none" w:sz="0" w:space="0" w:color="auto"/>
        <w:left w:val="none" w:sz="0" w:space="0" w:color="auto"/>
        <w:bottom w:val="none" w:sz="0" w:space="0" w:color="auto"/>
        <w:right w:val="none" w:sz="0" w:space="0" w:color="auto"/>
      </w:divBdr>
      <w:divsChild>
        <w:div w:id="1854606361">
          <w:marLeft w:val="0"/>
          <w:marRight w:val="0"/>
          <w:marTop w:val="0"/>
          <w:marBottom w:val="0"/>
          <w:divBdr>
            <w:top w:val="none" w:sz="0" w:space="0" w:color="auto"/>
            <w:left w:val="none" w:sz="0" w:space="0" w:color="auto"/>
            <w:bottom w:val="none" w:sz="0" w:space="0" w:color="auto"/>
            <w:right w:val="none" w:sz="0" w:space="0" w:color="auto"/>
          </w:divBdr>
        </w:div>
      </w:divsChild>
    </w:div>
    <w:div w:id="442000699">
      <w:bodyDiv w:val="1"/>
      <w:marLeft w:val="0"/>
      <w:marRight w:val="0"/>
      <w:marTop w:val="0"/>
      <w:marBottom w:val="0"/>
      <w:divBdr>
        <w:top w:val="none" w:sz="0" w:space="0" w:color="auto"/>
        <w:left w:val="none" w:sz="0" w:space="0" w:color="auto"/>
        <w:bottom w:val="none" w:sz="0" w:space="0" w:color="auto"/>
        <w:right w:val="none" w:sz="0" w:space="0" w:color="auto"/>
      </w:divBdr>
      <w:divsChild>
        <w:div w:id="1599370769">
          <w:marLeft w:val="0"/>
          <w:marRight w:val="0"/>
          <w:marTop w:val="0"/>
          <w:marBottom w:val="0"/>
          <w:divBdr>
            <w:top w:val="none" w:sz="0" w:space="0" w:color="auto"/>
            <w:left w:val="none" w:sz="0" w:space="0" w:color="auto"/>
            <w:bottom w:val="none" w:sz="0" w:space="0" w:color="auto"/>
            <w:right w:val="none" w:sz="0" w:space="0" w:color="auto"/>
          </w:divBdr>
        </w:div>
      </w:divsChild>
    </w:div>
    <w:div w:id="443042413">
      <w:bodyDiv w:val="1"/>
      <w:marLeft w:val="0"/>
      <w:marRight w:val="0"/>
      <w:marTop w:val="0"/>
      <w:marBottom w:val="0"/>
      <w:divBdr>
        <w:top w:val="none" w:sz="0" w:space="0" w:color="auto"/>
        <w:left w:val="none" w:sz="0" w:space="0" w:color="auto"/>
        <w:bottom w:val="none" w:sz="0" w:space="0" w:color="auto"/>
        <w:right w:val="none" w:sz="0" w:space="0" w:color="auto"/>
      </w:divBdr>
      <w:divsChild>
        <w:div w:id="21638304">
          <w:marLeft w:val="0"/>
          <w:marRight w:val="0"/>
          <w:marTop w:val="0"/>
          <w:marBottom w:val="0"/>
          <w:divBdr>
            <w:top w:val="none" w:sz="0" w:space="0" w:color="auto"/>
            <w:left w:val="none" w:sz="0" w:space="0" w:color="auto"/>
            <w:bottom w:val="none" w:sz="0" w:space="0" w:color="auto"/>
            <w:right w:val="none" w:sz="0" w:space="0" w:color="auto"/>
          </w:divBdr>
        </w:div>
      </w:divsChild>
    </w:div>
    <w:div w:id="454326499">
      <w:bodyDiv w:val="1"/>
      <w:marLeft w:val="0"/>
      <w:marRight w:val="0"/>
      <w:marTop w:val="0"/>
      <w:marBottom w:val="0"/>
      <w:divBdr>
        <w:top w:val="none" w:sz="0" w:space="0" w:color="auto"/>
        <w:left w:val="none" w:sz="0" w:space="0" w:color="auto"/>
        <w:bottom w:val="none" w:sz="0" w:space="0" w:color="auto"/>
        <w:right w:val="none" w:sz="0" w:space="0" w:color="auto"/>
      </w:divBdr>
      <w:divsChild>
        <w:div w:id="1036278084">
          <w:marLeft w:val="0"/>
          <w:marRight w:val="0"/>
          <w:marTop w:val="0"/>
          <w:marBottom w:val="0"/>
          <w:divBdr>
            <w:top w:val="none" w:sz="0" w:space="0" w:color="auto"/>
            <w:left w:val="none" w:sz="0" w:space="0" w:color="auto"/>
            <w:bottom w:val="none" w:sz="0" w:space="0" w:color="auto"/>
            <w:right w:val="none" w:sz="0" w:space="0" w:color="auto"/>
          </w:divBdr>
        </w:div>
      </w:divsChild>
    </w:div>
    <w:div w:id="460732921">
      <w:bodyDiv w:val="1"/>
      <w:marLeft w:val="0"/>
      <w:marRight w:val="0"/>
      <w:marTop w:val="0"/>
      <w:marBottom w:val="0"/>
      <w:divBdr>
        <w:top w:val="none" w:sz="0" w:space="0" w:color="auto"/>
        <w:left w:val="none" w:sz="0" w:space="0" w:color="auto"/>
        <w:bottom w:val="none" w:sz="0" w:space="0" w:color="auto"/>
        <w:right w:val="none" w:sz="0" w:space="0" w:color="auto"/>
      </w:divBdr>
      <w:divsChild>
        <w:div w:id="1043363869">
          <w:marLeft w:val="0"/>
          <w:marRight w:val="0"/>
          <w:marTop w:val="0"/>
          <w:marBottom w:val="0"/>
          <w:divBdr>
            <w:top w:val="none" w:sz="0" w:space="0" w:color="auto"/>
            <w:left w:val="none" w:sz="0" w:space="0" w:color="auto"/>
            <w:bottom w:val="none" w:sz="0" w:space="0" w:color="auto"/>
            <w:right w:val="none" w:sz="0" w:space="0" w:color="auto"/>
          </w:divBdr>
        </w:div>
      </w:divsChild>
    </w:div>
    <w:div w:id="477843726">
      <w:bodyDiv w:val="1"/>
      <w:marLeft w:val="0"/>
      <w:marRight w:val="0"/>
      <w:marTop w:val="0"/>
      <w:marBottom w:val="0"/>
      <w:divBdr>
        <w:top w:val="none" w:sz="0" w:space="0" w:color="auto"/>
        <w:left w:val="none" w:sz="0" w:space="0" w:color="auto"/>
        <w:bottom w:val="none" w:sz="0" w:space="0" w:color="auto"/>
        <w:right w:val="none" w:sz="0" w:space="0" w:color="auto"/>
      </w:divBdr>
      <w:divsChild>
        <w:div w:id="518086116">
          <w:marLeft w:val="0"/>
          <w:marRight w:val="0"/>
          <w:marTop w:val="0"/>
          <w:marBottom w:val="0"/>
          <w:divBdr>
            <w:top w:val="none" w:sz="0" w:space="0" w:color="auto"/>
            <w:left w:val="none" w:sz="0" w:space="0" w:color="auto"/>
            <w:bottom w:val="none" w:sz="0" w:space="0" w:color="auto"/>
            <w:right w:val="none" w:sz="0" w:space="0" w:color="auto"/>
          </w:divBdr>
        </w:div>
      </w:divsChild>
    </w:div>
    <w:div w:id="492647888">
      <w:bodyDiv w:val="1"/>
      <w:marLeft w:val="0"/>
      <w:marRight w:val="0"/>
      <w:marTop w:val="0"/>
      <w:marBottom w:val="0"/>
      <w:divBdr>
        <w:top w:val="none" w:sz="0" w:space="0" w:color="auto"/>
        <w:left w:val="none" w:sz="0" w:space="0" w:color="auto"/>
        <w:bottom w:val="none" w:sz="0" w:space="0" w:color="auto"/>
        <w:right w:val="none" w:sz="0" w:space="0" w:color="auto"/>
      </w:divBdr>
      <w:divsChild>
        <w:div w:id="774978875">
          <w:marLeft w:val="0"/>
          <w:marRight w:val="0"/>
          <w:marTop w:val="0"/>
          <w:marBottom w:val="0"/>
          <w:divBdr>
            <w:top w:val="none" w:sz="0" w:space="0" w:color="auto"/>
            <w:left w:val="none" w:sz="0" w:space="0" w:color="auto"/>
            <w:bottom w:val="none" w:sz="0" w:space="0" w:color="auto"/>
            <w:right w:val="none" w:sz="0" w:space="0" w:color="auto"/>
          </w:divBdr>
        </w:div>
      </w:divsChild>
    </w:div>
    <w:div w:id="495073702">
      <w:bodyDiv w:val="1"/>
      <w:marLeft w:val="0"/>
      <w:marRight w:val="0"/>
      <w:marTop w:val="0"/>
      <w:marBottom w:val="0"/>
      <w:divBdr>
        <w:top w:val="none" w:sz="0" w:space="0" w:color="auto"/>
        <w:left w:val="none" w:sz="0" w:space="0" w:color="auto"/>
        <w:bottom w:val="none" w:sz="0" w:space="0" w:color="auto"/>
        <w:right w:val="none" w:sz="0" w:space="0" w:color="auto"/>
      </w:divBdr>
      <w:divsChild>
        <w:div w:id="232938590">
          <w:marLeft w:val="0"/>
          <w:marRight w:val="0"/>
          <w:marTop w:val="0"/>
          <w:marBottom w:val="0"/>
          <w:divBdr>
            <w:top w:val="none" w:sz="0" w:space="0" w:color="auto"/>
            <w:left w:val="none" w:sz="0" w:space="0" w:color="auto"/>
            <w:bottom w:val="none" w:sz="0" w:space="0" w:color="auto"/>
            <w:right w:val="none" w:sz="0" w:space="0" w:color="auto"/>
          </w:divBdr>
        </w:div>
      </w:divsChild>
    </w:div>
    <w:div w:id="515072116">
      <w:bodyDiv w:val="1"/>
      <w:marLeft w:val="0"/>
      <w:marRight w:val="0"/>
      <w:marTop w:val="0"/>
      <w:marBottom w:val="0"/>
      <w:divBdr>
        <w:top w:val="none" w:sz="0" w:space="0" w:color="auto"/>
        <w:left w:val="none" w:sz="0" w:space="0" w:color="auto"/>
        <w:bottom w:val="none" w:sz="0" w:space="0" w:color="auto"/>
        <w:right w:val="none" w:sz="0" w:space="0" w:color="auto"/>
      </w:divBdr>
      <w:divsChild>
        <w:div w:id="388263998">
          <w:marLeft w:val="0"/>
          <w:marRight w:val="0"/>
          <w:marTop w:val="0"/>
          <w:marBottom w:val="0"/>
          <w:divBdr>
            <w:top w:val="none" w:sz="0" w:space="0" w:color="auto"/>
            <w:left w:val="none" w:sz="0" w:space="0" w:color="auto"/>
            <w:bottom w:val="none" w:sz="0" w:space="0" w:color="auto"/>
            <w:right w:val="none" w:sz="0" w:space="0" w:color="auto"/>
          </w:divBdr>
        </w:div>
      </w:divsChild>
    </w:div>
    <w:div w:id="518081335">
      <w:bodyDiv w:val="1"/>
      <w:marLeft w:val="0"/>
      <w:marRight w:val="0"/>
      <w:marTop w:val="0"/>
      <w:marBottom w:val="0"/>
      <w:divBdr>
        <w:top w:val="none" w:sz="0" w:space="0" w:color="auto"/>
        <w:left w:val="none" w:sz="0" w:space="0" w:color="auto"/>
        <w:bottom w:val="none" w:sz="0" w:space="0" w:color="auto"/>
        <w:right w:val="none" w:sz="0" w:space="0" w:color="auto"/>
      </w:divBdr>
      <w:divsChild>
        <w:div w:id="1057826466">
          <w:marLeft w:val="0"/>
          <w:marRight w:val="0"/>
          <w:marTop w:val="0"/>
          <w:marBottom w:val="0"/>
          <w:divBdr>
            <w:top w:val="none" w:sz="0" w:space="0" w:color="auto"/>
            <w:left w:val="none" w:sz="0" w:space="0" w:color="auto"/>
            <w:bottom w:val="none" w:sz="0" w:space="0" w:color="auto"/>
            <w:right w:val="none" w:sz="0" w:space="0" w:color="auto"/>
          </w:divBdr>
        </w:div>
      </w:divsChild>
    </w:div>
    <w:div w:id="533081938">
      <w:bodyDiv w:val="1"/>
      <w:marLeft w:val="0"/>
      <w:marRight w:val="0"/>
      <w:marTop w:val="0"/>
      <w:marBottom w:val="0"/>
      <w:divBdr>
        <w:top w:val="none" w:sz="0" w:space="0" w:color="auto"/>
        <w:left w:val="none" w:sz="0" w:space="0" w:color="auto"/>
        <w:bottom w:val="none" w:sz="0" w:space="0" w:color="auto"/>
        <w:right w:val="none" w:sz="0" w:space="0" w:color="auto"/>
      </w:divBdr>
      <w:divsChild>
        <w:div w:id="1909413378">
          <w:marLeft w:val="0"/>
          <w:marRight w:val="0"/>
          <w:marTop w:val="0"/>
          <w:marBottom w:val="0"/>
          <w:divBdr>
            <w:top w:val="none" w:sz="0" w:space="0" w:color="auto"/>
            <w:left w:val="none" w:sz="0" w:space="0" w:color="auto"/>
            <w:bottom w:val="none" w:sz="0" w:space="0" w:color="auto"/>
            <w:right w:val="none" w:sz="0" w:space="0" w:color="auto"/>
          </w:divBdr>
        </w:div>
      </w:divsChild>
    </w:div>
    <w:div w:id="54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4879306">
          <w:marLeft w:val="0"/>
          <w:marRight w:val="0"/>
          <w:marTop w:val="0"/>
          <w:marBottom w:val="0"/>
          <w:divBdr>
            <w:top w:val="none" w:sz="0" w:space="0" w:color="auto"/>
            <w:left w:val="none" w:sz="0" w:space="0" w:color="auto"/>
            <w:bottom w:val="none" w:sz="0" w:space="0" w:color="auto"/>
            <w:right w:val="none" w:sz="0" w:space="0" w:color="auto"/>
          </w:divBdr>
        </w:div>
      </w:divsChild>
    </w:div>
    <w:div w:id="554776647">
      <w:bodyDiv w:val="1"/>
      <w:marLeft w:val="0"/>
      <w:marRight w:val="0"/>
      <w:marTop w:val="0"/>
      <w:marBottom w:val="0"/>
      <w:divBdr>
        <w:top w:val="none" w:sz="0" w:space="0" w:color="auto"/>
        <w:left w:val="none" w:sz="0" w:space="0" w:color="auto"/>
        <w:bottom w:val="none" w:sz="0" w:space="0" w:color="auto"/>
        <w:right w:val="none" w:sz="0" w:space="0" w:color="auto"/>
      </w:divBdr>
      <w:divsChild>
        <w:div w:id="843980186">
          <w:marLeft w:val="0"/>
          <w:marRight w:val="0"/>
          <w:marTop w:val="0"/>
          <w:marBottom w:val="0"/>
          <w:divBdr>
            <w:top w:val="none" w:sz="0" w:space="0" w:color="auto"/>
            <w:left w:val="none" w:sz="0" w:space="0" w:color="auto"/>
            <w:bottom w:val="none" w:sz="0" w:space="0" w:color="auto"/>
            <w:right w:val="none" w:sz="0" w:space="0" w:color="auto"/>
          </w:divBdr>
        </w:div>
      </w:divsChild>
    </w:div>
    <w:div w:id="562328722">
      <w:bodyDiv w:val="1"/>
      <w:marLeft w:val="0"/>
      <w:marRight w:val="0"/>
      <w:marTop w:val="0"/>
      <w:marBottom w:val="0"/>
      <w:divBdr>
        <w:top w:val="none" w:sz="0" w:space="0" w:color="auto"/>
        <w:left w:val="none" w:sz="0" w:space="0" w:color="auto"/>
        <w:bottom w:val="none" w:sz="0" w:space="0" w:color="auto"/>
        <w:right w:val="none" w:sz="0" w:space="0" w:color="auto"/>
      </w:divBdr>
      <w:divsChild>
        <w:div w:id="2011710580">
          <w:marLeft w:val="0"/>
          <w:marRight w:val="0"/>
          <w:marTop w:val="0"/>
          <w:marBottom w:val="0"/>
          <w:divBdr>
            <w:top w:val="none" w:sz="0" w:space="0" w:color="auto"/>
            <w:left w:val="none" w:sz="0" w:space="0" w:color="auto"/>
            <w:bottom w:val="none" w:sz="0" w:space="0" w:color="auto"/>
            <w:right w:val="none" w:sz="0" w:space="0" w:color="auto"/>
          </w:divBdr>
        </w:div>
      </w:divsChild>
    </w:div>
    <w:div w:id="570577305">
      <w:bodyDiv w:val="1"/>
      <w:marLeft w:val="0"/>
      <w:marRight w:val="0"/>
      <w:marTop w:val="0"/>
      <w:marBottom w:val="0"/>
      <w:divBdr>
        <w:top w:val="none" w:sz="0" w:space="0" w:color="auto"/>
        <w:left w:val="none" w:sz="0" w:space="0" w:color="auto"/>
        <w:bottom w:val="none" w:sz="0" w:space="0" w:color="auto"/>
        <w:right w:val="none" w:sz="0" w:space="0" w:color="auto"/>
      </w:divBdr>
      <w:divsChild>
        <w:div w:id="441613655">
          <w:marLeft w:val="0"/>
          <w:marRight w:val="0"/>
          <w:marTop w:val="0"/>
          <w:marBottom w:val="0"/>
          <w:divBdr>
            <w:top w:val="none" w:sz="0" w:space="0" w:color="auto"/>
            <w:left w:val="none" w:sz="0" w:space="0" w:color="auto"/>
            <w:bottom w:val="none" w:sz="0" w:space="0" w:color="auto"/>
            <w:right w:val="none" w:sz="0" w:space="0" w:color="auto"/>
          </w:divBdr>
        </w:div>
      </w:divsChild>
    </w:div>
    <w:div w:id="578443488">
      <w:bodyDiv w:val="1"/>
      <w:marLeft w:val="0"/>
      <w:marRight w:val="0"/>
      <w:marTop w:val="0"/>
      <w:marBottom w:val="0"/>
      <w:divBdr>
        <w:top w:val="none" w:sz="0" w:space="0" w:color="auto"/>
        <w:left w:val="none" w:sz="0" w:space="0" w:color="auto"/>
        <w:bottom w:val="none" w:sz="0" w:space="0" w:color="auto"/>
        <w:right w:val="none" w:sz="0" w:space="0" w:color="auto"/>
      </w:divBdr>
      <w:divsChild>
        <w:div w:id="675159970">
          <w:marLeft w:val="0"/>
          <w:marRight w:val="0"/>
          <w:marTop w:val="0"/>
          <w:marBottom w:val="0"/>
          <w:divBdr>
            <w:top w:val="none" w:sz="0" w:space="0" w:color="auto"/>
            <w:left w:val="none" w:sz="0" w:space="0" w:color="auto"/>
            <w:bottom w:val="none" w:sz="0" w:space="0" w:color="auto"/>
            <w:right w:val="none" w:sz="0" w:space="0" w:color="auto"/>
          </w:divBdr>
        </w:div>
      </w:divsChild>
    </w:div>
    <w:div w:id="579944268">
      <w:bodyDiv w:val="1"/>
      <w:marLeft w:val="0"/>
      <w:marRight w:val="0"/>
      <w:marTop w:val="0"/>
      <w:marBottom w:val="0"/>
      <w:divBdr>
        <w:top w:val="none" w:sz="0" w:space="0" w:color="auto"/>
        <w:left w:val="none" w:sz="0" w:space="0" w:color="auto"/>
        <w:bottom w:val="none" w:sz="0" w:space="0" w:color="auto"/>
        <w:right w:val="none" w:sz="0" w:space="0" w:color="auto"/>
      </w:divBdr>
      <w:divsChild>
        <w:div w:id="91902849">
          <w:marLeft w:val="0"/>
          <w:marRight w:val="0"/>
          <w:marTop w:val="0"/>
          <w:marBottom w:val="0"/>
          <w:divBdr>
            <w:top w:val="none" w:sz="0" w:space="0" w:color="auto"/>
            <w:left w:val="none" w:sz="0" w:space="0" w:color="auto"/>
            <w:bottom w:val="none" w:sz="0" w:space="0" w:color="auto"/>
            <w:right w:val="none" w:sz="0" w:space="0" w:color="auto"/>
          </w:divBdr>
        </w:div>
      </w:divsChild>
    </w:div>
    <w:div w:id="586159956">
      <w:bodyDiv w:val="1"/>
      <w:marLeft w:val="0"/>
      <w:marRight w:val="0"/>
      <w:marTop w:val="0"/>
      <w:marBottom w:val="0"/>
      <w:divBdr>
        <w:top w:val="none" w:sz="0" w:space="0" w:color="auto"/>
        <w:left w:val="none" w:sz="0" w:space="0" w:color="auto"/>
        <w:bottom w:val="none" w:sz="0" w:space="0" w:color="auto"/>
        <w:right w:val="none" w:sz="0" w:space="0" w:color="auto"/>
      </w:divBdr>
      <w:divsChild>
        <w:div w:id="353846478">
          <w:marLeft w:val="0"/>
          <w:marRight w:val="0"/>
          <w:marTop w:val="0"/>
          <w:marBottom w:val="0"/>
          <w:divBdr>
            <w:top w:val="none" w:sz="0" w:space="0" w:color="auto"/>
            <w:left w:val="none" w:sz="0" w:space="0" w:color="auto"/>
            <w:bottom w:val="none" w:sz="0" w:space="0" w:color="auto"/>
            <w:right w:val="none" w:sz="0" w:space="0" w:color="auto"/>
          </w:divBdr>
        </w:div>
      </w:divsChild>
    </w:div>
    <w:div w:id="607663180">
      <w:bodyDiv w:val="1"/>
      <w:marLeft w:val="0"/>
      <w:marRight w:val="0"/>
      <w:marTop w:val="0"/>
      <w:marBottom w:val="0"/>
      <w:divBdr>
        <w:top w:val="none" w:sz="0" w:space="0" w:color="auto"/>
        <w:left w:val="none" w:sz="0" w:space="0" w:color="auto"/>
        <w:bottom w:val="none" w:sz="0" w:space="0" w:color="auto"/>
        <w:right w:val="none" w:sz="0" w:space="0" w:color="auto"/>
      </w:divBdr>
      <w:divsChild>
        <w:div w:id="1126040907">
          <w:marLeft w:val="0"/>
          <w:marRight w:val="0"/>
          <w:marTop w:val="0"/>
          <w:marBottom w:val="0"/>
          <w:divBdr>
            <w:top w:val="none" w:sz="0" w:space="0" w:color="auto"/>
            <w:left w:val="none" w:sz="0" w:space="0" w:color="auto"/>
            <w:bottom w:val="none" w:sz="0" w:space="0" w:color="auto"/>
            <w:right w:val="none" w:sz="0" w:space="0" w:color="auto"/>
          </w:divBdr>
        </w:div>
      </w:divsChild>
    </w:div>
    <w:div w:id="609359077">
      <w:bodyDiv w:val="1"/>
      <w:marLeft w:val="0"/>
      <w:marRight w:val="0"/>
      <w:marTop w:val="0"/>
      <w:marBottom w:val="0"/>
      <w:divBdr>
        <w:top w:val="none" w:sz="0" w:space="0" w:color="auto"/>
        <w:left w:val="none" w:sz="0" w:space="0" w:color="auto"/>
        <w:bottom w:val="none" w:sz="0" w:space="0" w:color="auto"/>
        <w:right w:val="none" w:sz="0" w:space="0" w:color="auto"/>
      </w:divBdr>
      <w:divsChild>
        <w:div w:id="2143381435">
          <w:marLeft w:val="0"/>
          <w:marRight w:val="0"/>
          <w:marTop w:val="0"/>
          <w:marBottom w:val="0"/>
          <w:divBdr>
            <w:top w:val="none" w:sz="0" w:space="0" w:color="auto"/>
            <w:left w:val="none" w:sz="0" w:space="0" w:color="auto"/>
            <w:bottom w:val="none" w:sz="0" w:space="0" w:color="auto"/>
            <w:right w:val="none" w:sz="0" w:space="0" w:color="auto"/>
          </w:divBdr>
        </w:div>
      </w:divsChild>
    </w:div>
    <w:div w:id="617183078">
      <w:bodyDiv w:val="1"/>
      <w:marLeft w:val="0"/>
      <w:marRight w:val="0"/>
      <w:marTop w:val="0"/>
      <w:marBottom w:val="0"/>
      <w:divBdr>
        <w:top w:val="none" w:sz="0" w:space="0" w:color="auto"/>
        <w:left w:val="none" w:sz="0" w:space="0" w:color="auto"/>
        <w:bottom w:val="none" w:sz="0" w:space="0" w:color="auto"/>
        <w:right w:val="none" w:sz="0" w:space="0" w:color="auto"/>
      </w:divBdr>
      <w:divsChild>
        <w:div w:id="2002148723">
          <w:marLeft w:val="0"/>
          <w:marRight w:val="0"/>
          <w:marTop w:val="0"/>
          <w:marBottom w:val="0"/>
          <w:divBdr>
            <w:top w:val="none" w:sz="0" w:space="0" w:color="auto"/>
            <w:left w:val="none" w:sz="0" w:space="0" w:color="auto"/>
            <w:bottom w:val="none" w:sz="0" w:space="0" w:color="auto"/>
            <w:right w:val="none" w:sz="0" w:space="0" w:color="auto"/>
          </w:divBdr>
        </w:div>
      </w:divsChild>
    </w:div>
    <w:div w:id="625279999">
      <w:bodyDiv w:val="1"/>
      <w:marLeft w:val="0"/>
      <w:marRight w:val="0"/>
      <w:marTop w:val="0"/>
      <w:marBottom w:val="0"/>
      <w:divBdr>
        <w:top w:val="none" w:sz="0" w:space="0" w:color="auto"/>
        <w:left w:val="none" w:sz="0" w:space="0" w:color="auto"/>
        <w:bottom w:val="none" w:sz="0" w:space="0" w:color="auto"/>
        <w:right w:val="none" w:sz="0" w:space="0" w:color="auto"/>
      </w:divBdr>
      <w:divsChild>
        <w:div w:id="1361125522">
          <w:marLeft w:val="0"/>
          <w:marRight w:val="0"/>
          <w:marTop w:val="0"/>
          <w:marBottom w:val="0"/>
          <w:divBdr>
            <w:top w:val="none" w:sz="0" w:space="0" w:color="auto"/>
            <w:left w:val="none" w:sz="0" w:space="0" w:color="auto"/>
            <w:bottom w:val="none" w:sz="0" w:space="0" w:color="auto"/>
            <w:right w:val="none" w:sz="0" w:space="0" w:color="auto"/>
          </w:divBdr>
        </w:div>
      </w:divsChild>
    </w:div>
    <w:div w:id="651372787">
      <w:bodyDiv w:val="1"/>
      <w:marLeft w:val="0"/>
      <w:marRight w:val="0"/>
      <w:marTop w:val="0"/>
      <w:marBottom w:val="0"/>
      <w:divBdr>
        <w:top w:val="none" w:sz="0" w:space="0" w:color="auto"/>
        <w:left w:val="none" w:sz="0" w:space="0" w:color="auto"/>
        <w:bottom w:val="none" w:sz="0" w:space="0" w:color="auto"/>
        <w:right w:val="none" w:sz="0" w:space="0" w:color="auto"/>
      </w:divBdr>
      <w:divsChild>
        <w:div w:id="1264613165">
          <w:marLeft w:val="0"/>
          <w:marRight w:val="0"/>
          <w:marTop w:val="0"/>
          <w:marBottom w:val="0"/>
          <w:divBdr>
            <w:top w:val="none" w:sz="0" w:space="0" w:color="auto"/>
            <w:left w:val="none" w:sz="0" w:space="0" w:color="auto"/>
            <w:bottom w:val="none" w:sz="0" w:space="0" w:color="auto"/>
            <w:right w:val="none" w:sz="0" w:space="0" w:color="auto"/>
          </w:divBdr>
        </w:div>
      </w:divsChild>
    </w:div>
    <w:div w:id="666057535">
      <w:bodyDiv w:val="1"/>
      <w:marLeft w:val="0"/>
      <w:marRight w:val="0"/>
      <w:marTop w:val="0"/>
      <w:marBottom w:val="0"/>
      <w:divBdr>
        <w:top w:val="none" w:sz="0" w:space="0" w:color="auto"/>
        <w:left w:val="none" w:sz="0" w:space="0" w:color="auto"/>
        <w:bottom w:val="none" w:sz="0" w:space="0" w:color="auto"/>
        <w:right w:val="none" w:sz="0" w:space="0" w:color="auto"/>
      </w:divBdr>
      <w:divsChild>
        <w:div w:id="1310792153">
          <w:marLeft w:val="0"/>
          <w:marRight w:val="0"/>
          <w:marTop w:val="0"/>
          <w:marBottom w:val="0"/>
          <w:divBdr>
            <w:top w:val="none" w:sz="0" w:space="0" w:color="auto"/>
            <w:left w:val="none" w:sz="0" w:space="0" w:color="auto"/>
            <w:bottom w:val="none" w:sz="0" w:space="0" w:color="auto"/>
            <w:right w:val="none" w:sz="0" w:space="0" w:color="auto"/>
          </w:divBdr>
        </w:div>
      </w:divsChild>
    </w:div>
    <w:div w:id="667444776">
      <w:bodyDiv w:val="1"/>
      <w:marLeft w:val="0"/>
      <w:marRight w:val="0"/>
      <w:marTop w:val="0"/>
      <w:marBottom w:val="0"/>
      <w:divBdr>
        <w:top w:val="none" w:sz="0" w:space="0" w:color="auto"/>
        <w:left w:val="none" w:sz="0" w:space="0" w:color="auto"/>
        <w:bottom w:val="none" w:sz="0" w:space="0" w:color="auto"/>
        <w:right w:val="none" w:sz="0" w:space="0" w:color="auto"/>
      </w:divBdr>
      <w:divsChild>
        <w:div w:id="1326930871">
          <w:marLeft w:val="0"/>
          <w:marRight w:val="0"/>
          <w:marTop w:val="0"/>
          <w:marBottom w:val="0"/>
          <w:divBdr>
            <w:top w:val="none" w:sz="0" w:space="0" w:color="auto"/>
            <w:left w:val="none" w:sz="0" w:space="0" w:color="auto"/>
            <w:bottom w:val="none" w:sz="0" w:space="0" w:color="auto"/>
            <w:right w:val="none" w:sz="0" w:space="0" w:color="auto"/>
          </w:divBdr>
        </w:div>
      </w:divsChild>
    </w:div>
    <w:div w:id="699159463">
      <w:bodyDiv w:val="1"/>
      <w:marLeft w:val="0"/>
      <w:marRight w:val="0"/>
      <w:marTop w:val="0"/>
      <w:marBottom w:val="0"/>
      <w:divBdr>
        <w:top w:val="none" w:sz="0" w:space="0" w:color="auto"/>
        <w:left w:val="none" w:sz="0" w:space="0" w:color="auto"/>
        <w:bottom w:val="none" w:sz="0" w:space="0" w:color="auto"/>
        <w:right w:val="none" w:sz="0" w:space="0" w:color="auto"/>
      </w:divBdr>
      <w:divsChild>
        <w:div w:id="1117406074">
          <w:marLeft w:val="0"/>
          <w:marRight w:val="0"/>
          <w:marTop w:val="0"/>
          <w:marBottom w:val="0"/>
          <w:divBdr>
            <w:top w:val="none" w:sz="0" w:space="0" w:color="auto"/>
            <w:left w:val="none" w:sz="0" w:space="0" w:color="auto"/>
            <w:bottom w:val="none" w:sz="0" w:space="0" w:color="auto"/>
            <w:right w:val="none" w:sz="0" w:space="0" w:color="auto"/>
          </w:divBdr>
        </w:div>
      </w:divsChild>
    </w:div>
    <w:div w:id="708653695">
      <w:bodyDiv w:val="1"/>
      <w:marLeft w:val="0"/>
      <w:marRight w:val="0"/>
      <w:marTop w:val="0"/>
      <w:marBottom w:val="0"/>
      <w:divBdr>
        <w:top w:val="none" w:sz="0" w:space="0" w:color="auto"/>
        <w:left w:val="none" w:sz="0" w:space="0" w:color="auto"/>
        <w:bottom w:val="none" w:sz="0" w:space="0" w:color="auto"/>
        <w:right w:val="none" w:sz="0" w:space="0" w:color="auto"/>
      </w:divBdr>
      <w:divsChild>
        <w:div w:id="1507865761">
          <w:marLeft w:val="0"/>
          <w:marRight w:val="0"/>
          <w:marTop w:val="0"/>
          <w:marBottom w:val="0"/>
          <w:divBdr>
            <w:top w:val="none" w:sz="0" w:space="0" w:color="auto"/>
            <w:left w:val="none" w:sz="0" w:space="0" w:color="auto"/>
            <w:bottom w:val="none" w:sz="0" w:space="0" w:color="auto"/>
            <w:right w:val="none" w:sz="0" w:space="0" w:color="auto"/>
          </w:divBdr>
        </w:div>
      </w:divsChild>
    </w:div>
    <w:div w:id="718015496">
      <w:bodyDiv w:val="1"/>
      <w:marLeft w:val="0"/>
      <w:marRight w:val="0"/>
      <w:marTop w:val="0"/>
      <w:marBottom w:val="0"/>
      <w:divBdr>
        <w:top w:val="none" w:sz="0" w:space="0" w:color="auto"/>
        <w:left w:val="none" w:sz="0" w:space="0" w:color="auto"/>
        <w:bottom w:val="none" w:sz="0" w:space="0" w:color="auto"/>
        <w:right w:val="none" w:sz="0" w:space="0" w:color="auto"/>
      </w:divBdr>
      <w:divsChild>
        <w:div w:id="1370104976">
          <w:marLeft w:val="0"/>
          <w:marRight w:val="0"/>
          <w:marTop w:val="0"/>
          <w:marBottom w:val="0"/>
          <w:divBdr>
            <w:top w:val="none" w:sz="0" w:space="0" w:color="auto"/>
            <w:left w:val="none" w:sz="0" w:space="0" w:color="auto"/>
            <w:bottom w:val="none" w:sz="0" w:space="0" w:color="auto"/>
            <w:right w:val="none" w:sz="0" w:space="0" w:color="auto"/>
          </w:divBdr>
        </w:div>
      </w:divsChild>
    </w:div>
    <w:div w:id="732894015">
      <w:bodyDiv w:val="1"/>
      <w:marLeft w:val="0"/>
      <w:marRight w:val="0"/>
      <w:marTop w:val="0"/>
      <w:marBottom w:val="0"/>
      <w:divBdr>
        <w:top w:val="none" w:sz="0" w:space="0" w:color="auto"/>
        <w:left w:val="none" w:sz="0" w:space="0" w:color="auto"/>
        <w:bottom w:val="none" w:sz="0" w:space="0" w:color="auto"/>
        <w:right w:val="none" w:sz="0" w:space="0" w:color="auto"/>
      </w:divBdr>
      <w:divsChild>
        <w:div w:id="1568765921">
          <w:marLeft w:val="0"/>
          <w:marRight w:val="0"/>
          <w:marTop w:val="0"/>
          <w:marBottom w:val="0"/>
          <w:divBdr>
            <w:top w:val="none" w:sz="0" w:space="0" w:color="auto"/>
            <w:left w:val="none" w:sz="0" w:space="0" w:color="auto"/>
            <w:bottom w:val="none" w:sz="0" w:space="0" w:color="auto"/>
            <w:right w:val="none" w:sz="0" w:space="0" w:color="auto"/>
          </w:divBdr>
        </w:div>
      </w:divsChild>
    </w:div>
    <w:div w:id="753085711">
      <w:bodyDiv w:val="1"/>
      <w:marLeft w:val="0"/>
      <w:marRight w:val="0"/>
      <w:marTop w:val="0"/>
      <w:marBottom w:val="0"/>
      <w:divBdr>
        <w:top w:val="none" w:sz="0" w:space="0" w:color="auto"/>
        <w:left w:val="none" w:sz="0" w:space="0" w:color="auto"/>
        <w:bottom w:val="none" w:sz="0" w:space="0" w:color="auto"/>
        <w:right w:val="none" w:sz="0" w:space="0" w:color="auto"/>
      </w:divBdr>
      <w:divsChild>
        <w:div w:id="1812554453">
          <w:marLeft w:val="0"/>
          <w:marRight w:val="0"/>
          <w:marTop w:val="0"/>
          <w:marBottom w:val="0"/>
          <w:divBdr>
            <w:top w:val="none" w:sz="0" w:space="0" w:color="auto"/>
            <w:left w:val="none" w:sz="0" w:space="0" w:color="auto"/>
            <w:bottom w:val="none" w:sz="0" w:space="0" w:color="auto"/>
            <w:right w:val="none" w:sz="0" w:space="0" w:color="auto"/>
          </w:divBdr>
        </w:div>
      </w:divsChild>
    </w:div>
    <w:div w:id="762653221">
      <w:bodyDiv w:val="1"/>
      <w:marLeft w:val="0"/>
      <w:marRight w:val="0"/>
      <w:marTop w:val="0"/>
      <w:marBottom w:val="0"/>
      <w:divBdr>
        <w:top w:val="none" w:sz="0" w:space="0" w:color="auto"/>
        <w:left w:val="none" w:sz="0" w:space="0" w:color="auto"/>
        <w:bottom w:val="none" w:sz="0" w:space="0" w:color="auto"/>
        <w:right w:val="none" w:sz="0" w:space="0" w:color="auto"/>
      </w:divBdr>
      <w:divsChild>
        <w:div w:id="1118139608">
          <w:marLeft w:val="0"/>
          <w:marRight w:val="0"/>
          <w:marTop w:val="0"/>
          <w:marBottom w:val="0"/>
          <w:divBdr>
            <w:top w:val="none" w:sz="0" w:space="0" w:color="auto"/>
            <w:left w:val="none" w:sz="0" w:space="0" w:color="auto"/>
            <w:bottom w:val="none" w:sz="0" w:space="0" w:color="auto"/>
            <w:right w:val="none" w:sz="0" w:space="0" w:color="auto"/>
          </w:divBdr>
        </w:div>
      </w:divsChild>
    </w:div>
    <w:div w:id="766730874">
      <w:bodyDiv w:val="1"/>
      <w:marLeft w:val="0"/>
      <w:marRight w:val="0"/>
      <w:marTop w:val="0"/>
      <w:marBottom w:val="0"/>
      <w:divBdr>
        <w:top w:val="none" w:sz="0" w:space="0" w:color="auto"/>
        <w:left w:val="none" w:sz="0" w:space="0" w:color="auto"/>
        <w:bottom w:val="none" w:sz="0" w:space="0" w:color="auto"/>
        <w:right w:val="none" w:sz="0" w:space="0" w:color="auto"/>
      </w:divBdr>
      <w:divsChild>
        <w:div w:id="419759432">
          <w:marLeft w:val="0"/>
          <w:marRight w:val="0"/>
          <w:marTop w:val="0"/>
          <w:marBottom w:val="0"/>
          <w:divBdr>
            <w:top w:val="none" w:sz="0" w:space="0" w:color="auto"/>
            <w:left w:val="none" w:sz="0" w:space="0" w:color="auto"/>
            <w:bottom w:val="none" w:sz="0" w:space="0" w:color="auto"/>
            <w:right w:val="none" w:sz="0" w:space="0" w:color="auto"/>
          </w:divBdr>
        </w:div>
      </w:divsChild>
    </w:div>
    <w:div w:id="775714007">
      <w:bodyDiv w:val="1"/>
      <w:marLeft w:val="0"/>
      <w:marRight w:val="0"/>
      <w:marTop w:val="0"/>
      <w:marBottom w:val="0"/>
      <w:divBdr>
        <w:top w:val="none" w:sz="0" w:space="0" w:color="auto"/>
        <w:left w:val="none" w:sz="0" w:space="0" w:color="auto"/>
        <w:bottom w:val="none" w:sz="0" w:space="0" w:color="auto"/>
        <w:right w:val="none" w:sz="0" w:space="0" w:color="auto"/>
      </w:divBdr>
      <w:divsChild>
        <w:div w:id="975067931">
          <w:marLeft w:val="0"/>
          <w:marRight w:val="0"/>
          <w:marTop w:val="0"/>
          <w:marBottom w:val="0"/>
          <w:divBdr>
            <w:top w:val="none" w:sz="0" w:space="0" w:color="auto"/>
            <w:left w:val="none" w:sz="0" w:space="0" w:color="auto"/>
            <w:bottom w:val="none" w:sz="0" w:space="0" w:color="auto"/>
            <w:right w:val="none" w:sz="0" w:space="0" w:color="auto"/>
          </w:divBdr>
        </w:div>
      </w:divsChild>
    </w:div>
    <w:div w:id="778718694">
      <w:bodyDiv w:val="1"/>
      <w:marLeft w:val="0"/>
      <w:marRight w:val="0"/>
      <w:marTop w:val="0"/>
      <w:marBottom w:val="0"/>
      <w:divBdr>
        <w:top w:val="none" w:sz="0" w:space="0" w:color="auto"/>
        <w:left w:val="none" w:sz="0" w:space="0" w:color="auto"/>
        <w:bottom w:val="none" w:sz="0" w:space="0" w:color="auto"/>
        <w:right w:val="none" w:sz="0" w:space="0" w:color="auto"/>
      </w:divBdr>
      <w:divsChild>
        <w:div w:id="517087022">
          <w:marLeft w:val="0"/>
          <w:marRight w:val="0"/>
          <w:marTop w:val="0"/>
          <w:marBottom w:val="0"/>
          <w:divBdr>
            <w:top w:val="none" w:sz="0" w:space="0" w:color="auto"/>
            <w:left w:val="none" w:sz="0" w:space="0" w:color="auto"/>
            <w:bottom w:val="none" w:sz="0" w:space="0" w:color="auto"/>
            <w:right w:val="none" w:sz="0" w:space="0" w:color="auto"/>
          </w:divBdr>
        </w:div>
      </w:divsChild>
    </w:div>
    <w:div w:id="790248251">
      <w:bodyDiv w:val="1"/>
      <w:marLeft w:val="0"/>
      <w:marRight w:val="0"/>
      <w:marTop w:val="0"/>
      <w:marBottom w:val="0"/>
      <w:divBdr>
        <w:top w:val="none" w:sz="0" w:space="0" w:color="auto"/>
        <w:left w:val="none" w:sz="0" w:space="0" w:color="auto"/>
        <w:bottom w:val="none" w:sz="0" w:space="0" w:color="auto"/>
        <w:right w:val="none" w:sz="0" w:space="0" w:color="auto"/>
      </w:divBdr>
      <w:divsChild>
        <w:div w:id="2134784439">
          <w:marLeft w:val="0"/>
          <w:marRight w:val="0"/>
          <w:marTop w:val="0"/>
          <w:marBottom w:val="0"/>
          <w:divBdr>
            <w:top w:val="none" w:sz="0" w:space="0" w:color="auto"/>
            <w:left w:val="none" w:sz="0" w:space="0" w:color="auto"/>
            <w:bottom w:val="none" w:sz="0" w:space="0" w:color="auto"/>
            <w:right w:val="none" w:sz="0" w:space="0" w:color="auto"/>
          </w:divBdr>
        </w:div>
      </w:divsChild>
    </w:div>
    <w:div w:id="791628041">
      <w:bodyDiv w:val="1"/>
      <w:marLeft w:val="0"/>
      <w:marRight w:val="0"/>
      <w:marTop w:val="0"/>
      <w:marBottom w:val="0"/>
      <w:divBdr>
        <w:top w:val="none" w:sz="0" w:space="0" w:color="auto"/>
        <w:left w:val="none" w:sz="0" w:space="0" w:color="auto"/>
        <w:bottom w:val="none" w:sz="0" w:space="0" w:color="auto"/>
        <w:right w:val="none" w:sz="0" w:space="0" w:color="auto"/>
      </w:divBdr>
      <w:divsChild>
        <w:div w:id="131677806">
          <w:marLeft w:val="0"/>
          <w:marRight w:val="0"/>
          <w:marTop w:val="0"/>
          <w:marBottom w:val="0"/>
          <w:divBdr>
            <w:top w:val="none" w:sz="0" w:space="0" w:color="auto"/>
            <w:left w:val="none" w:sz="0" w:space="0" w:color="auto"/>
            <w:bottom w:val="none" w:sz="0" w:space="0" w:color="auto"/>
            <w:right w:val="none" w:sz="0" w:space="0" w:color="auto"/>
          </w:divBdr>
        </w:div>
      </w:divsChild>
    </w:div>
    <w:div w:id="797603643">
      <w:bodyDiv w:val="1"/>
      <w:marLeft w:val="0"/>
      <w:marRight w:val="0"/>
      <w:marTop w:val="0"/>
      <w:marBottom w:val="0"/>
      <w:divBdr>
        <w:top w:val="none" w:sz="0" w:space="0" w:color="auto"/>
        <w:left w:val="none" w:sz="0" w:space="0" w:color="auto"/>
        <w:bottom w:val="none" w:sz="0" w:space="0" w:color="auto"/>
        <w:right w:val="none" w:sz="0" w:space="0" w:color="auto"/>
      </w:divBdr>
      <w:divsChild>
        <w:div w:id="802967872">
          <w:marLeft w:val="0"/>
          <w:marRight w:val="0"/>
          <w:marTop w:val="0"/>
          <w:marBottom w:val="0"/>
          <w:divBdr>
            <w:top w:val="none" w:sz="0" w:space="0" w:color="auto"/>
            <w:left w:val="none" w:sz="0" w:space="0" w:color="auto"/>
            <w:bottom w:val="none" w:sz="0" w:space="0" w:color="auto"/>
            <w:right w:val="none" w:sz="0" w:space="0" w:color="auto"/>
          </w:divBdr>
        </w:div>
      </w:divsChild>
    </w:div>
    <w:div w:id="827479666">
      <w:bodyDiv w:val="1"/>
      <w:marLeft w:val="0"/>
      <w:marRight w:val="0"/>
      <w:marTop w:val="0"/>
      <w:marBottom w:val="0"/>
      <w:divBdr>
        <w:top w:val="none" w:sz="0" w:space="0" w:color="auto"/>
        <w:left w:val="none" w:sz="0" w:space="0" w:color="auto"/>
        <w:bottom w:val="none" w:sz="0" w:space="0" w:color="auto"/>
        <w:right w:val="none" w:sz="0" w:space="0" w:color="auto"/>
      </w:divBdr>
      <w:divsChild>
        <w:div w:id="1705787458">
          <w:marLeft w:val="0"/>
          <w:marRight w:val="0"/>
          <w:marTop w:val="0"/>
          <w:marBottom w:val="0"/>
          <w:divBdr>
            <w:top w:val="none" w:sz="0" w:space="0" w:color="auto"/>
            <w:left w:val="none" w:sz="0" w:space="0" w:color="auto"/>
            <w:bottom w:val="none" w:sz="0" w:space="0" w:color="auto"/>
            <w:right w:val="none" w:sz="0" w:space="0" w:color="auto"/>
          </w:divBdr>
        </w:div>
      </w:divsChild>
    </w:div>
    <w:div w:id="832641197">
      <w:bodyDiv w:val="1"/>
      <w:marLeft w:val="0"/>
      <w:marRight w:val="0"/>
      <w:marTop w:val="0"/>
      <w:marBottom w:val="0"/>
      <w:divBdr>
        <w:top w:val="none" w:sz="0" w:space="0" w:color="auto"/>
        <w:left w:val="none" w:sz="0" w:space="0" w:color="auto"/>
        <w:bottom w:val="none" w:sz="0" w:space="0" w:color="auto"/>
        <w:right w:val="none" w:sz="0" w:space="0" w:color="auto"/>
      </w:divBdr>
      <w:divsChild>
        <w:div w:id="1394236577">
          <w:marLeft w:val="0"/>
          <w:marRight w:val="0"/>
          <w:marTop w:val="0"/>
          <w:marBottom w:val="0"/>
          <w:divBdr>
            <w:top w:val="none" w:sz="0" w:space="0" w:color="auto"/>
            <w:left w:val="none" w:sz="0" w:space="0" w:color="auto"/>
            <w:bottom w:val="none" w:sz="0" w:space="0" w:color="auto"/>
            <w:right w:val="none" w:sz="0" w:space="0" w:color="auto"/>
          </w:divBdr>
        </w:div>
      </w:divsChild>
    </w:div>
    <w:div w:id="838692137">
      <w:bodyDiv w:val="1"/>
      <w:marLeft w:val="0"/>
      <w:marRight w:val="0"/>
      <w:marTop w:val="0"/>
      <w:marBottom w:val="0"/>
      <w:divBdr>
        <w:top w:val="none" w:sz="0" w:space="0" w:color="auto"/>
        <w:left w:val="none" w:sz="0" w:space="0" w:color="auto"/>
        <w:bottom w:val="none" w:sz="0" w:space="0" w:color="auto"/>
        <w:right w:val="none" w:sz="0" w:space="0" w:color="auto"/>
      </w:divBdr>
      <w:divsChild>
        <w:div w:id="1140925223">
          <w:marLeft w:val="0"/>
          <w:marRight w:val="0"/>
          <w:marTop w:val="0"/>
          <w:marBottom w:val="0"/>
          <w:divBdr>
            <w:top w:val="none" w:sz="0" w:space="0" w:color="auto"/>
            <w:left w:val="none" w:sz="0" w:space="0" w:color="auto"/>
            <w:bottom w:val="none" w:sz="0" w:space="0" w:color="auto"/>
            <w:right w:val="none" w:sz="0" w:space="0" w:color="auto"/>
          </w:divBdr>
        </w:div>
      </w:divsChild>
    </w:div>
    <w:div w:id="851141528">
      <w:bodyDiv w:val="1"/>
      <w:marLeft w:val="0"/>
      <w:marRight w:val="0"/>
      <w:marTop w:val="0"/>
      <w:marBottom w:val="0"/>
      <w:divBdr>
        <w:top w:val="none" w:sz="0" w:space="0" w:color="auto"/>
        <w:left w:val="none" w:sz="0" w:space="0" w:color="auto"/>
        <w:bottom w:val="none" w:sz="0" w:space="0" w:color="auto"/>
        <w:right w:val="none" w:sz="0" w:space="0" w:color="auto"/>
      </w:divBdr>
      <w:divsChild>
        <w:div w:id="1815681167">
          <w:marLeft w:val="0"/>
          <w:marRight w:val="0"/>
          <w:marTop w:val="0"/>
          <w:marBottom w:val="0"/>
          <w:divBdr>
            <w:top w:val="none" w:sz="0" w:space="0" w:color="auto"/>
            <w:left w:val="none" w:sz="0" w:space="0" w:color="auto"/>
            <w:bottom w:val="none" w:sz="0" w:space="0" w:color="auto"/>
            <w:right w:val="none" w:sz="0" w:space="0" w:color="auto"/>
          </w:divBdr>
        </w:div>
      </w:divsChild>
    </w:div>
    <w:div w:id="852037093">
      <w:bodyDiv w:val="1"/>
      <w:marLeft w:val="0"/>
      <w:marRight w:val="0"/>
      <w:marTop w:val="0"/>
      <w:marBottom w:val="0"/>
      <w:divBdr>
        <w:top w:val="none" w:sz="0" w:space="0" w:color="auto"/>
        <w:left w:val="none" w:sz="0" w:space="0" w:color="auto"/>
        <w:bottom w:val="none" w:sz="0" w:space="0" w:color="auto"/>
        <w:right w:val="none" w:sz="0" w:space="0" w:color="auto"/>
      </w:divBdr>
      <w:divsChild>
        <w:div w:id="391805805">
          <w:marLeft w:val="0"/>
          <w:marRight w:val="0"/>
          <w:marTop w:val="0"/>
          <w:marBottom w:val="0"/>
          <w:divBdr>
            <w:top w:val="none" w:sz="0" w:space="0" w:color="auto"/>
            <w:left w:val="none" w:sz="0" w:space="0" w:color="auto"/>
            <w:bottom w:val="none" w:sz="0" w:space="0" w:color="auto"/>
            <w:right w:val="none" w:sz="0" w:space="0" w:color="auto"/>
          </w:divBdr>
        </w:div>
      </w:divsChild>
    </w:div>
    <w:div w:id="855339881">
      <w:bodyDiv w:val="1"/>
      <w:marLeft w:val="0"/>
      <w:marRight w:val="0"/>
      <w:marTop w:val="0"/>
      <w:marBottom w:val="0"/>
      <w:divBdr>
        <w:top w:val="none" w:sz="0" w:space="0" w:color="auto"/>
        <w:left w:val="none" w:sz="0" w:space="0" w:color="auto"/>
        <w:bottom w:val="none" w:sz="0" w:space="0" w:color="auto"/>
        <w:right w:val="none" w:sz="0" w:space="0" w:color="auto"/>
      </w:divBdr>
      <w:divsChild>
        <w:div w:id="1854027768">
          <w:marLeft w:val="0"/>
          <w:marRight w:val="0"/>
          <w:marTop w:val="0"/>
          <w:marBottom w:val="0"/>
          <w:divBdr>
            <w:top w:val="none" w:sz="0" w:space="0" w:color="auto"/>
            <w:left w:val="none" w:sz="0" w:space="0" w:color="auto"/>
            <w:bottom w:val="none" w:sz="0" w:space="0" w:color="auto"/>
            <w:right w:val="none" w:sz="0" w:space="0" w:color="auto"/>
          </w:divBdr>
        </w:div>
      </w:divsChild>
    </w:div>
    <w:div w:id="872501253">
      <w:bodyDiv w:val="1"/>
      <w:marLeft w:val="0"/>
      <w:marRight w:val="0"/>
      <w:marTop w:val="0"/>
      <w:marBottom w:val="0"/>
      <w:divBdr>
        <w:top w:val="none" w:sz="0" w:space="0" w:color="auto"/>
        <w:left w:val="none" w:sz="0" w:space="0" w:color="auto"/>
        <w:bottom w:val="none" w:sz="0" w:space="0" w:color="auto"/>
        <w:right w:val="none" w:sz="0" w:space="0" w:color="auto"/>
      </w:divBdr>
      <w:divsChild>
        <w:div w:id="428308960">
          <w:marLeft w:val="0"/>
          <w:marRight w:val="0"/>
          <w:marTop w:val="0"/>
          <w:marBottom w:val="0"/>
          <w:divBdr>
            <w:top w:val="none" w:sz="0" w:space="0" w:color="auto"/>
            <w:left w:val="none" w:sz="0" w:space="0" w:color="auto"/>
            <w:bottom w:val="none" w:sz="0" w:space="0" w:color="auto"/>
            <w:right w:val="none" w:sz="0" w:space="0" w:color="auto"/>
          </w:divBdr>
        </w:div>
      </w:divsChild>
    </w:div>
    <w:div w:id="878392812">
      <w:bodyDiv w:val="1"/>
      <w:marLeft w:val="0"/>
      <w:marRight w:val="0"/>
      <w:marTop w:val="0"/>
      <w:marBottom w:val="0"/>
      <w:divBdr>
        <w:top w:val="none" w:sz="0" w:space="0" w:color="auto"/>
        <w:left w:val="none" w:sz="0" w:space="0" w:color="auto"/>
        <w:bottom w:val="none" w:sz="0" w:space="0" w:color="auto"/>
        <w:right w:val="none" w:sz="0" w:space="0" w:color="auto"/>
      </w:divBdr>
      <w:divsChild>
        <w:div w:id="1274947094">
          <w:marLeft w:val="0"/>
          <w:marRight w:val="0"/>
          <w:marTop w:val="0"/>
          <w:marBottom w:val="0"/>
          <w:divBdr>
            <w:top w:val="none" w:sz="0" w:space="0" w:color="auto"/>
            <w:left w:val="none" w:sz="0" w:space="0" w:color="auto"/>
            <w:bottom w:val="none" w:sz="0" w:space="0" w:color="auto"/>
            <w:right w:val="none" w:sz="0" w:space="0" w:color="auto"/>
          </w:divBdr>
        </w:div>
      </w:divsChild>
    </w:div>
    <w:div w:id="880678035">
      <w:bodyDiv w:val="1"/>
      <w:marLeft w:val="0"/>
      <w:marRight w:val="0"/>
      <w:marTop w:val="0"/>
      <w:marBottom w:val="0"/>
      <w:divBdr>
        <w:top w:val="none" w:sz="0" w:space="0" w:color="auto"/>
        <w:left w:val="none" w:sz="0" w:space="0" w:color="auto"/>
        <w:bottom w:val="none" w:sz="0" w:space="0" w:color="auto"/>
        <w:right w:val="none" w:sz="0" w:space="0" w:color="auto"/>
      </w:divBdr>
      <w:divsChild>
        <w:div w:id="749422858">
          <w:marLeft w:val="0"/>
          <w:marRight w:val="0"/>
          <w:marTop w:val="0"/>
          <w:marBottom w:val="0"/>
          <w:divBdr>
            <w:top w:val="none" w:sz="0" w:space="0" w:color="auto"/>
            <w:left w:val="none" w:sz="0" w:space="0" w:color="auto"/>
            <w:bottom w:val="none" w:sz="0" w:space="0" w:color="auto"/>
            <w:right w:val="none" w:sz="0" w:space="0" w:color="auto"/>
          </w:divBdr>
        </w:div>
      </w:divsChild>
    </w:div>
    <w:div w:id="885675528">
      <w:bodyDiv w:val="1"/>
      <w:marLeft w:val="0"/>
      <w:marRight w:val="0"/>
      <w:marTop w:val="0"/>
      <w:marBottom w:val="0"/>
      <w:divBdr>
        <w:top w:val="none" w:sz="0" w:space="0" w:color="auto"/>
        <w:left w:val="none" w:sz="0" w:space="0" w:color="auto"/>
        <w:bottom w:val="none" w:sz="0" w:space="0" w:color="auto"/>
        <w:right w:val="none" w:sz="0" w:space="0" w:color="auto"/>
      </w:divBdr>
      <w:divsChild>
        <w:div w:id="407075750">
          <w:marLeft w:val="0"/>
          <w:marRight w:val="0"/>
          <w:marTop w:val="0"/>
          <w:marBottom w:val="0"/>
          <w:divBdr>
            <w:top w:val="none" w:sz="0" w:space="0" w:color="auto"/>
            <w:left w:val="none" w:sz="0" w:space="0" w:color="auto"/>
            <w:bottom w:val="none" w:sz="0" w:space="0" w:color="auto"/>
            <w:right w:val="none" w:sz="0" w:space="0" w:color="auto"/>
          </w:divBdr>
        </w:div>
      </w:divsChild>
    </w:div>
    <w:div w:id="898705400">
      <w:bodyDiv w:val="1"/>
      <w:marLeft w:val="0"/>
      <w:marRight w:val="0"/>
      <w:marTop w:val="0"/>
      <w:marBottom w:val="0"/>
      <w:divBdr>
        <w:top w:val="none" w:sz="0" w:space="0" w:color="auto"/>
        <w:left w:val="none" w:sz="0" w:space="0" w:color="auto"/>
        <w:bottom w:val="none" w:sz="0" w:space="0" w:color="auto"/>
        <w:right w:val="none" w:sz="0" w:space="0" w:color="auto"/>
      </w:divBdr>
      <w:divsChild>
        <w:div w:id="898786202">
          <w:marLeft w:val="0"/>
          <w:marRight w:val="0"/>
          <w:marTop w:val="0"/>
          <w:marBottom w:val="0"/>
          <w:divBdr>
            <w:top w:val="none" w:sz="0" w:space="0" w:color="auto"/>
            <w:left w:val="none" w:sz="0" w:space="0" w:color="auto"/>
            <w:bottom w:val="none" w:sz="0" w:space="0" w:color="auto"/>
            <w:right w:val="none" w:sz="0" w:space="0" w:color="auto"/>
          </w:divBdr>
        </w:div>
      </w:divsChild>
    </w:div>
    <w:div w:id="899942637">
      <w:bodyDiv w:val="1"/>
      <w:marLeft w:val="0"/>
      <w:marRight w:val="0"/>
      <w:marTop w:val="0"/>
      <w:marBottom w:val="0"/>
      <w:divBdr>
        <w:top w:val="none" w:sz="0" w:space="0" w:color="auto"/>
        <w:left w:val="none" w:sz="0" w:space="0" w:color="auto"/>
        <w:bottom w:val="none" w:sz="0" w:space="0" w:color="auto"/>
        <w:right w:val="none" w:sz="0" w:space="0" w:color="auto"/>
      </w:divBdr>
      <w:divsChild>
        <w:div w:id="1537935125">
          <w:marLeft w:val="0"/>
          <w:marRight w:val="0"/>
          <w:marTop w:val="0"/>
          <w:marBottom w:val="0"/>
          <w:divBdr>
            <w:top w:val="none" w:sz="0" w:space="0" w:color="auto"/>
            <w:left w:val="none" w:sz="0" w:space="0" w:color="auto"/>
            <w:bottom w:val="none" w:sz="0" w:space="0" w:color="auto"/>
            <w:right w:val="none" w:sz="0" w:space="0" w:color="auto"/>
          </w:divBdr>
        </w:div>
      </w:divsChild>
    </w:div>
    <w:div w:id="932203970">
      <w:bodyDiv w:val="1"/>
      <w:marLeft w:val="0"/>
      <w:marRight w:val="0"/>
      <w:marTop w:val="0"/>
      <w:marBottom w:val="0"/>
      <w:divBdr>
        <w:top w:val="none" w:sz="0" w:space="0" w:color="auto"/>
        <w:left w:val="none" w:sz="0" w:space="0" w:color="auto"/>
        <w:bottom w:val="none" w:sz="0" w:space="0" w:color="auto"/>
        <w:right w:val="none" w:sz="0" w:space="0" w:color="auto"/>
      </w:divBdr>
      <w:divsChild>
        <w:div w:id="746809599">
          <w:marLeft w:val="0"/>
          <w:marRight w:val="0"/>
          <w:marTop w:val="0"/>
          <w:marBottom w:val="0"/>
          <w:divBdr>
            <w:top w:val="none" w:sz="0" w:space="0" w:color="auto"/>
            <w:left w:val="none" w:sz="0" w:space="0" w:color="auto"/>
            <w:bottom w:val="none" w:sz="0" w:space="0" w:color="auto"/>
            <w:right w:val="none" w:sz="0" w:space="0" w:color="auto"/>
          </w:divBdr>
        </w:div>
      </w:divsChild>
    </w:div>
    <w:div w:id="936057027">
      <w:bodyDiv w:val="1"/>
      <w:marLeft w:val="0"/>
      <w:marRight w:val="0"/>
      <w:marTop w:val="0"/>
      <w:marBottom w:val="0"/>
      <w:divBdr>
        <w:top w:val="none" w:sz="0" w:space="0" w:color="auto"/>
        <w:left w:val="none" w:sz="0" w:space="0" w:color="auto"/>
        <w:bottom w:val="none" w:sz="0" w:space="0" w:color="auto"/>
        <w:right w:val="none" w:sz="0" w:space="0" w:color="auto"/>
      </w:divBdr>
      <w:divsChild>
        <w:div w:id="1738094377">
          <w:marLeft w:val="0"/>
          <w:marRight w:val="0"/>
          <w:marTop w:val="0"/>
          <w:marBottom w:val="0"/>
          <w:divBdr>
            <w:top w:val="none" w:sz="0" w:space="0" w:color="auto"/>
            <w:left w:val="none" w:sz="0" w:space="0" w:color="auto"/>
            <w:bottom w:val="none" w:sz="0" w:space="0" w:color="auto"/>
            <w:right w:val="none" w:sz="0" w:space="0" w:color="auto"/>
          </w:divBdr>
        </w:div>
      </w:divsChild>
    </w:div>
    <w:div w:id="937636892">
      <w:bodyDiv w:val="1"/>
      <w:marLeft w:val="0"/>
      <w:marRight w:val="0"/>
      <w:marTop w:val="0"/>
      <w:marBottom w:val="0"/>
      <w:divBdr>
        <w:top w:val="none" w:sz="0" w:space="0" w:color="auto"/>
        <w:left w:val="none" w:sz="0" w:space="0" w:color="auto"/>
        <w:bottom w:val="none" w:sz="0" w:space="0" w:color="auto"/>
        <w:right w:val="none" w:sz="0" w:space="0" w:color="auto"/>
      </w:divBdr>
    </w:div>
    <w:div w:id="939798663">
      <w:bodyDiv w:val="1"/>
      <w:marLeft w:val="0"/>
      <w:marRight w:val="0"/>
      <w:marTop w:val="0"/>
      <w:marBottom w:val="0"/>
      <w:divBdr>
        <w:top w:val="none" w:sz="0" w:space="0" w:color="auto"/>
        <w:left w:val="none" w:sz="0" w:space="0" w:color="auto"/>
        <w:bottom w:val="none" w:sz="0" w:space="0" w:color="auto"/>
        <w:right w:val="none" w:sz="0" w:space="0" w:color="auto"/>
      </w:divBdr>
      <w:divsChild>
        <w:div w:id="1767194920">
          <w:marLeft w:val="0"/>
          <w:marRight w:val="0"/>
          <w:marTop w:val="0"/>
          <w:marBottom w:val="0"/>
          <w:divBdr>
            <w:top w:val="none" w:sz="0" w:space="0" w:color="auto"/>
            <w:left w:val="none" w:sz="0" w:space="0" w:color="auto"/>
            <w:bottom w:val="none" w:sz="0" w:space="0" w:color="auto"/>
            <w:right w:val="none" w:sz="0" w:space="0" w:color="auto"/>
          </w:divBdr>
        </w:div>
      </w:divsChild>
    </w:div>
    <w:div w:id="944970352">
      <w:bodyDiv w:val="1"/>
      <w:marLeft w:val="0"/>
      <w:marRight w:val="0"/>
      <w:marTop w:val="0"/>
      <w:marBottom w:val="0"/>
      <w:divBdr>
        <w:top w:val="none" w:sz="0" w:space="0" w:color="auto"/>
        <w:left w:val="none" w:sz="0" w:space="0" w:color="auto"/>
        <w:bottom w:val="none" w:sz="0" w:space="0" w:color="auto"/>
        <w:right w:val="none" w:sz="0" w:space="0" w:color="auto"/>
      </w:divBdr>
      <w:divsChild>
        <w:div w:id="629358187">
          <w:marLeft w:val="0"/>
          <w:marRight w:val="0"/>
          <w:marTop w:val="0"/>
          <w:marBottom w:val="0"/>
          <w:divBdr>
            <w:top w:val="none" w:sz="0" w:space="0" w:color="auto"/>
            <w:left w:val="none" w:sz="0" w:space="0" w:color="auto"/>
            <w:bottom w:val="none" w:sz="0" w:space="0" w:color="auto"/>
            <w:right w:val="none" w:sz="0" w:space="0" w:color="auto"/>
          </w:divBdr>
        </w:div>
      </w:divsChild>
    </w:div>
    <w:div w:id="956908983">
      <w:bodyDiv w:val="1"/>
      <w:marLeft w:val="0"/>
      <w:marRight w:val="0"/>
      <w:marTop w:val="0"/>
      <w:marBottom w:val="0"/>
      <w:divBdr>
        <w:top w:val="none" w:sz="0" w:space="0" w:color="auto"/>
        <w:left w:val="none" w:sz="0" w:space="0" w:color="auto"/>
        <w:bottom w:val="none" w:sz="0" w:space="0" w:color="auto"/>
        <w:right w:val="none" w:sz="0" w:space="0" w:color="auto"/>
      </w:divBdr>
      <w:divsChild>
        <w:div w:id="429667727">
          <w:marLeft w:val="0"/>
          <w:marRight w:val="0"/>
          <w:marTop w:val="0"/>
          <w:marBottom w:val="0"/>
          <w:divBdr>
            <w:top w:val="none" w:sz="0" w:space="0" w:color="auto"/>
            <w:left w:val="none" w:sz="0" w:space="0" w:color="auto"/>
            <w:bottom w:val="none" w:sz="0" w:space="0" w:color="auto"/>
            <w:right w:val="none" w:sz="0" w:space="0" w:color="auto"/>
          </w:divBdr>
        </w:div>
      </w:divsChild>
    </w:div>
    <w:div w:id="966471064">
      <w:bodyDiv w:val="1"/>
      <w:marLeft w:val="0"/>
      <w:marRight w:val="0"/>
      <w:marTop w:val="0"/>
      <w:marBottom w:val="0"/>
      <w:divBdr>
        <w:top w:val="none" w:sz="0" w:space="0" w:color="auto"/>
        <w:left w:val="none" w:sz="0" w:space="0" w:color="auto"/>
        <w:bottom w:val="none" w:sz="0" w:space="0" w:color="auto"/>
        <w:right w:val="none" w:sz="0" w:space="0" w:color="auto"/>
      </w:divBdr>
      <w:divsChild>
        <w:div w:id="986085289">
          <w:marLeft w:val="0"/>
          <w:marRight w:val="0"/>
          <w:marTop w:val="0"/>
          <w:marBottom w:val="0"/>
          <w:divBdr>
            <w:top w:val="none" w:sz="0" w:space="0" w:color="auto"/>
            <w:left w:val="none" w:sz="0" w:space="0" w:color="auto"/>
            <w:bottom w:val="none" w:sz="0" w:space="0" w:color="auto"/>
            <w:right w:val="none" w:sz="0" w:space="0" w:color="auto"/>
          </w:divBdr>
        </w:div>
      </w:divsChild>
    </w:div>
    <w:div w:id="980309984">
      <w:bodyDiv w:val="1"/>
      <w:marLeft w:val="0"/>
      <w:marRight w:val="0"/>
      <w:marTop w:val="0"/>
      <w:marBottom w:val="0"/>
      <w:divBdr>
        <w:top w:val="none" w:sz="0" w:space="0" w:color="auto"/>
        <w:left w:val="none" w:sz="0" w:space="0" w:color="auto"/>
        <w:bottom w:val="none" w:sz="0" w:space="0" w:color="auto"/>
        <w:right w:val="none" w:sz="0" w:space="0" w:color="auto"/>
      </w:divBdr>
      <w:divsChild>
        <w:div w:id="1477062247">
          <w:marLeft w:val="0"/>
          <w:marRight w:val="0"/>
          <w:marTop w:val="0"/>
          <w:marBottom w:val="0"/>
          <w:divBdr>
            <w:top w:val="none" w:sz="0" w:space="0" w:color="auto"/>
            <w:left w:val="none" w:sz="0" w:space="0" w:color="auto"/>
            <w:bottom w:val="none" w:sz="0" w:space="0" w:color="auto"/>
            <w:right w:val="none" w:sz="0" w:space="0" w:color="auto"/>
          </w:divBdr>
        </w:div>
      </w:divsChild>
    </w:div>
    <w:div w:id="981930930">
      <w:bodyDiv w:val="1"/>
      <w:marLeft w:val="0"/>
      <w:marRight w:val="0"/>
      <w:marTop w:val="0"/>
      <w:marBottom w:val="0"/>
      <w:divBdr>
        <w:top w:val="none" w:sz="0" w:space="0" w:color="auto"/>
        <w:left w:val="none" w:sz="0" w:space="0" w:color="auto"/>
        <w:bottom w:val="none" w:sz="0" w:space="0" w:color="auto"/>
        <w:right w:val="none" w:sz="0" w:space="0" w:color="auto"/>
      </w:divBdr>
      <w:divsChild>
        <w:div w:id="1695960671">
          <w:marLeft w:val="0"/>
          <w:marRight w:val="0"/>
          <w:marTop w:val="0"/>
          <w:marBottom w:val="0"/>
          <w:divBdr>
            <w:top w:val="none" w:sz="0" w:space="0" w:color="auto"/>
            <w:left w:val="none" w:sz="0" w:space="0" w:color="auto"/>
            <w:bottom w:val="none" w:sz="0" w:space="0" w:color="auto"/>
            <w:right w:val="none" w:sz="0" w:space="0" w:color="auto"/>
          </w:divBdr>
        </w:div>
      </w:divsChild>
    </w:div>
    <w:div w:id="984048161">
      <w:bodyDiv w:val="1"/>
      <w:marLeft w:val="0"/>
      <w:marRight w:val="0"/>
      <w:marTop w:val="0"/>
      <w:marBottom w:val="0"/>
      <w:divBdr>
        <w:top w:val="none" w:sz="0" w:space="0" w:color="auto"/>
        <w:left w:val="none" w:sz="0" w:space="0" w:color="auto"/>
        <w:bottom w:val="none" w:sz="0" w:space="0" w:color="auto"/>
        <w:right w:val="none" w:sz="0" w:space="0" w:color="auto"/>
      </w:divBdr>
      <w:divsChild>
        <w:div w:id="1379083595">
          <w:marLeft w:val="0"/>
          <w:marRight w:val="0"/>
          <w:marTop w:val="0"/>
          <w:marBottom w:val="0"/>
          <w:divBdr>
            <w:top w:val="none" w:sz="0" w:space="0" w:color="auto"/>
            <w:left w:val="none" w:sz="0" w:space="0" w:color="auto"/>
            <w:bottom w:val="none" w:sz="0" w:space="0" w:color="auto"/>
            <w:right w:val="none" w:sz="0" w:space="0" w:color="auto"/>
          </w:divBdr>
        </w:div>
      </w:divsChild>
    </w:div>
    <w:div w:id="1013993677">
      <w:bodyDiv w:val="1"/>
      <w:marLeft w:val="0"/>
      <w:marRight w:val="0"/>
      <w:marTop w:val="0"/>
      <w:marBottom w:val="0"/>
      <w:divBdr>
        <w:top w:val="none" w:sz="0" w:space="0" w:color="auto"/>
        <w:left w:val="none" w:sz="0" w:space="0" w:color="auto"/>
        <w:bottom w:val="none" w:sz="0" w:space="0" w:color="auto"/>
        <w:right w:val="none" w:sz="0" w:space="0" w:color="auto"/>
      </w:divBdr>
      <w:divsChild>
        <w:div w:id="92940436">
          <w:marLeft w:val="0"/>
          <w:marRight w:val="0"/>
          <w:marTop w:val="0"/>
          <w:marBottom w:val="0"/>
          <w:divBdr>
            <w:top w:val="none" w:sz="0" w:space="0" w:color="auto"/>
            <w:left w:val="none" w:sz="0" w:space="0" w:color="auto"/>
            <w:bottom w:val="none" w:sz="0" w:space="0" w:color="auto"/>
            <w:right w:val="none" w:sz="0" w:space="0" w:color="auto"/>
          </w:divBdr>
        </w:div>
      </w:divsChild>
    </w:div>
    <w:div w:id="1025718876">
      <w:bodyDiv w:val="1"/>
      <w:marLeft w:val="0"/>
      <w:marRight w:val="0"/>
      <w:marTop w:val="0"/>
      <w:marBottom w:val="0"/>
      <w:divBdr>
        <w:top w:val="none" w:sz="0" w:space="0" w:color="auto"/>
        <w:left w:val="none" w:sz="0" w:space="0" w:color="auto"/>
        <w:bottom w:val="none" w:sz="0" w:space="0" w:color="auto"/>
        <w:right w:val="none" w:sz="0" w:space="0" w:color="auto"/>
      </w:divBdr>
      <w:divsChild>
        <w:div w:id="502858817">
          <w:marLeft w:val="0"/>
          <w:marRight w:val="0"/>
          <w:marTop w:val="0"/>
          <w:marBottom w:val="0"/>
          <w:divBdr>
            <w:top w:val="none" w:sz="0" w:space="0" w:color="auto"/>
            <w:left w:val="none" w:sz="0" w:space="0" w:color="auto"/>
            <w:bottom w:val="none" w:sz="0" w:space="0" w:color="auto"/>
            <w:right w:val="none" w:sz="0" w:space="0" w:color="auto"/>
          </w:divBdr>
        </w:div>
      </w:divsChild>
    </w:div>
    <w:div w:id="1035888703">
      <w:bodyDiv w:val="1"/>
      <w:marLeft w:val="0"/>
      <w:marRight w:val="0"/>
      <w:marTop w:val="0"/>
      <w:marBottom w:val="0"/>
      <w:divBdr>
        <w:top w:val="none" w:sz="0" w:space="0" w:color="auto"/>
        <w:left w:val="none" w:sz="0" w:space="0" w:color="auto"/>
        <w:bottom w:val="none" w:sz="0" w:space="0" w:color="auto"/>
        <w:right w:val="none" w:sz="0" w:space="0" w:color="auto"/>
      </w:divBdr>
      <w:divsChild>
        <w:div w:id="354040724">
          <w:marLeft w:val="0"/>
          <w:marRight w:val="0"/>
          <w:marTop w:val="0"/>
          <w:marBottom w:val="0"/>
          <w:divBdr>
            <w:top w:val="none" w:sz="0" w:space="0" w:color="auto"/>
            <w:left w:val="none" w:sz="0" w:space="0" w:color="auto"/>
            <w:bottom w:val="none" w:sz="0" w:space="0" w:color="auto"/>
            <w:right w:val="none" w:sz="0" w:space="0" w:color="auto"/>
          </w:divBdr>
        </w:div>
      </w:divsChild>
    </w:div>
    <w:div w:id="1080636402">
      <w:bodyDiv w:val="1"/>
      <w:marLeft w:val="0"/>
      <w:marRight w:val="0"/>
      <w:marTop w:val="0"/>
      <w:marBottom w:val="0"/>
      <w:divBdr>
        <w:top w:val="none" w:sz="0" w:space="0" w:color="auto"/>
        <w:left w:val="none" w:sz="0" w:space="0" w:color="auto"/>
        <w:bottom w:val="none" w:sz="0" w:space="0" w:color="auto"/>
        <w:right w:val="none" w:sz="0" w:space="0" w:color="auto"/>
      </w:divBdr>
      <w:divsChild>
        <w:div w:id="750322069">
          <w:marLeft w:val="0"/>
          <w:marRight w:val="0"/>
          <w:marTop w:val="0"/>
          <w:marBottom w:val="0"/>
          <w:divBdr>
            <w:top w:val="none" w:sz="0" w:space="0" w:color="auto"/>
            <w:left w:val="none" w:sz="0" w:space="0" w:color="auto"/>
            <w:bottom w:val="none" w:sz="0" w:space="0" w:color="auto"/>
            <w:right w:val="none" w:sz="0" w:space="0" w:color="auto"/>
          </w:divBdr>
        </w:div>
      </w:divsChild>
    </w:div>
    <w:div w:id="1088766447">
      <w:bodyDiv w:val="1"/>
      <w:marLeft w:val="0"/>
      <w:marRight w:val="0"/>
      <w:marTop w:val="0"/>
      <w:marBottom w:val="0"/>
      <w:divBdr>
        <w:top w:val="none" w:sz="0" w:space="0" w:color="auto"/>
        <w:left w:val="none" w:sz="0" w:space="0" w:color="auto"/>
        <w:bottom w:val="none" w:sz="0" w:space="0" w:color="auto"/>
        <w:right w:val="none" w:sz="0" w:space="0" w:color="auto"/>
      </w:divBdr>
      <w:divsChild>
        <w:div w:id="1152329686">
          <w:marLeft w:val="0"/>
          <w:marRight w:val="0"/>
          <w:marTop w:val="0"/>
          <w:marBottom w:val="0"/>
          <w:divBdr>
            <w:top w:val="none" w:sz="0" w:space="0" w:color="auto"/>
            <w:left w:val="none" w:sz="0" w:space="0" w:color="auto"/>
            <w:bottom w:val="none" w:sz="0" w:space="0" w:color="auto"/>
            <w:right w:val="none" w:sz="0" w:space="0" w:color="auto"/>
          </w:divBdr>
        </w:div>
      </w:divsChild>
    </w:div>
    <w:div w:id="1090927635">
      <w:bodyDiv w:val="1"/>
      <w:marLeft w:val="0"/>
      <w:marRight w:val="0"/>
      <w:marTop w:val="0"/>
      <w:marBottom w:val="0"/>
      <w:divBdr>
        <w:top w:val="none" w:sz="0" w:space="0" w:color="auto"/>
        <w:left w:val="none" w:sz="0" w:space="0" w:color="auto"/>
        <w:bottom w:val="none" w:sz="0" w:space="0" w:color="auto"/>
        <w:right w:val="none" w:sz="0" w:space="0" w:color="auto"/>
      </w:divBdr>
      <w:divsChild>
        <w:div w:id="856968546">
          <w:marLeft w:val="0"/>
          <w:marRight w:val="0"/>
          <w:marTop w:val="0"/>
          <w:marBottom w:val="0"/>
          <w:divBdr>
            <w:top w:val="none" w:sz="0" w:space="0" w:color="auto"/>
            <w:left w:val="none" w:sz="0" w:space="0" w:color="auto"/>
            <w:bottom w:val="none" w:sz="0" w:space="0" w:color="auto"/>
            <w:right w:val="none" w:sz="0" w:space="0" w:color="auto"/>
          </w:divBdr>
        </w:div>
      </w:divsChild>
    </w:div>
    <w:div w:id="1095589391">
      <w:bodyDiv w:val="1"/>
      <w:marLeft w:val="0"/>
      <w:marRight w:val="0"/>
      <w:marTop w:val="0"/>
      <w:marBottom w:val="0"/>
      <w:divBdr>
        <w:top w:val="none" w:sz="0" w:space="0" w:color="auto"/>
        <w:left w:val="none" w:sz="0" w:space="0" w:color="auto"/>
        <w:bottom w:val="none" w:sz="0" w:space="0" w:color="auto"/>
        <w:right w:val="none" w:sz="0" w:space="0" w:color="auto"/>
      </w:divBdr>
      <w:divsChild>
        <w:div w:id="749425521">
          <w:marLeft w:val="0"/>
          <w:marRight w:val="0"/>
          <w:marTop w:val="0"/>
          <w:marBottom w:val="0"/>
          <w:divBdr>
            <w:top w:val="none" w:sz="0" w:space="0" w:color="auto"/>
            <w:left w:val="none" w:sz="0" w:space="0" w:color="auto"/>
            <w:bottom w:val="none" w:sz="0" w:space="0" w:color="auto"/>
            <w:right w:val="none" w:sz="0" w:space="0" w:color="auto"/>
          </w:divBdr>
        </w:div>
      </w:divsChild>
    </w:div>
    <w:div w:id="1097092789">
      <w:bodyDiv w:val="1"/>
      <w:marLeft w:val="0"/>
      <w:marRight w:val="0"/>
      <w:marTop w:val="0"/>
      <w:marBottom w:val="0"/>
      <w:divBdr>
        <w:top w:val="none" w:sz="0" w:space="0" w:color="auto"/>
        <w:left w:val="none" w:sz="0" w:space="0" w:color="auto"/>
        <w:bottom w:val="none" w:sz="0" w:space="0" w:color="auto"/>
        <w:right w:val="none" w:sz="0" w:space="0" w:color="auto"/>
      </w:divBdr>
      <w:divsChild>
        <w:div w:id="440077518">
          <w:marLeft w:val="0"/>
          <w:marRight w:val="0"/>
          <w:marTop w:val="0"/>
          <w:marBottom w:val="0"/>
          <w:divBdr>
            <w:top w:val="none" w:sz="0" w:space="0" w:color="auto"/>
            <w:left w:val="none" w:sz="0" w:space="0" w:color="auto"/>
            <w:bottom w:val="none" w:sz="0" w:space="0" w:color="auto"/>
            <w:right w:val="none" w:sz="0" w:space="0" w:color="auto"/>
          </w:divBdr>
        </w:div>
      </w:divsChild>
    </w:div>
    <w:div w:id="1103961103">
      <w:bodyDiv w:val="1"/>
      <w:marLeft w:val="0"/>
      <w:marRight w:val="0"/>
      <w:marTop w:val="0"/>
      <w:marBottom w:val="0"/>
      <w:divBdr>
        <w:top w:val="none" w:sz="0" w:space="0" w:color="auto"/>
        <w:left w:val="none" w:sz="0" w:space="0" w:color="auto"/>
        <w:bottom w:val="none" w:sz="0" w:space="0" w:color="auto"/>
        <w:right w:val="none" w:sz="0" w:space="0" w:color="auto"/>
      </w:divBdr>
      <w:divsChild>
        <w:div w:id="383216599">
          <w:marLeft w:val="0"/>
          <w:marRight w:val="0"/>
          <w:marTop w:val="0"/>
          <w:marBottom w:val="0"/>
          <w:divBdr>
            <w:top w:val="none" w:sz="0" w:space="0" w:color="auto"/>
            <w:left w:val="none" w:sz="0" w:space="0" w:color="auto"/>
            <w:bottom w:val="none" w:sz="0" w:space="0" w:color="auto"/>
            <w:right w:val="none" w:sz="0" w:space="0" w:color="auto"/>
          </w:divBdr>
        </w:div>
      </w:divsChild>
    </w:div>
    <w:div w:id="1110584903">
      <w:bodyDiv w:val="1"/>
      <w:marLeft w:val="0"/>
      <w:marRight w:val="0"/>
      <w:marTop w:val="0"/>
      <w:marBottom w:val="0"/>
      <w:divBdr>
        <w:top w:val="none" w:sz="0" w:space="0" w:color="auto"/>
        <w:left w:val="none" w:sz="0" w:space="0" w:color="auto"/>
        <w:bottom w:val="none" w:sz="0" w:space="0" w:color="auto"/>
        <w:right w:val="none" w:sz="0" w:space="0" w:color="auto"/>
      </w:divBdr>
      <w:divsChild>
        <w:div w:id="1748383933">
          <w:marLeft w:val="0"/>
          <w:marRight w:val="0"/>
          <w:marTop w:val="0"/>
          <w:marBottom w:val="0"/>
          <w:divBdr>
            <w:top w:val="none" w:sz="0" w:space="0" w:color="auto"/>
            <w:left w:val="none" w:sz="0" w:space="0" w:color="auto"/>
            <w:bottom w:val="none" w:sz="0" w:space="0" w:color="auto"/>
            <w:right w:val="none" w:sz="0" w:space="0" w:color="auto"/>
          </w:divBdr>
        </w:div>
      </w:divsChild>
    </w:div>
    <w:div w:id="1119489009">
      <w:bodyDiv w:val="1"/>
      <w:marLeft w:val="0"/>
      <w:marRight w:val="0"/>
      <w:marTop w:val="0"/>
      <w:marBottom w:val="0"/>
      <w:divBdr>
        <w:top w:val="none" w:sz="0" w:space="0" w:color="auto"/>
        <w:left w:val="none" w:sz="0" w:space="0" w:color="auto"/>
        <w:bottom w:val="none" w:sz="0" w:space="0" w:color="auto"/>
        <w:right w:val="none" w:sz="0" w:space="0" w:color="auto"/>
      </w:divBdr>
      <w:divsChild>
        <w:div w:id="1351566356">
          <w:marLeft w:val="0"/>
          <w:marRight w:val="0"/>
          <w:marTop w:val="0"/>
          <w:marBottom w:val="0"/>
          <w:divBdr>
            <w:top w:val="none" w:sz="0" w:space="0" w:color="auto"/>
            <w:left w:val="none" w:sz="0" w:space="0" w:color="auto"/>
            <w:bottom w:val="none" w:sz="0" w:space="0" w:color="auto"/>
            <w:right w:val="none" w:sz="0" w:space="0" w:color="auto"/>
          </w:divBdr>
        </w:div>
      </w:divsChild>
    </w:div>
    <w:div w:id="1125122505">
      <w:bodyDiv w:val="1"/>
      <w:marLeft w:val="0"/>
      <w:marRight w:val="0"/>
      <w:marTop w:val="0"/>
      <w:marBottom w:val="0"/>
      <w:divBdr>
        <w:top w:val="none" w:sz="0" w:space="0" w:color="auto"/>
        <w:left w:val="none" w:sz="0" w:space="0" w:color="auto"/>
        <w:bottom w:val="none" w:sz="0" w:space="0" w:color="auto"/>
        <w:right w:val="none" w:sz="0" w:space="0" w:color="auto"/>
      </w:divBdr>
      <w:divsChild>
        <w:div w:id="1161654642">
          <w:marLeft w:val="0"/>
          <w:marRight w:val="0"/>
          <w:marTop w:val="0"/>
          <w:marBottom w:val="0"/>
          <w:divBdr>
            <w:top w:val="none" w:sz="0" w:space="0" w:color="auto"/>
            <w:left w:val="none" w:sz="0" w:space="0" w:color="auto"/>
            <w:bottom w:val="none" w:sz="0" w:space="0" w:color="auto"/>
            <w:right w:val="none" w:sz="0" w:space="0" w:color="auto"/>
          </w:divBdr>
        </w:div>
      </w:divsChild>
    </w:div>
    <w:div w:id="1137719251">
      <w:bodyDiv w:val="1"/>
      <w:marLeft w:val="0"/>
      <w:marRight w:val="0"/>
      <w:marTop w:val="0"/>
      <w:marBottom w:val="0"/>
      <w:divBdr>
        <w:top w:val="none" w:sz="0" w:space="0" w:color="auto"/>
        <w:left w:val="none" w:sz="0" w:space="0" w:color="auto"/>
        <w:bottom w:val="none" w:sz="0" w:space="0" w:color="auto"/>
        <w:right w:val="none" w:sz="0" w:space="0" w:color="auto"/>
      </w:divBdr>
      <w:divsChild>
        <w:div w:id="430971721">
          <w:marLeft w:val="0"/>
          <w:marRight w:val="0"/>
          <w:marTop w:val="0"/>
          <w:marBottom w:val="0"/>
          <w:divBdr>
            <w:top w:val="none" w:sz="0" w:space="0" w:color="auto"/>
            <w:left w:val="none" w:sz="0" w:space="0" w:color="auto"/>
            <w:bottom w:val="none" w:sz="0" w:space="0" w:color="auto"/>
            <w:right w:val="none" w:sz="0" w:space="0" w:color="auto"/>
          </w:divBdr>
        </w:div>
      </w:divsChild>
    </w:div>
    <w:div w:id="1139683778">
      <w:bodyDiv w:val="1"/>
      <w:marLeft w:val="0"/>
      <w:marRight w:val="0"/>
      <w:marTop w:val="0"/>
      <w:marBottom w:val="0"/>
      <w:divBdr>
        <w:top w:val="none" w:sz="0" w:space="0" w:color="auto"/>
        <w:left w:val="none" w:sz="0" w:space="0" w:color="auto"/>
        <w:bottom w:val="none" w:sz="0" w:space="0" w:color="auto"/>
        <w:right w:val="none" w:sz="0" w:space="0" w:color="auto"/>
      </w:divBdr>
      <w:divsChild>
        <w:div w:id="2018460111">
          <w:marLeft w:val="0"/>
          <w:marRight w:val="0"/>
          <w:marTop w:val="0"/>
          <w:marBottom w:val="0"/>
          <w:divBdr>
            <w:top w:val="none" w:sz="0" w:space="0" w:color="auto"/>
            <w:left w:val="none" w:sz="0" w:space="0" w:color="auto"/>
            <w:bottom w:val="none" w:sz="0" w:space="0" w:color="auto"/>
            <w:right w:val="none" w:sz="0" w:space="0" w:color="auto"/>
          </w:divBdr>
        </w:div>
      </w:divsChild>
    </w:div>
    <w:div w:id="1157453239">
      <w:bodyDiv w:val="1"/>
      <w:marLeft w:val="0"/>
      <w:marRight w:val="0"/>
      <w:marTop w:val="0"/>
      <w:marBottom w:val="0"/>
      <w:divBdr>
        <w:top w:val="none" w:sz="0" w:space="0" w:color="auto"/>
        <w:left w:val="none" w:sz="0" w:space="0" w:color="auto"/>
        <w:bottom w:val="none" w:sz="0" w:space="0" w:color="auto"/>
        <w:right w:val="none" w:sz="0" w:space="0" w:color="auto"/>
      </w:divBdr>
      <w:divsChild>
        <w:div w:id="136532836">
          <w:marLeft w:val="0"/>
          <w:marRight w:val="0"/>
          <w:marTop w:val="0"/>
          <w:marBottom w:val="0"/>
          <w:divBdr>
            <w:top w:val="none" w:sz="0" w:space="0" w:color="auto"/>
            <w:left w:val="none" w:sz="0" w:space="0" w:color="auto"/>
            <w:bottom w:val="none" w:sz="0" w:space="0" w:color="auto"/>
            <w:right w:val="none" w:sz="0" w:space="0" w:color="auto"/>
          </w:divBdr>
        </w:div>
      </w:divsChild>
    </w:div>
    <w:div w:id="1162231746">
      <w:bodyDiv w:val="1"/>
      <w:marLeft w:val="0"/>
      <w:marRight w:val="0"/>
      <w:marTop w:val="0"/>
      <w:marBottom w:val="0"/>
      <w:divBdr>
        <w:top w:val="none" w:sz="0" w:space="0" w:color="auto"/>
        <w:left w:val="none" w:sz="0" w:space="0" w:color="auto"/>
        <w:bottom w:val="none" w:sz="0" w:space="0" w:color="auto"/>
        <w:right w:val="none" w:sz="0" w:space="0" w:color="auto"/>
      </w:divBdr>
      <w:divsChild>
        <w:div w:id="1172374260">
          <w:marLeft w:val="0"/>
          <w:marRight w:val="0"/>
          <w:marTop w:val="0"/>
          <w:marBottom w:val="0"/>
          <w:divBdr>
            <w:top w:val="none" w:sz="0" w:space="0" w:color="auto"/>
            <w:left w:val="none" w:sz="0" w:space="0" w:color="auto"/>
            <w:bottom w:val="none" w:sz="0" w:space="0" w:color="auto"/>
            <w:right w:val="none" w:sz="0" w:space="0" w:color="auto"/>
          </w:divBdr>
        </w:div>
      </w:divsChild>
    </w:div>
    <w:div w:id="1176842414">
      <w:bodyDiv w:val="1"/>
      <w:marLeft w:val="0"/>
      <w:marRight w:val="0"/>
      <w:marTop w:val="0"/>
      <w:marBottom w:val="0"/>
      <w:divBdr>
        <w:top w:val="none" w:sz="0" w:space="0" w:color="auto"/>
        <w:left w:val="none" w:sz="0" w:space="0" w:color="auto"/>
        <w:bottom w:val="none" w:sz="0" w:space="0" w:color="auto"/>
        <w:right w:val="none" w:sz="0" w:space="0" w:color="auto"/>
      </w:divBdr>
      <w:divsChild>
        <w:div w:id="1120993315">
          <w:marLeft w:val="0"/>
          <w:marRight w:val="0"/>
          <w:marTop w:val="0"/>
          <w:marBottom w:val="0"/>
          <w:divBdr>
            <w:top w:val="none" w:sz="0" w:space="0" w:color="auto"/>
            <w:left w:val="none" w:sz="0" w:space="0" w:color="auto"/>
            <w:bottom w:val="none" w:sz="0" w:space="0" w:color="auto"/>
            <w:right w:val="none" w:sz="0" w:space="0" w:color="auto"/>
          </w:divBdr>
        </w:div>
      </w:divsChild>
    </w:div>
    <w:div w:id="1187212416">
      <w:bodyDiv w:val="1"/>
      <w:marLeft w:val="0"/>
      <w:marRight w:val="0"/>
      <w:marTop w:val="0"/>
      <w:marBottom w:val="0"/>
      <w:divBdr>
        <w:top w:val="none" w:sz="0" w:space="0" w:color="auto"/>
        <w:left w:val="none" w:sz="0" w:space="0" w:color="auto"/>
        <w:bottom w:val="none" w:sz="0" w:space="0" w:color="auto"/>
        <w:right w:val="none" w:sz="0" w:space="0" w:color="auto"/>
      </w:divBdr>
      <w:divsChild>
        <w:div w:id="1424254408">
          <w:marLeft w:val="0"/>
          <w:marRight w:val="0"/>
          <w:marTop w:val="0"/>
          <w:marBottom w:val="0"/>
          <w:divBdr>
            <w:top w:val="none" w:sz="0" w:space="0" w:color="auto"/>
            <w:left w:val="none" w:sz="0" w:space="0" w:color="auto"/>
            <w:bottom w:val="none" w:sz="0" w:space="0" w:color="auto"/>
            <w:right w:val="none" w:sz="0" w:space="0" w:color="auto"/>
          </w:divBdr>
        </w:div>
      </w:divsChild>
    </w:div>
    <w:div w:id="1218008040">
      <w:bodyDiv w:val="1"/>
      <w:marLeft w:val="0"/>
      <w:marRight w:val="0"/>
      <w:marTop w:val="0"/>
      <w:marBottom w:val="0"/>
      <w:divBdr>
        <w:top w:val="none" w:sz="0" w:space="0" w:color="auto"/>
        <w:left w:val="none" w:sz="0" w:space="0" w:color="auto"/>
        <w:bottom w:val="none" w:sz="0" w:space="0" w:color="auto"/>
        <w:right w:val="none" w:sz="0" w:space="0" w:color="auto"/>
      </w:divBdr>
      <w:divsChild>
        <w:div w:id="39867760">
          <w:marLeft w:val="0"/>
          <w:marRight w:val="0"/>
          <w:marTop w:val="0"/>
          <w:marBottom w:val="0"/>
          <w:divBdr>
            <w:top w:val="none" w:sz="0" w:space="0" w:color="auto"/>
            <w:left w:val="none" w:sz="0" w:space="0" w:color="auto"/>
            <w:bottom w:val="none" w:sz="0" w:space="0" w:color="auto"/>
            <w:right w:val="none" w:sz="0" w:space="0" w:color="auto"/>
          </w:divBdr>
        </w:div>
      </w:divsChild>
    </w:div>
    <w:div w:id="1229727176">
      <w:bodyDiv w:val="1"/>
      <w:marLeft w:val="0"/>
      <w:marRight w:val="0"/>
      <w:marTop w:val="0"/>
      <w:marBottom w:val="0"/>
      <w:divBdr>
        <w:top w:val="none" w:sz="0" w:space="0" w:color="auto"/>
        <w:left w:val="none" w:sz="0" w:space="0" w:color="auto"/>
        <w:bottom w:val="none" w:sz="0" w:space="0" w:color="auto"/>
        <w:right w:val="none" w:sz="0" w:space="0" w:color="auto"/>
      </w:divBdr>
      <w:divsChild>
        <w:div w:id="1152793436">
          <w:marLeft w:val="0"/>
          <w:marRight w:val="0"/>
          <w:marTop w:val="0"/>
          <w:marBottom w:val="0"/>
          <w:divBdr>
            <w:top w:val="none" w:sz="0" w:space="0" w:color="auto"/>
            <w:left w:val="none" w:sz="0" w:space="0" w:color="auto"/>
            <w:bottom w:val="none" w:sz="0" w:space="0" w:color="auto"/>
            <w:right w:val="none" w:sz="0" w:space="0" w:color="auto"/>
          </w:divBdr>
        </w:div>
      </w:divsChild>
    </w:div>
    <w:div w:id="1233930638">
      <w:bodyDiv w:val="1"/>
      <w:marLeft w:val="0"/>
      <w:marRight w:val="0"/>
      <w:marTop w:val="0"/>
      <w:marBottom w:val="0"/>
      <w:divBdr>
        <w:top w:val="none" w:sz="0" w:space="0" w:color="auto"/>
        <w:left w:val="none" w:sz="0" w:space="0" w:color="auto"/>
        <w:bottom w:val="none" w:sz="0" w:space="0" w:color="auto"/>
        <w:right w:val="none" w:sz="0" w:space="0" w:color="auto"/>
      </w:divBdr>
      <w:divsChild>
        <w:div w:id="1350913625">
          <w:marLeft w:val="0"/>
          <w:marRight w:val="0"/>
          <w:marTop w:val="0"/>
          <w:marBottom w:val="0"/>
          <w:divBdr>
            <w:top w:val="none" w:sz="0" w:space="0" w:color="auto"/>
            <w:left w:val="none" w:sz="0" w:space="0" w:color="auto"/>
            <w:bottom w:val="none" w:sz="0" w:space="0" w:color="auto"/>
            <w:right w:val="none" w:sz="0" w:space="0" w:color="auto"/>
          </w:divBdr>
        </w:div>
      </w:divsChild>
    </w:div>
    <w:div w:id="1238587340">
      <w:bodyDiv w:val="1"/>
      <w:marLeft w:val="0"/>
      <w:marRight w:val="0"/>
      <w:marTop w:val="0"/>
      <w:marBottom w:val="0"/>
      <w:divBdr>
        <w:top w:val="none" w:sz="0" w:space="0" w:color="auto"/>
        <w:left w:val="none" w:sz="0" w:space="0" w:color="auto"/>
        <w:bottom w:val="none" w:sz="0" w:space="0" w:color="auto"/>
        <w:right w:val="none" w:sz="0" w:space="0" w:color="auto"/>
      </w:divBdr>
      <w:divsChild>
        <w:div w:id="1857187566">
          <w:marLeft w:val="0"/>
          <w:marRight w:val="0"/>
          <w:marTop w:val="0"/>
          <w:marBottom w:val="0"/>
          <w:divBdr>
            <w:top w:val="none" w:sz="0" w:space="0" w:color="auto"/>
            <w:left w:val="none" w:sz="0" w:space="0" w:color="auto"/>
            <w:bottom w:val="none" w:sz="0" w:space="0" w:color="auto"/>
            <w:right w:val="none" w:sz="0" w:space="0" w:color="auto"/>
          </w:divBdr>
        </w:div>
      </w:divsChild>
    </w:div>
    <w:div w:id="1249660561">
      <w:bodyDiv w:val="1"/>
      <w:marLeft w:val="0"/>
      <w:marRight w:val="0"/>
      <w:marTop w:val="0"/>
      <w:marBottom w:val="0"/>
      <w:divBdr>
        <w:top w:val="none" w:sz="0" w:space="0" w:color="auto"/>
        <w:left w:val="none" w:sz="0" w:space="0" w:color="auto"/>
        <w:bottom w:val="none" w:sz="0" w:space="0" w:color="auto"/>
        <w:right w:val="none" w:sz="0" w:space="0" w:color="auto"/>
      </w:divBdr>
      <w:divsChild>
        <w:div w:id="227542045">
          <w:marLeft w:val="0"/>
          <w:marRight w:val="0"/>
          <w:marTop w:val="0"/>
          <w:marBottom w:val="0"/>
          <w:divBdr>
            <w:top w:val="none" w:sz="0" w:space="0" w:color="auto"/>
            <w:left w:val="none" w:sz="0" w:space="0" w:color="auto"/>
            <w:bottom w:val="none" w:sz="0" w:space="0" w:color="auto"/>
            <w:right w:val="none" w:sz="0" w:space="0" w:color="auto"/>
          </w:divBdr>
        </w:div>
      </w:divsChild>
    </w:div>
    <w:div w:id="1257910016">
      <w:bodyDiv w:val="1"/>
      <w:marLeft w:val="0"/>
      <w:marRight w:val="0"/>
      <w:marTop w:val="0"/>
      <w:marBottom w:val="0"/>
      <w:divBdr>
        <w:top w:val="none" w:sz="0" w:space="0" w:color="auto"/>
        <w:left w:val="none" w:sz="0" w:space="0" w:color="auto"/>
        <w:bottom w:val="none" w:sz="0" w:space="0" w:color="auto"/>
        <w:right w:val="none" w:sz="0" w:space="0" w:color="auto"/>
      </w:divBdr>
      <w:divsChild>
        <w:div w:id="1150252796">
          <w:marLeft w:val="0"/>
          <w:marRight w:val="0"/>
          <w:marTop w:val="0"/>
          <w:marBottom w:val="0"/>
          <w:divBdr>
            <w:top w:val="none" w:sz="0" w:space="0" w:color="auto"/>
            <w:left w:val="none" w:sz="0" w:space="0" w:color="auto"/>
            <w:bottom w:val="none" w:sz="0" w:space="0" w:color="auto"/>
            <w:right w:val="none" w:sz="0" w:space="0" w:color="auto"/>
          </w:divBdr>
        </w:div>
      </w:divsChild>
    </w:div>
    <w:div w:id="1273509904">
      <w:bodyDiv w:val="1"/>
      <w:marLeft w:val="0"/>
      <w:marRight w:val="0"/>
      <w:marTop w:val="0"/>
      <w:marBottom w:val="0"/>
      <w:divBdr>
        <w:top w:val="none" w:sz="0" w:space="0" w:color="auto"/>
        <w:left w:val="none" w:sz="0" w:space="0" w:color="auto"/>
        <w:bottom w:val="none" w:sz="0" w:space="0" w:color="auto"/>
        <w:right w:val="none" w:sz="0" w:space="0" w:color="auto"/>
      </w:divBdr>
      <w:divsChild>
        <w:div w:id="416250257">
          <w:marLeft w:val="0"/>
          <w:marRight w:val="0"/>
          <w:marTop w:val="0"/>
          <w:marBottom w:val="0"/>
          <w:divBdr>
            <w:top w:val="none" w:sz="0" w:space="0" w:color="auto"/>
            <w:left w:val="none" w:sz="0" w:space="0" w:color="auto"/>
            <w:bottom w:val="none" w:sz="0" w:space="0" w:color="auto"/>
            <w:right w:val="none" w:sz="0" w:space="0" w:color="auto"/>
          </w:divBdr>
        </w:div>
      </w:divsChild>
    </w:div>
    <w:div w:id="1275746235">
      <w:bodyDiv w:val="1"/>
      <w:marLeft w:val="0"/>
      <w:marRight w:val="0"/>
      <w:marTop w:val="0"/>
      <w:marBottom w:val="0"/>
      <w:divBdr>
        <w:top w:val="none" w:sz="0" w:space="0" w:color="auto"/>
        <w:left w:val="none" w:sz="0" w:space="0" w:color="auto"/>
        <w:bottom w:val="none" w:sz="0" w:space="0" w:color="auto"/>
        <w:right w:val="none" w:sz="0" w:space="0" w:color="auto"/>
      </w:divBdr>
      <w:divsChild>
        <w:div w:id="1585644880">
          <w:marLeft w:val="0"/>
          <w:marRight w:val="0"/>
          <w:marTop w:val="0"/>
          <w:marBottom w:val="0"/>
          <w:divBdr>
            <w:top w:val="none" w:sz="0" w:space="0" w:color="auto"/>
            <w:left w:val="none" w:sz="0" w:space="0" w:color="auto"/>
            <w:bottom w:val="none" w:sz="0" w:space="0" w:color="auto"/>
            <w:right w:val="none" w:sz="0" w:space="0" w:color="auto"/>
          </w:divBdr>
        </w:div>
      </w:divsChild>
    </w:div>
    <w:div w:id="1286888772">
      <w:bodyDiv w:val="1"/>
      <w:marLeft w:val="0"/>
      <w:marRight w:val="0"/>
      <w:marTop w:val="0"/>
      <w:marBottom w:val="0"/>
      <w:divBdr>
        <w:top w:val="none" w:sz="0" w:space="0" w:color="auto"/>
        <w:left w:val="none" w:sz="0" w:space="0" w:color="auto"/>
        <w:bottom w:val="none" w:sz="0" w:space="0" w:color="auto"/>
        <w:right w:val="none" w:sz="0" w:space="0" w:color="auto"/>
      </w:divBdr>
      <w:divsChild>
        <w:div w:id="1938517659">
          <w:marLeft w:val="0"/>
          <w:marRight w:val="0"/>
          <w:marTop w:val="0"/>
          <w:marBottom w:val="0"/>
          <w:divBdr>
            <w:top w:val="none" w:sz="0" w:space="0" w:color="auto"/>
            <w:left w:val="none" w:sz="0" w:space="0" w:color="auto"/>
            <w:bottom w:val="none" w:sz="0" w:space="0" w:color="auto"/>
            <w:right w:val="none" w:sz="0" w:space="0" w:color="auto"/>
          </w:divBdr>
        </w:div>
      </w:divsChild>
    </w:div>
    <w:div w:id="1287467072">
      <w:bodyDiv w:val="1"/>
      <w:marLeft w:val="0"/>
      <w:marRight w:val="0"/>
      <w:marTop w:val="0"/>
      <w:marBottom w:val="0"/>
      <w:divBdr>
        <w:top w:val="none" w:sz="0" w:space="0" w:color="auto"/>
        <w:left w:val="none" w:sz="0" w:space="0" w:color="auto"/>
        <w:bottom w:val="none" w:sz="0" w:space="0" w:color="auto"/>
        <w:right w:val="none" w:sz="0" w:space="0" w:color="auto"/>
      </w:divBdr>
      <w:divsChild>
        <w:div w:id="586967099">
          <w:marLeft w:val="0"/>
          <w:marRight w:val="0"/>
          <w:marTop w:val="0"/>
          <w:marBottom w:val="0"/>
          <w:divBdr>
            <w:top w:val="none" w:sz="0" w:space="0" w:color="auto"/>
            <w:left w:val="none" w:sz="0" w:space="0" w:color="auto"/>
            <w:bottom w:val="none" w:sz="0" w:space="0" w:color="auto"/>
            <w:right w:val="none" w:sz="0" w:space="0" w:color="auto"/>
          </w:divBdr>
        </w:div>
      </w:divsChild>
    </w:div>
    <w:div w:id="1289237000">
      <w:bodyDiv w:val="1"/>
      <w:marLeft w:val="0"/>
      <w:marRight w:val="0"/>
      <w:marTop w:val="0"/>
      <w:marBottom w:val="0"/>
      <w:divBdr>
        <w:top w:val="none" w:sz="0" w:space="0" w:color="auto"/>
        <w:left w:val="none" w:sz="0" w:space="0" w:color="auto"/>
        <w:bottom w:val="none" w:sz="0" w:space="0" w:color="auto"/>
        <w:right w:val="none" w:sz="0" w:space="0" w:color="auto"/>
      </w:divBdr>
      <w:divsChild>
        <w:div w:id="1717771822">
          <w:marLeft w:val="0"/>
          <w:marRight w:val="0"/>
          <w:marTop w:val="0"/>
          <w:marBottom w:val="0"/>
          <w:divBdr>
            <w:top w:val="none" w:sz="0" w:space="0" w:color="auto"/>
            <w:left w:val="none" w:sz="0" w:space="0" w:color="auto"/>
            <w:bottom w:val="none" w:sz="0" w:space="0" w:color="auto"/>
            <w:right w:val="none" w:sz="0" w:space="0" w:color="auto"/>
          </w:divBdr>
        </w:div>
      </w:divsChild>
    </w:div>
    <w:div w:id="1293944966">
      <w:bodyDiv w:val="1"/>
      <w:marLeft w:val="0"/>
      <w:marRight w:val="0"/>
      <w:marTop w:val="0"/>
      <w:marBottom w:val="0"/>
      <w:divBdr>
        <w:top w:val="none" w:sz="0" w:space="0" w:color="auto"/>
        <w:left w:val="none" w:sz="0" w:space="0" w:color="auto"/>
        <w:bottom w:val="none" w:sz="0" w:space="0" w:color="auto"/>
        <w:right w:val="none" w:sz="0" w:space="0" w:color="auto"/>
      </w:divBdr>
      <w:divsChild>
        <w:div w:id="427501699">
          <w:marLeft w:val="0"/>
          <w:marRight w:val="0"/>
          <w:marTop w:val="0"/>
          <w:marBottom w:val="0"/>
          <w:divBdr>
            <w:top w:val="none" w:sz="0" w:space="0" w:color="auto"/>
            <w:left w:val="none" w:sz="0" w:space="0" w:color="auto"/>
            <w:bottom w:val="none" w:sz="0" w:space="0" w:color="auto"/>
            <w:right w:val="none" w:sz="0" w:space="0" w:color="auto"/>
          </w:divBdr>
        </w:div>
      </w:divsChild>
    </w:div>
    <w:div w:id="1302345617">
      <w:bodyDiv w:val="1"/>
      <w:marLeft w:val="0"/>
      <w:marRight w:val="0"/>
      <w:marTop w:val="0"/>
      <w:marBottom w:val="0"/>
      <w:divBdr>
        <w:top w:val="none" w:sz="0" w:space="0" w:color="auto"/>
        <w:left w:val="none" w:sz="0" w:space="0" w:color="auto"/>
        <w:bottom w:val="none" w:sz="0" w:space="0" w:color="auto"/>
        <w:right w:val="none" w:sz="0" w:space="0" w:color="auto"/>
      </w:divBdr>
      <w:divsChild>
        <w:div w:id="1215653433">
          <w:marLeft w:val="0"/>
          <w:marRight w:val="0"/>
          <w:marTop w:val="0"/>
          <w:marBottom w:val="0"/>
          <w:divBdr>
            <w:top w:val="none" w:sz="0" w:space="0" w:color="auto"/>
            <w:left w:val="none" w:sz="0" w:space="0" w:color="auto"/>
            <w:bottom w:val="none" w:sz="0" w:space="0" w:color="auto"/>
            <w:right w:val="none" w:sz="0" w:space="0" w:color="auto"/>
          </w:divBdr>
        </w:div>
      </w:divsChild>
    </w:div>
    <w:div w:id="1311640162">
      <w:bodyDiv w:val="1"/>
      <w:marLeft w:val="0"/>
      <w:marRight w:val="0"/>
      <w:marTop w:val="0"/>
      <w:marBottom w:val="0"/>
      <w:divBdr>
        <w:top w:val="none" w:sz="0" w:space="0" w:color="auto"/>
        <w:left w:val="none" w:sz="0" w:space="0" w:color="auto"/>
        <w:bottom w:val="none" w:sz="0" w:space="0" w:color="auto"/>
        <w:right w:val="none" w:sz="0" w:space="0" w:color="auto"/>
      </w:divBdr>
      <w:divsChild>
        <w:div w:id="375547740">
          <w:marLeft w:val="0"/>
          <w:marRight w:val="0"/>
          <w:marTop w:val="0"/>
          <w:marBottom w:val="0"/>
          <w:divBdr>
            <w:top w:val="none" w:sz="0" w:space="0" w:color="auto"/>
            <w:left w:val="none" w:sz="0" w:space="0" w:color="auto"/>
            <w:bottom w:val="none" w:sz="0" w:space="0" w:color="auto"/>
            <w:right w:val="none" w:sz="0" w:space="0" w:color="auto"/>
          </w:divBdr>
        </w:div>
      </w:divsChild>
    </w:div>
    <w:div w:id="1316303940">
      <w:bodyDiv w:val="1"/>
      <w:marLeft w:val="0"/>
      <w:marRight w:val="0"/>
      <w:marTop w:val="0"/>
      <w:marBottom w:val="0"/>
      <w:divBdr>
        <w:top w:val="none" w:sz="0" w:space="0" w:color="auto"/>
        <w:left w:val="none" w:sz="0" w:space="0" w:color="auto"/>
        <w:bottom w:val="none" w:sz="0" w:space="0" w:color="auto"/>
        <w:right w:val="none" w:sz="0" w:space="0" w:color="auto"/>
      </w:divBdr>
      <w:divsChild>
        <w:div w:id="600793884">
          <w:marLeft w:val="0"/>
          <w:marRight w:val="0"/>
          <w:marTop w:val="0"/>
          <w:marBottom w:val="0"/>
          <w:divBdr>
            <w:top w:val="none" w:sz="0" w:space="0" w:color="auto"/>
            <w:left w:val="none" w:sz="0" w:space="0" w:color="auto"/>
            <w:bottom w:val="none" w:sz="0" w:space="0" w:color="auto"/>
            <w:right w:val="none" w:sz="0" w:space="0" w:color="auto"/>
          </w:divBdr>
        </w:div>
      </w:divsChild>
    </w:div>
    <w:div w:id="1323588061">
      <w:bodyDiv w:val="1"/>
      <w:marLeft w:val="0"/>
      <w:marRight w:val="0"/>
      <w:marTop w:val="0"/>
      <w:marBottom w:val="0"/>
      <w:divBdr>
        <w:top w:val="none" w:sz="0" w:space="0" w:color="auto"/>
        <w:left w:val="none" w:sz="0" w:space="0" w:color="auto"/>
        <w:bottom w:val="none" w:sz="0" w:space="0" w:color="auto"/>
        <w:right w:val="none" w:sz="0" w:space="0" w:color="auto"/>
      </w:divBdr>
      <w:divsChild>
        <w:div w:id="266277561">
          <w:marLeft w:val="0"/>
          <w:marRight w:val="0"/>
          <w:marTop w:val="0"/>
          <w:marBottom w:val="0"/>
          <w:divBdr>
            <w:top w:val="none" w:sz="0" w:space="0" w:color="auto"/>
            <w:left w:val="none" w:sz="0" w:space="0" w:color="auto"/>
            <w:bottom w:val="none" w:sz="0" w:space="0" w:color="auto"/>
            <w:right w:val="none" w:sz="0" w:space="0" w:color="auto"/>
          </w:divBdr>
        </w:div>
      </w:divsChild>
    </w:div>
    <w:div w:id="1327630679">
      <w:bodyDiv w:val="1"/>
      <w:marLeft w:val="0"/>
      <w:marRight w:val="0"/>
      <w:marTop w:val="0"/>
      <w:marBottom w:val="0"/>
      <w:divBdr>
        <w:top w:val="none" w:sz="0" w:space="0" w:color="auto"/>
        <w:left w:val="none" w:sz="0" w:space="0" w:color="auto"/>
        <w:bottom w:val="none" w:sz="0" w:space="0" w:color="auto"/>
        <w:right w:val="none" w:sz="0" w:space="0" w:color="auto"/>
      </w:divBdr>
      <w:divsChild>
        <w:div w:id="1692608937">
          <w:marLeft w:val="0"/>
          <w:marRight w:val="0"/>
          <w:marTop w:val="0"/>
          <w:marBottom w:val="0"/>
          <w:divBdr>
            <w:top w:val="none" w:sz="0" w:space="0" w:color="auto"/>
            <w:left w:val="none" w:sz="0" w:space="0" w:color="auto"/>
            <w:bottom w:val="none" w:sz="0" w:space="0" w:color="auto"/>
            <w:right w:val="none" w:sz="0" w:space="0" w:color="auto"/>
          </w:divBdr>
        </w:div>
      </w:divsChild>
    </w:div>
    <w:div w:id="1344240545">
      <w:bodyDiv w:val="1"/>
      <w:marLeft w:val="0"/>
      <w:marRight w:val="0"/>
      <w:marTop w:val="0"/>
      <w:marBottom w:val="0"/>
      <w:divBdr>
        <w:top w:val="none" w:sz="0" w:space="0" w:color="auto"/>
        <w:left w:val="none" w:sz="0" w:space="0" w:color="auto"/>
        <w:bottom w:val="none" w:sz="0" w:space="0" w:color="auto"/>
        <w:right w:val="none" w:sz="0" w:space="0" w:color="auto"/>
      </w:divBdr>
      <w:divsChild>
        <w:div w:id="303660006">
          <w:marLeft w:val="0"/>
          <w:marRight w:val="0"/>
          <w:marTop w:val="0"/>
          <w:marBottom w:val="0"/>
          <w:divBdr>
            <w:top w:val="none" w:sz="0" w:space="0" w:color="auto"/>
            <w:left w:val="none" w:sz="0" w:space="0" w:color="auto"/>
            <w:bottom w:val="none" w:sz="0" w:space="0" w:color="auto"/>
            <w:right w:val="none" w:sz="0" w:space="0" w:color="auto"/>
          </w:divBdr>
        </w:div>
      </w:divsChild>
    </w:div>
    <w:div w:id="1354114188">
      <w:bodyDiv w:val="1"/>
      <w:marLeft w:val="0"/>
      <w:marRight w:val="0"/>
      <w:marTop w:val="0"/>
      <w:marBottom w:val="0"/>
      <w:divBdr>
        <w:top w:val="none" w:sz="0" w:space="0" w:color="auto"/>
        <w:left w:val="none" w:sz="0" w:space="0" w:color="auto"/>
        <w:bottom w:val="none" w:sz="0" w:space="0" w:color="auto"/>
        <w:right w:val="none" w:sz="0" w:space="0" w:color="auto"/>
      </w:divBdr>
      <w:divsChild>
        <w:div w:id="668406180">
          <w:marLeft w:val="0"/>
          <w:marRight w:val="0"/>
          <w:marTop w:val="0"/>
          <w:marBottom w:val="0"/>
          <w:divBdr>
            <w:top w:val="none" w:sz="0" w:space="0" w:color="auto"/>
            <w:left w:val="none" w:sz="0" w:space="0" w:color="auto"/>
            <w:bottom w:val="none" w:sz="0" w:space="0" w:color="auto"/>
            <w:right w:val="none" w:sz="0" w:space="0" w:color="auto"/>
          </w:divBdr>
        </w:div>
      </w:divsChild>
    </w:div>
    <w:div w:id="1358039045">
      <w:bodyDiv w:val="1"/>
      <w:marLeft w:val="0"/>
      <w:marRight w:val="0"/>
      <w:marTop w:val="0"/>
      <w:marBottom w:val="0"/>
      <w:divBdr>
        <w:top w:val="none" w:sz="0" w:space="0" w:color="auto"/>
        <w:left w:val="none" w:sz="0" w:space="0" w:color="auto"/>
        <w:bottom w:val="none" w:sz="0" w:space="0" w:color="auto"/>
        <w:right w:val="none" w:sz="0" w:space="0" w:color="auto"/>
      </w:divBdr>
      <w:divsChild>
        <w:div w:id="1037395413">
          <w:marLeft w:val="0"/>
          <w:marRight w:val="0"/>
          <w:marTop w:val="0"/>
          <w:marBottom w:val="0"/>
          <w:divBdr>
            <w:top w:val="none" w:sz="0" w:space="0" w:color="auto"/>
            <w:left w:val="none" w:sz="0" w:space="0" w:color="auto"/>
            <w:bottom w:val="none" w:sz="0" w:space="0" w:color="auto"/>
            <w:right w:val="none" w:sz="0" w:space="0" w:color="auto"/>
          </w:divBdr>
        </w:div>
      </w:divsChild>
    </w:div>
    <w:div w:id="1358849153">
      <w:bodyDiv w:val="1"/>
      <w:marLeft w:val="0"/>
      <w:marRight w:val="0"/>
      <w:marTop w:val="0"/>
      <w:marBottom w:val="0"/>
      <w:divBdr>
        <w:top w:val="none" w:sz="0" w:space="0" w:color="auto"/>
        <w:left w:val="none" w:sz="0" w:space="0" w:color="auto"/>
        <w:bottom w:val="none" w:sz="0" w:space="0" w:color="auto"/>
        <w:right w:val="none" w:sz="0" w:space="0" w:color="auto"/>
      </w:divBdr>
      <w:divsChild>
        <w:div w:id="2051299223">
          <w:marLeft w:val="0"/>
          <w:marRight w:val="0"/>
          <w:marTop w:val="0"/>
          <w:marBottom w:val="0"/>
          <w:divBdr>
            <w:top w:val="none" w:sz="0" w:space="0" w:color="auto"/>
            <w:left w:val="none" w:sz="0" w:space="0" w:color="auto"/>
            <w:bottom w:val="none" w:sz="0" w:space="0" w:color="auto"/>
            <w:right w:val="none" w:sz="0" w:space="0" w:color="auto"/>
          </w:divBdr>
        </w:div>
      </w:divsChild>
    </w:div>
    <w:div w:id="1362435342">
      <w:bodyDiv w:val="1"/>
      <w:marLeft w:val="0"/>
      <w:marRight w:val="0"/>
      <w:marTop w:val="0"/>
      <w:marBottom w:val="0"/>
      <w:divBdr>
        <w:top w:val="none" w:sz="0" w:space="0" w:color="auto"/>
        <w:left w:val="none" w:sz="0" w:space="0" w:color="auto"/>
        <w:bottom w:val="none" w:sz="0" w:space="0" w:color="auto"/>
        <w:right w:val="none" w:sz="0" w:space="0" w:color="auto"/>
      </w:divBdr>
      <w:divsChild>
        <w:div w:id="505361163">
          <w:marLeft w:val="0"/>
          <w:marRight w:val="0"/>
          <w:marTop w:val="0"/>
          <w:marBottom w:val="0"/>
          <w:divBdr>
            <w:top w:val="none" w:sz="0" w:space="0" w:color="auto"/>
            <w:left w:val="none" w:sz="0" w:space="0" w:color="auto"/>
            <w:bottom w:val="none" w:sz="0" w:space="0" w:color="auto"/>
            <w:right w:val="none" w:sz="0" w:space="0" w:color="auto"/>
          </w:divBdr>
        </w:div>
      </w:divsChild>
    </w:div>
    <w:div w:id="1373382434">
      <w:bodyDiv w:val="1"/>
      <w:marLeft w:val="0"/>
      <w:marRight w:val="0"/>
      <w:marTop w:val="0"/>
      <w:marBottom w:val="0"/>
      <w:divBdr>
        <w:top w:val="none" w:sz="0" w:space="0" w:color="auto"/>
        <w:left w:val="none" w:sz="0" w:space="0" w:color="auto"/>
        <w:bottom w:val="none" w:sz="0" w:space="0" w:color="auto"/>
        <w:right w:val="none" w:sz="0" w:space="0" w:color="auto"/>
      </w:divBdr>
      <w:divsChild>
        <w:div w:id="1022822015">
          <w:marLeft w:val="0"/>
          <w:marRight w:val="0"/>
          <w:marTop w:val="0"/>
          <w:marBottom w:val="0"/>
          <w:divBdr>
            <w:top w:val="none" w:sz="0" w:space="0" w:color="auto"/>
            <w:left w:val="none" w:sz="0" w:space="0" w:color="auto"/>
            <w:bottom w:val="none" w:sz="0" w:space="0" w:color="auto"/>
            <w:right w:val="none" w:sz="0" w:space="0" w:color="auto"/>
          </w:divBdr>
        </w:div>
      </w:divsChild>
    </w:div>
    <w:div w:id="1375427423">
      <w:bodyDiv w:val="1"/>
      <w:marLeft w:val="0"/>
      <w:marRight w:val="0"/>
      <w:marTop w:val="0"/>
      <w:marBottom w:val="0"/>
      <w:divBdr>
        <w:top w:val="none" w:sz="0" w:space="0" w:color="auto"/>
        <w:left w:val="none" w:sz="0" w:space="0" w:color="auto"/>
        <w:bottom w:val="none" w:sz="0" w:space="0" w:color="auto"/>
        <w:right w:val="none" w:sz="0" w:space="0" w:color="auto"/>
      </w:divBdr>
      <w:divsChild>
        <w:div w:id="1796291573">
          <w:marLeft w:val="0"/>
          <w:marRight w:val="0"/>
          <w:marTop w:val="0"/>
          <w:marBottom w:val="0"/>
          <w:divBdr>
            <w:top w:val="none" w:sz="0" w:space="0" w:color="auto"/>
            <w:left w:val="none" w:sz="0" w:space="0" w:color="auto"/>
            <w:bottom w:val="none" w:sz="0" w:space="0" w:color="auto"/>
            <w:right w:val="none" w:sz="0" w:space="0" w:color="auto"/>
          </w:divBdr>
        </w:div>
      </w:divsChild>
    </w:div>
    <w:div w:id="1390759982">
      <w:bodyDiv w:val="1"/>
      <w:marLeft w:val="0"/>
      <w:marRight w:val="0"/>
      <w:marTop w:val="0"/>
      <w:marBottom w:val="0"/>
      <w:divBdr>
        <w:top w:val="none" w:sz="0" w:space="0" w:color="auto"/>
        <w:left w:val="none" w:sz="0" w:space="0" w:color="auto"/>
        <w:bottom w:val="none" w:sz="0" w:space="0" w:color="auto"/>
        <w:right w:val="none" w:sz="0" w:space="0" w:color="auto"/>
      </w:divBdr>
      <w:divsChild>
        <w:div w:id="1487211806">
          <w:marLeft w:val="0"/>
          <w:marRight w:val="0"/>
          <w:marTop w:val="0"/>
          <w:marBottom w:val="0"/>
          <w:divBdr>
            <w:top w:val="none" w:sz="0" w:space="0" w:color="auto"/>
            <w:left w:val="none" w:sz="0" w:space="0" w:color="auto"/>
            <w:bottom w:val="none" w:sz="0" w:space="0" w:color="auto"/>
            <w:right w:val="none" w:sz="0" w:space="0" w:color="auto"/>
          </w:divBdr>
        </w:div>
      </w:divsChild>
    </w:div>
    <w:div w:id="1402215381">
      <w:bodyDiv w:val="1"/>
      <w:marLeft w:val="0"/>
      <w:marRight w:val="0"/>
      <w:marTop w:val="0"/>
      <w:marBottom w:val="0"/>
      <w:divBdr>
        <w:top w:val="none" w:sz="0" w:space="0" w:color="auto"/>
        <w:left w:val="none" w:sz="0" w:space="0" w:color="auto"/>
        <w:bottom w:val="none" w:sz="0" w:space="0" w:color="auto"/>
        <w:right w:val="none" w:sz="0" w:space="0" w:color="auto"/>
      </w:divBdr>
      <w:divsChild>
        <w:div w:id="1139803739">
          <w:marLeft w:val="0"/>
          <w:marRight w:val="0"/>
          <w:marTop w:val="0"/>
          <w:marBottom w:val="0"/>
          <w:divBdr>
            <w:top w:val="none" w:sz="0" w:space="0" w:color="auto"/>
            <w:left w:val="none" w:sz="0" w:space="0" w:color="auto"/>
            <w:bottom w:val="none" w:sz="0" w:space="0" w:color="auto"/>
            <w:right w:val="none" w:sz="0" w:space="0" w:color="auto"/>
          </w:divBdr>
        </w:div>
      </w:divsChild>
    </w:div>
    <w:div w:id="1405183130">
      <w:bodyDiv w:val="1"/>
      <w:marLeft w:val="0"/>
      <w:marRight w:val="0"/>
      <w:marTop w:val="0"/>
      <w:marBottom w:val="0"/>
      <w:divBdr>
        <w:top w:val="none" w:sz="0" w:space="0" w:color="auto"/>
        <w:left w:val="none" w:sz="0" w:space="0" w:color="auto"/>
        <w:bottom w:val="none" w:sz="0" w:space="0" w:color="auto"/>
        <w:right w:val="none" w:sz="0" w:space="0" w:color="auto"/>
      </w:divBdr>
    </w:div>
    <w:div w:id="1422071357">
      <w:bodyDiv w:val="1"/>
      <w:marLeft w:val="0"/>
      <w:marRight w:val="0"/>
      <w:marTop w:val="0"/>
      <w:marBottom w:val="0"/>
      <w:divBdr>
        <w:top w:val="none" w:sz="0" w:space="0" w:color="auto"/>
        <w:left w:val="none" w:sz="0" w:space="0" w:color="auto"/>
        <w:bottom w:val="none" w:sz="0" w:space="0" w:color="auto"/>
        <w:right w:val="none" w:sz="0" w:space="0" w:color="auto"/>
      </w:divBdr>
      <w:divsChild>
        <w:div w:id="923801767">
          <w:marLeft w:val="0"/>
          <w:marRight w:val="0"/>
          <w:marTop w:val="0"/>
          <w:marBottom w:val="0"/>
          <w:divBdr>
            <w:top w:val="none" w:sz="0" w:space="0" w:color="auto"/>
            <w:left w:val="none" w:sz="0" w:space="0" w:color="auto"/>
            <w:bottom w:val="none" w:sz="0" w:space="0" w:color="auto"/>
            <w:right w:val="none" w:sz="0" w:space="0" w:color="auto"/>
          </w:divBdr>
        </w:div>
      </w:divsChild>
    </w:div>
    <w:div w:id="1427119316">
      <w:bodyDiv w:val="1"/>
      <w:marLeft w:val="0"/>
      <w:marRight w:val="0"/>
      <w:marTop w:val="0"/>
      <w:marBottom w:val="0"/>
      <w:divBdr>
        <w:top w:val="none" w:sz="0" w:space="0" w:color="auto"/>
        <w:left w:val="none" w:sz="0" w:space="0" w:color="auto"/>
        <w:bottom w:val="none" w:sz="0" w:space="0" w:color="auto"/>
        <w:right w:val="none" w:sz="0" w:space="0" w:color="auto"/>
      </w:divBdr>
      <w:divsChild>
        <w:div w:id="2053266661">
          <w:marLeft w:val="0"/>
          <w:marRight w:val="0"/>
          <w:marTop w:val="0"/>
          <w:marBottom w:val="0"/>
          <w:divBdr>
            <w:top w:val="none" w:sz="0" w:space="0" w:color="auto"/>
            <w:left w:val="none" w:sz="0" w:space="0" w:color="auto"/>
            <w:bottom w:val="none" w:sz="0" w:space="0" w:color="auto"/>
            <w:right w:val="none" w:sz="0" w:space="0" w:color="auto"/>
          </w:divBdr>
        </w:div>
      </w:divsChild>
    </w:div>
    <w:div w:id="1430390721">
      <w:bodyDiv w:val="1"/>
      <w:marLeft w:val="0"/>
      <w:marRight w:val="0"/>
      <w:marTop w:val="0"/>
      <w:marBottom w:val="0"/>
      <w:divBdr>
        <w:top w:val="none" w:sz="0" w:space="0" w:color="auto"/>
        <w:left w:val="none" w:sz="0" w:space="0" w:color="auto"/>
        <w:bottom w:val="none" w:sz="0" w:space="0" w:color="auto"/>
        <w:right w:val="none" w:sz="0" w:space="0" w:color="auto"/>
      </w:divBdr>
      <w:divsChild>
        <w:div w:id="380708852">
          <w:marLeft w:val="0"/>
          <w:marRight w:val="0"/>
          <w:marTop w:val="0"/>
          <w:marBottom w:val="0"/>
          <w:divBdr>
            <w:top w:val="none" w:sz="0" w:space="0" w:color="auto"/>
            <w:left w:val="none" w:sz="0" w:space="0" w:color="auto"/>
            <w:bottom w:val="none" w:sz="0" w:space="0" w:color="auto"/>
            <w:right w:val="none" w:sz="0" w:space="0" w:color="auto"/>
          </w:divBdr>
        </w:div>
      </w:divsChild>
    </w:div>
    <w:div w:id="1432968571">
      <w:bodyDiv w:val="1"/>
      <w:marLeft w:val="0"/>
      <w:marRight w:val="0"/>
      <w:marTop w:val="0"/>
      <w:marBottom w:val="0"/>
      <w:divBdr>
        <w:top w:val="none" w:sz="0" w:space="0" w:color="auto"/>
        <w:left w:val="none" w:sz="0" w:space="0" w:color="auto"/>
        <w:bottom w:val="none" w:sz="0" w:space="0" w:color="auto"/>
        <w:right w:val="none" w:sz="0" w:space="0" w:color="auto"/>
      </w:divBdr>
      <w:divsChild>
        <w:div w:id="682245540">
          <w:marLeft w:val="0"/>
          <w:marRight w:val="0"/>
          <w:marTop w:val="0"/>
          <w:marBottom w:val="0"/>
          <w:divBdr>
            <w:top w:val="none" w:sz="0" w:space="0" w:color="auto"/>
            <w:left w:val="none" w:sz="0" w:space="0" w:color="auto"/>
            <w:bottom w:val="none" w:sz="0" w:space="0" w:color="auto"/>
            <w:right w:val="none" w:sz="0" w:space="0" w:color="auto"/>
          </w:divBdr>
        </w:div>
      </w:divsChild>
    </w:div>
    <w:div w:id="1440485567">
      <w:bodyDiv w:val="1"/>
      <w:marLeft w:val="0"/>
      <w:marRight w:val="0"/>
      <w:marTop w:val="0"/>
      <w:marBottom w:val="0"/>
      <w:divBdr>
        <w:top w:val="none" w:sz="0" w:space="0" w:color="auto"/>
        <w:left w:val="none" w:sz="0" w:space="0" w:color="auto"/>
        <w:bottom w:val="none" w:sz="0" w:space="0" w:color="auto"/>
        <w:right w:val="none" w:sz="0" w:space="0" w:color="auto"/>
      </w:divBdr>
      <w:divsChild>
        <w:div w:id="1122454972">
          <w:marLeft w:val="0"/>
          <w:marRight w:val="0"/>
          <w:marTop w:val="0"/>
          <w:marBottom w:val="0"/>
          <w:divBdr>
            <w:top w:val="none" w:sz="0" w:space="0" w:color="auto"/>
            <w:left w:val="none" w:sz="0" w:space="0" w:color="auto"/>
            <w:bottom w:val="none" w:sz="0" w:space="0" w:color="auto"/>
            <w:right w:val="none" w:sz="0" w:space="0" w:color="auto"/>
          </w:divBdr>
        </w:div>
      </w:divsChild>
    </w:div>
    <w:div w:id="1446777534">
      <w:bodyDiv w:val="1"/>
      <w:marLeft w:val="0"/>
      <w:marRight w:val="0"/>
      <w:marTop w:val="0"/>
      <w:marBottom w:val="0"/>
      <w:divBdr>
        <w:top w:val="none" w:sz="0" w:space="0" w:color="auto"/>
        <w:left w:val="none" w:sz="0" w:space="0" w:color="auto"/>
        <w:bottom w:val="none" w:sz="0" w:space="0" w:color="auto"/>
        <w:right w:val="none" w:sz="0" w:space="0" w:color="auto"/>
      </w:divBdr>
      <w:divsChild>
        <w:div w:id="1290555250">
          <w:marLeft w:val="0"/>
          <w:marRight w:val="0"/>
          <w:marTop w:val="0"/>
          <w:marBottom w:val="0"/>
          <w:divBdr>
            <w:top w:val="none" w:sz="0" w:space="0" w:color="auto"/>
            <w:left w:val="none" w:sz="0" w:space="0" w:color="auto"/>
            <w:bottom w:val="none" w:sz="0" w:space="0" w:color="auto"/>
            <w:right w:val="none" w:sz="0" w:space="0" w:color="auto"/>
          </w:divBdr>
        </w:div>
      </w:divsChild>
    </w:div>
    <w:div w:id="1451897885">
      <w:bodyDiv w:val="1"/>
      <w:marLeft w:val="0"/>
      <w:marRight w:val="0"/>
      <w:marTop w:val="0"/>
      <w:marBottom w:val="0"/>
      <w:divBdr>
        <w:top w:val="none" w:sz="0" w:space="0" w:color="auto"/>
        <w:left w:val="none" w:sz="0" w:space="0" w:color="auto"/>
        <w:bottom w:val="none" w:sz="0" w:space="0" w:color="auto"/>
        <w:right w:val="none" w:sz="0" w:space="0" w:color="auto"/>
      </w:divBdr>
      <w:divsChild>
        <w:div w:id="41364916">
          <w:marLeft w:val="0"/>
          <w:marRight w:val="0"/>
          <w:marTop w:val="0"/>
          <w:marBottom w:val="0"/>
          <w:divBdr>
            <w:top w:val="none" w:sz="0" w:space="0" w:color="auto"/>
            <w:left w:val="none" w:sz="0" w:space="0" w:color="auto"/>
            <w:bottom w:val="none" w:sz="0" w:space="0" w:color="auto"/>
            <w:right w:val="none" w:sz="0" w:space="0" w:color="auto"/>
          </w:divBdr>
        </w:div>
      </w:divsChild>
    </w:div>
    <w:div w:id="1452239372">
      <w:bodyDiv w:val="1"/>
      <w:marLeft w:val="0"/>
      <w:marRight w:val="0"/>
      <w:marTop w:val="0"/>
      <w:marBottom w:val="0"/>
      <w:divBdr>
        <w:top w:val="none" w:sz="0" w:space="0" w:color="auto"/>
        <w:left w:val="none" w:sz="0" w:space="0" w:color="auto"/>
        <w:bottom w:val="none" w:sz="0" w:space="0" w:color="auto"/>
        <w:right w:val="none" w:sz="0" w:space="0" w:color="auto"/>
      </w:divBdr>
      <w:divsChild>
        <w:div w:id="306517926">
          <w:marLeft w:val="0"/>
          <w:marRight w:val="0"/>
          <w:marTop w:val="0"/>
          <w:marBottom w:val="0"/>
          <w:divBdr>
            <w:top w:val="none" w:sz="0" w:space="0" w:color="auto"/>
            <w:left w:val="none" w:sz="0" w:space="0" w:color="auto"/>
            <w:bottom w:val="none" w:sz="0" w:space="0" w:color="auto"/>
            <w:right w:val="none" w:sz="0" w:space="0" w:color="auto"/>
          </w:divBdr>
        </w:div>
      </w:divsChild>
    </w:div>
    <w:div w:id="1456875827">
      <w:bodyDiv w:val="1"/>
      <w:marLeft w:val="0"/>
      <w:marRight w:val="0"/>
      <w:marTop w:val="0"/>
      <w:marBottom w:val="0"/>
      <w:divBdr>
        <w:top w:val="none" w:sz="0" w:space="0" w:color="auto"/>
        <w:left w:val="none" w:sz="0" w:space="0" w:color="auto"/>
        <w:bottom w:val="none" w:sz="0" w:space="0" w:color="auto"/>
        <w:right w:val="none" w:sz="0" w:space="0" w:color="auto"/>
      </w:divBdr>
      <w:divsChild>
        <w:div w:id="499467411">
          <w:marLeft w:val="0"/>
          <w:marRight w:val="0"/>
          <w:marTop w:val="0"/>
          <w:marBottom w:val="0"/>
          <w:divBdr>
            <w:top w:val="none" w:sz="0" w:space="0" w:color="auto"/>
            <w:left w:val="none" w:sz="0" w:space="0" w:color="auto"/>
            <w:bottom w:val="none" w:sz="0" w:space="0" w:color="auto"/>
            <w:right w:val="none" w:sz="0" w:space="0" w:color="auto"/>
          </w:divBdr>
        </w:div>
      </w:divsChild>
    </w:div>
    <w:div w:id="1473323657">
      <w:bodyDiv w:val="1"/>
      <w:marLeft w:val="0"/>
      <w:marRight w:val="0"/>
      <w:marTop w:val="0"/>
      <w:marBottom w:val="0"/>
      <w:divBdr>
        <w:top w:val="none" w:sz="0" w:space="0" w:color="auto"/>
        <w:left w:val="none" w:sz="0" w:space="0" w:color="auto"/>
        <w:bottom w:val="none" w:sz="0" w:space="0" w:color="auto"/>
        <w:right w:val="none" w:sz="0" w:space="0" w:color="auto"/>
      </w:divBdr>
      <w:divsChild>
        <w:div w:id="554004630">
          <w:marLeft w:val="0"/>
          <w:marRight w:val="0"/>
          <w:marTop w:val="0"/>
          <w:marBottom w:val="0"/>
          <w:divBdr>
            <w:top w:val="none" w:sz="0" w:space="0" w:color="auto"/>
            <w:left w:val="none" w:sz="0" w:space="0" w:color="auto"/>
            <w:bottom w:val="none" w:sz="0" w:space="0" w:color="auto"/>
            <w:right w:val="none" w:sz="0" w:space="0" w:color="auto"/>
          </w:divBdr>
        </w:div>
      </w:divsChild>
    </w:div>
    <w:div w:id="1474254219">
      <w:bodyDiv w:val="1"/>
      <w:marLeft w:val="0"/>
      <w:marRight w:val="0"/>
      <w:marTop w:val="0"/>
      <w:marBottom w:val="0"/>
      <w:divBdr>
        <w:top w:val="none" w:sz="0" w:space="0" w:color="auto"/>
        <w:left w:val="none" w:sz="0" w:space="0" w:color="auto"/>
        <w:bottom w:val="none" w:sz="0" w:space="0" w:color="auto"/>
        <w:right w:val="none" w:sz="0" w:space="0" w:color="auto"/>
      </w:divBdr>
      <w:divsChild>
        <w:div w:id="1143690842">
          <w:marLeft w:val="0"/>
          <w:marRight w:val="0"/>
          <w:marTop w:val="0"/>
          <w:marBottom w:val="0"/>
          <w:divBdr>
            <w:top w:val="none" w:sz="0" w:space="0" w:color="auto"/>
            <w:left w:val="none" w:sz="0" w:space="0" w:color="auto"/>
            <w:bottom w:val="none" w:sz="0" w:space="0" w:color="auto"/>
            <w:right w:val="none" w:sz="0" w:space="0" w:color="auto"/>
          </w:divBdr>
        </w:div>
      </w:divsChild>
    </w:div>
    <w:div w:id="1481539157">
      <w:bodyDiv w:val="1"/>
      <w:marLeft w:val="0"/>
      <w:marRight w:val="0"/>
      <w:marTop w:val="0"/>
      <w:marBottom w:val="0"/>
      <w:divBdr>
        <w:top w:val="none" w:sz="0" w:space="0" w:color="auto"/>
        <w:left w:val="none" w:sz="0" w:space="0" w:color="auto"/>
        <w:bottom w:val="none" w:sz="0" w:space="0" w:color="auto"/>
        <w:right w:val="none" w:sz="0" w:space="0" w:color="auto"/>
      </w:divBdr>
      <w:divsChild>
        <w:div w:id="1831946711">
          <w:marLeft w:val="0"/>
          <w:marRight w:val="0"/>
          <w:marTop w:val="0"/>
          <w:marBottom w:val="0"/>
          <w:divBdr>
            <w:top w:val="none" w:sz="0" w:space="0" w:color="auto"/>
            <w:left w:val="none" w:sz="0" w:space="0" w:color="auto"/>
            <w:bottom w:val="none" w:sz="0" w:space="0" w:color="auto"/>
            <w:right w:val="none" w:sz="0" w:space="0" w:color="auto"/>
          </w:divBdr>
        </w:div>
      </w:divsChild>
    </w:div>
    <w:div w:id="1500732054">
      <w:bodyDiv w:val="1"/>
      <w:marLeft w:val="0"/>
      <w:marRight w:val="0"/>
      <w:marTop w:val="0"/>
      <w:marBottom w:val="0"/>
      <w:divBdr>
        <w:top w:val="none" w:sz="0" w:space="0" w:color="auto"/>
        <w:left w:val="none" w:sz="0" w:space="0" w:color="auto"/>
        <w:bottom w:val="none" w:sz="0" w:space="0" w:color="auto"/>
        <w:right w:val="none" w:sz="0" w:space="0" w:color="auto"/>
      </w:divBdr>
      <w:divsChild>
        <w:div w:id="461459194">
          <w:marLeft w:val="0"/>
          <w:marRight w:val="0"/>
          <w:marTop w:val="0"/>
          <w:marBottom w:val="0"/>
          <w:divBdr>
            <w:top w:val="none" w:sz="0" w:space="0" w:color="auto"/>
            <w:left w:val="none" w:sz="0" w:space="0" w:color="auto"/>
            <w:bottom w:val="none" w:sz="0" w:space="0" w:color="auto"/>
            <w:right w:val="none" w:sz="0" w:space="0" w:color="auto"/>
          </w:divBdr>
        </w:div>
      </w:divsChild>
    </w:div>
    <w:div w:id="1513300575">
      <w:bodyDiv w:val="1"/>
      <w:marLeft w:val="0"/>
      <w:marRight w:val="0"/>
      <w:marTop w:val="0"/>
      <w:marBottom w:val="0"/>
      <w:divBdr>
        <w:top w:val="none" w:sz="0" w:space="0" w:color="auto"/>
        <w:left w:val="none" w:sz="0" w:space="0" w:color="auto"/>
        <w:bottom w:val="none" w:sz="0" w:space="0" w:color="auto"/>
        <w:right w:val="none" w:sz="0" w:space="0" w:color="auto"/>
      </w:divBdr>
      <w:divsChild>
        <w:div w:id="1904100859">
          <w:marLeft w:val="0"/>
          <w:marRight w:val="0"/>
          <w:marTop w:val="0"/>
          <w:marBottom w:val="0"/>
          <w:divBdr>
            <w:top w:val="none" w:sz="0" w:space="0" w:color="auto"/>
            <w:left w:val="none" w:sz="0" w:space="0" w:color="auto"/>
            <w:bottom w:val="none" w:sz="0" w:space="0" w:color="auto"/>
            <w:right w:val="none" w:sz="0" w:space="0" w:color="auto"/>
          </w:divBdr>
        </w:div>
      </w:divsChild>
    </w:div>
    <w:div w:id="1516530743">
      <w:bodyDiv w:val="1"/>
      <w:marLeft w:val="0"/>
      <w:marRight w:val="0"/>
      <w:marTop w:val="0"/>
      <w:marBottom w:val="0"/>
      <w:divBdr>
        <w:top w:val="none" w:sz="0" w:space="0" w:color="auto"/>
        <w:left w:val="none" w:sz="0" w:space="0" w:color="auto"/>
        <w:bottom w:val="none" w:sz="0" w:space="0" w:color="auto"/>
        <w:right w:val="none" w:sz="0" w:space="0" w:color="auto"/>
      </w:divBdr>
      <w:divsChild>
        <w:div w:id="113332929">
          <w:marLeft w:val="0"/>
          <w:marRight w:val="0"/>
          <w:marTop w:val="0"/>
          <w:marBottom w:val="0"/>
          <w:divBdr>
            <w:top w:val="none" w:sz="0" w:space="0" w:color="auto"/>
            <w:left w:val="none" w:sz="0" w:space="0" w:color="auto"/>
            <w:bottom w:val="none" w:sz="0" w:space="0" w:color="auto"/>
            <w:right w:val="none" w:sz="0" w:space="0" w:color="auto"/>
          </w:divBdr>
        </w:div>
      </w:divsChild>
    </w:div>
    <w:div w:id="1529876898">
      <w:bodyDiv w:val="1"/>
      <w:marLeft w:val="0"/>
      <w:marRight w:val="0"/>
      <w:marTop w:val="0"/>
      <w:marBottom w:val="0"/>
      <w:divBdr>
        <w:top w:val="none" w:sz="0" w:space="0" w:color="auto"/>
        <w:left w:val="none" w:sz="0" w:space="0" w:color="auto"/>
        <w:bottom w:val="none" w:sz="0" w:space="0" w:color="auto"/>
        <w:right w:val="none" w:sz="0" w:space="0" w:color="auto"/>
      </w:divBdr>
      <w:divsChild>
        <w:div w:id="840194176">
          <w:marLeft w:val="0"/>
          <w:marRight w:val="0"/>
          <w:marTop w:val="0"/>
          <w:marBottom w:val="0"/>
          <w:divBdr>
            <w:top w:val="none" w:sz="0" w:space="0" w:color="auto"/>
            <w:left w:val="none" w:sz="0" w:space="0" w:color="auto"/>
            <w:bottom w:val="none" w:sz="0" w:space="0" w:color="auto"/>
            <w:right w:val="none" w:sz="0" w:space="0" w:color="auto"/>
          </w:divBdr>
        </w:div>
      </w:divsChild>
    </w:div>
    <w:div w:id="1551914688">
      <w:bodyDiv w:val="1"/>
      <w:marLeft w:val="0"/>
      <w:marRight w:val="0"/>
      <w:marTop w:val="0"/>
      <w:marBottom w:val="0"/>
      <w:divBdr>
        <w:top w:val="none" w:sz="0" w:space="0" w:color="auto"/>
        <w:left w:val="none" w:sz="0" w:space="0" w:color="auto"/>
        <w:bottom w:val="none" w:sz="0" w:space="0" w:color="auto"/>
        <w:right w:val="none" w:sz="0" w:space="0" w:color="auto"/>
      </w:divBdr>
      <w:divsChild>
        <w:div w:id="1959413500">
          <w:marLeft w:val="0"/>
          <w:marRight w:val="0"/>
          <w:marTop w:val="0"/>
          <w:marBottom w:val="0"/>
          <w:divBdr>
            <w:top w:val="none" w:sz="0" w:space="0" w:color="auto"/>
            <w:left w:val="none" w:sz="0" w:space="0" w:color="auto"/>
            <w:bottom w:val="none" w:sz="0" w:space="0" w:color="auto"/>
            <w:right w:val="none" w:sz="0" w:space="0" w:color="auto"/>
          </w:divBdr>
        </w:div>
      </w:divsChild>
    </w:div>
    <w:div w:id="1567298989">
      <w:bodyDiv w:val="1"/>
      <w:marLeft w:val="0"/>
      <w:marRight w:val="0"/>
      <w:marTop w:val="0"/>
      <w:marBottom w:val="0"/>
      <w:divBdr>
        <w:top w:val="none" w:sz="0" w:space="0" w:color="auto"/>
        <w:left w:val="none" w:sz="0" w:space="0" w:color="auto"/>
        <w:bottom w:val="none" w:sz="0" w:space="0" w:color="auto"/>
        <w:right w:val="none" w:sz="0" w:space="0" w:color="auto"/>
      </w:divBdr>
      <w:divsChild>
        <w:div w:id="605695572">
          <w:marLeft w:val="0"/>
          <w:marRight w:val="0"/>
          <w:marTop w:val="0"/>
          <w:marBottom w:val="0"/>
          <w:divBdr>
            <w:top w:val="none" w:sz="0" w:space="0" w:color="auto"/>
            <w:left w:val="none" w:sz="0" w:space="0" w:color="auto"/>
            <w:bottom w:val="none" w:sz="0" w:space="0" w:color="auto"/>
            <w:right w:val="none" w:sz="0" w:space="0" w:color="auto"/>
          </w:divBdr>
        </w:div>
      </w:divsChild>
    </w:div>
    <w:div w:id="1568416249">
      <w:bodyDiv w:val="1"/>
      <w:marLeft w:val="0"/>
      <w:marRight w:val="0"/>
      <w:marTop w:val="0"/>
      <w:marBottom w:val="0"/>
      <w:divBdr>
        <w:top w:val="none" w:sz="0" w:space="0" w:color="auto"/>
        <w:left w:val="none" w:sz="0" w:space="0" w:color="auto"/>
        <w:bottom w:val="none" w:sz="0" w:space="0" w:color="auto"/>
        <w:right w:val="none" w:sz="0" w:space="0" w:color="auto"/>
      </w:divBdr>
      <w:divsChild>
        <w:div w:id="1772310379">
          <w:marLeft w:val="0"/>
          <w:marRight w:val="0"/>
          <w:marTop w:val="0"/>
          <w:marBottom w:val="0"/>
          <w:divBdr>
            <w:top w:val="none" w:sz="0" w:space="0" w:color="auto"/>
            <w:left w:val="none" w:sz="0" w:space="0" w:color="auto"/>
            <w:bottom w:val="none" w:sz="0" w:space="0" w:color="auto"/>
            <w:right w:val="none" w:sz="0" w:space="0" w:color="auto"/>
          </w:divBdr>
        </w:div>
      </w:divsChild>
    </w:div>
    <w:div w:id="1582131692">
      <w:bodyDiv w:val="1"/>
      <w:marLeft w:val="0"/>
      <w:marRight w:val="0"/>
      <w:marTop w:val="0"/>
      <w:marBottom w:val="0"/>
      <w:divBdr>
        <w:top w:val="none" w:sz="0" w:space="0" w:color="auto"/>
        <w:left w:val="none" w:sz="0" w:space="0" w:color="auto"/>
        <w:bottom w:val="none" w:sz="0" w:space="0" w:color="auto"/>
        <w:right w:val="none" w:sz="0" w:space="0" w:color="auto"/>
      </w:divBdr>
      <w:divsChild>
        <w:div w:id="610087685">
          <w:marLeft w:val="0"/>
          <w:marRight w:val="0"/>
          <w:marTop w:val="0"/>
          <w:marBottom w:val="0"/>
          <w:divBdr>
            <w:top w:val="none" w:sz="0" w:space="0" w:color="auto"/>
            <w:left w:val="none" w:sz="0" w:space="0" w:color="auto"/>
            <w:bottom w:val="none" w:sz="0" w:space="0" w:color="auto"/>
            <w:right w:val="none" w:sz="0" w:space="0" w:color="auto"/>
          </w:divBdr>
        </w:div>
      </w:divsChild>
    </w:div>
    <w:div w:id="1587183423">
      <w:bodyDiv w:val="1"/>
      <w:marLeft w:val="0"/>
      <w:marRight w:val="0"/>
      <w:marTop w:val="0"/>
      <w:marBottom w:val="0"/>
      <w:divBdr>
        <w:top w:val="none" w:sz="0" w:space="0" w:color="auto"/>
        <w:left w:val="none" w:sz="0" w:space="0" w:color="auto"/>
        <w:bottom w:val="none" w:sz="0" w:space="0" w:color="auto"/>
        <w:right w:val="none" w:sz="0" w:space="0" w:color="auto"/>
      </w:divBdr>
      <w:divsChild>
        <w:div w:id="1116952167">
          <w:marLeft w:val="0"/>
          <w:marRight w:val="0"/>
          <w:marTop w:val="0"/>
          <w:marBottom w:val="0"/>
          <w:divBdr>
            <w:top w:val="none" w:sz="0" w:space="0" w:color="auto"/>
            <w:left w:val="none" w:sz="0" w:space="0" w:color="auto"/>
            <w:bottom w:val="none" w:sz="0" w:space="0" w:color="auto"/>
            <w:right w:val="none" w:sz="0" w:space="0" w:color="auto"/>
          </w:divBdr>
        </w:div>
      </w:divsChild>
    </w:div>
    <w:div w:id="1596941227">
      <w:bodyDiv w:val="1"/>
      <w:marLeft w:val="0"/>
      <w:marRight w:val="0"/>
      <w:marTop w:val="0"/>
      <w:marBottom w:val="0"/>
      <w:divBdr>
        <w:top w:val="none" w:sz="0" w:space="0" w:color="auto"/>
        <w:left w:val="none" w:sz="0" w:space="0" w:color="auto"/>
        <w:bottom w:val="none" w:sz="0" w:space="0" w:color="auto"/>
        <w:right w:val="none" w:sz="0" w:space="0" w:color="auto"/>
      </w:divBdr>
      <w:divsChild>
        <w:div w:id="2102485818">
          <w:marLeft w:val="0"/>
          <w:marRight w:val="0"/>
          <w:marTop w:val="0"/>
          <w:marBottom w:val="0"/>
          <w:divBdr>
            <w:top w:val="none" w:sz="0" w:space="0" w:color="auto"/>
            <w:left w:val="none" w:sz="0" w:space="0" w:color="auto"/>
            <w:bottom w:val="none" w:sz="0" w:space="0" w:color="auto"/>
            <w:right w:val="none" w:sz="0" w:space="0" w:color="auto"/>
          </w:divBdr>
        </w:div>
      </w:divsChild>
    </w:div>
    <w:div w:id="1626622066">
      <w:bodyDiv w:val="1"/>
      <w:marLeft w:val="0"/>
      <w:marRight w:val="0"/>
      <w:marTop w:val="0"/>
      <w:marBottom w:val="0"/>
      <w:divBdr>
        <w:top w:val="none" w:sz="0" w:space="0" w:color="auto"/>
        <w:left w:val="none" w:sz="0" w:space="0" w:color="auto"/>
        <w:bottom w:val="none" w:sz="0" w:space="0" w:color="auto"/>
        <w:right w:val="none" w:sz="0" w:space="0" w:color="auto"/>
      </w:divBdr>
      <w:divsChild>
        <w:div w:id="104352285">
          <w:marLeft w:val="0"/>
          <w:marRight w:val="0"/>
          <w:marTop w:val="0"/>
          <w:marBottom w:val="0"/>
          <w:divBdr>
            <w:top w:val="none" w:sz="0" w:space="0" w:color="auto"/>
            <w:left w:val="none" w:sz="0" w:space="0" w:color="auto"/>
            <w:bottom w:val="none" w:sz="0" w:space="0" w:color="auto"/>
            <w:right w:val="none" w:sz="0" w:space="0" w:color="auto"/>
          </w:divBdr>
        </w:div>
      </w:divsChild>
    </w:div>
    <w:div w:id="1626890043">
      <w:bodyDiv w:val="1"/>
      <w:marLeft w:val="0"/>
      <w:marRight w:val="0"/>
      <w:marTop w:val="0"/>
      <w:marBottom w:val="0"/>
      <w:divBdr>
        <w:top w:val="none" w:sz="0" w:space="0" w:color="auto"/>
        <w:left w:val="none" w:sz="0" w:space="0" w:color="auto"/>
        <w:bottom w:val="none" w:sz="0" w:space="0" w:color="auto"/>
        <w:right w:val="none" w:sz="0" w:space="0" w:color="auto"/>
      </w:divBdr>
      <w:divsChild>
        <w:div w:id="624778155">
          <w:marLeft w:val="0"/>
          <w:marRight w:val="0"/>
          <w:marTop w:val="0"/>
          <w:marBottom w:val="0"/>
          <w:divBdr>
            <w:top w:val="none" w:sz="0" w:space="0" w:color="auto"/>
            <w:left w:val="none" w:sz="0" w:space="0" w:color="auto"/>
            <w:bottom w:val="none" w:sz="0" w:space="0" w:color="auto"/>
            <w:right w:val="none" w:sz="0" w:space="0" w:color="auto"/>
          </w:divBdr>
        </w:div>
      </w:divsChild>
    </w:div>
    <w:div w:id="1641036465">
      <w:bodyDiv w:val="1"/>
      <w:marLeft w:val="0"/>
      <w:marRight w:val="0"/>
      <w:marTop w:val="0"/>
      <w:marBottom w:val="0"/>
      <w:divBdr>
        <w:top w:val="none" w:sz="0" w:space="0" w:color="auto"/>
        <w:left w:val="none" w:sz="0" w:space="0" w:color="auto"/>
        <w:bottom w:val="none" w:sz="0" w:space="0" w:color="auto"/>
        <w:right w:val="none" w:sz="0" w:space="0" w:color="auto"/>
      </w:divBdr>
      <w:divsChild>
        <w:div w:id="1674071605">
          <w:marLeft w:val="0"/>
          <w:marRight w:val="0"/>
          <w:marTop w:val="0"/>
          <w:marBottom w:val="0"/>
          <w:divBdr>
            <w:top w:val="none" w:sz="0" w:space="0" w:color="auto"/>
            <w:left w:val="none" w:sz="0" w:space="0" w:color="auto"/>
            <w:bottom w:val="none" w:sz="0" w:space="0" w:color="auto"/>
            <w:right w:val="none" w:sz="0" w:space="0" w:color="auto"/>
          </w:divBdr>
        </w:div>
      </w:divsChild>
    </w:div>
    <w:div w:id="1656110652">
      <w:bodyDiv w:val="1"/>
      <w:marLeft w:val="0"/>
      <w:marRight w:val="0"/>
      <w:marTop w:val="0"/>
      <w:marBottom w:val="0"/>
      <w:divBdr>
        <w:top w:val="none" w:sz="0" w:space="0" w:color="auto"/>
        <w:left w:val="none" w:sz="0" w:space="0" w:color="auto"/>
        <w:bottom w:val="none" w:sz="0" w:space="0" w:color="auto"/>
        <w:right w:val="none" w:sz="0" w:space="0" w:color="auto"/>
      </w:divBdr>
      <w:divsChild>
        <w:div w:id="1365016080">
          <w:marLeft w:val="0"/>
          <w:marRight w:val="0"/>
          <w:marTop w:val="0"/>
          <w:marBottom w:val="0"/>
          <w:divBdr>
            <w:top w:val="none" w:sz="0" w:space="0" w:color="auto"/>
            <w:left w:val="none" w:sz="0" w:space="0" w:color="auto"/>
            <w:bottom w:val="none" w:sz="0" w:space="0" w:color="auto"/>
            <w:right w:val="none" w:sz="0" w:space="0" w:color="auto"/>
          </w:divBdr>
        </w:div>
      </w:divsChild>
    </w:div>
    <w:div w:id="1657488142">
      <w:bodyDiv w:val="1"/>
      <w:marLeft w:val="0"/>
      <w:marRight w:val="0"/>
      <w:marTop w:val="0"/>
      <w:marBottom w:val="0"/>
      <w:divBdr>
        <w:top w:val="none" w:sz="0" w:space="0" w:color="auto"/>
        <w:left w:val="none" w:sz="0" w:space="0" w:color="auto"/>
        <w:bottom w:val="none" w:sz="0" w:space="0" w:color="auto"/>
        <w:right w:val="none" w:sz="0" w:space="0" w:color="auto"/>
      </w:divBdr>
      <w:divsChild>
        <w:div w:id="953055813">
          <w:marLeft w:val="0"/>
          <w:marRight w:val="0"/>
          <w:marTop w:val="0"/>
          <w:marBottom w:val="0"/>
          <w:divBdr>
            <w:top w:val="none" w:sz="0" w:space="0" w:color="auto"/>
            <w:left w:val="none" w:sz="0" w:space="0" w:color="auto"/>
            <w:bottom w:val="none" w:sz="0" w:space="0" w:color="auto"/>
            <w:right w:val="none" w:sz="0" w:space="0" w:color="auto"/>
          </w:divBdr>
        </w:div>
      </w:divsChild>
    </w:div>
    <w:div w:id="1658806105">
      <w:bodyDiv w:val="1"/>
      <w:marLeft w:val="0"/>
      <w:marRight w:val="0"/>
      <w:marTop w:val="0"/>
      <w:marBottom w:val="0"/>
      <w:divBdr>
        <w:top w:val="none" w:sz="0" w:space="0" w:color="auto"/>
        <w:left w:val="none" w:sz="0" w:space="0" w:color="auto"/>
        <w:bottom w:val="none" w:sz="0" w:space="0" w:color="auto"/>
        <w:right w:val="none" w:sz="0" w:space="0" w:color="auto"/>
      </w:divBdr>
      <w:divsChild>
        <w:div w:id="308094074">
          <w:marLeft w:val="0"/>
          <w:marRight w:val="0"/>
          <w:marTop w:val="0"/>
          <w:marBottom w:val="0"/>
          <w:divBdr>
            <w:top w:val="none" w:sz="0" w:space="0" w:color="auto"/>
            <w:left w:val="none" w:sz="0" w:space="0" w:color="auto"/>
            <w:bottom w:val="none" w:sz="0" w:space="0" w:color="auto"/>
            <w:right w:val="none" w:sz="0" w:space="0" w:color="auto"/>
          </w:divBdr>
        </w:div>
      </w:divsChild>
    </w:div>
    <w:div w:id="1682463384">
      <w:bodyDiv w:val="1"/>
      <w:marLeft w:val="0"/>
      <w:marRight w:val="0"/>
      <w:marTop w:val="0"/>
      <w:marBottom w:val="0"/>
      <w:divBdr>
        <w:top w:val="none" w:sz="0" w:space="0" w:color="auto"/>
        <w:left w:val="none" w:sz="0" w:space="0" w:color="auto"/>
        <w:bottom w:val="none" w:sz="0" w:space="0" w:color="auto"/>
        <w:right w:val="none" w:sz="0" w:space="0" w:color="auto"/>
      </w:divBdr>
      <w:divsChild>
        <w:div w:id="1295596144">
          <w:marLeft w:val="0"/>
          <w:marRight w:val="0"/>
          <w:marTop w:val="0"/>
          <w:marBottom w:val="0"/>
          <w:divBdr>
            <w:top w:val="none" w:sz="0" w:space="0" w:color="auto"/>
            <w:left w:val="none" w:sz="0" w:space="0" w:color="auto"/>
            <w:bottom w:val="none" w:sz="0" w:space="0" w:color="auto"/>
            <w:right w:val="none" w:sz="0" w:space="0" w:color="auto"/>
          </w:divBdr>
        </w:div>
      </w:divsChild>
    </w:div>
    <w:div w:id="1703902883">
      <w:bodyDiv w:val="1"/>
      <w:marLeft w:val="0"/>
      <w:marRight w:val="0"/>
      <w:marTop w:val="0"/>
      <w:marBottom w:val="0"/>
      <w:divBdr>
        <w:top w:val="none" w:sz="0" w:space="0" w:color="auto"/>
        <w:left w:val="none" w:sz="0" w:space="0" w:color="auto"/>
        <w:bottom w:val="none" w:sz="0" w:space="0" w:color="auto"/>
        <w:right w:val="none" w:sz="0" w:space="0" w:color="auto"/>
      </w:divBdr>
      <w:divsChild>
        <w:div w:id="2000309062">
          <w:marLeft w:val="0"/>
          <w:marRight w:val="0"/>
          <w:marTop w:val="0"/>
          <w:marBottom w:val="0"/>
          <w:divBdr>
            <w:top w:val="none" w:sz="0" w:space="0" w:color="auto"/>
            <w:left w:val="none" w:sz="0" w:space="0" w:color="auto"/>
            <w:bottom w:val="none" w:sz="0" w:space="0" w:color="auto"/>
            <w:right w:val="none" w:sz="0" w:space="0" w:color="auto"/>
          </w:divBdr>
        </w:div>
      </w:divsChild>
    </w:div>
    <w:div w:id="1704866946">
      <w:bodyDiv w:val="1"/>
      <w:marLeft w:val="0"/>
      <w:marRight w:val="0"/>
      <w:marTop w:val="0"/>
      <w:marBottom w:val="0"/>
      <w:divBdr>
        <w:top w:val="none" w:sz="0" w:space="0" w:color="auto"/>
        <w:left w:val="none" w:sz="0" w:space="0" w:color="auto"/>
        <w:bottom w:val="none" w:sz="0" w:space="0" w:color="auto"/>
        <w:right w:val="none" w:sz="0" w:space="0" w:color="auto"/>
      </w:divBdr>
      <w:divsChild>
        <w:div w:id="1354771205">
          <w:marLeft w:val="0"/>
          <w:marRight w:val="0"/>
          <w:marTop w:val="0"/>
          <w:marBottom w:val="0"/>
          <w:divBdr>
            <w:top w:val="none" w:sz="0" w:space="0" w:color="auto"/>
            <w:left w:val="none" w:sz="0" w:space="0" w:color="auto"/>
            <w:bottom w:val="none" w:sz="0" w:space="0" w:color="auto"/>
            <w:right w:val="none" w:sz="0" w:space="0" w:color="auto"/>
          </w:divBdr>
        </w:div>
      </w:divsChild>
    </w:div>
    <w:div w:id="1705135992">
      <w:bodyDiv w:val="1"/>
      <w:marLeft w:val="0"/>
      <w:marRight w:val="0"/>
      <w:marTop w:val="0"/>
      <w:marBottom w:val="0"/>
      <w:divBdr>
        <w:top w:val="none" w:sz="0" w:space="0" w:color="auto"/>
        <w:left w:val="none" w:sz="0" w:space="0" w:color="auto"/>
        <w:bottom w:val="none" w:sz="0" w:space="0" w:color="auto"/>
        <w:right w:val="none" w:sz="0" w:space="0" w:color="auto"/>
      </w:divBdr>
      <w:divsChild>
        <w:div w:id="1860045307">
          <w:marLeft w:val="0"/>
          <w:marRight w:val="0"/>
          <w:marTop w:val="0"/>
          <w:marBottom w:val="0"/>
          <w:divBdr>
            <w:top w:val="none" w:sz="0" w:space="0" w:color="auto"/>
            <w:left w:val="none" w:sz="0" w:space="0" w:color="auto"/>
            <w:bottom w:val="none" w:sz="0" w:space="0" w:color="auto"/>
            <w:right w:val="none" w:sz="0" w:space="0" w:color="auto"/>
          </w:divBdr>
        </w:div>
      </w:divsChild>
    </w:div>
    <w:div w:id="1714767523">
      <w:bodyDiv w:val="1"/>
      <w:marLeft w:val="0"/>
      <w:marRight w:val="0"/>
      <w:marTop w:val="0"/>
      <w:marBottom w:val="0"/>
      <w:divBdr>
        <w:top w:val="none" w:sz="0" w:space="0" w:color="auto"/>
        <w:left w:val="none" w:sz="0" w:space="0" w:color="auto"/>
        <w:bottom w:val="none" w:sz="0" w:space="0" w:color="auto"/>
        <w:right w:val="none" w:sz="0" w:space="0" w:color="auto"/>
      </w:divBdr>
      <w:divsChild>
        <w:div w:id="1611352632">
          <w:marLeft w:val="0"/>
          <w:marRight w:val="0"/>
          <w:marTop w:val="0"/>
          <w:marBottom w:val="0"/>
          <w:divBdr>
            <w:top w:val="none" w:sz="0" w:space="0" w:color="auto"/>
            <w:left w:val="none" w:sz="0" w:space="0" w:color="auto"/>
            <w:bottom w:val="none" w:sz="0" w:space="0" w:color="auto"/>
            <w:right w:val="none" w:sz="0" w:space="0" w:color="auto"/>
          </w:divBdr>
        </w:div>
      </w:divsChild>
    </w:div>
    <w:div w:id="1737165983">
      <w:bodyDiv w:val="1"/>
      <w:marLeft w:val="0"/>
      <w:marRight w:val="0"/>
      <w:marTop w:val="0"/>
      <w:marBottom w:val="0"/>
      <w:divBdr>
        <w:top w:val="none" w:sz="0" w:space="0" w:color="auto"/>
        <w:left w:val="none" w:sz="0" w:space="0" w:color="auto"/>
        <w:bottom w:val="none" w:sz="0" w:space="0" w:color="auto"/>
        <w:right w:val="none" w:sz="0" w:space="0" w:color="auto"/>
      </w:divBdr>
      <w:divsChild>
        <w:div w:id="2074547251">
          <w:marLeft w:val="0"/>
          <w:marRight w:val="0"/>
          <w:marTop w:val="0"/>
          <w:marBottom w:val="0"/>
          <w:divBdr>
            <w:top w:val="none" w:sz="0" w:space="0" w:color="auto"/>
            <w:left w:val="none" w:sz="0" w:space="0" w:color="auto"/>
            <w:bottom w:val="none" w:sz="0" w:space="0" w:color="auto"/>
            <w:right w:val="none" w:sz="0" w:space="0" w:color="auto"/>
          </w:divBdr>
        </w:div>
      </w:divsChild>
    </w:div>
    <w:div w:id="1757290108">
      <w:bodyDiv w:val="1"/>
      <w:marLeft w:val="0"/>
      <w:marRight w:val="0"/>
      <w:marTop w:val="0"/>
      <w:marBottom w:val="0"/>
      <w:divBdr>
        <w:top w:val="none" w:sz="0" w:space="0" w:color="auto"/>
        <w:left w:val="none" w:sz="0" w:space="0" w:color="auto"/>
        <w:bottom w:val="none" w:sz="0" w:space="0" w:color="auto"/>
        <w:right w:val="none" w:sz="0" w:space="0" w:color="auto"/>
      </w:divBdr>
      <w:divsChild>
        <w:div w:id="155804318">
          <w:marLeft w:val="0"/>
          <w:marRight w:val="0"/>
          <w:marTop w:val="0"/>
          <w:marBottom w:val="0"/>
          <w:divBdr>
            <w:top w:val="none" w:sz="0" w:space="0" w:color="auto"/>
            <w:left w:val="none" w:sz="0" w:space="0" w:color="auto"/>
            <w:bottom w:val="none" w:sz="0" w:space="0" w:color="auto"/>
            <w:right w:val="none" w:sz="0" w:space="0" w:color="auto"/>
          </w:divBdr>
        </w:div>
      </w:divsChild>
    </w:div>
    <w:div w:id="1761170360">
      <w:bodyDiv w:val="1"/>
      <w:marLeft w:val="0"/>
      <w:marRight w:val="0"/>
      <w:marTop w:val="0"/>
      <w:marBottom w:val="0"/>
      <w:divBdr>
        <w:top w:val="none" w:sz="0" w:space="0" w:color="auto"/>
        <w:left w:val="none" w:sz="0" w:space="0" w:color="auto"/>
        <w:bottom w:val="none" w:sz="0" w:space="0" w:color="auto"/>
        <w:right w:val="none" w:sz="0" w:space="0" w:color="auto"/>
      </w:divBdr>
      <w:divsChild>
        <w:div w:id="963658359">
          <w:marLeft w:val="0"/>
          <w:marRight w:val="0"/>
          <w:marTop w:val="0"/>
          <w:marBottom w:val="0"/>
          <w:divBdr>
            <w:top w:val="none" w:sz="0" w:space="0" w:color="auto"/>
            <w:left w:val="none" w:sz="0" w:space="0" w:color="auto"/>
            <w:bottom w:val="none" w:sz="0" w:space="0" w:color="auto"/>
            <w:right w:val="none" w:sz="0" w:space="0" w:color="auto"/>
          </w:divBdr>
        </w:div>
      </w:divsChild>
    </w:div>
    <w:div w:id="1763909401">
      <w:bodyDiv w:val="1"/>
      <w:marLeft w:val="0"/>
      <w:marRight w:val="0"/>
      <w:marTop w:val="0"/>
      <w:marBottom w:val="0"/>
      <w:divBdr>
        <w:top w:val="none" w:sz="0" w:space="0" w:color="auto"/>
        <w:left w:val="none" w:sz="0" w:space="0" w:color="auto"/>
        <w:bottom w:val="none" w:sz="0" w:space="0" w:color="auto"/>
        <w:right w:val="none" w:sz="0" w:space="0" w:color="auto"/>
      </w:divBdr>
      <w:divsChild>
        <w:div w:id="740644332">
          <w:marLeft w:val="0"/>
          <w:marRight w:val="0"/>
          <w:marTop w:val="0"/>
          <w:marBottom w:val="0"/>
          <w:divBdr>
            <w:top w:val="none" w:sz="0" w:space="0" w:color="auto"/>
            <w:left w:val="none" w:sz="0" w:space="0" w:color="auto"/>
            <w:bottom w:val="none" w:sz="0" w:space="0" w:color="auto"/>
            <w:right w:val="none" w:sz="0" w:space="0" w:color="auto"/>
          </w:divBdr>
        </w:div>
      </w:divsChild>
    </w:div>
    <w:div w:id="1764109531">
      <w:bodyDiv w:val="1"/>
      <w:marLeft w:val="0"/>
      <w:marRight w:val="0"/>
      <w:marTop w:val="0"/>
      <w:marBottom w:val="0"/>
      <w:divBdr>
        <w:top w:val="none" w:sz="0" w:space="0" w:color="auto"/>
        <w:left w:val="none" w:sz="0" w:space="0" w:color="auto"/>
        <w:bottom w:val="none" w:sz="0" w:space="0" w:color="auto"/>
        <w:right w:val="none" w:sz="0" w:space="0" w:color="auto"/>
      </w:divBdr>
      <w:divsChild>
        <w:div w:id="736052231">
          <w:marLeft w:val="0"/>
          <w:marRight w:val="0"/>
          <w:marTop w:val="0"/>
          <w:marBottom w:val="0"/>
          <w:divBdr>
            <w:top w:val="none" w:sz="0" w:space="0" w:color="auto"/>
            <w:left w:val="none" w:sz="0" w:space="0" w:color="auto"/>
            <w:bottom w:val="none" w:sz="0" w:space="0" w:color="auto"/>
            <w:right w:val="none" w:sz="0" w:space="0" w:color="auto"/>
          </w:divBdr>
        </w:div>
      </w:divsChild>
    </w:div>
    <w:div w:id="1764762163">
      <w:bodyDiv w:val="1"/>
      <w:marLeft w:val="0"/>
      <w:marRight w:val="0"/>
      <w:marTop w:val="0"/>
      <w:marBottom w:val="0"/>
      <w:divBdr>
        <w:top w:val="none" w:sz="0" w:space="0" w:color="auto"/>
        <w:left w:val="none" w:sz="0" w:space="0" w:color="auto"/>
        <w:bottom w:val="none" w:sz="0" w:space="0" w:color="auto"/>
        <w:right w:val="none" w:sz="0" w:space="0" w:color="auto"/>
      </w:divBdr>
      <w:divsChild>
        <w:div w:id="947129070">
          <w:marLeft w:val="0"/>
          <w:marRight w:val="0"/>
          <w:marTop w:val="0"/>
          <w:marBottom w:val="0"/>
          <w:divBdr>
            <w:top w:val="none" w:sz="0" w:space="0" w:color="auto"/>
            <w:left w:val="none" w:sz="0" w:space="0" w:color="auto"/>
            <w:bottom w:val="none" w:sz="0" w:space="0" w:color="auto"/>
            <w:right w:val="none" w:sz="0" w:space="0" w:color="auto"/>
          </w:divBdr>
        </w:div>
      </w:divsChild>
    </w:div>
    <w:div w:id="1782384309">
      <w:bodyDiv w:val="1"/>
      <w:marLeft w:val="0"/>
      <w:marRight w:val="0"/>
      <w:marTop w:val="0"/>
      <w:marBottom w:val="0"/>
      <w:divBdr>
        <w:top w:val="none" w:sz="0" w:space="0" w:color="auto"/>
        <w:left w:val="none" w:sz="0" w:space="0" w:color="auto"/>
        <w:bottom w:val="none" w:sz="0" w:space="0" w:color="auto"/>
        <w:right w:val="none" w:sz="0" w:space="0" w:color="auto"/>
      </w:divBdr>
      <w:divsChild>
        <w:div w:id="681006202">
          <w:marLeft w:val="0"/>
          <w:marRight w:val="0"/>
          <w:marTop w:val="0"/>
          <w:marBottom w:val="0"/>
          <w:divBdr>
            <w:top w:val="none" w:sz="0" w:space="0" w:color="auto"/>
            <w:left w:val="none" w:sz="0" w:space="0" w:color="auto"/>
            <w:bottom w:val="none" w:sz="0" w:space="0" w:color="auto"/>
            <w:right w:val="none" w:sz="0" w:space="0" w:color="auto"/>
          </w:divBdr>
        </w:div>
      </w:divsChild>
    </w:div>
    <w:div w:id="1831364283">
      <w:bodyDiv w:val="1"/>
      <w:marLeft w:val="0"/>
      <w:marRight w:val="0"/>
      <w:marTop w:val="0"/>
      <w:marBottom w:val="0"/>
      <w:divBdr>
        <w:top w:val="none" w:sz="0" w:space="0" w:color="auto"/>
        <w:left w:val="none" w:sz="0" w:space="0" w:color="auto"/>
        <w:bottom w:val="none" w:sz="0" w:space="0" w:color="auto"/>
        <w:right w:val="none" w:sz="0" w:space="0" w:color="auto"/>
      </w:divBdr>
      <w:divsChild>
        <w:div w:id="1976645171">
          <w:marLeft w:val="0"/>
          <w:marRight w:val="0"/>
          <w:marTop w:val="0"/>
          <w:marBottom w:val="0"/>
          <w:divBdr>
            <w:top w:val="none" w:sz="0" w:space="0" w:color="auto"/>
            <w:left w:val="none" w:sz="0" w:space="0" w:color="auto"/>
            <w:bottom w:val="none" w:sz="0" w:space="0" w:color="auto"/>
            <w:right w:val="none" w:sz="0" w:space="0" w:color="auto"/>
          </w:divBdr>
        </w:div>
      </w:divsChild>
    </w:div>
    <w:div w:id="1835609842">
      <w:bodyDiv w:val="1"/>
      <w:marLeft w:val="0"/>
      <w:marRight w:val="0"/>
      <w:marTop w:val="0"/>
      <w:marBottom w:val="0"/>
      <w:divBdr>
        <w:top w:val="none" w:sz="0" w:space="0" w:color="auto"/>
        <w:left w:val="none" w:sz="0" w:space="0" w:color="auto"/>
        <w:bottom w:val="none" w:sz="0" w:space="0" w:color="auto"/>
        <w:right w:val="none" w:sz="0" w:space="0" w:color="auto"/>
      </w:divBdr>
      <w:divsChild>
        <w:div w:id="1336566563">
          <w:marLeft w:val="0"/>
          <w:marRight w:val="0"/>
          <w:marTop w:val="0"/>
          <w:marBottom w:val="0"/>
          <w:divBdr>
            <w:top w:val="none" w:sz="0" w:space="0" w:color="auto"/>
            <w:left w:val="none" w:sz="0" w:space="0" w:color="auto"/>
            <w:bottom w:val="none" w:sz="0" w:space="0" w:color="auto"/>
            <w:right w:val="none" w:sz="0" w:space="0" w:color="auto"/>
          </w:divBdr>
        </w:div>
      </w:divsChild>
    </w:div>
    <w:div w:id="1848514533">
      <w:bodyDiv w:val="1"/>
      <w:marLeft w:val="0"/>
      <w:marRight w:val="0"/>
      <w:marTop w:val="0"/>
      <w:marBottom w:val="0"/>
      <w:divBdr>
        <w:top w:val="none" w:sz="0" w:space="0" w:color="auto"/>
        <w:left w:val="none" w:sz="0" w:space="0" w:color="auto"/>
        <w:bottom w:val="none" w:sz="0" w:space="0" w:color="auto"/>
        <w:right w:val="none" w:sz="0" w:space="0" w:color="auto"/>
      </w:divBdr>
      <w:divsChild>
        <w:div w:id="1321039122">
          <w:marLeft w:val="0"/>
          <w:marRight w:val="0"/>
          <w:marTop w:val="0"/>
          <w:marBottom w:val="0"/>
          <w:divBdr>
            <w:top w:val="none" w:sz="0" w:space="0" w:color="auto"/>
            <w:left w:val="none" w:sz="0" w:space="0" w:color="auto"/>
            <w:bottom w:val="none" w:sz="0" w:space="0" w:color="auto"/>
            <w:right w:val="none" w:sz="0" w:space="0" w:color="auto"/>
          </w:divBdr>
        </w:div>
      </w:divsChild>
    </w:div>
    <w:div w:id="1849444285">
      <w:bodyDiv w:val="1"/>
      <w:marLeft w:val="0"/>
      <w:marRight w:val="0"/>
      <w:marTop w:val="0"/>
      <w:marBottom w:val="0"/>
      <w:divBdr>
        <w:top w:val="none" w:sz="0" w:space="0" w:color="auto"/>
        <w:left w:val="none" w:sz="0" w:space="0" w:color="auto"/>
        <w:bottom w:val="none" w:sz="0" w:space="0" w:color="auto"/>
        <w:right w:val="none" w:sz="0" w:space="0" w:color="auto"/>
      </w:divBdr>
      <w:divsChild>
        <w:div w:id="2059746024">
          <w:marLeft w:val="0"/>
          <w:marRight w:val="0"/>
          <w:marTop w:val="0"/>
          <w:marBottom w:val="0"/>
          <w:divBdr>
            <w:top w:val="none" w:sz="0" w:space="0" w:color="auto"/>
            <w:left w:val="none" w:sz="0" w:space="0" w:color="auto"/>
            <w:bottom w:val="none" w:sz="0" w:space="0" w:color="auto"/>
            <w:right w:val="none" w:sz="0" w:space="0" w:color="auto"/>
          </w:divBdr>
        </w:div>
      </w:divsChild>
    </w:div>
    <w:div w:id="1856646421">
      <w:bodyDiv w:val="1"/>
      <w:marLeft w:val="0"/>
      <w:marRight w:val="0"/>
      <w:marTop w:val="0"/>
      <w:marBottom w:val="0"/>
      <w:divBdr>
        <w:top w:val="none" w:sz="0" w:space="0" w:color="auto"/>
        <w:left w:val="none" w:sz="0" w:space="0" w:color="auto"/>
        <w:bottom w:val="none" w:sz="0" w:space="0" w:color="auto"/>
        <w:right w:val="none" w:sz="0" w:space="0" w:color="auto"/>
      </w:divBdr>
      <w:divsChild>
        <w:div w:id="1750611701">
          <w:marLeft w:val="0"/>
          <w:marRight w:val="0"/>
          <w:marTop w:val="0"/>
          <w:marBottom w:val="0"/>
          <w:divBdr>
            <w:top w:val="none" w:sz="0" w:space="0" w:color="auto"/>
            <w:left w:val="none" w:sz="0" w:space="0" w:color="auto"/>
            <w:bottom w:val="none" w:sz="0" w:space="0" w:color="auto"/>
            <w:right w:val="none" w:sz="0" w:space="0" w:color="auto"/>
          </w:divBdr>
        </w:div>
      </w:divsChild>
    </w:div>
    <w:div w:id="1874998597">
      <w:bodyDiv w:val="1"/>
      <w:marLeft w:val="0"/>
      <w:marRight w:val="0"/>
      <w:marTop w:val="0"/>
      <w:marBottom w:val="0"/>
      <w:divBdr>
        <w:top w:val="none" w:sz="0" w:space="0" w:color="auto"/>
        <w:left w:val="none" w:sz="0" w:space="0" w:color="auto"/>
        <w:bottom w:val="none" w:sz="0" w:space="0" w:color="auto"/>
        <w:right w:val="none" w:sz="0" w:space="0" w:color="auto"/>
      </w:divBdr>
      <w:divsChild>
        <w:div w:id="676887100">
          <w:marLeft w:val="0"/>
          <w:marRight w:val="0"/>
          <w:marTop w:val="0"/>
          <w:marBottom w:val="0"/>
          <w:divBdr>
            <w:top w:val="none" w:sz="0" w:space="0" w:color="auto"/>
            <w:left w:val="none" w:sz="0" w:space="0" w:color="auto"/>
            <w:bottom w:val="none" w:sz="0" w:space="0" w:color="auto"/>
            <w:right w:val="none" w:sz="0" w:space="0" w:color="auto"/>
          </w:divBdr>
        </w:div>
      </w:divsChild>
    </w:div>
    <w:div w:id="1876428384">
      <w:bodyDiv w:val="1"/>
      <w:marLeft w:val="0"/>
      <w:marRight w:val="0"/>
      <w:marTop w:val="0"/>
      <w:marBottom w:val="0"/>
      <w:divBdr>
        <w:top w:val="none" w:sz="0" w:space="0" w:color="auto"/>
        <w:left w:val="none" w:sz="0" w:space="0" w:color="auto"/>
        <w:bottom w:val="none" w:sz="0" w:space="0" w:color="auto"/>
        <w:right w:val="none" w:sz="0" w:space="0" w:color="auto"/>
      </w:divBdr>
    </w:div>
    <w:div w:id="1877236107">
      <w:bodyDiv w:val="1"/>
      <w:marLeft w:val="0"/>
      <w:marRight w:val="0"/>
      <w:marTop w:val="0"/>
      <w:marBottom w:val="0"/>
      <w:divBdr>
        <w:top w:val="none" w:sz="0" w:space="0" w:color="auto"/>
        <w:left w:val="none" w:sz="0" w:space="0" w:color="auto"/>
        <w:bottom w:val="none" w:sz="0" w:space="0" w:color="auto"/>
        <w:right w:val="none" w:sz="0" w:space="0" w:color="auto"/>
      </w:divBdr>
      <w:divsChild>
        <w:div w:id="1483280081">
          <w:marLeft w:val="0"/>
          <w:marRight w:val="0"/>
          <w:marTop w:val="0"/>
          <w:marBottom w:val="0"/>
          <w:divBdr>
            <w:top w:val="none" w:sz="0" w:space="0" w:color="auto"/>
            <w:left w:val="none" w:sz="0" w:space="0" w:color="auto"/>
            <w:bottom w:val="none" w:sz="0" w:space="0" w:color="auto"/>
            <w:right w:val="none" w:sz="0" w:space="0" w:color="auto"/>
          </w:divBdr>
        </w:div>
      </w:divsChild>
    </w:div>
    <w:div w:id="1893616610">
      <w:bodyDiv w:val="1"/>
      <w:marLeft w:val="0"/>
      <w:marRight w:val="0"/>
      <w:marTop w:val="0"/>
      <w:marBottom w:val="0"/>
      <w:divBdr>
        <w:top w:val="none" w:sz="0" w:space="0" w:color="auto"/>
        <w:left w:val="none" w:sz="0" w:space="0" w:color="auto"/>
        <w:bottom w:val="none" w:sz="0" w:space="0" w:color="auto"/>
        <w:right w:val="none" w:sz="0" w:space="0" w:color="auto"/>
      </w:divBdr>
      <w:divsChild>
        <w:div w:id="1590193272">
          <w:marLeft w:val="0"/>
          <w:marRight w:val="0"/>
          <w:marTop w:val="0"/>
          <w:marBottom w:val="0"/>
          <w:divBdr>
            <w:top w:val="none" w:sz="0" w:space="0" w:color="auto"/>
            <w:left w:val="none" w:sz="0" w:space="0" w:color="auto"/>
            <w:bottom w:val="none" w:sz="0" w:space="0" w:color="auto"/>
            <w:right w:val="none" w:sz="0" w:space="0" w:color="auto"/>
          </w:divBdr>
        </w:div>
      </w:divsChild>
    </w:div>
    <w:div w:id="1906605772">
      <w:bodyDiv w:val="1"/>
      <w:marLeft w:val="0"/>
      <w:marRight w:val="0"/>
      <w:marTop w:val="0"/>
      <w:marBottom w:val="0"/>
      <w:divBdr>
        <w:top w:val="none" w:sz="0" w:space="0" w:color="auto"/>
        <w:left w:val="none" w:sz="0" w:space="0" w:color="auto"/>
        <w:bottom w:val="none" w:sz="0" w:space="0" w:color="auto"/>
        <w:right w:val="none" w:sz="0" w:space="0" w:color="auto"/>
      </w:divBdr>
      <w:divsChild>
        <w:div w:id="1089815356">
          <w:marLeft w:val="0"/>
          <w:marRight w:val="0"/>
          <w:marTop w:val="0"/>
          <w:marBottom w:val="0"/>
          <w:divBdr>
            <w:top w:val="none" w:sz="0" w:space="0" w:color="auto"/>
            <w:left w:val="none" w:sz="0" w:space="0" w:color="auto"/>
            <w:bottom w:val="none" w:sz="0" w:space="0" w:color="auto"/>
            <w:right w:val="none" w:sz="0" w:space="0" w:color="auto"/>
          </w:divBdr>
        </w:div>
      </w:divsChild>
    </w:div>
    <w:div w:id="1916087030">
      <w:bodyDiv w:val="1"/>
      <w:marLeft w:val="0"/>
      <w:marRight w:val="0"/>
      <w:marTop w:val="0"/>
      <w:marBottom w:val="0"/>
      <w:divBdr>
        <w:top w:val="none" w:sz="0" w:space="0" w:color="auto"/>
        <w:left w:val="none" w:sz="0" w:space="0" w:color="auto"/>
        <w:bottom w:val="none" w:sz="0" w:space="0" w:color="auto"/>
        <w:right w:val="none" w:sz="0" w:space="0" w:color="auto"/>
      </w:divBdr>
      <w:divsChild>
        <w:div w:id="839808348">
          <w:marLeft w:val="0"/>
          <w:marRight w:val="0"/>
          <w:marTop w:val="0"/>
          <w:marBottom w:val="0"/>
          <w:divBdr>
            <w:top w:val="none" w:sz="0" w:space="0" w:color="auto"/>
            <w:left w:val="none" w:sz="0" w:space="0" w:color="auto"/>
            <w:bottom w:val="none" w:sz="0" w:space="0" w:color="auto"/>
            <w:right w:val="none" w:sz="0" w:space="0" w:color="auto"/>
          </w:divBdr>
        </w:div>
      </w:divsChild>
    </w:div>
    <w:div w:id="1917323649">
      <w:bodyDiv w:val="1"/>
      <w:marLeft w:val="0"/>
      <w:marRight w:val="0"/>
      <w:marTop w:val="0"/>
      <w:marBottom w:val="0"/>
      <w:divBdr>
        <w:top w:val="none" w:sz="0" w:space="0" w:color="auto"/>
        <w:left w:val="none" w:sz="0" w:space="0" w:color="auto"/>
        <w:bottom w:val="none" w:sz="0" w:space="0" w:color="auto"/>
        <w:right w:val="none" w:sz="0" w:space="0" w:color="auto"/>
      </w:divBdr>
      <w:divsChild>
        <w:div w:id="2059544859">
          <w:marLeft w:val="0"/>
          <w:marRight w:val="0"/>
          <w:marTop w:val="0"/>
          <w:marBottom w:val="0"/>
          <w:divBdr>
            <w:top w:val="none" w:sz="0" w:space="0" w:color="auto"/>
            <w:left w:val="none" w:sz="0" w:space="0" w:color="auto"/>
            <w:bottom w:val="none" w:sz="0" w:space="0" w:color="auto"/>
            <w:right w:val="none" w:sz="0" w:space="0" w:color="auto"/>
          </w:divBdr>
        </w:div>
      </w:divsChild>
    </w:div>
    <w:div w:id="1923756131">
      <w:bodyDiv w:val="1"/>
      <w:marLeft w:val="0"/>
      <w:marRight w:val="0"/>
      <w:marTop w:val="0"/>
      <w:marBottom w:val="0"/>
      <w:divBdr>
        <w:top w:val="none" w:sz="0" w:space="0" w:color="auto"/>
        <w:left w:val="none" w:sz="0" w:space="0" w:color="auto"/>
        <w:bottom w:val="none" w:sz="0" w:space="0" w:color="auto"/>
        <w:right w:val="none" w:sz="0" w:space="0" w:color="auto"/>
      </w:divBdr>
      <w:divsChild>
        <w:div w:id="1965498743">
          <w:marLeft w:val="0"/>
          <w:marRight w:val="0"/>
          <w:marTop w:val="0"/>
          <w:marBottom w:val="0"/>
          <w:divBdr>
            <w:top w:val="none" w:sz="0" w:space="0" w:color="auto"/>
            <w:left w:val="none" w:sz="0" w:space="0" w:color="auto"/>
            <w:bottom w:val="none" w:sz="0" w:space="0" w:color="auto"/>
            <w:right w:val="none" w:sz="0" w:space="0" w:color="auto"/>
          </w:divBdr>
        </w:div>
      </w:divsChild>
    </w:div>
    <w:div w:id="1924483496">
      <w:bodyDiv w:val="1"/>
      <w:marLeft w:val="0"/>
      <w:marRight w:val="0"/>
      <w:marTop w:val="0"/>
      <w:marBottom w:val="0"/>
      <w:divBdr>
        <w:top w:val="none" w:sz="0" w:space="0" w:color="auto"/>
        <w:left w:val="none" w:sz="0" w:space="0" w:color="auto"/>
        <w:bottom w:val="none" w:sz="0" w:space="0" w:color="auto"/>
        <w:right w:val="none" w:sz="0" w:space="0" w:color="auto"/>
      </w:divBdr>
      <w:divsChild>
        <w:div w:id="1916010702">
          <w:marLeft w:val="0"/>
          <w:marRight w:val="0"/>
          <w:marTop w:val="0"/>
          <w:marBottom w:val="0"/>
          <w:divBdr>
            <w:top w:val="none" w:sz="0" w:space="0" w:color="auto"/>
            <w:left w:val="none" w:sz="0" w:space="0" w:color="auto"/>
            <w:bottom w:val="none" w:sz="0" w:space="0" w:color="auto"/>
            <w:right w:val="none" w:sz="0" w:space="0" w:color="auto"/>
          </w:divBdr>
        </w:div>
      </w:divsChild>
    </w:div>
    <w:div w:id="1929994565">
      <w:bodyDiv w:val="1"/>
      <w:marLeft w:val="0"/>
      <w:marRight w:val="0"/>
      <w:marTop w:val="0"/>
      <w:marBottom w:val="0"/>
      <w:divBdr>
        <w:top w:val="none" w:sz="0" w:space="0" w:color="auto"/>
        <w:left w:val="none" w:sz="0" w:space="0" w:color="auto"/>
        <w:bottom w:val="none" w:sz="0" w:space="0" w:color="auto"/>
        <w:right w:val="none" w:sz="0" w:space="0" w:color="auto"/>
      </w:divBdr>
      <w:divsChild>
        <w:div w:id="1580599186">
          <w:marLeft w:val="0"/>
          <w:marRight w:val="0"/>
          <w:marTop w:val="0"/>
          <w:marBottom w:val="0"/>
          <w:divBdr>
            <w:top w:val="none" w:sz="0" w:space="0" w:color="auto"/>
            <w:left w:val="none" w:sz="0" w:space="0" w:color="auto"/>
            <w:bottom w:val="none" w:sz="0" w:space="0" w:color="auto"/>
            <w:right w:val="none" w:sz="0" w:space="0" w:color="auto"/>
          </w:divBdr>
        </w:div>
      </w:divsChild>
    </w:div>
    <w:div w:id="1930458506">
      <w:bodyDiv w:val="1"/>
      <w:marLeft w:val="0"/>
      <w:marRight w:val="0"/>
      <w:marTop w:val="0"/>
      <w:marBottom w:val="0"/>
      <w:divBdr>
        <w:top w:val="none" w:sz="0" w:space="0" w:color="auto"/>
        <w:left w:val="none" w:sz="0" w:space="0" w:color="auto"/>
        <w:bottom w:val="none" w:sz="0" w:space="0" w:color="auto"/>
        <w:right w:val="none" w:sz="0" w:space="0" w:color="auto"/>
      </w:divBdr>
      <w:divsChild>
        <w:div w:id="1316255835">
          <w:marLeft w:val="0"/>
          <w:marRight w:val="0"/>
          <w:marTop w:val="0"/>
          <w:marBottom w:val="0"/>
          <w:divBdr>
            <w:top w:val="none" w:sz="0" w:space="0" w:color="auto"/>
            <w:left w:val="none" w:sz="0" w:space="0" w:color="auto"/>
            <w:bottom w:val="none" w:sz="0" w:space="0" w:color="auto"/>
            <w:right w:val="none" w:sz="0" w:space="0" w:color="auto"/>
          </w:divBdr>
        </w:div>
      </w:divsChild>
    </w:div>
    <w:div w:id="1933472026">
      <w:bodyDiv w:val="1"/>
      <w:marLeft w:val="0"/>
      <w:marRight w:val="0"/>
      <w:marTop w:val="0"/>
      <w:marBottom w:val="0"/>
      <w:divBdr>
        <w:top w:val="none" w:sz="0" w:space="0" w:color="auto"/>
        <w:left w:val="none" w:sz="0" w:space="0" w:color="auto"/>
        <w:bottom w:val="none" w:sz="0" w:space="0" w:color="auto"/>
        <w:right w:val="none" w:sz="0" w:space="0" w:color="auto"/>
      </w:divBdr>
      <w:divsChild>
        <w:div w:id="1381398806">
          <w:marLeft w:val="0"/>
          <w:marRight w:val="0"/>
          <w:marTop w:val="0"/>
          <w:marBottom w:val="0"/>
          <w:divBdr>
            <w:top w:val="none" w:sz="0" w:space="0" w:color="auto"/>
            <w:left w:val="none" w:sz="0" w:space="0" w:color="auto"/>
            <w:bottom w:val="none" w:sz="0" w:space="0" w:color="auto"/>
            <w:right w:val="none" w:sz="0" w:space="0" w:color="auto"/>
          </w:divBdr>
        </w:div>
      </w:divsChild>
    </w:div>
    <w:div w:id="1937521280">
      <w:bodyDiv w:val="1"/>
      <w:marLeft w:val="0"/>
      <w:marRight w:val="0"/>
      <w:marTop w:val="0"/>
      <w:marBottom w:val="0"/>
      <w:divBdr>
        <w:top w:val="none" w:sz="0" w:space="0" w:color="auto"/>
        <w:left w:val="none" w:sz="0" w:space="0" w:color="auto"/>
        <w:bottom w:val="none" w:sz="0" w:space="0" w:color="auto"/>
        <w:right w:val="none" w:sz="0" w:space="0" w:color="auto"/>
      </w:divBdr>
      <w:divsChild>
        <w:div w:id="1288588450">
          <w:marLeft w:val="0"/>
          <w:marRight w:val="0"/>
          <w:marTop w:val="0"/>
          <w:marBottom w:val="0"/>
          <w:divBdr>
            <w:top w:val="none" w:sz="0" w:space="0" w:color="auto"/>
            <w:left w:val="none" w:sz="0" w:space="0" w:color="auto"/>
            <w:bottom w:val="none" w:sz="0" w:space="0" w:color="auto"/>
            <w:right w:val="none" w:sz="0" w:space="0" w:color="auto"/>
          </w:divBdr>
        </w:div>
      </w:divsChild>
    </w:div>
    <w:div w:id="1937589905">
      <w:bodyDiv w:val="1"/>
      <w:marLeft w:val="0"/>
      <w:marRight w:val="0"/>
      <w:marTop w:val="0"/>
      <w:marBottom w:val="0"/>
      <w:divBdr>
        <w:top w:val="none" w:sz="0" w:space="0" w:color="auto"/>
        <w:left w:val="none" w:sz="0" w:space="0" w:color="auto"/>
        <w:bottom w:val="none" w:sz="0" w:space="0" w:color="auto"/>
        <w:right w:val="none" w:sz="0" w:space="0" w:color="auto"/>
      </w:divBdr>
      <w:divsChild>
        <w:div w:id="781220442">
          <w:marLeft w:val="0"/>
          <w:marRight w:val="0"/>
          <w:marTop w:val="0"/>
          <w:marBottom w:val="0"/>
          <w:divBdr>
            <w:top w:val="none" w:sz="0" w:space="0" w:color="auto"/>
            <w:left w:val="none" w:sz="0" w:space="0" w:color="auto"/>
            <w:bottom w:val="none" w:sz="0" w:space="0" w:color="auto"/>
            <w:right w:val="none" w:sz="0" w:space="0" w:color="auto"/>
          </w:divBdr>
        </w:div>
      </w:divsChild>
    </w:div>
    <w:div w:id="1946955391">
      <w:bodyDiv w:val="1"/>
      <w:marLeft w:val="0"/>
      <w:marRight w:val="0"/>
      <w:marTop w:val="0"/>
      <w:marBottom w:val="0"/>
      <w:divBdr>
        <w:top w:val="none" w:sz="0" w:space="0" w:color="auto"/>
        <w:left w:val="none" w:sz="0" w:space="0" w:color="auto"/>
        <w:bottom w:val="none" w:sz="0" w:space="0" w:color="auto"/>
        <w:right w:val="none" w:sz="0" w:space="0" w:color="auto"/>
      </w:divBdr>
      <w:divsChild>
        <w:div w:id="134949857">
          <w:marLeft w:val="0"/>
          <w:marRight w:val="0"/>
          <w:marTop w:val="0"/>
          <w:marBottom w:val="0"/>
          <w:divBdr>
            <w:top w:val="none" w:sz="0" w:space="0" w:color="auto"/>
            <w:left w:val="none" w:sz="0" w:space="0" w:color="auto"/>
            <w:bottom w:val="none" w:sz="0" w:space="0" w:color="auto"/>
            <w:right w:val="none" w:sz="0" w:space="0" w:color="auto"/>
          </w:divBdr>
        </w:div>
      </w:divsChild>
    </w:div>
    <w:div w:id="1961497973">
      <w:bodyDiv w:val="1"/>
      <w:marLeft w:val="0"/>
      <w:marRight w:val="0"/>
      <w:marTop w:val="0"/>
      <w:marBottom w:val="0"/>
      <w:divBdr>
        <w:top w:val="none" w:sz="0" w:space="0" w:color="auto"/>
        <w:left w:val="none" w:sz="0" w:space="0" w:color="auto"/>
        <w:bottom w:val="none" w:sz="0" w:space="0" w:color="auto"/>
        <w:right w:val="none" w:sz="0" w:space="0" w:color="auto"/>
      </w:divBdr>
      <w:divsChild>
        <w:div w:id="726337142">
          <w:marLeft w:val="0"/>
          <w:marRight w:val="0"/>
          <w:marTop w:val="0"/>
          <w:marBottom w:val="0"/>
          <w:divBdr>
            <w:top w:val="none" w:sz="0" w:space="0" w:color="auto"/>
            <w:left w:val="none" w:sz="0" w:space="0" w:color="auto"/>
            <w:bottom w:val="none" w:sz="0" w:space="0" w:color="auto"/>
            <w:right w:val="none" w:sz="0" w:space="0" w:color="auto"/>
          </w:divBdr>
        </w:div>
      </w:divsChild>
    </w:div>
    <w:div w:id="1965229115">
      <w:bodyDiv w:val="1"/>
      <w:marLeft w:val="0"/>
      <w:marRight w:val="0"/>
      <w:marTop w:val="0"/>
      <w:marBottom w:val="0"/>
      <w:divBdr>
        <w:top w:val="none" w:sz="0" w:space="0" w:color="auto"/>
        <w:left w:val="none" w:sz="0" w:space="0" w:color="auto"/>
        <w:bottom w:val="none" w:sz="0" w:space="0" w:color="auto"/>
        <w:right w:val="none" w:sz="0" w:space="0" w:color="auto"/>
      </w:divBdr>
      <w:divsChild>
        <w:div w:id="2064864849">
          <w:marLeft w:val="0"/>
          <w:marRight w:val="0"/>
          <w:marTop w:val="0"/>
          <w:marBottom w:val="0"/>
          <w:divBdr>
            <w:top w:val="none" w:sz="0" w:space="0" w:color="auto"/>
            <w:left w:val="none" w:sz="0" w:space="0" w:color="auto"/>
            <w:bottom w:val="none" w:sz="0" w:space="0" w:color="auto"/>
            <w:right w:val="none" w:sz="0" w:space="0" w:color="auto"/>
          </w:divBdr>
        </w:div>
      </w:divsChild>
    </w:div>
    <w:div w:id="1969117404">
      <w:bodyDiv w:val="1"/>
      <w:marLeft w:val="0"/>
      <w:marRight w:val="0"/>
      <w:marTop w:val="0"/>
      <w:marBottom w:val="0"/>
      <w:divBdr>
        <w:top w:val="none" w:sz="0" w:space="0" w:color="auto"/>
        <w:left w:val="none" w:sz="0" w:space="0" w:color="auto"/>
        <w:bottom w:val="none" w:sz="0" w:space="0" w:color="auto"/>
        <w:right w:val="none" w:sz="0" w:space="0" w:color="auto"/>
      </w:divBdr>
      <w:divsChild>
        <w:div w:id="239680749">
          <w:marLeft w:val="0"/>
          <w:marRight w:val="0"/>
          <w:marTop w:val="0"/>
          <w:marBottom w:val="0"/>
          <w:divBdr>
            <w:top w:val="none" w:sz="0" w:space="0" w:color="auto"/>
            <w:left w:val="none" w:sz="0" w:space="0" w:color="auto"/>
            <w:bottom w:val="none" w:sz="0" w:space="0" w:color="auto"/>
            <w:right w:val="none" w:sz="0" w:space="0" w:color="auto"/>
          </w:divBdr>
        </w:div>
      </w:divsChild>
    </w:div>
    <w:div w:id="1975720512">
      <w:bodyDiv w:val="1"/>
      <w:marLeft w:val="0"/>
      <w:marRight w:val="0"/>
      <w:marTop w:val="0"/>
      <w:marBottom w:val="0"/>
      <w:divBdr>
        <w:top w:val="none" w:sz="0" w:space="0" w:color="auto"/>
        <w:left w:val="none" w:sz="0" w:space="0" w:color="auto"/>
        <w:bottom w:val="none" w:sz="0" w:space="0" w:color="auto"/>
        <w:right w:val="none" w:sz="0" w:space="0" w:color="auto"/>
      </w:divBdr>
      <w:divsChild>
        <w:div w:id="1866097344">
          <w:marLeft w:val="0"/>
          <w:marRight w:val="0"/>
          <w:marTop w:val="0"/>
          <w:marBottom w:val="0"/>
          <w:divBdr>
            <w:top w:val="none" w:sz="0" w:space="0" w:color="auto"/>
            <w:left w:val="none" w:sz="0" w:space="0" w:color="auto"/>
            <w:bottom w:val="none" w:sz="0" w:space="0" w:color="auto"/>
            <w:right w:val="none" w:sz="0" w:space="0" w:color="auto"/>
          </w:divBdr>
        </w:div>
      </w:divsChild>
    </w:div>
    <w:div w:id="1976325034">
      <w:bodyDiv w:val="1"/>
      <w:marLeft w:val="0"/>
      <w:marRight w:val="0"/>
      <w:marTop w:val="0"/>
      <w:marBottom w:val="0"/>
      <w:divBdr>
        <w:top w:val="none" w:sz="0" w:space="0" w:color="auto"/>
        <w:left w:val="none" w:sz="0" w:space="0" w:color="auto"/>
        <w:bottom w:val="none" w:sz="0" w:space="0" w:color="auto"/>
        <w:right w:val="none" w:sz="0" w:space="0" w:color="auto"/>
      </w:divBdr>
      <w:divsChild>
        <w:div w:id="1216545832">
          <w:marLeft w:val="0"/>
          <w:marRight w:val="0"/>
          <w:marTop w:val="0"/>
          <w:marBottom w:val="0"/>
          <w:divBdr>
            <w:top w:val="none" w:sz="0" w:space="0" w:color="auto"/>
            <w:left w:val="none" w:sz="0" w:space="0" w:color="auto"/>
            <w:bottom w:val="none" w:sz="0" w:space="0" w:color="auto"/>
            <w:right w:val="none" w:sz="0" w:space="0" w:color="auto"/>
          </w:divBdr>
        </w:div>
      </w:divsChild>
    </w:div>
    <w:div w:id="1976987918">
      <w:bodyDiv w:val="1"/>
      <w:marLeft w:val="0"/>
      <w:marRight w:val="0"/>
      <w:marTop w:val="0"/>
      <w:marBottom w:val="0"/>
      <w:divBdr>
        <w:top w:val="none" w:sz="0" w:space="0" w:color="auto"/>
        <w:left w:val="none" w:sz="0" w:space="0" w:color="auto"/>
        <w:bottom w:val="none" w:sz="0" w:space="0" w:color="auto"/>
        <w:right w:val="none" w:sz="0" w:space="0" w:color="auto"/>
      </w:divBdr>
      <w:divsChild>
        <w:div w:id="1725644167">
          <w:marLeft w:val="0"/>
          <w:marRight w:val="0"/>
          <w:marTop w:val="0"/>
          <w:marBottom w:val="0"/>
          <w:divBdr>
            <w:top w:val="none" w:sz="0" w:space="0" w:color="auto"/>
            <w:left w:val="none" w:sz="0" w:space="0" w:color="auto"/>
            <w:bottom w:val="none" w:sz="0" w:space="0" w:color="auto"/>
            <w:right w:val="none" w:sz="0" w:space="0" w:color="auto"/>
          </w:divBdr>
        </w:div>
      </w:divsChild>
    </w:div>
    <w:div w:id="2007126917">
      <w:bodyDiv w:val="1"/>
      <w:marLeft w:val="0"/>
      <w:marRight w:val="0"/>
      <w:marTop w:val="0"/>
      <w:marBottom w:val="0"/>
      <w:divBdr>
        <w:top w:val="none" w:sz="0" w:space="0" w:color="auto"/>
        <w:left w:val="none" w:sz="0" w:space="0" w:color="auto"/>
        <w:bottom w:val="none" w:sz="0" w:space="0" w:color="auto"/>
        <w:right w:val="none" w:sz="0" w:space="0" w:color="auto"/>
      </w:divBdr>
      <w:divsChild>
        <w:div w:id="459493461">
          <w:marLeft w:val="0"/>
          <w:marRight w:val="0"/>
          <w:marTop w:val="0"/>
          <w:marBottom w:val="0"/>
          <w:divBdr>
            <w:top w:val="none" w:sz="0" w:space="0" w:color="auto"/>
            <w:left w:val="none" w:sz="0" w:space="0" w:color="auto"/>
            <w:bottom w:val="none" w:sz="0" w:space="0" w:color="auto"/>
            <w:right w:val="none" w:sz="0" w:space="0" w:color="auto"/>
          </w:divBdr>
        </w:div>
      </w:divsChild>
    </w:div>
    <w:div w:id="2022077806">
      <w:bodyDiv w:val="1"/>
      <w:marLeft w:val="0"/>
      <w:marRight w:val="0"/>
      <w:marTop w:val="0"/>
      <w:marBottom w:val="0"/>
      <w:divBdr>
        <w:top w:val="none" w:sz="0" w:space="0" w:color="auto"/>
        <w:left w:val="none" w:sz="0" w:space="0" w:color="auto"/>
        <w:bottom w:val="none" w:sz="0" w:space="0" w:color="auto"/>
        <w:right w:val="none" w:sz="0" w:space="0" w:color="auto"/>
      </w:divBdr>
      <w:divsChild>
        <w:div w:id="112749762">
          <w:marLeft w:val="0"/>
          <w:marRight w:val="0"/>
          <w:marTop w:val="0"/>
          <w:marBottom w:val="0"/>
          <w:divBdr>
            <w:top w:val="none" w:sz="0" w:space="0" w:color="auto"/>
            <w:left w:val="none" w:sz="0" w:space="0" w:color="auto"/>
            <w:bottom w:val="none" w:sz="0" w:space="0" w:color="auto"/>
            <w:right w:val="none" w:sz="0" w:space="0" w:color="auto"/>
          </w:divBdr>
        </w:div>
      </w:divsChild>
    </w:div>
    <w:div w:id="2053265726">
      <w:bodyDiv w:val="1"/>
      <w:marLeft w:val="0"/>
      <w:marRight w:val="0"/>
      <w:marTop w:val="0"/>
      <w:marBottom w:val="0"/>
      <w:divBdr>
        <w:top w:val="none" w:sz="0" w:space="0" w:color="auto"/>
        <w:left w:val="none" w:sz="0" w:space="0" w:color="auto"/>
        <w:bottom w:val="none" w:sz="0" w:space="0" w:color="auto"/>
        <w:right w:val="none" w:sz="0" w:space="0" w:color="auto"/>
      </w:divBdr>
      <w:divsChild>
        <w:div w:id="1659770227">
          <w:marLeft w:val="0"/>
          <w:marRight w:val="0"/>
          <w:marTop w:val="0"/>
          <w:marBottom w:val="0"/>
          <w:divBdr>
            <w:top w:val="none" w:sz="0" w:space="0" w:color="auto"/>
            <w:left w:val="none" w:sz="0" w:space="0" w:color="auto"/>
            <w:bottom w:val="none" w:sz="0" w:space="0" w:color="auto"/>
            <w:right w:val="none" w:sz="0" w:space="0" w:color="auto"/>
          </w:divBdr>
        </w:div>
      </w:divsChild>
    </w:div>
    <w:div w:id="2065323603">
      <w:bodyDiv w:val="1"/>
      <w:marLeft w:val="0"/>
      <w:marRight w:val="0"/>
      <w:marTop w:val="0"/>
      <w:marBottom w:val="0"/>
      <w:divBdr>
        <w:top w:val="none" w:sz="0" w:space="0" w:color="auto"/>
        <w:left w:val="none" w:sz="0" w:space="0" w:color="auto"/>
        <w:bottom w:val="none" w:sz="0" w:space="0" w:color="auto"/>
        <w:right w:val="none" w:sz="0" w:space="0" w:color="auto"/>
      </w:divBdr>
      <w:divsChild>
        <w:div w:id="1987974455">
          <w:marLeft w:val="0"/>
          <w:marRight w:val="0"/>
          <w:marTop w:val="0"/>
          <w:marBottom w:val="0"/>
          <w:divBdr>
            <w:top w:val="none" w:sz="0" w:space="0" w:color="auto"/>
            <w:left w:val="none" w:sz="0" w:space="0" w:color="auto"/>
            <w:bottom w:val="none" w:sz="0" w:space="0" w:color="auto"/>
            <w:right w:val="none" w:sz="0" w:space="0" w:color="auto"/>
          </w:divBdr>
        </w:div>
      </w:divsChild>
    </w:div>
    <w:div w:id="2076581098">
      <w:bodyDiv w:val="1"/>
      <w:marLeft w:val="0"/>
      <w:marRight w:val="0"/>
      <w:marTop w:val="0"/>
      <w:marBottom w:val="0"/>
      <w:divBdr>
        <w:top w:val="none" w:sz="0" w:space="0" w:color="auto"/>
        <w:left w:val="none" w:sz="0" w:space="0" w:color="auto"/>
        <w:bottom w:val="none" w:sz="0" w:space="0" w:color="auto"/>
        <w:right w:val="none" w:sz="0" w:space="0" w:color="auto"/>
      </w:divBdr>
      <w:divsChild>
        <w:div w:id="2061394947">
          <w:marLeft w:val="0"/>
          <w:marRight w:val="0"/>
          <w:marTop w:val="0"/>
          <w:marBottom w:val="0"/>
          <w:divBdr>
            <w:top w:val="none" w:sz="0" w:space="0" w:color="auto"/>
            <w:left w:val="none" w:sz="0" w:space="0" w:color="auto"/>
            <w:bottom w:val="none" w:sz="0" w:space="0" w:color="auto"/>
            <w:right w:val="none" w:sz="0" w:space="0" w:color="auto"/>
          </w:divBdr>
        </w:div>
      </w:divsChild>
    </w:div>
    <w:div w:id="2077194462">
      <w:bodyDiv w:val="1"/>
      <w:marLeft w:val="0"/>
      <w:marRight w:val="0"/>
      <w:marTop w:val="0"/>
      <w:marBottom w:val="0"/>
      <w:divBdr>
        <w:top w:val="none" w:sz="0" w:space="0" w:color="auto"/>
        <w:left w:val="none" w:sz="0" w:space="0" w:color="auto"/>
        <w:bottom w:val="none" w:sz="0" w:space="0" w:color="auto"/>
        <w:right w:val="none" w:sz="0" w:space="0" w:color="auto"/>
      </w:divBdr>
      <w:divsChild>
        <w:div w:id="1838033336">
          <w:marLeft w:val="0"/>
          <w:marRight w:val="0"/>
          <w:marTop w:val="0"/>
          <w:marBottom w:val="0"/>
          <w:divBdr>
            <w:top w:val="none" w:sz="0" w:space="0" w:color="auto"/>
            <w:left w:val="none" w:sz="0" w:space="0" w:color="auto"/>
            <w:bottom w:val="none" w:sz="0" w:space="0" w:color="auto"/>
            <w:right w:val="none" w:sz="0" w:space="0" w:color="auto"/>
          </w:divBdr>
          <w:divsChild>
            <w:div w:id="55513552">
              <w:marLeft w:val="0"/>
              <w:marRight w:val="0"/>
              <w:marTop w:val="0"/>
              <w:marBottom w:val="0"/>
              <w:divBdr>
                <w:top w:val="none" w:sz="0" w:space="0" w:color="auto"/>
                <w:left w:val="none" w:sz="0" w:space="0" w:color="auto"/>
                <w:bottom w:val="none" w:sz="0" w:space="0" w:color="auto"/>
                <w:right w:val="none" w:sz="0" w:space="0" w:color="auto"/>
              </w:divBdr>
            </w:div>
            <w:div w:id="1969701245">
              <w:marLeft w:val="0"/>
              <w:marRight w:val="0"/>
              <w:marTop w:val="0"/>
              <w:marBottom w:val="0"/>
              <w:divBdr>
                <w:top w:val="none" w:sz="0" w:space="0" w:color="auto"/>
                <w:left w:val="none" w:sz="0" w:space="0" w:color="auto"/>
                <w:bottom w:val="none" w:sz="0" w:space="0" w:color="auto"/>
                <w:right w:val="none" w:sz="0" w:space="0" w:color="auto"/>
              </w:divBdr>
            </w:div>
            <w:div w:id="20664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7582">
      <w:bodyDiv w:val="1"/>
      <w:marLeft w:val="0"/>
      <w:marRight w:val="0"/>
      <w:marTop w:val="0"/>
      <w:marBottom w:val="0"/>
      <w:divBdr>
        <w:top w:val="none" w:sz="0" w:space="0" w:color="auto"/>
        <w:left w:val="none" w:sz="0" w:space="0" w:color="auto"/>
        <w:bottom w:val="none" w:sz="0" w:space="0" w:color="auto"/>
        <w:right w:val="none" w:sz="0" w:space="0" w:color="auto"/>
      </w:divBdr>
      <w:divsChild>
        <w:div w:id="1662583067">
          <w:marLeft w:val="0"/>
          <w:marRight w:val="0"/>
          <w:marTop w:val="0"/>
          <w:marBottom w:val="0"/>
          <w:divBdr>
            <w:top w:val="none" w:sz="0" w:space="0" w:color="auto"/>
            <w:left w:val="none" w:sz="0" w:space="0" w:color="auto"/>
            <w:bottom w:val="none" w:sz="0" w:space="0" w:color="auto"/>
            <w:right w:val="none" w:sz="0" w:space="0" w:color="auto"/>
          </w:divBdr>
        </w:div>
      </w:divsChild>
    </w:div>
    <w:div w:id="2092385255">
      <w:bodyDiv w:val="1"/>
      <w:marLeft w:val="0"/>
      <w:marRight w:val="0"/>
      <w:marTop w:val="0"/>
      <w:marBottom w:val="0"/>
      <w:divBdr>
        <w:top w:val="none" w:sz="0" w:space="0" w:color="auto"/>
        <w:left w:val="none" w:sz="0" w:space="0" w:color="auto"/>
        <w:bottom w:val="none" w:sz="0" w:space="0" w:color="auto"/>
        <w:right w:val="none" w:sz="0" w:space="0" w:color="auto"/>
      </w:divBdr>
      <w:divsChild>
        <w:div w:id="791752470">
          <w:marLeft w:val="0"/>
          <w:marRight w:val="0"/>
          <w:marTop w:val="0"/>
          <w:marBottom w:val="0"/>
          <w:divBdr>
            <w:top w:val="none" w:sz="0" w:space="0" w:color="auto"/>
            <w:left w:val="none" w:sz="0" w:space="0" w:color="auto"/>
            <w:bottom w:val="none" w:sz="0" w:space="0" w:color="auto"/>
            <w:right w:val="none" w:sz="0" w:space="0" w:color="auto"/>
          </w:divBdr>
        </w:div>
      </w:divsChild>
    </w:div>
    <w:div w:id="2124498422">
      <w:bodyDiv w:val="1"/>
      <w:marLeft w:val="0"/>
      <w:marRight w:val="0"/>
      <w:marTop w:val="0"/>
      <w:marBottom w:val="0"/>
      <w:divBdr>
        <w:top w:val="none" w:sz="0" w:space="0" w:color="auto"/>
        <w:left w:val="none" w:sz="0" w:space="0" w:color="auto"/>
        <w:bottom w:val="none" w:sz="0" w:space="0" w:color="auto"/>
        <w:right w:val="none" w:sz="0" w:space="0" w:color="auto"/>
      </w:divBdr>
      <w:divsChild>
        <w:div w:id="162530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o-general.illinois.gov/vendor-resources.html" TargetMode="External"/><Relationship Id="rId18" Type="http://schemas.openxmlformats.org/officeDocument/2006/relationships/hyperlink" Target="https://illinois.webex.com/illinois/globalcallin.php?MTID=mcc1ad4097ed0e8027f48606ea188b9da" TargetMode="External"/><Relationship Id="rId26" Type="http://schemas.openxmlformats.org/officeDocument/2006/relationships/hyperlink" Target="https://www.ilga.gov/Legislation/ILCS/Articles?ActID=532&amp;ChapterID=7" TargetMode="External"/><Relationship Id="rId3" Type="http://schemas.openxmlformats.org/officeDocument/2006/relationships/customXml" Target="../customXml/item3.xml"/><Relationship Id="rId21" Type="http://schemas.openxmlformats.org/officeDocument/2006/relationships/hyperlink" Target="https://cei.illinois.gov/vendor-resources/get-bep-certified.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i.illinois.gov/purchasing-entity-resources/compliance.html" TargetMode="External"/><Relationship Id="rId17" Type="http://schemas.openxmlformats.org/officeDocument/2006/relationships/hyperlink" Target="tel:%2B1-415-655-0002,,*01*28704199294%23%23*01*" TargetMode="External"/><Relationship Id="rId25" Type="http://schemas.openxmlformats.org/officeDocument/2006/relationships/hyperlink" Target="https://www.ilga.gov/Legislation/ILCS/Articles?ActID=532&amp;ChapterID=7"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tel:%2B1-312-535-8110,,*01*28704199294%23%23*01*" TargetMode="External"/><Relationship Id="rId20" Type="http://schemas.openxmlformats.org/officeDocument/2006/relationships/hyperlink" Target="https://cpo-general.illinois.gov/sell-2-illinois.html" TargetMode="External"/><Relationship Id="rId29" Type="http://schemas.openxmlformats.org/officeDocument/2006/relationships/hyperlink" Target="https://pathway2procurement.illinois.gov/bidbu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lga.gov/Legislation/ILCS/Chapt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llinois.webex.com/illinois/j.php?MTID=m1fa5d48067d7560934626fd6341811ab" TargetMode="External"/><Relationship Id="rId23" Type="http://schemas.openxmlformats.org/officeDocument/2006/relationships/hyperlink" Target="https://cpo-general.illinois.gov/solicitation-and-contract-templates.html" TargetMode="External"/><Relationship Id="rId28" Type="http://schemas.openxmlformats.org/officeDocument/2006/relationships/hyperlink" Target="mailto:cpogs.pro@illinois.gov" TargetMode="External"/><Relationship Id="rId10" Type="http://schemas.openxmlformats.org/officeDocument/2006/relationships/endnotes" Target="endnotes.xml"/><Relationship Id="rId19" Type="http://schemas.openxmlformats.org/officeDocument/2006/relationships/hyperlink" Target="sip:28704199294@illinois.webex.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dbuy.illinois.gov/bso/" TargetMode="External"/><Relationship Id="rId22" Type="http://schemas.openxmlformats.org/officeDocument/2006/relationships/hyperlink" Target="https://supplierdiversitymanagementportal.illinois.gov/home.aspx" TargetMode="External"/><Relationship Id="rId27" Type="http://schemas.openxmlformats.org/officeDocument/2006/relationships/hyperlink" Target="https://ilga.gov/agencies/JCAR/Sections?PartID=04400001&amp;TitleDescription=TITLE%2044:%20%20GOVERNMENT%20CONTRACTS,%20GRANTMAKING,%20%20%20PROCUREMENT%20AND%20PROPERTY%20MANAGEMENT" TargetMode="External"/><Relationship Id="rId30" Type="http://schemas.openxmlformats.org/officeDocument/2006/relationships/hyperlink" Target="https://cpo-general.illinois.gov/commitment-to-diversity/c2d-guidanc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23DE7"/>
    <w:rsid w:val="000348BA"/>
    <w:rsid w:val="0006742D"/>
    <w:rsid w:val="001252CC"/>
    <w:rsid w:val="001627C6"/>
    <w:rsid w:val="00170996"/>
    <w:rsid w:val="00182C14"/>
    <w:rsid w:val="001A247A"/>
    <w:rsid w:val="001D7465"/>
    <w:rsid w:val="00210CC0"/>
    <w:rsid w:val="00257AA2"/>
    <w:rsid w:val="00261A5D"/>
    <w:rsid w:val="00266F61"/>
    <w:rsid w:val="00267130"/>
    <w:rsid w:val="00283CD6"/>
    <w:rsid w:val="00287669"/>
    <w:rsid w:val="00287F9E"/>
    <w:rsid w:val="0034435E"/>
    <w:rsid w:val="00363A83"/>
    <w:rsid w:val="00367849"/>
    <w:rsid w:val="003B24E2"/>
    <w:rsid w:val="003D66A5"/>
    <w:rsid w:val="004030EC"/>
    <w:rsid w:val="004C1DD7"/>
    <w:rsid w:val="004F4519"/>
    <w:rsid w:val="005E0A62"/>
    <w:rsid w:val="006050DE"/>
    <w:rsid w:val="0062236F"/>
    <w:rsid w:val="006E046D"/>
    <w:rsid w:val="00715DE5"/>
    <w:rsid w:val="00735E2B"/>
    <w:rsid w:val="00737A20"/>
    <w:rsid w:val="0075179D"/>
    <w:rsid w:val="00757573"/>
    <w:rsid w:val="00765D9F"/>
    <w:rsid w:val="008417B2"/>
    <w:rsid w:val="008420EA"/>
    <w:rsid w:val="008423FA"/>
    <w:rsid w:val="008C6153"/>
    <w:rsid w:val="009554F4"/>
    <w:rsid w:val="009E208D"/>
    <w:rsid w:val="00AB33A8"/>
    <w:rsid w:val="00AD17BC"/>
    <w:rsid w:val="00B04CA6"/>
    <w:rsid w:val="00B16B6B"/>
    <w:rsid w:val="00B773D3"/>
    <w:rsid w:val="00BA0F72"/>
    <w:rsid w:val="00BE1817"/>
    <w:rsid w:val="00BE5E40"/>
    <w:rsid w:val="00C0717C"/>
    <w:rsid w:val="00C11501"/>
    <w:rsid w:val="00C22D70"/>
    <w:rsid w:val="00CB1B4F"/>
    <w:rsid w:val="00CB3667"/>
    <w:rsid w:val="00CF27A9"/>
    <w:rsid w:val="00D00C7C"/>
    <w:rsid w:val="00D06045"/>
    <w:rsid w:val="00D21886"/>
    <w:rsid w:val="00D228AF"/>
    <w:rsid w:val="00D404FD"/>
    <w:rsid w:val="00D57F6F"/>
    <w:rsid w:val="00D7566C"/>
    <w:rsid w:val="00E00DFC"/>
    <w:rsid w:val="00E0178E"/>
    <w:rsid w:val="00E25B96"/>
    <w:rsid w:val="00E73106"/>
    <w:rsid w:val="00EB1C63"/>
    <w:rsid w:val="00EB417A"/>
    <w:rsid w:val="00F3194F"/>
    <w:rsid w:val="00F965F1"/>
    <w:rsid w:val="00FB34DD"/>
    <w:rsid w:val="00FB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9AD9AEEF1064998122B2B1C317E0C" ma:contentTypeVersion="3" ma:contentTypeDescription="Create a new document." ma:contentTypeScope="" ma:versionID="f72bdb708d5ed17a329dc36e16bae93f">
  <xsd:schema xmlns:xsd="http://www.w3.org/2001/XMLSchema" xmlns:xs="http://www.w3.org/2001/XMLSchema" xmlns:p="http://schemas.microsoft.com/office/2006/metadata/properties" xmlns:ns2="6d8ff6ce-04c0-428a-b368-24a99d56df87" targetNamespace="http://schemas.microsoft.com/office/2006/metadata/properties" ma:root="true" ma:fieldsID="d5066dd55cf23fd1904d4dabac18bf27" ns2:_="">
    <xsd:import namespace="6d8ff6ce-04c0-428a-b368-24a99d56df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f6ce-04c0-428a-b368-24a99d56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2DC17-6BB7-4F2F-A39D-7F97E78D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f6ce-04c0-428a-b368-24a99d56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customXml/itemProps3.xml><?xml version="1.0" encoding="utf-8"?>
<ds:datastoreItem xmlns:ds="http://schemas.openxmlformats.org/officeDocument/2006/customXml" ds:itemID="{067E088C-954E-480A-820D-B4D8A6861E8A}">
  <ds:schemaRefs>
    <ds:schemaRef ds:uri="http://schemas.microsoft.com/sharepoint/v3/contenttype/forms"/>
  </ds:schemaRefs>
</ds:datastoreItem>
</file>

<file path=customXml/itemProps4.xml><?xml version="1.0" encoding="utf-8"?>
<ds:datastoreItem xmlns:ds="http://schemas.openxmlformats.org/officeDocument/2006/customXml" ds:itemID="{E527D49E-7E36-4D2B-A8B3-7F1069237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21609</Words>
  <Characters>123172</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144493</CharactersWithSpaces>
  <SharedDoc>false</SharedDoc>
  <HLinks>
    <vt:vector size="102" baseType="variant">
      <vt:variant>
        <vt:i4>6291501</vt:i4>
      </vt:variant>
      <vt:variant>
        <vt:i4>66</vt:i4>
      </vt:variant>
      <vt:variant>
        <vt:i4>0</vt:i4>
      </vt:variant>
      <vt:variant>
        <vt:i4>5</vt:i4>
      </vt:variant>
      <vt:variant>
        <vt:lpwstr>https://cpo-general.illinois.gov/commitment-to-diversity/c2d-guidance.html</vt:lpwstr>
      </vt:variant>
      <vt:variant>
        <vt:lpwstr/>
      </vt:variant>
      <vt:variant>
        <vt:i4>4718671</vt:i4>
      </vt:variant>
      <vt:variant>
        <vt:i4>45</vt:i4>
      </vt:variant>
      <vt:variant>
        <vt:i4>0</vt:i4>
      </vt:variant>
      <vt:variant>
        <vt:i4>5</vt:i4>
      </vt:variant>
      <vt:variant>
        <vt:lpwstr>https://pathway2procurement.illinois.gov/bidbuy.html</vt:lpwstr>
      </vt:variant>
      <vt:variant>
        <vt:lpwstr/>
      </vt:variant>
      <vt:variant>
        <vt:i4>4259903</vt:i4>
      </vt:variant>
      <vt:variant>
        <vt:i4>42</vt:i4>
      </vt:variant>
      <vt:variant>
        <vt:i4>0</vt:i4>
      </vt:variant>
      <vt:variant>
        <vt:i4>5</vt:i4>
      </vt:variant>
      <vt:variant>
        <vt:lpwstr>mailto:cpogs.pro@illinois.gov</vt:lpwstr>
      </vt:variant>
      <vt:variant>
        <vt:lpwstr/>
      </vt:variant>
      <vt:variant>
        <vt:i4>2556030</vt:i4>
      </vt:variant>
      <vt:variant>
        <vt:i4>39</vt:i4>
      </vt:variant>
      <vt:variant>
        <vt:i4>0</vt:i4>
      </vt:variant>
      <vt:variant>
        <vt:i4>5</vt:i4>
      </vt:variant>
      <vt:variant>
        <vt:lpwstr>https://ilga.gov/agencies/JCAR/Sections?PartID=04400001&amp;TitleDescription=TITLE%2044:%20%20GOVERNMENT%20CONTRACTS,%20GRANTMAKING,%20%20%20PROCUREMENT%20AND%20PROPERTY%20MANAGEMENT</vt:lpwstr>
      </vt:variant>
      <vt:variant>
        <vt:lpwstr/>
      </vt:variant>
      <vt:variant>
        <vt:i4>4849740</vt:i4>
      </vt:variant>
      <vt:variant>
        <vt:i4>35</vt:i4>
      </vt:variant>
      <vt:variant>
        <vt:i4>0</vt:i4>
      </vt:variant>
      <vt:variant>
        <vt:i4>5</vt:i4>
      </vt:variant>
      <vt:variant>
        <vt:lpwstr>https://www.ilga.gov/Legislation/ILCS/Articles?ActID=532&amp;ChapterID=7</vt:lpwstr>
      </vt:variant>
      <vt:variant>
        <vt:lpwstr/>
      </vt:variant>
      <vt:variant>
        <vt:i4>4849740</vt:i4>
      </vt:variant>
      <vt:variant>
        <vt:i4>33</vt:i4>
      </vt:variant>
      <vt:variant>
        <vt:i4>0</vt:i4>
      </vt:variant>
      <vt:variant>
        <vt:i4>5</vt:i4>
      </vt:variant>
      <vt:variant>
        <vt:lpwstr>https://www.ilga.gov/Legislation/ILCS/Articles?ActID=532&amp;ChapterID=7</vt:lpwstr>
      </vt:variant>
      <vt:variant>
        <vt:lpwstr/>
      </vt:variant>
      <vt:variant>
        <vt:i4>3670127</vt:i4>
      </vt:variant>
      <vt:variant>
        <vt:i4>30</vt:i4>
      </vt:variant>
      <vt:variant>
        <vt:i4>0</vt:i4>
      </vt:variant>
      <vt:variant>
        <vt:i4>5</vt:i4>
      </vt:variant>
      <vt:variant>
        <vt:lpwstr>https://ilga.gov/Legislation/ILCS/Chapters</vt:lpwstr>
      </vt:variant>
      <vt:variant>
        <vt:lpwstr/>
      </vt:variant>
      <vt:variant>
        <vt:i4>983105</vt:i4>
      </vt:variant>
      <vt:variant>
        <vt:i4>27</vt:i4>
      </vt:variant>
      <vt:variant>
        <vt:i4>0</vt:i4>
      </vt:variant>
      <vt:variant>
        <vt:i4>5</vt:i4>
      </vt:variant>
      <vt:variant>
        <vt:lpwstr>https://cpo-general.illinois.gov/solicitation-and-contract-templates.html</vt:lpwstr>
      </vt:variant>
      <vt:variant>
        <vt:lpwstr/>
      </vt:variant>
      <vt:variant>
        <vt:i4>393294</vt:i4>
      </vt:variant>
      <vt:variant>
        <vt:i4>24</vt:i4>
      </vt:variant>
      <vt:variant>
        <vt:i4>0</vt:i4>
      </vt:variant>
      <vt:variant>
        <vt:i4>5</vt:i4>
      </vt:variant>
      <vt:variant>
        <vt:lpwstr>https://supplierdiversitymanagementportal.illinois.gov/home.aspx</vt:lpwstr>
      </vt:variant>
      <vt:variant>
        <vt:lpwstr/>
      </vt:variant>
      <vt:variant>
        <vt:i4>6160403</vt:i4>
      </vt:variant>
      <vt:variant>
        <vt:i4>21</vt:i4>
      </vt:variant>
      <vt:variant>
        <vt:i4>0</vt:i4>
      </vt:variant>
      <vt:variant>
        <vt:i4>5</vt:i4>
      </vt:variant>
      <vt:variant>
        <vt:lpwstr>https://cei.illinois.gov/programs0/veterans-business-program.html</vt:lpwstr>
      </vt:variant>
      <vt:variant>
        <vt:lpwstr/>
      </vt:variant>
      <vt:variant>
        <vt:i4>393294</vt:i4>
      </vt:variant>
      <vt:variant>
        <vt:i4>18</vt:i4>
      </vt:variant>
      <vt:variant>
        <vt:i4>0</vt:i4>
      </vt:variant>
      <vt:variant>
        <vt:i4>5</vt:i4>
      </vt:variant>
      <vt:variant>
        <vt:lpwstr>https://supplierdiversitymanagementportal.illinois.gov/home.aspx</vt:lpwstr>
      </vt:variant>
      <vt:variant>
        <vt:lpwstr/>
      </vt:variant>
      <vt:variant>
        <vt:i4>1966144</vt:i4>
      </vt:variant>
      <vt:variant>
        <vt:i4>15</vt:i4>
      </vt:variant>
      <vt:variant>
        <vt:i4>0</vt:i4>
      </vt:variant>
      <vt:variant>
        <vt:i4>5</vt:i4>
      </vt:variant>
      <vt:variant>
        <vt:lpwstr>https://cei.illinois.gov/vendor-resources/get-bep-certified.html</vt:lpwstr>
      </vt:variant>
      <vt:variant>
        <vt:lpwstr/>
      </vt:variant>
      <vt:variant>
        <vt:i4>524372</vt:i4>
      </vt:variant>
      <vt:variant>
        <vt:i4>12</vt:i4>
      </vt:variant>
      <vt:variant>
        <vt:i4>0</vt:i4>
      </vt:variant>
      <vt:variant>
        <vt:i4>5</vt:i4>
      </vt:variant>
      <vt:variant>
        <vt:lpwstr>https://cpo-general.illinois.gov/sell-2-illinois.html</vt:lpwstr>
      </vt:variant>
      <vt:variant>
        <vt:lpwstr/>
      </vt:variant>
      <vt:variant>
        <vt:i4>655384</vt:i4>
      </vt:variant>
      <vt:variant>
        <vt:i4>9</vt:i4>
      </vt:variant>
      <vt:variant>
        <vt:i4>0</vt:i4>
      </vt:variant>
      <vt:variant>
        <vt:i4>5</vt:i4>
      </vt:variant>
      <vt:variant>
        <vt:lpwstr>https://www.bidbuy.illinois.gov/bso/</vt:lpwstr>
      </vt:variant>
      <vt:variant>
        <vt:lpwstr/>
      </vt:variant>
      <vt:variant>
        <vt:i4>7995429</vt:i4>
      </vt:variant>
      <vt:variant>
        <vt:i4>6</vt:i4>
      </vt:variant>
      <vt:variant>
        <vt:i4>0</vt:i4>
      </vt:variant>
      <vt:variant>
        <vt:i4>5</vt:i4>
      </vt:variant>
      <vt:variant>
        <vt:lpwstr>https://cpo-general.illinois.gov/vendor-resources.html</vt:lpwstr>
      </vt:variant>
      <vt:variant>
        <vt:lpwstr/>
      </vt:variant>
      <vt:variant>
        <vt:i4>4456541</vt:i4>
      </vt:variant>
      <vt:variant>
        <vt:i4>3</vt:i4>
      </vt:variant>
      <vt:variant>
        <vt:i4>0</vt:i4>
      </vt:variant>
      <vt:variant>
        <vt:i4>5</vt:i4>
      </vt:variant>
      <vt:variant>
        <vt:lpwstr>https://cei.illinois.gov/purchasing-entity-resources/compliance.html</vt:lpwstr>
      </vt:variant>
      <vt:variant>
        <vt:lpwstr/>
      </vt:variant>
      <vt:variant>
        <vt:i4>983105</vt:i4>
      </vt:variant>
      <vt:variant>
        <vt:i4>0</vt:i4>
      </vt:variant>
      <vt:variant>
        <vt:i4>0</vt:i4>
      </vt:variant>
      <vt:variant>
        <vt:i4>5</vt:i4>
      </vt:variant>
      <vt:variant>
        <vt:lpwstr>https://cpo-general.illinois.gov/solicitation-and-contract-templates.html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Brinkmeyer, Christopher</cp:lastModifiedBy>
  <cp:revision>2</cp:revision>
  <dcterms:created xsi:type="dcterms:W3CDTF">2026-06-10T15:48:00Z</dcterms:created>
  <dcterms:modified xsi:type="dcterms:W3CDTF">2026-06-10T15:48:00Z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0x0101004C09AD9AEEF1064998122B2B1C317E0C</vt:lpwstr>
  </property>
</Properties>
</file>