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2894C" w14:textId="61E1D455" w:rsidR="00CE400C" w:rsidRPr="00806C45" w:rsidRDefault="00CE400C" w:rsidP="00CE400C">
      <w:pPr>
        <w:pStyle w:val="Heading1"/>
        <w:jc w:val="center"/>
        <w:rPr>
          <w:rFonts w:asciiTheme="minorHAnsi" w:hAnsiTheme="minorHAnsi" w:cstheme="minorHAnsi"/>
          <w:szCs w:val="22"/>
          <w:u w:val="none"/>
        </w:rPr>
      </w:pPr>
      <w:r w:rsidRPr="00806C45">
        <w:rPr>
          <w:rFonts w:asciiTheme="minorHAnsi" w:hAnsiTheme="minorHAnsi" w:cstheme="minorHAnsi"/>
          <w:szCs w:val="22"/>
          <w:u w:val="none"/>
        </w:rPr>
        <w:t>Department of Public Health Bureau of Substance Addiction Services</w:t>
      </w:r>
    </w:p>
    <w:p w14:paraId="6F3A10E8" w14:textId="77777777" w:rsidR="00CE400C" w:rsidRPr="00806C45" w:rsidRDefault="00CE400C" w:rsidP="00CE400C">
      <w:pPr>
        <w:pStyle w:val="Heading1"/>
        <w:jc w:val="center"/>
        <w:rPr>
          <w:rFonts w:asciiTheme="minorHAnsi" w:hAnsiTheme="minorHAnsi" w:cstheme="minorHAnsi"/>
          <w:szCs w:val="22"/>
          <w:u w:val="none"/>
        </w:rPr>
      </w:pPr>
      <w:r w:rsidRPr="00806C45">
        <w:rPr>
          <w:rFonts w:asciiTheme="minorHAnsi" w:hAnsiTheme="minorHAnsi" w:cstheme="minorHAnsi"/>
          <w:szCs w:val="22"/>
          <w:u w:val="none"/>
        </w:rPr>
        <w:t xml:space="preserve">Competitive Opportunity for the Selection of a Participating Provider in the State Pilot Program for Treatment for Pregnant and Postpartum Women (PPW-PLT) Grant </w:t>
      </w:r>
    </w:p>
    <w:p w14:paraId="21A78E7E" w14:textId="0CE66E46" w:rsidR="00CE400C" w:rsidRPr="00806C45" w:rsidRDefault="00CE400C" w:rsidP="00CE400C">
      <w:pPr>
        <w:pStyle w:val="Heading1"/>
        <w:jc w:val="center"/>
        <w:rPr>
          <w:rFonts w:asciiTheme="minorHAnsi" w:hAnsiTheme="minorHAnsi" w:cstheme="minorHAnsi"/>
          <w:szCs w:val="22"/>
          <w:u w:val="none"/>
        </w:rPr>
      </w:pPr>
      <w:r w:rsidRPr="00806C45">
        <w:rPr>
          <w:rFonts w:asciiTheme="minorHAnsi" w:hAnsiTheme="minorHAnsi" w:cstheme="minorHAnsi"/>
          <w:szCs w:val="22"/>
          <w:u w:val="none"/>
        </w:rPr>
        <w:t xml:space="preserve">Notice of Intent </w:t>
      </w:r>
      <w:r w:rsidR="00806C45">
        <w:rPr>
          <w:rFonts w:asciiTheme="minorHAnsi" w:hAnsiTheme="minorHAnsi" w:cstheme="minorHAnsi"/>
          <w:szCs w:val="22"/>
          <w:u w:val="none"/>
        </w:rPr>
        <w:t>W27017</w:t>
      </w:r>
    </w:p>
    <w:p w14:paraId="101C2BC7" w14:textId="77777777" w:rsidR="00CE400C" w:rsidRPr="00806C45" w:rsidRDefault="00CE400C" w:rsidP="03D19CE3">
      <w:pPr>
        <w:jc w:val="center"/>
        <w:rPr>
          <w:rFonts w:asciiTheme="minorHAnsi" w:eastAsia="Times New Roman" w:hAnsiTheme="minorHAnsi" w:cstheme="minorHAnsi"/>
          <w:b/>
          <w:bCs/>
          <w:sz w:val="22"/>
          <w:szCs w:val="22"/>
        </w:rPr>
      </w:pPr>
    </w:p>
    <w:p w14:paraId="2AA14014" w14:textId="77777777" w:rsidR="002B0A35" w:rsidRPr="00806C45" w:rsidRDefault="002B0A35" w:rsidP="03D19CE3">
      <w:pPr>
        <w:pStyle w:val="Default"/>
        <w:jc w:val="center"/>
        <w:rPr>
          <w:rFonts w:asciiTheme="minorHAnsi" w:eastAsia="Times New Roman" w:hAnsiTheme="minorHAnsi" w:cstheme="minorHAnsi"/>
          <w:sz w:val="22"/>
          <w:szCs w:val="22"/>
        </w:rPr>
      </w:pPr>
    </w:p>
    <w:p w14:paraId="0E59DA10" w14:textId="2CB21431" w:rsidR="004444C1" w:rsidRPr="00806C45" w:rsidRDefault="00B16181" w:rsidP="004444C1">
      <w:pPr>
        <w:rPr>
          <w:rFonts w:asciiTheme="minorHAnsi" w:hAnsiTheme="minorHAnsi" w:cstheme="minorHAnsi"/>
          <w:color w:val="0000FF"/>
          <w:sz w:val="22"/>
          <w:szCs w:val="22"/>
          <w:u w:val="single"/>
        </w:rPr>
      </w:pPr>
      <w:r w:rsidRPr="00806C45">
        <w:rPr>
          <w:rFonts w:asciiTheme="minorHAnsi" w:eastAsia="Times New Roman" w:hAnsiTheme="minorHAnsi" w:cstheme="minorHAnsi"/>
          <w:b/>
          <w:bCs/>
          <w:color w:val="000000" w:themeColor="text1"/>
          <w:sz w:val="22"/>
          <w:szCs w:val="22"/>
        </w:rPr>
        <w:t>GENERAL DESCRIPTION:</w:t>
      </w:r>
      <w:r w:rsidRPr="00806C45">
        <w:rPr>
          <w:rFonts w:asciiTheme="minorHAnsi" w:eastAsia="Times New Roman" w:hAnsiTheme="minorHAnsi" w:cstheme="minorHAnsi"/>
          <w:color w:val="000000" w:themeColor="text1"/>
          <w:sz w:val="22"/>
          <w:szCs w:val="22"/>
        </w:rPr>
        <w:t xml:space="preserve"> </w:t>
      </w:r>
      <w:r w:rsidR="004444C1" w:rsidRPr="00806C45">
        <w:rPr>
          <w:rFonts w:asciiTheme="minorHAnsi" w:hAnsiTheme="minorHAnsi" w:cstheme="minorHAnsi"/>
          <w:sz w:val="22"/>
          <w:szCs w:val="22"/>
        </w:rPr>
        <w:t xml:space="preserve">The Massachusetts Department of Public Health (DPH), Bureau of Substance Addiction Services (BSAS) is </w:t>
      </w:r>
      <w:r w:rsidR="00C2788C" w:rsidRPr="00806C45">
        <w:rPr>
          <w:rFonts w:asciiTheme="minorHAnsi" w:hAnsiTheme="minorHAnsi" w:cstheme="minorHAnsi"/>
          <w:sz w:val="22"/>
          <w:szCs w:val="22"/>
        </w:rPr>
        <w:t>applying for the Substance Abuse and Mental Health Services Administration’s (SAMHSA)</w:t>
      </w:r>
      <w:r w:rsidR="004444C1" w:rsidRPr="00806C45">
        <w:rPr>
          <w:rFonts w:asciiTheme="minorHAnsi" w:hAnsiTheme="minorHAnsi" w:cstheme="minorHAnsi"/>
          <w:sz w:val="22"/>
          <w:szCs w:val="22"/>
        </w:rPr>
        <w:t xml:space="preserve"> </w:t>
      </w:r>
      <w:hyperlink r:id="rId11" w:history="1">
        <w:r w:rsidR="004444C1" w:rsidRPr="00806C45">
          <w:rPr>
            <w:rStyle w:val="Hyperlink"/>
            <w:rFonts w:asciiTheme="minorHAnsi" w:hAnsiTheme="minorHAnsi" w:cstheme="minorHAnsi"/>
            <w:sz w:val="22"/>
            <w:szCs w:val="22"/>
          </w:rPr>
          <w:t>State Pilot Program for</w:t>
        </w:r>
        <w:r w:rsidR="00C2788C" w:rsidRPr="00806C45">
          <w:rPr>
            <w:rStyle w:val="Hyperlink"/>
            <w:rFonts w:asciiTheme="minorHAnsi" w:hAnsiTheme="minorHAnsi" w:cstheme="minorHAnsi"/>
            <w:sz w:val="22"/>
            <w:szCs w:val="22"/>
          </w:rPr>
          <w:t xml:space="preserve"> </w:t>
        </w:r>
        <w:r w:rsidR="004444C1" w:rsidRPr="00806C45">
          <w:rPr>
            <w:rStyle w:val="Hyperlink"/>
            <w:rFonts w:asciiTheme="minorHAnsi" w:hAnsiTheme="minorHAnsi" w:cstheme="minorHAnsi"/>
            <w:sz w:val="22"/>
            <w:szCs w:val="22"/>
          </w:rPr>
          <w:t>Treatment for Pregnant and Postpartum Women (PPW-PLT)</w:t>
        </w:r>
      </w:hyperlink>
      <w:r w:rsidR="004444C1" w:rsidRPr="00806C45">
        <w:rPr>
          <w:rFonts w:asciiTheme="minorHAnsi" w:hAnsiTheme="minorHAnsi" w:cstheme="minorHAnsi"/>
          <w:sz w:val="22"/>
          <w:szCs w:val="22"/>
        </w:rPr>
        <w:t xml:space="preserve"> </w:t>
      </w:r>
      <w:r w:rsidR="00C2788C" w:rsidRPr="00806C45">
        <w:rPr>
          <w:rFonts w:asciiTheme="minorHAnsi" w:hAnsiTheme="minorHAnsi" w:cstheme="minorHAnsi"/>
          <w:sz w:val="22"/>
          <w:szCs w:val="22"/>
        </w:rPr>
        <w:t xml:space="preserve">notice of funding opportunity </w:t>
      </w:r>
      <w:r w:rsidR="00042A20" w:rsidRPr="00806C45">
        <w:rPr>
          <w:rFonts w:asciiTheme="minorHAnsi" w:hAnsiTheme="minorHAnsi" w:cstheme="minorHAnsi"/>
          <w:sz w:val="22"/>
          <w:szCs w:val="22"/>
        </w:rPr>
        <w:t>TI-26-014</w:t>
      </w:r>
      <w:r w:rsidR="004444C1" w:rsidRPr="00806C45">
        <w:rPr>
          <w:rFonts w:asciiTheme="minorHAnsi" w:hAnsiTheme="minorHAnsi" w:cstheme="minorHAnsi"/>
          <w:sz w:val="22"/>
          <w:szCs w:val="22"/>
        </w:rPr>
        <w:t xml:space="preserve">. </w:t>
      </w:r>
      <w:r w:rsidR="00C33A89" w:rsidRPr="00806C45">
        <w:rPr>
          <w:rFonts w:asciiTheme="minorHAnsi" w:hAnsiTheme="minorHAnsi" w:cstheme="minorHAnsi"/>
          <w:sz w:val="22"/>
          <w:szCs w:val="22"/>
        </w:rPr>
        <w:t xml:space="preserve">SAMHSA will award </w:t>
      </w:r>
      <w:r w:rsidR="00E85C3F" w:rsidRPr="00806C45">
        <w:rPr>
          <w:rFonts w:asciiTheme="minorHAnsi" w:hAnsiTheme="minorHAnsi" w:cstheme="minorHAnsi"/>
          <w:sz w:val="22"/>
          <w:szCs w:val="22"/>
        </w:rPr>
        <w:t xml:space="preserve">5 grants nationally for </w:t>
      </w:r>
      <w:r w:rsidR="00EF4F16" w:rsidRPr="00806C45">
        <w:rPr>
          <w:rFonts w:asciiTheme="minorHAnsi" w:hAnsiTheme="minorHAnsi" w:cstheme="minorHAnsi"/>
          <w:sz w:val="22"/>
          <w:szCs w:val="22"/>
        </w:rPr>
        <w:t>up to</w:t>
      </w:r>
      <w:r w:rsidR="00E85C3F" w:rsidRPr="00806C45">
        <w:rPr>
          <w:rFonts w:asciiTheme="minorHAnsi" w:hAnsiTheme="minorHAnsi" w:cstheme="minorHAnsi"/>
          <w:sz w:val="22"/>
          <w:szCs w:val="22"/>
        </w:rPr>
        <w:t xml:space="preserve"> </w:t>
      </w:r>
      <w:r w:rsidR="00BF642C" w:rsidRPr="00806C45">
        <w:rPr>
          <w:rFonts w:asciiTheme="minorHAnsi" w:hAnsiTheme="minorHAnsi" w:cstheme="minorHAnsi"/>
          <w:sz w:val="22"/>
          <w:szCs w:val="22"/>
        </w:rPr>
        <w:t>$1,080,000 each for three years.</w:t>
      </w:r>
      <w:r w:rsidR="004444C1" w:rsidRPr="00806C45">
        <w:rPr>
          <w:rFonts w:asciiTheme="minorHAnsi" w:hAnsiTheme="minorHAnsi" w:cstheme="minorHAnsi"/>
          <w:sz w:val="22"/>
          <w:szCs w:val="22"/>
        </w:rPr>
        <w:t xml:space="preserve"> </w:t>
      </w:r>
    </w:p>
    <w:p w14:paraId="2DB46941" w14:textId="77777777" w:rsidR="00FD3647" w:rsidRPr="00806C45" w:rsidRDefault="00FD3647" w:rsidP="00505A5F">
      <w:pPr>
        <w:spacing w:line="20" w:lineRule="atLeast"/>
        <w:rPr>
          <w:rFonts w:asciiTheme="minorHAnsi" w:eastAsia="Times New Roman" w:hAnsiTheme="minorHAnsi" w:cstheme="minorHAnsi"/>
          <w:color w:val="000000" w:themeColor="text1"/>
          <w:sz w:val="22"/>
          <w:szCs w:val="22"/>
        </w:rPr>
      </w:pPr>
    </w:p>
    <w:p w14:paraId="762E00E5" w14:textId="50655FB8" w:rsidR="005C7233" w:rsidRPr="00806C45" w:rsidRDefault="00FB2C6C" w:rsidP="005C7233">
      <w:pPr>
        <w:rPr>
          <w:rFonts w:asciiTheme="minorHAnsi" w:hAnsiTheme="minorHAnsi" w:cstheme="minorHAnsi"/>
          <w:sz w:val="22"/>
          <w:szCs w:val="22"/>
        </w:rPr>
      </w:pPr>
      <w:r w:rsidRPr="00806C45">
        <w:rPr>
          <w:rFonts w:asciiTheme="minorHAnsi" w:eastAsia="Times New Roman" w:hAnsiTheme="minorHAnsi" w:cstheme="minorHAnsi"/>
          <w:color w:val="000000" w:themeColor="text1"/>
          <w:sz w:val="22"/>
          <w:szCs w:val="22"/>
        </w:rPr>
        <w:t xml:space="preserve">The purpose of this grant </w:t>
      </w:r>
      <w:r w:rsidR="00FF2AB4" w:rsidRPr="00806C45">
        <w:rPr>
          <w:rFonts w:asciiTheme="minorHAnsi" w:eastAsia="Times New Roman" w:hAnsiTheme="minorHAnsi" w:cstheme="minorHAnsi"/>
          <w:color w:val="000000" w:themeColor="text1"/>
          <w:sz w:val="22"/>
          <w:szCs w:val="22"/>
        </w:rPr>
        <w:t xml:space="preserve">is </w:t>
      </w:r>
      <w:r w:rsidR="005C7233" w:rsidRPr="00806C45">
        <w:rPr>
          <w:rFonts w:asciiTheme="minorHAnsi" w:eastAsia="Times New Roman" w:hAnsiTheme="minorHAnsi" w:cstheme="minorHAnsi"/>
          <w:color w:val="000000" w:themeColor="text1"/>
          <w:sz w:val="22"/>
          <w:szCs w:val="22"/>
        </w:rPr>
        <w:t xml:space="preserve">to </w:t>
      </w:r>
      <w:r w:rsidR="005C7233" w:rsidRPr="00806C45">
        <w:rPr>
          <w:rFonts w:asciiTheme="minorHAnsi" w:hAnsiTheme="minorHAnsi" w:cstheme="minorHAnsi"/>
          <w:sz w:val="22"/>
          <w:szCs w:val="22"/>
        </w:rPr>
        <w:t xml:space="preserve">strengthen and expand the state system’s ability to provide integrated, evidence-based substance use disorder (SUD) and maternal mental health services for pregnant and postpartum women (PPW) and their families. </w:t>
      </w:r>
    </w:p>
    <w:p w14:paraId="262B25E0" w14:textId="77777777" w:rsidR="00FB2C6C" w:rsidRPr="00806C45" w:rsidRDefault="00FB2C6C" w:rsidP="00AC6F60">
      <w:pPr>
        <w:spacing w:line="20" w:lineRule="atLeast"/>
        <w:rPr>
          <w:rFonts w:asciiTheme="minorHAnsi" w:eastAsia="Times New Roman" w:hAnsiTheme="minorHAnsi" w:cstheme="minorHAnsi"/>
          <w:color w:val="000000" w:themeColor="text1"/>
          <w:sz w:val="22"/>
          <w:szCs w:val="22"/>
        </w:rPr>
      </w:pPr>
    </w:p>
    <w:p w14:paraId="360BFFFC" w14:textId="6C0EF808" w:rsidR="0020253C" w:rsidRPr="00806C45" w:rsidRDefault="00BB3E4D" w:rsidP="0073175E">
      <w:pPr>
        <w:pStyle w:val="paragraph"/>
        <w:spacing w:before="0" w:beforeAutospacing="0" w:after="0" w:afterAutospacing="0" w:line="20" w:lineRule="atLeast"/>
        <w:textAlignment w:val="baseline"/>
        <w:rPr>
          <w:rFonts w:asciiTheme="minorHAnsi" w:hAnsiTheme="minorHAnsi" w:cstheme="minorHAnsi"/>
          <w:sz w:val="22"/>
          <w:szCs w:val="22"/>
        </w:rPr>
      </w:pPr>
      <w:r w:rsidRPr="00806C45">
        <w:rPr>
          <w:rStyle w:val="normaltextrun"/>
          <w:rFonts w:asciiTheme="minorHAnsi" w:hAnsiTheme="minorHAnsi" w:cstheme="minorHAnsi"/>
          <w:sz w:val="22"/>
          <w:szCs w:val="22"/>
        </w:rPr>
        <w:t xml:space="preserve">Grant funding would enable the Department of Public Health </w:t>
      </w:r>
      <w:r w:rsidR="005C7233" w:rsidRPr="00806C45">
        <w:rPr>
          <w:rFonts w:asciiTheme="minorHAnsi" w:hAnsiTheme="minorHAnsi" w:cstheme="minorHAnsi"/>
          <w:sz w:val="22"/>
          <w:szCs w:val="22"/>
        </w:rPr>
        <w:t xml:space="preserve">to support family-based services to improve maternal and infant health outcomes by addressing co-occurring substance use and mental health conditions through comprehensive screening, treatment, recovery supports, and workforce development in a non-residential setting. </w:t>
      </w:r>
      <w:r w:rsidR="001A6869" w:rsidRPr="00806C45">
        <w:rPr>
          <w:rStyle w:val="normaltextrun"/>
          <w:rFonts w:asciiTheme="minorHAnsi" w:hAnsiTheme="minorHAnsi" w:cstheme="minorHAnsi"/>
          <w:sz w:val="22"/>
          <w:szCs w:val="22"/>
        </w:rPr>
        <w:t>To accomplish this</w:t>
      </w:r>
      <w:r w:rsidR="00CD41B0" w:rsidRPr="00806C45">
        <w:rPr>
          <w:rStyle w:val="normaltextrun"/>
          <w:rFonts w:asciiTheme="minorHAnsi" w:hAnsiTheme="minorHAnsi" w:cstheme="minorHAnsi"/>
          <w:sz w:val="22"/>
          <w:szCs w:val="22"/>
        </w:rPr>
        <w:t xml:space="preserve">, </w:t>
      </w:r>
      <w:r w:rsidR="0073175E" w:rsidRPr="00806C45">
        <w:rPr>
          <w:rStyle w:val="eop"/>
          <w:rFonts w:asciiTheme="minorHAnsi" w:hAnsiTheme="minorHAnsi" w:cstheme="minorHAnsi"/>
          <w:sz w:val="22"/>
          <w:szCs w:val="22"/>
        </w:rPr>
        <w:t>M</w:t>
      </w:r>
      <w:r w:rsidR="0073175E" w:rsidRPr="00806C45">
        <w:rPr>
          <w:rFonts w:asciiTheme="minorHAnsi" w:hAnsiTheme="minorHAnsi" w:cstheme="minorHAnsi"/>
          <w:sz w:val="22"/>
          <w:szCs w:val="22"/>
        </w:rPr>
        <w:t xml:space="preserve">DPH </w:t>
      </w:r>
      <w:r w:rsidR="00CD41B0" w:rsidRPr="00806C45">
        <w:rPr>
          <w:rFonts w:asciiTheme="minorHAnsi" w:hAnsiTheme="minorHAnsi" w:cstheme="minorHAnsi"/>
          <w:sz w:val="22"/>
          <w:szCs w:val="22"/>
        </w:rPr>
        <w:t>intends to continue to work with</w:t>
      </w:r>
      <w:r w:rsidR="00DD7E63" w:rsidRPr="00806C45">
        <w:rPr>
          <w:rFonts w:asciiTheme="minorHAnsi" w:hAnsiTheme="minorHAnsi" w:cstheme="minorHAnsi"/>
          <w:sz w:val="22"/>
          <w:szCs w:val="22"/>
        </w:rPr>
        <w:t xml:space="preserve"> an existing federal grant data collection partner</w:t>
      </w:r>
      <w:r w:rsidR="005F7CE5" w:rsidRPr="00806C45">
        <w:rPr>
          <w:rFonts w:asciiTheme="minorHAnsi" w:hAnsiTheme="minorHAnsi" w:cstheme="minorHAnsi"/>
          <w:sz w:val="22"/>
          <w:szCs w:val="22"/>
        </w:rPr>
        <w:t xml:space="preserve">, Advocates for Human Potential (AHP), in order to </w:t>
      </w:r>
      <w:r w:rsidR="00B97F12" w:rsidRPr="00806C45">
        <w:rPr>
          <w:rFonts w:asciiTheme="minorHAnsi" w:hAnsiTheme="minorHAnsi" w:cstheme="minorHAnsi"/>
          <w:sz w:val="22"/>
          <w:szCs w:val="22"/>
        </w:rPr>
        <w:t xml:space="preserve">support DPH </w:t>
      </w:r>
      <w:r w:rsidR="000D6DDB" w:rsidRPr="00806C45">
        <w:rPr>
          <w:rFonts w:asciiTheme="minorHAnsi" w:hAnsiTheme="minorHAnsi" w:cstheme="minorHAnsi"/>
          <w:sz w:val="22"/>
          <w:szCs w:val="22"/>
        </w:rPr>
        <w:t>in complying</w:t>
      </w:r>
      <w:r w:rsidR="00B97F12" w:rsidRPr="00806C45">
        <w:rPr>
          <w:rFonts w:asciiTheme="minorHAnsi" w:hAnsiTheme="minorHAnsi" w:cstheme="minorHAnsi"/>
          <w:sz w:val="22"/>
          <w:szCs w:val="22"/>
        </w:rPr>
        <w:t xml:space="preserve"> with </w:t>
      </w:r>
      <w:r w:rsidR="00646640" w:rsidRPr="00806C45">
        <w:rPr>
          <w:rFonts w:asciiTheme="minorHAnsi" w:hAnsiTheme="minorHAnsi" w:cstheme="minorHAnsi"/>
          <w:sz w:val="22"/>
          <w:szCs w:val="22"/>
        </w:rPr>
        <w:t xml:space="preserve">the required data collection and reporting activities associated with this grant. </w:t>
      </w:r>
      <w:r w:rsidR="00296B86" w:rsidRPr="00806C45">
        <w:rPr>
          <w:rFonts w:asciiTheme="minorHAnsi" w:hAnsiTheme="minorHAnsi" w:cstheme="minorHAnsi"/>
          <w:sz w:val="22"/>
          <w:szCs w:val="22"/>
        </w:rPr>
        <w:t>In this role, AHP will be responsible for</w:t>
      </w:r>
      <w:r w:rsidR="000D6DDB" w:rsidRPr="00806C45">
        <w:rPr>
          <w:rFonts w:asciiTheme="minorHAnsi" w:hAnsiTheme="minorHAnsi" w:cstheme="minorHAnsi"/>
          <w:sz w:val="22"/>
          <w:szCs w:val="22"/>
        </w:rPr>
        <w:t xml:space="preserve"> supporting DPH and funded service providers in collecting and reporting required client-level data and reporting this data to SAMHSA. </w:t>
      </w:r>
    </w:p>
    <w:p w14:paraId="485CFD49" w14:textId="1E078FAB" w:rsidR="00BB3E4D" w:rsidRPr="00806C45" w:rsidRDefault="00BB3E4D" w:rsidP="00AC6F60">
      <w:pPr>
        <w:pStyle w:val="paragraph"/>
        <w:spacing w:before="0" w:beforeAutospacing="0" w:after="0" w:afterAutospacing="0" w:line="20" w:lineRule="atLeast"/>
        <w:textAlignment w:val="baseline"/>
        <w:rPr>
          <w:rFonts w:asciiTheme="minorHAnsi" w:hAnsiTheme="minorHAnsi" w:cstheme="minorHAnsi"/>
          <w:sz w:val="22"/>
          <w:szCs w:val="22"/>
        </w:rPr>
      </w:pPr>
    </w:p>
    <w:p w14:paraId="2318145D" w14:textId="51BDB600" w:rsidR="002A6E9A" w:rsidRPr="00806C45" w:rsidRDefault="002A6E9A" w:rsidP="00AC6F60">
      <w:pPr>
        <w:spacing w:line="20" w:lineRule="atLeast"/>
        <w:rPr>
          <w:rStyle w:val="normaltextrun"/>
          <w:rFonts w:asciiTheme="minorHAnsi" w:eastAsia="Times New Roman" w:hAnsiTheme="minorHAnsi" w:cstheme="minorHAnsi"/>
          <w:sz w:val="22"/>
          <w:szCs w:val="22"/>
        </w:rPr>
      </w:pPr>
      <w:r w:rsidRPr="00806C45">
        <w:rPr>
          <w:rStyle w:val="normaltextrun"/>
          <w:rFonts w:asciiTheme="minorHAnsi" w:eastAsia="Times New Roman" w:hAnsiTheme="minorHAnsi" w:cstheme="minorHAnsi"/>
          <w:sz w:val="22"/>
          <w:szCs w:val="22"/>
        </w:rPr>
        <w:t>The grant</w:t>
      </w:r>
      <w:r w:rsidR="0069053C" w:rsidRPr="00806C45">
        <w:rPr>
          <w:rStyle w:val="normaltextrun"/>
          <w:rFonts w:asciiTheme="minorHAnsi" w:eastAsia="Times New Roman" w:hAnsiTheme="minorHAnsi" w:cstheme="minorHAnsi"/>
          <w:sz w:val="22"/>
          <w:szCs w:val="22"/>
        </w:rPr>
        <w:t>’s data collection and reporting</w:t>
      </w:r>
      <w:r w:rsidRPr="00806C45">
        <w:rPr>
          <w:rStyle w:val="normaltextrun"/>
          <w:rFonts w:asciiTheme="minorHAnsi" w:eastAsia="Times New Roman" w:hAnsiTheme="minorHAnsi" w:cstheme="minorHAnsi"/>
          <w:sz w:val="22"/>
          <w:szCs w:val="22"/>
        </w:rPr>
        <w:t xml:space="preserve"> </w:t>
      </w:r>
      <w:r w:rsidR="002D4D60" w:rsidRPr="00806C45">
        <w:rPr>
          <w:rStyle w:val="normaltextrun"/>
          <w:rFonts w:asciiTheme="minorHAnsi" w:eastAsia="Times New Roman" w:hAnsiTheme="minorHAnsi" w:cstheme="minorHAnsi"/>
          <w:sz w:val="22"/>
          <w:szCs w:val="22"/>
        </w:rPr>
        <w:t xml:space="preserve">requirements </w:t>
      </w:r>
      <w:r w:rsidRPr="00806C45">
        <w:rPr>
          <w:rStyle w:val="normaltextrun"/>
          <w:rFonts w:asciiTheme="minorHAnsi" w:eastAsia="Times New Roman" w:hAnsiTheme="minorHAnsi" w:cstheme="minorHAnsi"/>
          <w:sz w:val="22"/>
          <w:szCs w:val="22"/>
        </w:rPr>
        <w:t>are as follows:</w:t>
      </w:r>
    </w:p>
    <w:p w14:paraId="2F8C52A1" w14:textId="23FAD562" w:rsidR="002A6E9A" w:rsidRPr="00806C45" w:rsidRDefault="0069053C" w:rsidP="0069053C">
      <w:pPr>
        <w:pStyle w:val="ListParagraph"/>
        <w:numPr>
          <w:ilvl w:val="0"/>
          <w:numId w:val="7"/>
        </w:numPr>
        <w:rPr>
          <w:rFonts w:asciiTheme="minorHAnsi" w:eastAsia="Times New Roman" w:hAnsiTheme="minorHAnsi" w:cstheme="minorHAnsi"/>
          <w:color w:val="000000" w:themeColor="text1"/>
          <w:sz w:val="22"/>
          <w:szCs w:val="22"/>
        </w:rPr>
      </w:pPr>
      <w:r w:rsidRPr="00806C45">
        <w:rPr>
          <w:rFonts w:asciiTheme="minorHAnsi" w:hAnsiTheme="minorHAnsi" w:cstheme="minorHAnsi"/>
          <w:sz w:val="22"/>
          <w:szCs w:val="22"/>
        </w:rPr>
        <w:t xml:space="preserve">Grantees must report client-level data in SAMHSA’s Performance Accountability and Reporting System. </w:t>
      </w:r>
    </w:p>
    <w:p w14:paraId="21590358" w14:textId="77777777" w:rsidR="00DF1858" w:rsidRPr="00806C45" w:rsidRDefault="00DF1858" w:rsidP="0069053C">
      <w:pPr>
        <w:pStyle w:val="ListParagraph"/>
        <w:numPr>
          <w:ilvl w:val="0"/>
          <w:numId w:val="7"/>
        </w:numPr>
        <w:rPr>
          <w:rFonts w:asciiTheme="minorHAnsi" w:eastAsia="Times New Roman" w:hAnsiTheme="minorHAnsi" w:cstheme="minorHAnsi"/>
          <w:color w:val="000000" w:themeColor="text1"/>
          <w:sz w:val="22"/>
          <w:szCs w:val="22"/>
        </w:rPr>
      </w:pPr>
      <w:r w:rsidRPr="00806C45">
        <w:rPr>
          <w:rFonts w:asciiTheme="minorHAnsi" w:eastAsia="Times New Roman" w:hAnsiTheme="minorHAnsi" w:cstheme="minorHAnsi"/>
          <w:color w:val="000000" w:themeColor="text1"/>
          <w:sz w:val="22"/>
          <w:szCs w:val="22"/>
        </w:rPr>
        <w:t xml:space="preserve">Data must be entered in SPARS no later than 30 days after collection and must be collected at the following points: </w:t>
      </w:r>
    </w:p>
    <w:p w14:paraId="729EA78D" w14:textId="77777777" w:rsidR="00DF1858" w:rsidRPr="00806C45" w:rsidRDefault="00DF1858" w:rsidP="00DF1858">
      <w:pPr>
        <w:pStyle w:val="ListParagraph"/>
        <w:numPr>
          <w:ilvl w:val="1"/>
          <w:numId w:val="7"/>
        </w:numPr>
        <w:rPr>
          <w:rFonts w:asciiTheme="minorHAnsi" w:eastAsia="Times New Roman" w:hAnsiTheme="minorHAnsi" w:cstheme="minorHAnsi"/>
          <w:color w:val="000000" w:themeColor="text1"/>
          <w:sz w:val="22"/>
          <w:szCs w:val="22"/>
        </w:rPr>
      </w:pPr>
      <w:r w:rsidRPr="00806C45">
        <w:rPr>
          <w:rFonts w:asciiTheme="minorHAnsi" w:eastAsia="Times New Roman" w:hAnsiTheme="minorHAnsi" w:cstheme="minorHAnsi"/>
          <w:color w:val="000000" w:themeColor="text1"/>
          <w:sz w:val="22"/>
          <w:szCs w:val="22"/>
        </w:rPr>
        <w:t xml:space="preserve">1. Intake to SAMHSA-funded services. </w:t>
      </w:r>
    </w:p>
    <w:p w14:paraId="3F650D6F" w14:textId="77777777" w:rsidR="00DF1858" w:rsidRPr="00806C45" w:rsidRDefault="00DF1858" w:rsidP="00DF1858">
      <w:pPr>
        <w:pStyle w:val="ListParagraph"/>
        <w:numPr>
          <w:ilvl w:val="1"/>
          <w:numId w:val="7"/>
        </w:numPr>
        <w:rPr>
          <w:rFonts w:asciiTheme="minorHAnsi" w:eastAsia="Times New Roman" w:hAnsiTheme="minorHAnsi" w:cstheme="minorHAnsi"/>
          <w:color w:val="000000" w:themeColor="text1"/>
          <w:sz w:val="22"/>
          <w:szCs w:val="22"/>
        </w:rPr>
      </w:pPr>
      <w:r w:rsidRPr="00806C45">
        <w:rPr>
          <w:rFonts w:asciiTheme="minorHAnsi" w:eastAsia="Times New Roman" w:hAnsiTheme="minorHAnsi" w:cstheme="minorHAnsi"/>
          <w:color w:val="000000" w:themeColor="text1"/>
          <w:sz w:val="22"/>
          <w:szCs w:val="22"/>
        </w:rPr>
        <w:t xml:space="preserve">2. Six-months post-intake (reassessment) for active clients. </w:t>
      </w:r>
    </w:p>
    <w:p w14:paraId="66895BCD" w14:textId="77777777" w:rsidR="00DF1858" w:rsidRPr="00806C45" w:rsidRDefault="00DF1858" w:rsidP="00DF1858">
      <w:pPr>
        <w:pStyle w:val="ListParagraph"/>
        <w:numPr>
          <w:ilvl w:val="1"/>
          <w:numId w:val="7"/>
        </w:numPr>
        <w:rPr>
          <w:rFonts w:asciiTheme="minorHAnsi" w:eastAsia="Times New Roman" w:hAnsiTheme="minorHAnsi" w:cstheme="minorHAnsi"/>
          <w:color w:val="000000" w:themeColor="text1"/>
          <w:sz w:val="22"/>
          <w:szCs w:val="22"/>
        </w:rPr>
      </w:pPr>
      <w:r w:rsidRPr="00806C45">
        <w:rPr>
          <w:rFonts w:asciiTheme="minorHAnsi" w:eastAsia="Times New Roman" w:hAnsiTheme="minorHAnsi" w:cstheme="minorHAnsi"/>
          <w:color w:val="000000" w:themeColor="text1"/>
          <w:sz w:val="22"/>
          <w:szCs w:val="22"/>
        </w:rPr>
        <w:t xml:space="preserve">3. 12-months post-intake and annually thereafter for active clients. </w:t>
      </w:r>
    </w:p>
    <w:p w14:paraId="06A0B231" w14:textId="22C123DB" w:rsidR="00DF1858" w:rsidRPr="00806C45" w:rsidRDefault="00DF1858" w:rsidP="00DF1858">
      <w:pPr>
        <w:pStyle w:val="ListParagraph"/>
        <w:numPr>
          <w:ilvl w:val="1"/>
          <w:numId w:val="7"/>
        </w:numPr>
        <w:rPr>
          <w:rFonts w:asciiTheme="minorHAnsi" w:eastAsia="Times New Roman" w:hAnsiTheme="minorHAnsi" w:cstheme="minorHAnsi"/>
          <w:color w:val="000000" w:themeColor="text1"/>
          <w:sz w:val="22"/>
          <w:szCs w:val="22"/>
        </w:rPr>
      </w:pPr>
      <w:r w:rsidRPr="00806C45">
        <w:rPr>
          <w:rFonts w:asciiTheme="minorHAnsi" w:eastAsia="Times New Roman" w:hAnsiTheme="minorHAnsi" w:cstheme="minorHAnsi"/>
          <w:color w:val="000000" w:themeColor="text1"/>
          <w:sz w:val="22"/>
          <w:szCs w:val="22"/>
        </w:rPr>
        <w:t>4. Administrative closeout from SAMHSA-funded services.</w:t>
      </w:r>
    </w:p>
    <w:p w14:paraId="14CD5321" w14:textId="77777777" w:rsidR="0069053C" w:rsidRPr="00806C45" w:rsidRDefault="0069053C" w:rsidP="00AB5A64">
      <w:pPr>
        <w:pStyle w:val="paragraph"/>
        <w:spacing w:before="0" w:beforeAutospacing="0" w:after="0" w:afterAutospacing="0"/>
        <w:textAlignment w:val="baseline"/>
        <w:rPr>
          <w:rFonts w:asciiTheme="minorHAnsi" w:hAnsiTheme="minorHAnsi" w:cstheme="minorHAnsi"/>
          <w:b/>
          <w:bCs/>
          <w:color w:val="000000" w:themeColor="text1"/>
          <w:sz w:val="22"/>
          <w:szCs w:val="22"/>
        </w:rPr>
      </w:pPr>
    </w:p>
    <w:p w14:paraId="2D7AE3E3" w14:textId="5564BF17" w:rsidR="00AB5A64" w:rsidRPr="00806C45" w:rsidRDefault="00CE551E" w:rsidP="00AB5A64">
      <w:pPr>
        <w:pStyle w:val="paragraph"/>
        <w:spacing w:before="0" w:beforeAutospacing="0" w:after="0" w:afterAutospacing="0"/>
        <w:textAlignment w:val="baseline"/>
        <w:rPr>
          <w:rStyle w:val="eop"/>
          <w:rFonts w:asciiTheme="minorHAnsi" w:hAnsiTheme="minorHAnsi" w:cstheme="minorHAnsi"/>
          <w:sz w:val="22"/>
          <w:szCs w:val="22"/>
        </w:rPr>
      </w:pPr>
      <w:r w:rsidRPr="00806C45">
        <w:rPr>
          <w:rFonts w:asciiTheme="minorHAnsi" w:hAnsiTheme="minorHAnsi" w:cstheme="minorHAnsi"/>
          <w:b/>
          <w:bCs/>
          <w:color w:val="000000" w:themeColor="text1"/>
          <w:sz w:val="22"/>
          <w:szCs w:val="22"/>
        </w:rPr>
        <w:t>The purpose of this notice is to publicize the MDPH/</w:t>
      </w:r>
      <w:r w:rsidR="00DF1858" w:rsidRPr="00806C45">
        <w:rPr>
          <w:rFonts w:asciiTheme="minorHAnsi" w:hAnsiTheme="minorHAnsi" w:cstheme="minorHAnsi"/>
          <w:b/>
          <w:bCs/>
          <w:color w:val="000000" w:themeColor="text1"/>
          <w:sz w:val="22"/>
          <w:szCs w:val="22"/>
        </w:rPr>
        <w:t>BSAS</w:t>
      </w:r>
      <w:r w:rsidRPr="00806C45">
        <w:rPr>
          <w:rFonts w:asciiTheme="minorHAnsi" w:hAnsiTheme="minorHAnsi" w:cstheme="minorHAnsi"/>
          <w:b/>
          <w:bCs/>
          <w:color w:val="000000" w:themeColor="text1"/>
          <w:sz w:val="22"/>
          <w:szCs w:val="22"/>
        </w:rPr>
        <w:t xml:space="preserve"> intent to submit a federal grant application naming</w:t>
      </w:r>
      <w:r w:rsidR="00267B72" w:rsidRPr="00806C45">
        <w:rPr>
          <w:rFonts w:asciiTheme="minorHAnsi" w:hAnsiTheme="minorHAnsi" w:cstheme="minorHAnsi"/>
          <w:b/>
          <w:bCs/>
          <w:color w:val="000000" w:themeColor="text1"/>
          <w:sz w:val="22"/>
          <w:szCs w:val="22"/>
        </w:rPr>
        <w:t xml:space="preserve"> the</w:t>
      </w:r>
      <w:r w:rsidRPr="00806C45">
        <w:rPr>
          <w:rFonts w:asciiTheme="minorHAnsi" w:hAnsiTheme="minorHAnsi" w:cstheme="minorHAnsi"/>
          <w:b/>
          <w:bCs/>
          <w:color w:val="000000" w:themeColor="text1"/>
          <w:sz w:val="22"/>
          <w:szCs w:val="22"/>
        </w:rPr>
        <w:t xml:space="preserve"> </w:t>
      </w:r>
      <w:r w:rsidR="00DF1858" w:rsidRPr="00806C45">
        <w:rPr>
          <w:rFonts w:asciiTheme="minorHAnsi" w:hAnsiTheme="minorHAnsi" w:cstheme="minorHAnsi"/>
          <w:b/>
          <w:bCs/>
          <w:color w:val="000000" w:themeColor="text1"/>
          <w:sz w:val="22"/>
          <w:szCs w:val="22"/>
        </w:rPr>
        <w:t>Advocates for Human Collection (AHP)</w:t>
      </w:r>
      <w:r w:rsidR="0014184C" w:rsidRPr="00806C45">
        <w:rPr>
          <w:rFonts w:asciiTheme="minorHAnsi" w:hAnsiTheme="minorHAnsi" w:cstheme="minorHAnsi"/>
          <w:b/>
          <w:bCs/>
          <w:color w:val="000000" w:themeColor="text1"/>
          <w:sz w:val="22"/>
          <w:szCs w:val="22"/>
        </w:rPr>
        <w:t xml:space="preserve"> </w:t>
      </w:r>
      <w:r w:rsidRPr="00806C45">
        <w:rPr>
          <w:rFonts w:asciiTheme="minorHAnsi" w:hAnsiTheme="minorHAnsi" w:cstheme="minorHAnsi"/>
          <w:b/>
          <w:bCs/>
          <w:color w:val="000000" w:themeColor="text1"/>
          <w:sz w:val="22"/>
          <w:szCs w:val="22"/>
        </w:rPr>
        <w:t>as its</w:t>
      </w:r>
      <w:r w:rsidR="00DF1858" w:rsidRPr="00806C45">
        <w:rPr>
          <w:rFonts w:asciiTheme="minorHAnsi" w:hAnsiTheme="minorHAnsi" w:cstheme="minorHAnsi"/>
          <w:b/>
          <w:bCs/>
          <w:color w:val="000000" w:themeColor="text1"/>
          <w:sz w:val="22"/>
          <w:szCs w:val="22"/>
        </w:rPr>
        <w:t xml:space="preserve"> data collection and </w:t>
      </w:r>
      <w:r w:rsidR="00113E9A" w:rsidRPr="00806C45">
        <w:rPr>
          <w:rFonts w:asciiTheme="minorHAnsi" w:hAnsiTheme="minorHAnsi" w:cstheme="minorHAnsi"/>
          <w:b/>
          <w:bCs/>
          <w:color w:val="000000" w:themeColor="text1"/>
          <w:sz w:val="22"/>
          <w:szCs w:val="22"/>
        </w:rPr>
        <w:t>reporting</w:t>
      </w:r>
      <w:r w:rsidRPr="00806C45">
        <w:rPr>
          <w:rFonts w:asciiTheme="minorHAnsi" w:hAnsiTheme="minorHAnsi" w:cstheme="minorHAnsi"/>
          <w:b/>
          <w:bCs/>
          <w:color w:val="000000" w:themeColor="text1"/>
          <w:sz w:val="22"/>
          <w:szCs w:val="22"/>
        </w:rPr>
        <w:t xml:space="preserve"> partner</w:t>
      </w:r>
      <w:r w:rsidR="00267B72" w:rsidRPr="00806C45">
        <w:rPr>
          <w:rFonts w:asciiTheme="minorHAnsi" w:hAnsiTheme="minorHAnsi" w:cstheme="minorHAnsi"/>
          <w:b/>
          <w:bCs/>
          <w:color w:val="000000" w:themeColor="text1"/>
          <w:sz w:val="22"/>
          <w:szCs w:val="22"/>
        </w:rPr>
        <w:t>.</w:t>
      </w:r>
      <w:r w:rsidR="00267B72" w:rsidRPr="00806C45">
        <w:rPr>
          <w:rFonts w:asciiTheme="minorHAnsi" w:hAnsiTheme="minorHAnsi" w:cstheme="minorHAnsi"/>
          <w:color w:val="000000" w:themeColor="text1"/>
          <w:sz w:val="22"/>
          <w:szCs w:val="22"/>
        </w:rPr>
        <w:t xml:space="preserve"> </w:t>
      </w:r>
      <w:r w:rsidR="0014184C" w:rsidRPr="00806C45">
        <w:rPr>
          <w:rFonts w:asciiTheme="minorHAnsi" w:hAnsiTheme="minorHAnsi" w:cstheme="minorHAnsi"/>
          <w:color w:val="000000" w:themeColor="text1"/>
          <w:sz w:val="22"/>
          <w:szCs w:val="22"/>
        </w:rPr>
        <w:t>MDPH/</w:t>
      </w:r>
      <w:r w:rsidR="00DF1858" w:rsidRPr="00806C45">
        <w:rPr>
          <w:rFonts w:asciiTheme="minorHAnsi" w:hAnsiTheme="minorHAnsi" w:cstheme="minorHAnsi"/>
          <w:color w:val="000000" w:themeColor="text1"/>
          <w:sz w:val="22"/>
          <w:szCs w:val="22"/>
        </w:rPr>
        <w:t xml:space="preserve">BSAS </w:t>
      </w:r>
      <w:r w:rsidR="0014184C" w:rsidRPr="00806C45">
        <w:rPr>
          <w:rFonts w:asciiTheme="minorHAnsi" w:hAnsiTheme="minorHAnsi" w:cstheme="minorHAnsi"/>
          <w:color w:val="000000" w:themeColor="text1"/>
          <w:sz w:val="22"/>
          <w:szCs w:val="22"/>
        </w:rPr>
        <w:t>intends to contract</w:t>
      </w:r>
      <w:r w:rsidR="00532FD8" w:rsidRPr="00806C45">
        <w:rPr>
          <w:rFonts w:asciiTheme="minorHAnsi" w:hAnsiTheme="minorHAnsi" w:cstheme="minorHAnsi"/>
          <w:color w:val="000000" w:themeColor="text1"/>
          <w:sz w:val="22"/>
          <w:szCs w:val="22"/>
        </w:rPr>
        <w:t xml:space="preserve"> </w:t>
      </w:r>
      <w:r w:rsidR="0014184C" w:rsidRPr="00806C45">
        <w:rPr>
          <w:rFonts w:asciiTheme="minorHAnsi" w:hAnsiTheme="minorHAnsi" w:cstheme="minorHAnsi"/>
          <w:color w:val="000000" w:themeColor="text1"/>
          <w:sz w:val="22"/>
          <w:szCs w:val="22"/>
        </w:rPr>
        <w:t xml:space="preserve">with </w:t>
      </w:r>
      <w:r w:rsidR="00DF1858" w:rsidRPr="00806C45">
        <w:rPr>
          <w:rFonts w:asciiTheme="minorHAnsi" w:hAnsiTheme="minorHAnsi" w:cstheme="minorHAnsi"/>
          <w:color w:val="000000" w:themeColor="text1"/>
          <w:sz w:val="22"/>
          <w:szCs w:val="22"/>
        </w:rPr>
        <w:t>AHP</w:t>
      </w:r>
      <w:r w:rsidR="002A7D2A" w:rsidRPr="00806C45">
        <w:rPr>
          <w:rFonts w:asciiTheme="minorHAnsi" w:hAnsiTheme="minorHAnsi" w:cstheme="minorHAnsi"/>
          <w:color w:val="000000" w:themeColor="text1"/>
          <w:sz w:val="22"/>
          <w:szCs w:val="22"/>
        </w:rPr>
        <w:t xml:space="preserve"> </w:t>
      </w:r>
      <w:r w:rsidR="002A7D2A" w:rsidRPr="00806C45">
        <w:rPr>
          <w:rStyle w:val="eop"/>
          <w:rFonts w:asciiTheme="minorHAnsi" w:hAnsiTheme="minorHAnsi" w:cstheme="minorHAnsi"/>
          <w:sz w:val="22"/>
          <w:szCs w:val="22"/>
        </w:rPr>
        <w:t xml:space="preserve">because the organization is </w:t>
      </w:r>
      <w:r w:rsidR="005F195F" w:rsidRPr="00806C45">
        <w:rPr>
          <w:rStyle w:val="eop"/>
          <w:rFonts w:asciiTheme="minorHAnsi" w:hAnsiTheme="minorHAnsi" w:cstheme="minorHAnsi"/>
          <w:sz w:val="22"/>
          <w:szCs w:val="22"/>
        </w:rPr>
        <w:t>uniquely qualified</w:t>
      </w:r>
      <w:r w:rsidR="002A7D2A" w:rsidRPr="00806C45">
        <w:rPr>
          <w:rStyle w:val="eop"/>
          <w:rFonts w:asciiTheme="minorHAnsi" w:hAnsiTheme="minorHAnsi" w:cstheme="minorHAnsi"/>
          <w:sz w:val="22"/>
          <w:szCs w:val="22"/>
        </w:rPr>
        <w:t xml:space="preserve"> to</w:t>
      </w:r>
      <w:r w:rsidR="00FC3222" w:rsidRPr="00806C45">
        <w:rPr>
          <w:rStyle w:val="eop"/>
          <w:rFonts w:asciiTheme="minorHAnsi" w:hAnsiTheme="minorHAnsi" w:cstheme="minorHAnsi"/>
          <w:sz w:val="22"/>
          <w:szCs w:val="22"/>
        </w:rPr>
        <w:t xml:space="preserve"> </w:t>
      </w:r>
      <w:r w:rsidR="002A7D2A" w:rsidRPr="00806C45">
        <w:rPr>
          <w:rStyle w:val="eop"/>
          <w:rFonts w:asciiTheme="minorHAnsi" w:hAnsiTheme="minorHAnsi" w:cstheme="minorHAnsi"/>
          <w:sz w:val="22"/>
          <w:szCs w:val="22"/>
        </w:rPr>
        <w:t xml:space="preserve">provide </w:t>
      </w:r>
      <w:r w:rsidR="00DF1858" w:rsidRPr="00806C45">
        <w:rPr>
          <w:rStyle w:val="eop"/>
          <w:rFonts w:asciiTheme="minorHAnsi" w:hAnsiTheme="minorHAnsi" w:cstheme="minorHAnsi"/>
          <w:sz w:val="22"/>
          <w:szCs w:val="22"/>
        </w:rPr>
        <w:t>data collection and reporting support</w:t>
      </w:r>
      <w:r w:rsidR="002A7D2A" w:rsidRPr="00806C45">
        <w:rPr>
          <w:rStyle w:val="eop"/>
          <w:rFonts w:asciiTheme="minorHAnsi" w:hAnsiTheme="minorHAnsi" w:cstheme="minorHAnsi"/>
          <w:sz w:val="22"/>
          <w:szCs w:val="22"/>
        </w:rPr>
        <w:t xml:space="preserve"> for the proposed project.</w:t>
      </w:r>
      <w:r w:rsidR="00222370" w:rsidRPr="00806C45">
        <w:rPr>
          <w:rStyle w:val="Heading1Char"/>
          <w:rFonts w:asciiTheme="minorHAnsi" w:eastAsiaTheme="minorHAnsi" w:hAnsiTheme="minorHAnsi" w:cstheme="minorHAnsi"/>
          <w:b w:val="0"/>
          <w:bCs/>
          <w:sz w:val="22"/>
          <w:szCs w:val="22"/>
          <w:u w:val="none"/>
        </w:rPr>
        <w:t xml:space="preserve"> </w:t>
      </w:r>
      <w:r w:rsidR="00DF1858" w:rsidRPr="00806C45">
        <w:rPr>
          <w:rStyle w:val="Heading1Char"/>
          <w:rFonts w:asciiTheme="minorHAnsi" w:eastAsiaTheme="minorHAnsi" w:hAnsiTheme="minorHAnsi" w:cstheme="minorHAnsi"/>
          <w:b w:val="0"/>
          <w:bCs/>
          <w:sz w:val="22"/>
          <w:szCs w:val="22"/>
          <w:u w:val="none"/>
        </w:rPr>
        <w:t xml:space="preserve">AHP </w:t>
      </w:r>
      <w:r w:rsidR="00192AB5" w:rsidRPr="00806C45">
        <w:rPr>
          <w:rStyle w:val="Heading1Char"/>
          <w:rFonts w:asciiTheme="minorHAnsi" w:eastAsiaTheme="minorHAnsi" w:hAnsiTheme="minorHAnsi" w:cstheme="minorHAnsi"/>
          <w:b w:val="0"/>
          <w:bCs/>
          <w:sz w:val="22"/>
          <w:szCs w:val="22"/>
          <w:u w:val="none"/>
        </w:rPr>
        <w:t>has</w:t>
      </w:r>
      <w:r w:rsidR="00DF1858" w:rsidRPr="00806C45">
        <w:rPr>
          <w:rStyle w:val="Heading1Char"/>
          <w:rFonts w:asciiTheme="minorHAnsi" w:eastAsiaTheme="minorHAnsi" w:hAnsiTheme="minorHAnsi" w:cstheme="minorHAnsi"/>
          <w:b w:val="0"/>
          <w:bCs/>
          <w:sz w:val="22"/>
          <w:szCs w:val="22"/>
          <w:u w:val="none"/>
        </w:rPr>
        <w:t xml:space="preserve"> over</w:t>
      </w:r>
      <w:r w:rsidR="00192AB5" w:rsidRPr="00806C45">
        <w:rPr>
          <w:rStyle w:val="Heading1Char"/>
          <w:rFonts w:asciiTheme="minorHAnsi" w:eastAsiaTheme="minorHAnsi" w:hAnsiTheme="minorHAnsi" w:cstheme="minorHAnsi"/>
          <w:b w:val="0"/>
          <w:bCs/>
          <w:sz w:val="22"/>
          <w:szCs w:val="22"/>
          <w:u w:val="none"/>
        </w:rPr>
        <w:t xml:space="preserve"> a decade of experience</w:t>
      </w:r>
      <w:r w:rsidR="00753ADE" w:rsidRPr="00806C45">
        <w:rPr>
          <w:rStyle w:val="Heading1Char"/>
          <w:rFonts w:asciiTheme="minorHAnsi" w:eastAsiaTheme="minorHAnsi" w:hAnsiTheme="minorHAnsi" w:cstheme="minorHAnsi"/>
          <w:b w:val="0"/>
          <w:bCs/>
          <w:sz w:val="22"/>
          <w:szCs w:val="22"/>
          <w:u w:val="none"/>
        </w:rPr>
        <w:t xml:space="preserve"> </w:t>
      </w:r>
      <w:r w:rsidR="00DF1858" w:rsidRPr="00806C45">
        <w:rPr>
          <w:rStyle w:val="Heading1Char"/>
          <w:rFonts w:asciiTheme="minorHAnsi" w:eastAsiaTheme="minorHAnsi" w:hAnsiTheme="minorHAnsi" w:cstheme="minorHAnsi"/>
          <w:b w:val="0"/>
          <w:bCs/>
          <w:sz w:val="22"/>
          <w:szCs w:val="22"/>
          <w:u w:val="none"/>
        </w:rPr>
        <w:t xml:space="preserve">in supporting data collection and reporting support for SAMHSA-funded grants. </w:t>
      </w:r>
      <w:r w:rsidR="00890981" w:rsidRPr="00806C45">
        <w:rPr>
          <w:rStyle w:val="Heading1Char"/>
          <w:rFonts w:asciiTheme="minorHAnsi" w:eastAsiaTheme="minorHAnsi" w:hAnsiTheme="minorHAnsi" w:cstheme="minorHAnsi"/>
          <w:b w:val="0"/>
          <w:bCs/>
          <w:sz w:val="22"/>
          <w:szCs w:val="22"/>
          <w:u w:val="none"/>
        </w:rPr>
        <w:t>To date i</w:t>
      </w:r>
      <w:r w:rsidR="00EF04A8" w:rsidRPr="00806C45">
        <w:rPr>
          <w:rStyle w:val="Heading1Char"/>
          <w:rFonts w:asciiTheme="minorHAnsi" w:eastAsiaTheme="minorHAnsi" w:hAnsiTheme="minorHAnsi" w:cstheme="minorHAnsi"/>
          <w:b w:val="0"/>
          <w:bCs/>
          <w:sz w:val="22"/>
          <w:szCs w:val="22"/>
          <w:u w:val="none"/>
        </w:rPr>
        <w:t xml:space="preserve">n Massachusetts, </w:t>
      </w:r>
      <w:r w:rsidR="00DF1858" w:rsidRPr="00806C45">
        <w:rPr>
          <w:rStyle w:val="Heading1Char"/>
          <w:rFonts w:asciiTheme="minorHAnsi" w:eastAsiaTheme="minorHAnsi" w:hAnsiTheme="minorHAnsi" w:cstheme="minorHAnsi"/>
          <w:b w:val="0"/>
          <w:bCs/>
          <w:sz w:val="22"/>
          <w:szCs w:val="22"/>
          <w:u w:val="none"/>
        </w:rPr>
        <w:t>AHP</w:t>
      </w:r>
      <w:r w:rsidR="00EF04A8" w:rsidRPr="00806C45">
        <w:rPr>
          <w:rStyle w:val="Heading1Char"/>
          <w:rFonts w:asciiTheme="minorHAnsi" w:eastAsiaTheme="minorHAnsi" w:hAnsiTheme="minorHAnsi" w:cstheme="minorHAnsi"/>
          <w:b w:val="0"/>
          <w:bCs/>
          <w:sz w:val="22"/>
          <w:szCs w:val="22"/>
          <w:u w:val="none"/>
        </w:rPr>
        <w:t xml:space="preserve"> has partnered with</w:t>
      </w:r>
      <w:r w:rsidR="008513A9" w:rsidRPr="00806C45">
        <w:rPr>
          <w:rStyle w:val="Heading1Char"/>
          <w:rFonts w:asciiTheme="minorHAnsi" w:eastAsiaTheme="minorHAnsi" w:hAnsiTheme="minorHAnsi" w:cstheme="minorHAnsi"/>
          <w:b w:val="0"/>
          <w:bCs/>
          <w:sz w:val="22"/>
          <w:szCs w:val="22"/>
          <w:u w:val="none"/>
        </w:rPr>
        <w:t xml:space="preserve"> </w:t>
      </w:r>
      <w:r w:rsidR="00DF1858" w:rsidRPr="00806C45">
        <w:rPr>
          <w:rStyle w:val="Heading1Char"/>
          <w:rFonts w:asciiTheme="minorHAnsi" w:eastAsiaTheme="minorHAnsi" w:hAnsiTheme="minorHAnsi" w:cstheme="minorHAnsi"/>
          <w:b w:val="0"/>
          <w:bCs/>
          <w:sz w:val="22"/>
          <w:szCs w:val="22"/>
          <w:u w:val="none"/>
        </w:rPr>
        <w:t xml:space="preserve">BSAS and other SAMHSA grantees </w:t>
      </w:r>
      <w:r w:rsidR="0066517A" w:rsidRPr="00806C45">
        <w:rPr>
          <w:rStyle w:val="Heading1Char"/>
          <w:rFonts w:asciiTheme="minorHAnsi" w:eastAsiaTheme="minorHAnsi" w:hAnsiTheme="minorHAnsi" w:cstheme="minorHAnsi"/>
          <w:b w:val="0"/>
          <w:bCs/>
          <w:sz w:val="22"/>
          <w:szCs w:val="22"/>
          <w:u w:val="none"/>
        </w:rPr>
        <w:t xml:space="preserve">to support required data collection activities for over 20 </w:t>
      </w:r>
      <w:r w:rsidR="004E0E6F" w:rsidRPr="00806C45">
        <w:rPr>
          <w:rStyle w:val="Heading1Char"/>
          <w:rFonts w:asciiTheme="minorHAnsi" w:eastAsiaTheme="minorHAnsi" w:hAnsiTheme="minorHAnsi" w:cstheme="minorHAnsi"/>
          <w:b w:val="0"/>
          <w:bCs/>
          <w:sz w:val="22"/>
          <w:szCs w:val="22"/>
          <w:u w:val="none"/>
        </w:rPr>
        <w:t>federally funded SAMHSA grants requiring client level data collection and reporting.</w:t>
      </w:r>
    </w:p>
    <w:p w14:paraId="58098F6B" w14:textId="77777777" w:rsidR="0010011C" w:rsidRPr="00806C45" w:rsidRDefault="0010011C" w:rsidP="00AB5A64">
      <w:pPr>
        <w:pStyle w:val="paragraph"/>
        <w:spacing w:before="0" w:beforeAutospacing="0" w:after="0" w:afterAutospacing="0"/>
        <w:textAlignment w:val="baseline"/>
        <w:rPr>
          <w:rStyle w:val="eop"/>
          <w:rFonts w:asciiTheme="minorHAnsi" w:eastAsiaTheme="minorHAnsi" w:hAnsiTheme="minorHAnsi" w:cstheme="minorHAnsi"/>
          <w:b/>
          <w:sz w:val="22"/>
          <w:szCs w:val="22"/>
          <w:u w:val="single"/>
        </w:rPr>
      </w:pPr>
    </w:p>
    <w:p w14:paraId="1B686496" w14:textId="35931D9A" w:rsidR="00100D45" w:rsidRPr="00806C45" w:rsidRDefault="004E0E6F" w:rsidP="00E80087">
      <w:pPr>
        <w:pStyle w:val="paragraph"/>
        <w:spacing w:before="0" w:beforeAutospacing="0" w:after="0" w:afterAutospacing="0"/>
        <w:textAlignment w:val="baseline"/>
        <w:rPr>
          <w:rStyle w:val="normaltextrun"/>
          <w:rFonts w:asciiTheme="minorHAnsi" w:hAnsiTheme="minorHAnsi" w:cstheme="minorHAnsi"/>
          <w:sz w:val="22"/>
          <w:szCs w:val="22"/>
        </w:rPr>
      </w:pPr>
      <w:r w:rsidRPr="00806C45">
        <w:rPr>
          <w:rStyle w:val="eop"/>
          <w:rFonts w:asciiTheme="minorHAnsi" w:hAnsiTheme="minorHAnsi" w:cstheme="minorHAnsi"/>
          <w:sz w:val="22"/>
          <w:szCs w:val="22"/>
        </w:rPr>
        <w:t>AHP</w:t>
      </w:r>
      <w:r w:rsidR="00030F75" w:rsidRPr="00806C45">
        <w:rPr>
          <w:rStyle w:val="eop"/>
          <w:rFonts w:asciiTheme="minorHAnsi" w:hAnsiTheme="minorHAnsi" w:cstheme="minorHAnsi"/>
          <w:sz w:val="22"/>
          <w:szCs w:val="22"/>
        </w:rPr>
        <w:t xml:space="preserve"> has successfully established</w:t>
      </w:r>
      <w:r w:rsidRPr="00806C45">
        <w:rPr>
          <w:rStyle w:val="eop"/>
          <w:rFonts w:asciiTheme="minorHAnsi" w:hAnsiTheme="minorHAnsi" w:cstheme="minorHAnsi"/>
          <w:sz w:val="22"/>
          <w:szCs w:val="22"/>
        </w:rPr>
        <w:t xml:space="preserve"> systems and process</w:t>
      </w:r>
      <w:r w:rsidR="00D72E11" w:rsidRPr="00806C45">
        <w:rPr>
          <w:rStyle w:val="eop"/>
          <w:rFonts w:asciiTheme="minorHAnsi" w:hAnsiTheme="minorHAnsi" w:cstheme="minorHAnsi"/>
          <w:sz w:val="22"/>
          <w:szCs w:val="22"/>
        </w:rPr>
        <w:t>es</w:t>
      </w:r>
      <w:r w:rsidRPr="00806C45">
        <w:rPr>
          <w:rStyle w:val="eop"/>
          <w:rFonts w:asciiTheme="minorHAnsi" w:hAnsiTheme="minorHAnsi" w:cstheme="minorHAnsi"/>
          <w:sz w:val="22"/>
          <w:szCs w:val="22"/>
        </w:rPr>
        <w:t xml:space="preserve"> for </w:t>
      </w:r>
      <w:r w:rsidR="00D72E11" w:rsidRPr="00806C45">
        <w:rPr>
          <w:rStyle w:val="eop"/>
          <w:rFonts w:asciiTheme="minorHAnsi" w:hAnsiTheme="minorHAnsi" w:cstheme="minorHAnsi"/>
          <w:sz w:val="22"/>
          <w:szCs w:val="22"/>
        </w:rPr>
        <w:t xml:space="preserve">supporting grantees to be able to collect and report data in a timely and compliant manner. </w:t>
      </w:r>
      <w:r w:rsidR="00030F75" w:rsidRPr="00806C45">
        <w:rPr>
          <w:rStyle w:val="eop"/>
          <w:rFonts w:asciiTheme="minorHAnsi" w:hAnsiTheme="minorHAnsi" w:cstheme="minorHAnsi"/>
          <w:sz w:val="22"/>
          <w:szCs w:val="22"/>
        </w:rPr>
        <w:t xml:space="preserve">Their experience </w:t>
      </w:r>
      <w:r w:rsidR="00D72E11" w:rsidRPr="00806C45">
        <w:rPr>
          <w:rStyle w:val="eop"/>
          <w:rFonts w:asciiTheme="minorHAnsi" w:hAnsiTheme="minorHAnsi" w:cstheme="minorHAnsi"/>
          <w:sz w:val="22"/>
          <w:szCs w:val="22"/>
        </w:rPr>
        <w:t xml:space="preserve">supporting grantees and services providers </w:t>
      </w:r>
      <w:r w:rsidR="00E65FD1" w:rsidRPr="00806C45">
        <w:rPr>
          <w:rStyle w:val="eop"/>
          <w:rFonts w:asciiTheme="minorHAnsi" w:hAnsiTheme="minorHAnsi" w:cstheme="minorHAnsi"/>
          <w:sz w:val="22"/>
          <w:szCs w:val="22"/>
        </w:rPr>
        <w:t>on how to collect and report required data</w:t>
      </w:r>
      <w:r w:rsidR="00065063" w:rsidRPr="00806C45">
        <w:rPr>
          <w:rStyle w:val="eop"/>
          <w:rFonts w:asciiTheme="minorHAnsi" w:hAnsiTheme="minorHAnsi" w:cstheme="minorHAnsi"/>
          <w:sz w:val="22"/>
          <w:szCs w:val="22"/>
        </w:rPr>
        <w:t xml:space="preserve"> will ensure timely compliance with the data collection and reporting requirements associated with this grant. </w:t>
      </w:r>
      <w:r w:rsidR="00A04456" w:rsidRPr="00806C45">
        <w:rPr>
          <w:rStyle w:val="eop"/>
          <w:rFonts w:asciiTheme="minorHAnsi" w:hAnsiTheme="minorHAnsi" w:cstheme="minorHAnsi"/>
          <w:sz w:val="22"/>
          <w:szCs w:val="22"/>
        </w:rPr>
        <w:t xml:space="preserve">Leveraging their </w:t>
      </w:r>
      <w:r w:rsidR="00065063" w:rsidRPr="00806C45">
        <w:rPr>
          <w:rStyle w:val="eop"/>
          <w:rFonts w:asciiTheme="minorHAnsi" w:hAnsiTheme="minorHAnsi" w:cstheme="minorHAnsi"/>
          <w:sz w:val="22"/>
          <w:szCs w:val="22"/>
        </w:rPr>
        <w:t>existing relationships, training and infrastructure</w:t>
      </w:r>
      <w:r w:rsidR="00030579" w:rsidRPr="00806C45">
        <w:rPr>
          <w:rStyle w:val="eop"/>
          <w:rFonts w:asciiTheme="minorHAnsi" w:hAnsiTheme="minorHAnsi" w:cstheme="minorHAnsi"/>
          <w:sz w:val="22"/>
          <w:szCs w:val="22"/>
        </w:rPr>
        <w:t xml:space="preserve">, </w:t>
      </w:r>
      <w:r w:rsidR="00065063" w:rsidRPr="00806C45">
        <w:rPr>
          <w:rStyle w:val="eop"/>
          <w:rFonts w:asciiTheme="minorHAnsi" w:hAnsiTheme="minorHAnsi" w:cstheme="minorHAnsi"/>
          <w:sz w:val="22"/>
          <w:szCs w:val="22"/>
        </w:rPr>
        <w:t xml:space="preserve">AHP </w:t>
      </w:r>
      <w:r w:rsidR="0012243E" w:rsidRPr="00806C45">
        <w:rPr>
          <w:rStyle w:val="eop"/>
          <w:rFonts w:asciiTheme="minorHAnsi" w:hAnsiTheme="minorHAnsi" w:cstheme="minorHAnsi"/>
          <w:sz w:val="22"/>
          <w:szCs w:val="22"/>
        </w:rPr>
        <w:t>support</w:t>
      </w:r>
      <w:r w:rsidR="0050626E" w:rsidRPr="00806C45">
        <w:rPr>
          <w:rStyle w:val="eop"/>
          <w:rFonts w:asciiTheme="minorHAnsi" w:hAnsiTheme="minorHAnsi" w:cstheme="minorHAnsi"/>
          <w:sz w:val="22"/>
          <w:szCs w:val="22"/>
        </w:rPr>
        <w:t>s</w:t>
      </w:r>
      <w:r w:rsidR="0012243E" w:rsidRPr="00806C45">
        <w:rPr>
          <w:rStyle w:val="eop"/>
          <w:rFonts w:asciiTheme="minorHAnsi" w:hAnsiTheme="minorHAnsi" w:cstheme="minorHAnsi"/>
          <w:sz w:val="22"/>
          <w:szCs w:val="22"/>
        </w:rPr>
        <w:t xml:space="preserve"> </w:t>
      </w:r>
      <w:r w:rsidR="00065063" w:rsidRPr="00806C45">
        <w:rPr>
          <w:rStyle w:val="eop"/>
          <w:rFonts w:asciiTheme="minorHAnsi" w:hAnsiTheme="minorHAnsi" w:cstheme="minorHAnsi"/>
          <w:sz w:val="22"/>
          <w:szCs w:val="22"/>
        </w:rPr>
        <w:t xml:space="preserve">grantees and subrecipients to collect and report required </w:t>
      </w:r>
      <w:r w:rsidR="00065063" w:rsidRPr="00806C45">
        <w:rPr>
          <w:rStyle w:val="eop"/>
          <w:rFonts w:asciiTheme="minorHAnsi" w:hAnsiTheme="minorHAnsi" w:cstheme="minorHAnsi"/>
          <w:sz w:val="22"/>
          <w:szCs w:val="22"/>
        </w:rPr>
        <w:lastRenderedPageBreak/>
        <w:t xml:space="preserve">client-level data in compliance with federal reporting requirements. </w:t>
      </w:r>
      <w:r w:rsidR="00BE5F8D" w:rsidRPr="00806C45">
        <w:rPr>
          <w:rStyle w:val="eop"/>
          <w:rFonts w:asciiTheme="minorHAnsi" w:hAnsiTheme="minorHAnsi" w:cstheme="minorHAnsi"/>
          <w:sz w:val="22"/>
          <w:szCs w:val="22"/>
        </w:rPr>
        <w:t xml:space="preserve">AHP </w:t>
      </w:r>
      <w:r w:rsidR="00A25CDC" w:rsidRPr="00806C45">
        <w:rPr>
          <w:rStyle w:val="eop"/>
          <w:rFonts w:asciiTheme="minorHAnsi" w:hAnsiTheme="minorHAnsi" w:cstheme="minorHAnsi"/>
          <w:sz w:val="22"/>
          <w:szCs w:val="22"/>
        </w:rPr>
        <w:t>brings deep</w:t>
      </w:r>
      <w:r w:rsidR="00BE5F8D" w:rsidRPr="00806C45">
        <w:rPr>
          <w:rStyle w:val="eop"/>
          <w:rFonts w:asciiTheme="minorHAnsi" w:hAnsiTheme="minorHAnsi" w:cstheme="minorHAnsi"/>
          <w:sz w:val="22"/>
          <w:szCs w:val="22"/>
        </w:rPr>
        <w:t xml:space="preserve"> experience with federal data collection and reporting</w:t>
      </w:r>
      <w:r w:rsidR="00A25CDC" w:rsidRPr="00806C45">
        <w:rPr>
          <w:rStyle w:val="eop"/>
          <w:rFonts w:asciiTheme="minorHAnsi" w:hAnsiTheme="minorHAnsi" w:cstheme="minorHAnsi"/>
          <w:sz w:val="22"/>
          <w:szCs w:val="22"/>
        </w:rPr>
        <w:t xml:space="preserve"> </w:t>
      </w:r>
      <w:r w:rsidR="00BE5F8D" w:rsidRPr="00806C45">
        <w:rPr>
          <w:rStyle w:val="eop"/>
          <w:rFonts w:asciiTheme="minorHAnsi" w:hAnsiTheme="minorHAnsi" w:cstheme="minorHAnsi"/>
          <w:sz w:val="22"/>
          <w:szCs w:val="22"/>
        </w:rPr>
        <w:t xml:space="preserve">and </w:t>
      </w:r>
      <w:r w:rsidR="00A25CDC" w:rsidRPr="00806C45">
        <w:rPr>
          <w:rStyle w:val="eop"/>
          <w:rFonts w:asciiTheme="minorHAnsi" w:hAnsiTheme="minorHAnsi" w:cstheme="minorHAnsi"/>
          <w:sz w:val="22"/>
          <w:szCs w:val="22"/>
        </w:rPr>
        <w:t xml:space="preserve">successfully worked with </w:t>
      </w:r>
      <w:r w:rsidR="00BE5F8D" w:rsidRPr="00806C45">
        <w:rPr>
          <w:rStyle w:val="eop"/>
          <w:rFonts w:asciiTheme="minorHAnsi" w:hAnsiTheme="minorHAnsi" w:cstheme="minorHAnsi"/>
          <w:sz w:val="22"/>
          <w:szCs w:val="22"/>
        </w:rPr>
        <w:t xml:space="preserve">BSAS and other federal grantees </w:t>
      </w:r>
      <w:r w:rsidR="00EF4F16" w:rsidRPr="00806C45">
        <w:rPr>
          <w:rStyle w:val="eop"/>
          <w:rFonts w:asciiTheme="minorHAnsi" w:hAnsiTheme="minorHAnsi" w:cstheme="minorHAnsi"/>
          <w:sz w:val="22"/>
          <w:szCs w:val="22"/>
        </w:rPr>
        <w:t>to meet the required data collection and reporting expectations associated with SAMHSA grantees.</w:t>
      </w:r>
      <w:r w:rsidR="00E80087" w:rsidRPr="00806C45">
        <w:rPr>
          <w:rStyle w:val="eop"/>
          <w:rFonts w:asciiTheme="minorHAnsi" w:hAnsiTheme="minorHAnsi" w:cstheme="minorHAnsi"/>
          <w:sz w:val="22"/>
          <w:szCs w:val="22"/>
        </w:rPr>
        <w:t xml:space="preserve"> Using this experience and past success, </w:t>
      </w:r>
      <w:r w:rsidR="00545E23" w:rsidRPr="00806C45">
        <w:rPr>
          <w:rStyle w:val="normaltextrun"/>
          <w:rFonts w:asciiTheme="minorHAnsi" w:hAnsiTheme="minorHAnsi" w:cstheme="minorHAnsi"/>
          <w:sz w:val="22"/>
          <w:szCs w:val="22"/>
        </w:rPr>
        <w:t xml:space="preserve">AHP </w:t>
      </w:r>
      <w:r w:rsidR="009B0566" w:rsidRPr="00806C45">
        <w:rPr>
          <w:rStyle w:val="normaltextrun"/>
          <w:rFonts w:asciiTheme="minorHAnsi" w:hAnsiTheme="minorHAnsi" w:cstheme="minorHAnsi"/>
          <w:sz w:val="22"/>
          <w:szCs w:val="22"/>
        </w:rPr>
        <w:t xml:space="preserve">will assist </w:t>
      </w:r>
      <w:r w:rsidR="00100D45" w:rsidRPr="00806C45">
        <w:rPr>
          <w:rStyle w:val="normaltextrun"/>
          <w:rFonts w:asciiTheme="minorHAnsi" w:hAnsiTheme="minorHAnsi" w:cstheme="minorHAnsi"/>
          <w:sz w:val="22"/>
          <w:szCs w:val="22"/>
        </w:rPr>
        <w:t>BSAS and its subrecipients</w:t>
      </w:r>
      <w:r w:rsidR="00545E23" w:rsidRPr="00806C45">
        <w:rPr>
          <w:rStyle w:val="normaltextrun"/>
          <w:rFonts w:asciiTheme="minorHAnsi" w:hAnsiTheme="minorHAnsi" w:cstheme="minorHAnsi"/>
          <w:sz w:val="22"/>
          <w:szCs w:val="22"/>
        </w:rPr>
        <w:t xml:space="preserve"> with meeting the data collection and reporting requirements outline in the NOFO.</w:t>
      </w:r>
    </w:p>
    <w:p w14:paraId="2883BF93" w14:textId="77777777" w:rsidR="008F1881" w:rsidRPr="00806C45" w:rsidRDefault="008F1881" w:rsidP="03D19CE3">
      <w:pPr>
        <w:pStyle w:val="Default"/>
        <w:rPr>
          <w:rFonts w:asciiTheme="minorHAnsi" w:eastAsia="Times New Roman" w:hAnsiTheme="minorHAnsi" w:cstheme="minorHAnsi"/>
          <w:color w:val="000000" w:themeColor="text1"/>
          <w:sz w:val="22"/>
          <w:szCs w:val="22"/>
        </w:rPr>
      </w:pPr>
    </w:p>
    <w:p w14:paraId="2F9D1E20" w14:textId="742DFE68" w:rsidR="00806C45" w:rsidRPr="00806C45" w:rsidRDefault="00806C45" w:rsidP="00806C45">
      <w:pPr>
        <w:rPr>
          <w:rFonts w:asciiTheme="minorHAnsi" w:hAnsiTheme="minorHAnsi" w:cstheme="minorHAnsi"/>
          <w:b/>
          <w:bCs/>
          <w:sz w:val="22"/>
          <w:szCs w:val="22"/>
        </w:rPr>
      </w:pPr>
      <w:r w:rsidRPr="00806C45">
        <w:rPr>
          <w:rFonts w:asciiTheme="minorHAnsi" w:hAnsiTheme="minorHAnsi" w:cstheme="minorHAnsi"/>
          <w:sz w:val="22"/>
          <w:szCs w:val="22"/>
        </w:rPr>
        <w:t xml:space="preserve">If you have equal qualifications to the organization mentioned above and would like to be considered for partnership on this grant, send qualifications along with any questions or comments with the subject line: </w:t>
      </w:r>
      <w:r w:rsidRPr="00806C45">
        <w:rPr>
          <w:rFonts w:asciiTheme="minorHAnsi" w:hAnsiTheme="minorHAnsi" w:cstheme="minorHAnsi"/>
          <w:b/>
          <w:bCs/>
          <w:sz w:val="22"/>
          <w:szCs w:val="22"/>
        </w:rPr>
        <w:t>SUBJ: State Pilot Program for Treatment for Pregnant and Postpartum Women (PPW-PLT)</w:t>
      </w:r>
      <w:r>
        <w:rPr>
          <w:rFonts w:asciiTheme="minorHAnsi" w:hAnsiTheme="minorHAnsi" w:cstheme="minorHAnsi"/>
          <w:b/>
          <w:bCs/>
          <w:sz w:val="22"/>
          <w:szCs w:val="22"/>
        </w:rPr>
        <w:t>-W27017</w:t>
      </w:r>
      <w:r w:rsidRPr="00806C45">
        <w:rPr>
          <w:rFonts w:asciiTheme="minorHAnsi" w:hAnsiTheme="minorHAnsi" w:cstheme="minorHAnsi"/>
          <w:sz w:val="22"/>
          <w:szCs w:val="22"/>
        </w:rPr>
        <w:t xml:space="preserve"> in writing by 07/</w:t>
      </w:r>
      <w:r w:rsidR="005541A3">
        <w:rPr>
          <w:rFonts w:asciiTheme="minorHAnsi" w:hAnsiTheme="minorHAnsi" w:cstheme="minorHAnsi"/>
          <w:sz w:val="22"/>
          <w:szCs w:val="22"/>
        </w:rPr>
        <w:t>10</w:t>
      </w:r>
      <w:r w:rsidRPr="00806C45">
        <w:rPr>
          <w:rFonts w:asciiTheme="minorHAnsi" w:hAnsiTheme="minorHAnsi" w:cstheme="minorHAnsi"/>
          <w:sz w:val="22"/>
          <w:szCs w:val="22"/>
        </w:rPr>
        <w:t>/26 at 4:00 PM to Ryan Naismith at Ryan.H.Naismith@mass.gov</w:t>
      </w:r>
    </w:p>
    <w:p w14:paraId="53BBFBD6" w14:textId="77777777" w:rsidR="00806C45" w:rsidRDefault="00806C45" w:rsidP="03D19CE3">
      <w:pPr>
        <w:pStyle w:val="Default"/>
        <w:rPr>
          <w:rFonts w:ascii="Times New Roman" w:eastAsia="Times New Roman" w:hAnsi="Times New Roman" w:cs="Times New Roman"/>
          <w:color w:val="000000" w:themeColor="text1"/>
        </w:rPr>
      </w:pPr>
    </w:p>
    <w:p w14:paraId="73C45AB3" w14:textId="77777777" w:rsidR="00806C45" w:rsidRDefault="00806C45" w:rsidP="03D19CE3">
      <w:pPr>
        <w:pStyle w:val="Default"/>
        <w:rPr>
          <w:rFonts w:ascii="Times New Roman" w:eastAsia="Times New Roman" w:hAnsi="Times New Roman" w:cs="Times New Roman"/>
          <w:color w:val="000000" w:themeColor="text1"/>
        </w:rPr>
      </w:pPr>
    </w:p>
    <w:p w14:paraId="62738614" w14:textId="77777777" w:rsidR="00806C45" w:rsidRDefault="00806C45" w:rsidP="03D19CE3">
      <w:pPr>
        <w:pStyle w:val="Default"/>
        <w:rPr>
          <w:rFonts w:ascii="Times New Roman" w:eastAsia="Times New Roman" w:hAnsi="Times New Roman" w:cs="Times New Roman"/>
          <w:color w:val="000000" w:themeColor="text1"/>
        </w:rPr>
      </w:pPr>
    </w:p>
    <w:p w14:paraId="5AF884FD" w14:textId="77777777" w:rsidR="00806C45" w:rsidRDefault="00806C45" w:rsidP="03D19CE3">
      <w:pPr>
        <w:pStyle w:val="Default"/>
        <w:rPr>
          <w:rFonts w:ascii="Times New Roman" w:eastAsia="Times New Roman" w:hAnsi="Times New Roman" w:cs="Times New Roman"/>
          <w:color w:val="000000" w:themeColor="text1"/>
        </w:rPr>
      </w:pPr>
    </w:p>
    <w:p w14:paraId="68A16C9A" w14:textId="77777777" w:rsidR="00806C45" w:rsidRDefault="00806C45" w:rsidP="03D19CE3">
      <w:pPr>
        <w:pStyle w:val="Default"/>
        <w:rPr>
          <w:rFonts w:ascii="Times New Roman" w:eastAsia="Times New Roman" w:hAnsi="Times New Roman" w:cs="Times New Roman"/>
          <w:color w:val="000000" w:themeColor="text1"/>
        </w:rPr>
      </w:pPr>
    </w:p>
    <w:p w14:paraId="338B49D1" w14:textId="3D7C0DD4" w:rsidR="001B0685" w:rsidRPr="00675411" w:rsidRDefault="001B0685" w:rsidP="03D19CE3">
      <w:pPr>
        <w:pStyle w:val="Default"/>
        <w:rPr>
          <w:rFonts w:ascii="Times New Roman" w:eastAsia="Times New Roman" w:hAnsi="Times New Roman" w:cs="Times New Roman"/>
          <w:color w:val="000000" w:themeColor="text1"/>
        </w:rPr>
      </w:pPr>
    </w:p>
    <w:p w14:paraId="5B27270C" w14:textId="77777777" w:rsidR="00C03858" w:rsidRDefault="00C03858" w:rsidP="03D19CE3">
      <w:pPr>
        <w:rPr>
          <w:rFonts w:eastAsia="Times New Roman"/>
        </w:rPr>
      </w:pPr>
    </w:p>
    <w:p w14:paraId="73AEF276" w14:textId="77777777" w:rsidR="001700D6" w:rsidRPr="00504B24" w:rsidRDefault="001700D6" w:rsidP="03D19CE3">
      <w:pPr>
        <w:rPr>
          <w:rFonts w:eastAsia="Times New Roman"/>
        </w:rPr>
      </w:pPr>
    </w:p>
    <w:sectPr w:rsidR="001700D6" w:rsidRPr="00504B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20F02" w14:textId="77777777" w:rsidR="004E71D0" w:rsidRDefault="004E71D0" w:rsidP="0073175E">
      <w:r>
        <w:separator/>
      </w:r>
    </w:p>
  </w:endnote>
  <w:endnote w:type="continuationSeparator" w:id="0">
    <w:p w14:paraId="0B1F7FC8" w14:textId="77777777" w:rsidR="004E71D0" w:rsidRDefault="004E71D0" w:rsidP="00731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4DA5B" w14:textId="77777777" w:rsidR="004E71D0" w:rsidRDefault="004E71D0" w:rsidP="0073175E">
      <w:r>
        <w:separator/>
      </w:r>
    </w:p>
  </w:footnote>
  <w:footnote w:type="continuationSeparator" w:id="0">
    <w:p w14:paraId="2341BB3C" w14:textId="77777777" w:rsidR="004E71D0" w:rsidRDefault="004E71D0" w:rsidP="007317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73C6"/>
    <w:multiLevelType w:val="hybridMultilevel"/>
    <w:tmpl w:val="90267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A869B3"/>
    <w:multiLevelType w:val="hybridMultilevel"/>
    <w:tmpl w:val="71569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A72A9C"/>
    <w:multiLevelType w:val="hybridMultilevel"/>
    <w:tmpl w:val="B8229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BB27CB"/>
    <w:multiLevelType w:val="hybridMultilevel"/>
    <w:tmpl w:val="7FC08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EE4104"/>
    <w:multiLevelType w:val="multilevel"/>
    <w:tmpl w:val="DDCC91B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C67C13"/>
    <w:multiLevelType w:val="hybridMultilevel"/>
    <w:tmpl w:val="3B547404"/>
    <w:lvl w:ilvl="0" w:tplc="24B46D74">
      <w:start w:val="1"/>
      <w:numFmt w:val="decimal"/>
      <w:lvlText w:val="%1)"/>
      <w:lvlJc w:val="left"/>
      <w:pPr>
        <w:ind w:left="720" w:hanging="360"/>
      </w:pPr>
    </w:lvl>
    <w:lvl w:ilvl="1" w:tplc="825A4A30">
      <w:start w:val="1"/>
      <w:numFmt w:val="lowerLetter"/>
      <w:lvlText w:val="%2."/>
      <w:lvlJc w:val="left"/>
      <w:pPr>
        <w:ind w:left="1440" w:hanging="360"/>
      </w:pPr>
    </w:lvl>
    <w:lvl w:ilvl="2" w:tplc="77D8F7B2">
      <w:start w:val="1"/>
      <w:numFmt w:val="lowerRoman"/>
      <w:lvlText w:val="%3."/>
      <w:lvlJc w:val="right"/>
      <w:pPr>
        <w:ind w:left="2160" w:hanging="180"/>
      </w:pPr>
    </w:lvl>
    <w:lvl w:ilvl="3" w:tplc="2C868EDA">
      <w:start w:val="1"/>
      <w:numFmt w:val="decimal"/>
      <w:lvlText w:val="%4."/>
      <w:lvlJc w:val="left"/>
      <w:pPr>
        <w:ind w:left="2880" w:hanging="360"/>
      </w:pPr>
    </w:lvl>
    <w:lvl w:ilvl="4" w:tplc="B12681FA">
      <w:start w:val="1"/>
      <w:numFmt w:val="lowerLetter"/>
      <w:lvlText w:val="%5."/>
      <w:lvlJc w:val="left"/>
      <w:pPr>
        <w:ind w:left="3600" w:hanging="360"/>
      </w:pPr>
    </w:lvl>
    <w:lvl w:ilvl="5" w:tplc="B0F2E03E">
      <w:start w:val="1"/>
      <w:numFmt w:val="lowerRoman"/>
      <w:lvlText w:val="%6."/>
      <w:lvlJc w:val="right"/>
      <w:pPr>
        <w:ind w:left="4320" w:hanging="180"/>
      </w:pPr>
    </w:lvl>
    <w:lvl w:ilvl="6" w:tplc="2BEEC708">
      <w:start w:val="1"/>
      <w:numFmt w:val="decimal"/>
      <w:lvlText w:val="%7."/>
      <w:lvlJc w:val="left"/>
      <w:pPr>
        <w:ind w:left="5040" w:hanging="360"/>
      </w:pPr>
    </w:lvl>
    <w:lvl w:ilvl="7" w:tplc="14CEA7F6">
      <w:start w:val="1"/>
      <w:numFmt w:val="lowerLetter"/>
      <w:lvlText w:val="%8."/>
      <w:lvlJc w:val="left"/>
      <w:pPr>
        <w:ind w:left="5760" w:hanging="360"/>
      </w:pPr>
    </w:lvl>
    <w:lvl w:ilvl="8" w:tplc="283265D4">
      <w:start w:val="1"/>
      <w:numFmt w:val="lowerRoman"/>
      <w:lvlText w:val="%9."/>
      <w:lvlJc w:val="right"/>
      <w:pPr>
        <w:ind w:left="6480" w:hanging="180"/>
      </w:pPr>
    </w:lvl>
  </w:abstractNum>
  <w:abstractNum w:abstractNumId="6" w15:restartNumberingAfterBreak="0">
    <w:nsid w:val="782F7CB9"/>
    <w:multiLevelType w:val="multilevel"/>
    <w:tmpl w:val="1402F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0637296">
    <w:abstractNumId w:val="5"/>
  </w:num>
  <w:num w:numId="2" w16cid:durableId="533423130">
    <w:abstractNumId w:val="2"/>
  </w:num>
  <w:num w:numId="3" w16cid:durableId="741214504">
    <w:abstractNumId w:val="0"/>
  </w:num>
  <w:num w:numId="4" w16cid:durableId="913588876">
    <w:abstractNumId w:val="3"/>
  </w:num>
  <w:num w:numId="5" w16cid:durableId="923417461">
    <w:abstractNumId w:val="6"/>
  </w:num>
  <w:num w:numId="6" w16cid:durableId="1991518126">
    <w:abstractNumId w:val="4"/>
  </w:num>
  <w:num w:numId="7" w16cid:durableId="1791362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B04"/>
    <w:rsid w:val="000019D1"/>
    <w:rsid w:val="00006B65"/>
    <w:rsid w:val="00007BE8"/>
    <w:rsid w:val="00010228"/>
    <w:rsid w:val="00010976"/>
    <w:rsid w:val="000146CD"/>
    <w:rsid w:val="0001470E"/>
    <w:rsid w:val="00016083"/>
    <w:rsid w:val="000234D8"/>
    <w:rsid w:val="00023918"/>
    <w:rsid w:val="00024E0E"/>
    <w:rsid w:val="000302DB"/>
    <w:rsid w:val="00030579"/>
    <w:rsid w:val="00030F75"/>
    <w:rsid w:val="0003517D"/>
    <w:rsid w:val="00035C63"/>
    <w:rsid w:val="00037677"/>
    <w:rsid w:val="00042A20"/>
    <w:rsid w:val="00045486"/>
    <w:rsid w:val="000510EE"/>
    <w:rsid w:val="00051752"/>
    <w:rsid w:val="000550DB"/>
    <w:rsid w:val="00055100"/>
    <w:rsid w:val="00057545"/>
    <w:rsid w:val="00065063"/>
    <w:rsid w:val="0009181C"/>
    <w:rsid w:val="00092B9F"/>
    <w:rsid w:val="00095B13"/>
    <w:rsid w:val="000A3942"/>
    <w:rsid w:val="000A6531"/>
    <w:rsid w:val="000A67CC"/>
    <w:rsid w:val="000B4ECC"/>
    <w:rsid w:val="000B5DA2"/>
    <w:rsid w:val="000C2D8B"/>
    <w:rsid w:val="000C3039"/>
    <w:rsid w:val="000C75EE"/>
    <w:rsid w:val="000D1422"/>
    <w:rsid w:val="000D61EC"/>
    <w:rsid w:val="000D6DDB"/>
    <w:rsid w:val="000D70CC"/>
    <w:rsid w:val="000E2D52"/>
    <w:rsid w:val="000E4E64"/>
    <w:rsid w:val="000E51EB"/>
    <w:rsid w:val="000F4AB8"/>
    <w:rsid w:val="0010011C"/>
    <w:rsid w:val="00100D45"/>
    <w:rsid w:val="001018FB"/>
    <w:rsid w:val="00111D71"/>
    <w:rsid w:val="00111F63"/>
    <w:rsid w:val="00112514"/>
    <w:rsid w:val="00113E9A"/>
    <w:rsid w:val="0011425D"/>
    <w:rsid w:val="00116A61"/>
    <w:rsid w:val="001179A5"/>
    <w:rsid w:val="00121B04"/>
    <w:rsid w:val="0012243E"/>
    <w:rsid w:val="00130196"/>
    <w:rsid w:val="0014184C"/>
    <w:rsid w:val="00142D38"/>
    <w:rsid w:val="00143178"/>
    <w:rsid w:val="00145B99"/>
    <w:rsid w:val="00146C56"/>
    <w:rsid w:val="001519D0"/>
    <w:rsid w:val="001539E7"/>
    <w:rsid w:val="00153A87"/>
    <w:rsid w:val="00156359"/>
    <w:rsid w:val="00156E3F"/>
    <w:rsid w:val="0016785D"/>
    <w:rsid w:val="001700D6"/>
    <w:rsid w:val="001709B3"/>
    <w:rsid w:val="00174279"/>
    <w:rsid w:val="00185245"/>
    <w:rsid w:val="0018673B"/>
    <w:rsid w:val="00190286"/>
    <w:rsid w:val="00192AB5"/>
    <w:rsid w:val="00197DCB"/>
    <w:rsid w:val="001A6869"/>
    <w:rsid w:val="001B0685"/>
    <w:rsid w:val="001B6D1B"/>
    <w:rsid w:val="001B76ED"/>
    <w:rsid w:val="001C1609"/>
    <w:rsid w:val="001C30CD"/>
    <w:rsid w:val="001C3A11"/>
    <w:rsid w:val="001C3B19"/>
    <w:rsid w:val="001C52DC"/>
    <w:rsid w:val="001D253C"/>
    <w:rsid w:val="001D358D"/>
    <w:rsid w:val="001D35DD"/>
    <w:rsid w:val="001D424A"/>
    <w:rsid w:val="001D68FD"/>
    <w:rsid w:val="001E21A1"/>
    <w:rsid w:val="001E4A3D"/>
    <w:rsid w:val="001F6C90"/>
    <w:rsid w:val="0020244C"/>
    <w:rsid w:val="0020253C"/>
    <w:rsid w:val="0020297A"/>
    <w:rsid w:val="00203534"/>
    <w:rsid w:val="00205932"/>
    <w:rsid w:val="002071A5"/>
    <w:rsid w:val="00211726"/>
    <w:rsid w:val="0021655A"/>
    <w:rsid w:val="00222370"/>
    <w:rsid w:val="00223B76"/>
    <w:rsid w:val="0022460A"/>
    <w:rsid w:val="00226266"/>
    <w:rsid w:val="0023015E"/>
    <w:rsid w:val="00240184"/>
    <w:rsid w:val="00241229"/>
    <w:rsid w:val="0024252B"/>
    <w:rsid w:val="002450D8"/>
    <w:rsid w:val="00250AF4"/>
    <w:rsid w:val="0025269D"/>
    <w:rsid w:val="00255802"/>
    <w:rsid w:val="002568BE"/>
    <w:rsid w:val="00257E6E"/>
    <w:rsid w:val="00257FCC"/>
    <w:rsid w:val="00260DE1"/>
    <w:rsid w:val="00266A09"/>
    <w:rsid w:val="00267B72"/>
    <w:rsid w:val="00267E72"/>
    <w:rsid w:val="00273061"/>
    <w:rsid w:val="0027386C"/>
    <w:rsid w:val="00274774"/>
    <w:rsid w:val="00276B78"/>
    <w:rsid w:val="002801AB"/>
    <w:rsid w:val="00281ECE"/>
    <w:rsid w:val="0028508D"/>
    <w:rsid w:val="00290C38"/>
    <w:rsid w:val="00291E00"/>
    <w:rsid w:val="00293D4D"/>
    <w:rsid w:val="0029429D"/>
    <w:rsid w:val="00296B86"/>
    <w:rsid w:val="002A09F0"/>
    <w:rsid w:val="002A20CF"/>
    <w:rsid w:val="002A2123"/>
    <w:rsid w:val="002A5B41"/>
    <w:rsid w:val="002A6E9A"/>
    <w:rsid w:val="002A7D2A"/>
    <w:rsid w:val="002B0A35"/>
    <w:rsid w:val="002B36DF"/>
    <w:rsid w:val="002B4636"/>
    <w:rsid w:val="002B5A54"/>
    <w:rsid w:val="002B6EEF"/>
    <w:rsid w:val="002C394F"/>
    <w:rsid w:val="002C3AF8"/>
    <w:rsid w:val="002D132C"/>
    <w:rsid w:val="002D4D60"/>
    <w:rsid w:val="002D76B8"/>
    <w:rsid w:val="002D7B70"/>
    <w:rsid w:val="002E09FB"/>
    <w:rsid w:val="002F2EBF"/>
    <w:rsid w:val="002F4743"/>
    <w:rsid w:val="003033F9"/>
    <w:rsid w:val="00303D41"/>
    <w:rsid w:val="003123C1"/>
    <w:rsid w:val="00313B27"/>
    <w:rsid w:val="003163E3"/>
    <w:rsid w:val="00316797"/>
    <w:rsid w:val="0031743F"/>
    <w:rsid w:val="00317EB7"/>
    <w:rsid w:val="003208F0"/>
    <w:rsid w:val="003224A8"/>
    <w:rsid w:val="00323A18"/>
    <w:rsid w:val="003249C2"/>
    <w:rsid w:val="003250C8"/>
    <w:rsid w:val="00326410"/>
    <w:rsid w:val="00333179"/>
    <w:rsid w:val="00334B08"/>
    <w:rsid w:val="00335220"/>
    <w:rsid w:val="00342774"/>
    <w:rsid w:val="003451A1"/>
    <w:rsid w:val="00346C40"/>
    <w:rsid w:val="00347F72"/>
    <w:rsid w:val="003511E0"/>
    <w:rsid w:val="00354F03"/>
    <w:rsid w:val="00355762"/>
    <w:rsid w:val="003607F1"/>
    <w:rsid w:val="00360EC8"/>
    <w:rsid w:val="00361CF1"/>
    <w:rsid w:val="00363436"/>
    <w:rsid w:val="0036755F"/>
    <w:rsid w:val="00367BD9"/>
    <w:rsid w:val="0037074D"/>
    <w:rsid w:val="0038092D"/>
    <w:rsid w:val="0039154E"/>
    <w:rsid w:val="003970E7"/>
    <w:rsid w:val="0039757E"/>
    <w:rsid w:val="003A03C5"/>
    <w:rsid w:val="003A0D85"/>
    <w:rsid w:val="003A50BA"/>
    <w:rsid w:val="003B190C"/>
    <w:rsid w:val="003B2187"/>
    <w:rsid w:val="003B35BF"/>
    <w:rsid w:val="003B73D4"/>
    <w:rsid w:val="003B7CCA"/>
    <w:rsid w:val="003C14C2"/>
    <w:rsid w:val="003C6253"/>
    <w:rsid w:val="003D3D63"/>
    <w:rsid w:val="003D41D0"/>
    <w:rsid w:val="003D61C2"/>
    <w:rsid w:val="003D679E"/>
    <w:rsid w:val="003E092D"/>
    <w:rsid w:val="003E2BCA"/>
    <w:rsid w:val="003E5AC0"/>
    <w:rsid w:val="003F0C5A"/>
    <w:rsid w:val="003F166B"/>
    <w:rsid w:val="003F38E9"/>
    <w:rsid w:val="00404903"/>
    <w:rsid w:val="004063E4"/>
    <w:rsid w:val="00407F6F"/>
    <w:rsid w:val="00411D80"/>
    <w:rsid w:val="00416EF8"/>
    <w:rsid w:val="0041720A"/>
    <w:rsid w:val="00417D9D"/>
    <w:rsid w:val="00420713"/>
    <w:rsid w:val="00421989"/>
    <w:rsid w:val="004221B3"/>
    <w:rsid w:val="004236C3"/>
    <w:rsid w:val="004260CC"/>
    <w:rsid w:val="00427388"/>
    <w:rsid w:val="00427E99"/>
    <w:rsid w:val="004368E1"/>
    <w:rsid w:val="00436E76"/>
    <w:rsid w:val="00437577"/>
    <w:rsid w:val="00441124"/>
    <w:rsid w:val="004444C1"/>
    <w:rsid w:val="004523B8"/>
    <w:rsid w:val="00455212"/>
    <w:rsid w:val="0046352C"/>
    <w:rsid w:val="00464A2F"/>
    <w:rsid w:val="004679C5"/>
    <w:rsid w:val="004729A9"/>
    <w:rsid w:val="00472A28"/>
    <w:rsid w:val="004840DB"/>
    <w:rsid w:val="0049623A"/>
    <w:rsid w:val="004B4070"/>
    <w:rsid w:val="004B4F02"/>
    <w:rsid w:val="004B7A20"/>
    <w:rsid w:val="004D5C98"/>
    <w:rsid w:val="004E0E6F"/>
    <w:rsid w:val="004E2C95"/>
    <w:rsid w:val="004E4212"/>
    <w:rsid w:val="004E5B2B"/>
    <w:rsid w:val="004E71D0"/>
    <w:rsid w:val="004F0354"/>
    <w:rsid w:val="004F49EB"/>
    <w:rsid w:val="004F57CD"/>
    <w:rsid w:val="004F5F63"/>
    <w:rsid w:val="004F6FFA"/>
    <w:rsid w:val="00501A2B"/>
    <w:rsid w:val="00503A65"/>
    <w:rsid w:val="00504B24"/>
    <w:rsid w:val="00504C8A"/>
    <w:rsid w:val="0050568B"/>
    <w:rsid w:val="00505A5F"/>
    <w:rsid w:val="0050626E"/>
    <w:rsid w:val="00506466"/>
    <w:rsid w:val="00507785"/>
    <w:rsid w:val="005156D3"/>
    <w:rsid w:val="00523644"/>
    <w:rsid w:val="005247AC"/>
    <w:rsid w:val="0052493B"/>
    <w:rsid w:val="00526A5B"/>
    <w:rsid w:val="00530210"/>
    <w:rsid w:val="00532FD8"/>
    <w:rsid w:val="0053339B"/>
    <w:rsid w:val="005343D1"/>
    <w:rsid w:val="00535A90"/>
    <w:rsid w:val="0054111D"/>
    <w:rsid w:val="0054309C"/>
    <w:rsid w:val="005433B5"/>
    <w:rsid w:val="00545D31"/>
    <w:rsid w:val="00545E23"/>
    <w:rsid w:val="00547A31"/>
    <w:rsid w:val="005541A3"/>
    <w:rsid w:val="00554AA0"/>
    <w:rsid w:val="00554BF3"/>
    <w:rsid w:val="0055539F"/>
    <w:rsid w:val="00556B12"/>
    <w:rsid w:val="0056157F"/>
    <w:rsid w:val="00561D0D"/>
    <w:rsid w:val="00576848"/>
    <w:rsid w:val="00577484"/>
    <w:rsid w:val="005A037E"/>
    <w:rsid w:val="005A2557"/>
    <w:rsid w:val="005A4DFB"/>
    <w:rsid w:val="005A6656"/>
    <w:rsid w:val="005B42DC"/>
    <w:rsid w:val="005B5B3F"/>
    <w:rsid w:val="005C4B29"/>
    <w:rsid w:val="005C7233"/>
    <w:rsid w:val="005D4981"/>
    <w:rsid w:val="005D5B43"/>
    <w:rsid w:val="005D6244"/>
    <w:rsid w:val="005D7DC7"/>
    <w:rsid w:val="005E064B"/>
    <w:rsid w:val="005E404B"/>
    <w:rsid w:val="005E52E5"/>
    <w:rsid w:val="005E7114"/>
    <w:rsid w:val="005F195F"/>
    <w:rsid w:val="005F7CE5"/>
    <w:rsid w:val="00600A39"/>
    <w:rsid w:val="0060200A"/>
    <w:rsid w:val="00612F39"/>
    <w:rsid w:val="00615761"/>
    <w:rsid w:val="006210B2"/>
    <w:rsid w:val="00626390"/>
    <w:rsid w:val="006308ED"/>
    <w:rsid w:val="00631634"/>
    <w:rsid w:val="006367B4"/>
    <w:rsid w:val="0064060B"/>
    <w:rsid w:val="00641CEB"/>
    <w:rsid w:val="006435D4"/>
    <w:rsid w:val="00646640"/>
    <w:rsid w:val="006470DA"/>
    <w:rsid w:val="006519A6"/>
    <w:rsid w:val="006548AF"/>
    <w:rsid w:val="006569B3"/>
    <w:rsid w:val="00660A77"/>
    <w:rsid w:val="00660B36"/>
    <w:rsid w:val="0066517A"/>
    <w:rsid w:val="006724B8"/>
    <w:rsid w:val="00675411"/>
    <w:rsid w:val="00675C40"/>
    <w:rsid w:val="00675F7F"/>
    <w:rsid w:val="006762F6"/>
    <w:rsid w:val="00677AB1"/>
    <w:rsid w:val="00684935"/>
    <w:rsid w:val="00684FED"/>
    <w:rsid w:val="0069053C"/>
    <w:rsid w:val="006907BA"/>
    <w:rsid w:val="006A0DFC"/>
    <w:rsid w:val="006A2651"/>
    <w:rsid w:val="006B1126"/>
    <w:rsid w:val="006C559C"/>
    <w:rsid w:val="006C5847"/>
    <w:rsid w:val="006D69B4"/>
    <w:rsid w:val="006E3C89"/>
    <w:rsid w:val="006E5366"/>
    <w:rsid w:val="006E6BD5"/>
    <w:rsid w:val="006F15FD"/>
    <w:rsid w:val="006F3CD6"/>
    <w:rsid w:val="006F48C6"/>
    <w:rsid w:val="006F5227"/>
    <w:rsid w:val="00701377"/>
    <w:rsid w:val="0070412B"/>
    <w:rsid w:val="00704845"/>
    <w:rsid w:val="00704D5A"/>
    <w:rsid w:val="00714566"/>
    <w:rsid w:val="00717679"/>
    <w:rsid w:val="00724124"/>
    <w:rsid w:val="007261E2"/>
    <w:rsid w:val="00726F9F"/>
    <w:rsid w:val="00730ED6"/>
    <w:rsid w:val="0073175E"/>
    <w:rsid w:val="0073335D"/>
    <w:rsid w:val="007334AF"/>
    <w:rsid w:val="007419CE"/>
    <w:rsid w:val="007422A0"/>
    <w:rsid w:val="00742804"/>
    <w:rsid w:val="00750845"/>
    <w:rsid w:val="00753ADE"/>
    <w:rsid w:val="007554FC"/>
    <w:rsid w:val="007626C1"/>
    <w:rsid w:val="00765CDC"/>
    <w:rsid w:val="0076798A"/>
    <w:rsid w:val="00780872"/>
    <w:rsid w:val="00780F5E"/>
    <w:rsid w:val="0078524D"/>
    <w:rsid w:val="00786051"/>
    <w:rsid w:val="00791721"/>
    <w:rsid w:val="00791735"/>
    <w:rsid w:val="00792CB8"/>
    <w:rsid w:val="00793BD1"/>
    <w:rsid w:val="00797D0F"/>
    <w:rsid w:val="007A15B4"/>
    <w:rsid w:val="007A42F6"/>
    <w:rsid w:val="007B6D10"/>
    <w:rsid w:val="007B6E0E"/>
    <w:rsid w:val="007C124C"/>
    <w:rsid w:val="007C5847"/>
    <w:rsid w:val="007D45AE"/>
    <w:rsid w:val="007D7D9B"/>
    <w:rsid w:val="007E1F81"/>
    <w:rsid w:val="007E2DA2"/>
    <w:rsid w:val="007E5327"/>
    <w:rsid w:val="007F14EE"/>
    <w:rsid w:val="007F2050"/>
    <w:rsid w:val="007F7B58"/>
    <w:rsid w:val="00806C45"/>
    <w:rsid w:val="00806F50"/>
    <w:rsid w:val="0081424E"/>
    <w:rsid w:val="00820336"/>
    <w:rsid w:val="00820580"/>
    <w:rsid w:val="008226AB"/>
    <w:rsid w:val="00823266"/>
    <w:rsid w:val="00823CA8"/>
    <w:rsid w:val="00824745"/>
    <w:rsid w:val="00824BBE"/>
    <w:rsid w:val="008253F5"/>
    <w:rsid w:val="00833142"/>
    <w:rsid w:val="00835879"/>
    <w:rsid w:val="008377FA"/>
    <w:rsid w:val="00837DC7"/>
    <w:rsid w:val="008513A9"/>
    <w:rsid w:val="0085693D"/>
    <w:rsid w:val="008603C3"/>
    <w:rsid w:val="00860797"/>
    <w:rsid w:val="00860FAB"/>
    <w:rsid w:val="008632D2"/>
    <w:rsid w:val="00863445"/>
    <w:rsid w:val="00865286"/>
    <w:rsid w:val="00865319"/>
    <w:rsid w:val="008671C9"/>
    <w:rsid w:val="0088224C"/>
    <w:rsid w:val="008869D9"/>
    <w:rsid w:val="008902B2"/>
    <w:rsid w:val="00890981"/>
    <w:rsid w:val="008A0820"/>
    <w:rsid w:val="008A5B61"/>
    <w:rsid w:val="008B094C"/>
    <w:rsid w:val="008B307B"/>
    <w:rsid w:val="008B538B"/>
    <w:rsid w:val="008C1FEF"/>
    <w:rsid w:val="008C2B0D"/>
    <w:rsid w:val="008C6F41"/>
    <w:rsid w:val="008C75C6"/>
    <w:rsid w:val="008C7B1A"/>
    <w:rsid w:val="008E0907"/>
    <w:rsid w:val="008F1881"/>
    <w:rsid w:val="009013BD"/>
    <w:rsid w:val="00902D22"/>
    <w:rsid w:val="009041B1"/>
    <w:rsid w:val="00910C21"/>
    <w:rsid w:val="009132A8"/>
    <w:rsid w:val="00913BAA"/>
    <w:rsid w:val="00913E16"/>
    <w:rsid w:val="00922945"/>
    <w:rsid w:val="00924C55"/>
    <w:rsid w:val="0092694A"/>
    <w:rsid w:val="00927A8E"/>
    <w:rsid w:val="009329DE"/>
    <w:rsid w:val="0093340C"/>
    <w:rsid w:val="009365E0"/>
    <w:rsid w:val="0094217F"/>
    <w:rsid w:val="00953972"/>
    <w:rsid w:val="00955EB9"/>
    <w:rsid w:val="009574F9"/>
    <w:rsid w:val="009772AB"/>
    <w:rsid w:val="0097736E"/>
    <w:rsid w:val="009820D9"/>
    <w:rsid w:val="009859A8"/>
    <w:rsid w:val="009A22A3"/>
    <w:rsid w:val="009A4D44"/>
    <w:rsid w:val="009B0566"/>
    <w:rsid w:val="009B7BDA"/>
    <w:rsid w:val="009C0FD7"/>
    <w:rsid w:val="009C154C"/>
    <w:rsid w:val="009C56C2"/>
    <w:rsid w:val="009D08CE"/>
    <w:rsid w:val="009D1939"/>
    <w:rsid w:val="009D2701"/>
    <w:rsid w:val="009D5183"/>
    <w:rsid w:val="009D79BF"/>
    <w:rsid w:val="009E395F"/>
    <w:rsid w:val="009E63A0"/>
    <w:rsid w:val="009F29EE"/>
    <w:rsid w:val="009F2B31"/>
    <w:rsid w:val="009F3072"/>
    <w:rsid w:val="009F700D"/>
    <w:rsid w:val="00A02217"/>
    <w:rsid w:val="00A04456"/>
    <w:rsid w:val="00A0563D"/>
    <w:rsid w:val="00A130C7"/>
    <w:rsid w:val="00A1401C"/>
    <w:rsid w:val="00A22B69"/>
    <w:rsid w:val="00A2381E"/>
    <w:rsid w:val="00A25CDC"/>
    <w:rsid w:val="00A40BEC"/>
    <w:rsid w:val="00A42859"/>
    <w:rsid w:val="00A5654F"/>
    <w:rsid w:val="00A6082C"/>
    <w:rsid w:val="00A63133"/>
    <w:rsid w:val="00A63609"/>
    <w:rsid w:val="00A73741"/>
    <w:rsid w:val="00A73EE5"/>
    <w:rsid w:val="00A74610"/>
    <w:rsid w:val="00A8491D"/>
    <w:rsid w:val="00A904AD"/>
    <w:rsid w:val="00A975AC"/>
    <w:rsid w:val="00AA1142"/>
    <w:rsid w:val="00AA2ADF"/>
    <w:rsid w:val="00AA54D2"/>
    <w:rsid w:val="00AB53F6"/>
    <w:rsid w:val="00AB5A64"/>
    <w:rsid w:val="00AB5C7D"/>
    <w:rsid w:val="00AC0797"/>
    <w:rsid w:val="00AC66EC"/>
    <w:rsid w:val="00AC69D9"/>
    <w:rsid w:val="00AC6F60"/>
    <w:rsid w:val="00AC7594"/>
    <w:rsid w:val="00AC784F"/>
    <w:rsid w:val="00AD11E9"/>
    <w:rsid w:val="00AD2577"/>
    <w:rsid w:val="00AD3B0C"/>
    <w:rsid w:val="00AD3EDC"/>
    <w:rsid w:val="00AD5DD8"/>
    <w:rsid w:val="00AD7DFF"/>
    <w:rsid w:val="00AE5459"/>
    <w:rsid w:val="00AF398D"/>
    <w:rsid w:val="00B07939"/>
    <w:rsid w:val="00B10A16"/>
    <w:rsid w:val="00B11D42"/>
    <w:rsid w:val="00B14480"/>
    <w:rsid w:val="00B1588A"/>
    <w:rsid w:val="00B16181"/>
    <w:rsid w:val="00B24584"/>
    <w:rsid w:val="00B24820"/>
    <w:rsid w:val="00B27A8B"/>
    <w:rsid w:val="00B3279A"/>
    <w:rsid w:val="00B407EA"/>
    <w:rsid w:val="00B43FF1"/>
    <w:rsid w:val="00B4633F"/>
    <w:rsid w:val="00B50B93"/>
    <w:rsid w:val="00B56F5D"/>
    <w:rsid w:val="00B579AA"/>
    <w:rsid w:val="00B6014E"/>
    <w:rsid w:val="00B60E3B"/>
    <w:rsid w:val="00B6403C"/>
    <w:rsid w:val="00B6593F"/>
    <w:rsid w:val="00B6689F"/>
    <w:rsid w:val="00B70C39"/>
    <w:rsid w:val="00B74B49"/>
    <w:rsid w:val="00B77035"/>
    <w:rsid w:val="00B80FAB"/>
    <w:rsid w:val="00B86DD2"/>
    <w:rsid w:val="00B90B21"/>
    <w:rsid w:val="00B934DA"/>
    <w:rsid w:val="00B97F12"/>
    <w:rsid w:val="00BA0404"/>
    <w:rsid w:val="00BA4902"/>
    <w:rsid w:val="00BA529E"/>
    <w:rsid w:val="00BB124E"/>
    <w:rsid w:val="00BB3E4D"/>
    <w:rsid w:val="00BB46A7"/>
    <w:rsid w:val="00BB7113"/>
    <w:rsid w:val="00BC13A7"/>
    <w:rsid w:val="00BC19F2"/>
    <w:rsid w:val="00BD0F19"/>
    <w:rsid w:val="00BD13E6"/>
    <w:rsid w:val="00BD1AC3"/>
    <w:rsid w:val="00BE2569"/>
    <w:rsid w:val="00BE358E"/>
    <w:rsid w:val="00BE5F8D"/>
    <w:rsid w:val="00BF1374"/>
    <w:rsid w:val="00BF1C61"/>
    <w:rsid w:val="00BF37A4"/>
    <w:rsid w:val="00BF546B"/>
    <w:rsid w:val="00BF5862"/>
    <w:rsid w:val="00BF642C"/>
    <w:rsid w:val="00BFF3C3"/>
    <w:rsid w:val="00C03858"/>
    <w:rsid w:val="00C10F07"/>
    <w:rsid w:val="00C11D5B"/>
    <w:rsid w:val="00C1415B"/>
    <w:rsid w:val="00C1545A"/>
    <w:rsid w:val="00C21145"/>
    <w:rsid w:val="00C26BFB"/>
    <w:rsid w:val="00C2788C"/>
    <w:rsid w:val="00C279DE"/>
    <w:rsid w:val="00C27FD1"/>
    <w:rsid w:val="00C33A89"/>
    <w:rsid w:val="00C34995"/>
    <w:rsid w:val="00C41BD4"/>
    <w:rsid w:val="00C434CB"/>
    <w:rsid w:val="00C45F1D"/>
    <w:rsid w:val="00C52A8F"/>
    <w:rsid w:val="00C52FF8"/>
    <w:rsid w:val="00C53418"/>
    <w:rsid w:val="00C54CC6"/>
    <w:rsid w:val="00C57F08"/>
    <w:rsid w:val="00C64CBF"/>
    <w:rsid w:val="00C64FE1"/>
    <w:rsid w:val="00C65148"/>
    <w:rsid w:val="00C7055D"/>
    <w:rsid w:val="00C70AFC"/>
    <w:rsid w:val="00C7693B"/>
    <w:rsid w:val="00C81666"/>
    <w:rsid w:val="00C82A30"/>
    <w:rsid w:val="00C82FFB"/>
    <w:rsid w:val="00C83DBA"/>
    <w:rsid w:val="00C931D3"/>
    <w:rsid w:val="00C97C98"/>
    <w:rsid w:val="00CA0D29"/>
    <w:rsid w:val="00CA5F2A"/>
    <w:rsid w:val="00CB085A"/>
    <w:rsid w:val="00CB0DF8"/>
    <w:rsid w:val="00CB53B3"/>
    <w:rsid w:val="00CB73A9"/>
    <w:rsid w:val="00CC02C4"/>
    <w:rsid w:val="00CC1B21"/>
    <w:rsid w:val="00CC6424"/>
    <w:rsid w:val="00CC6ECA"/>
    <w:rsid w:val="00CD41B0"/>
    <w:rsid w:val="00CD4639"/>
    <w:rsid w:val="00CE33DB"/>
    <w:rsid w:val="00CE400C"/>
    <w:rsid w:val="00CE551E"/>
    <w:rsid w:val="00CE5A04"/>
    <w:rsid w:val="00CF37FD"/>
    <w:rsid w:val="00CF5BCC"/>
    <w:rsid w:val="00D0343C"/>
    <w:rsid w:val="00D10CE7"/>
    <w:rsid w:val="00D13408"/>
    <w:rsid w:val="00D17316"/>
    <w:rsid w:val="00D26ABD"/>
    <w:rsid w:val="00D3551D"/>
    <w:rsid w:val="00D37A60"/>
    <w:rsid w:val="00D41370"/>
    <w:rsid w:val="00D46E88"/>
    <w:rsid w:val="00D51F20"/>
    <w:rsid w:val="00D5264C"/>
    <w:rsid w:val="00D52714"/>
    <w:rsid w:val="00D551AC"/>
    <w:rsid w:val="00D6503D"/>
    <w:rsid w:val="00D67E47"/>
    <w:rsid w:val="00D72E11"/>
    <w:rsid w:val="00D77747"/>
    <w:rsid w:val="00D77DE5"/>
    <w:rsid w:val="00D8345B"/>
    <w:rsid w:val="00DA0C2E"/>
    <w:rsid w:val="00DA439E"/>
    <w:rsid w:val="00DA473B"/>
    <w:rsid w:val="00DA6608"/>
    <w:rsid w:val="00DB11CF"/>
    <w:rsid w:val="00DB15D6"/>
    <w:rsid w:val="00DD76F4"/>
    <w:rsid w:val="00DD7E63"/>
    <w:rsid w:val="00DE0F4F"/>
    <w:rsid w:val="00DE1D23"/>
    <w:rsid w:val="00DE4078"/>
    <w:rsid w:val="00DE7BEB"/>
    <w:rsid w:val="00DF1858"/>
    <w:rsid w:val="00DF1F1F"/>
    <w:rsid w:val="00DF2350"/>
    <w:rsid w:val="00DF5437"/>
    <w:rsid w:val="00DF6D42"/>
    <w:rsid w:val="00E016DE"/>
    <w:rsid w:val="00E025A9"/>
    <w:rsid w:val="00E02C2E"/>
    <w:rsid w:val="00E06C58"/>
    <w:rsid w:val="00E07170"/>
    <w:rsid w:val="00E104EE"/>
    <w:rsid w:val="00E10E28"/>
    <w:rsid w:val="00E1491E"/>
    <w:rsid w:val="00E15216"/>
    <w:rsid w:val="00E15528"/>
    <w:rsid w:val="00E163AE"/>
    <w:rsid w:val="00E3066F"/>
    <w:rsid w:val="00E317D6"/>
    <w:rsid w:val="00E31BE1"/>
    <w:rsid w:val="00E32AA6"/>
    <w:rsid w:val="00E32BB4"/>
    <w:rsid w:val="00E33BC6"/>
    <w:rsid w:val="00E43FC0"/>
    <w:rsid w:val="00E449AB"/>
    <w:rsid w:val="00E45D26"/>
    <w:rsid w:val="00E47A25"/>
    <w:rsid w:val="00E53E3D"/>
    <w:rsid w:val="00E5445C"/>
    <w:rsid w:val="00E5525E"/>
    <w:rsid w:val="00E5761E"/>
    <w:rsid w:val="00E60859"/>
    <w:rsid w:val="00E65FD1"/>
    <w:rsid w:val="00E70B8F"/>
    <w:rsid w:val="00E72426"/>
    <w:rsid w:val="00E7415B"/>
    <w:rsid w:val="00E777B7"/>
    <w:rsid w:val="00E80087"/>
    <w:rsid w:val="00E80C1D"/>
    <w:rsid w:val="00E81BC0"/>
    <w:rsid w:val="00E84A9C"/>
    <w:rsid w:val="00E85C3F"/>
    <w:rsid w:val="00E91876"/>
    <w:rsid w:val="00E92224"/>
    <w:rsid w:val="00E931FF"/>
    <w:rsid w:val="00E9358C"/>
    <w:rsid w:val="00E96DCA"/>
    <w:rsid w:val="00EA60A2"/>
    <w:rsid w:val="00EA738D"/>
    <w:rsid w:val="00EB150F"/>
    <w:rsid w:val="00EB414D"/>
    <w:rsid w:val="00EB46B3"/>
    <w:rsid w:val="00EB4AAF"/>
    <w:rsid w:val="00EB5CC8"/>
    <w:rsid w:val="00EC38A8"/>
    <w:rsid w:val="00EC46D9"/>
    <w:rsid w:val="00EC580A"/>
    <w:rsid w:val="00ED30D9"/>
    <w:rsid w:val="00ED4A96"/>
    <w:rsid w:val="00EE1BD8"/>
    <w:rsid w:val="00EE5784"/>
    <w:rsid w:val="00EF04A8"/>
    <w:rsid w:val="00EF4F16"/>
    <w:rsid w:val="00EF53DC"/>
    <w:rsid w:val="00F00F06"/>
    <w:rsid w:val="00F03401"/>
    <w:rsid w:val="00F039DC"/>
    <w:rsid w:val="00F07AC4"/>
    <w:rsid w:val="00F111E5"/>
    <w:rsid w:val="00F14A67"/>
    <w:rsid w:val="00F2002E"/>
    <w:rsid w:val="00F23F7C"/>
    <w:rsid w:val="00F2429D"/>
    <w:rsid w:val="00F25BCA"/>
    <w:rsid w:val="00F324E6"/>
    <w:rsid w:val="00F35CF7"/>
    <w:rsid w:val="00F3748A"/>
    <w:rsid w:val="00F42C89"/>
    <w:rsid w:val="00F43AB3"/>
    <w:rsid w:val="00F447CC"/>
    <w:rsid w:val="00F54088"/>
    <w:rsid w:val="00F55119"/>
    <w:rsid w:val="00F55BA4"/>
    <w:rsid w:val="00F575C1"/>
    <w:rsid w:val="00F60862"/>
    <w:rsid w:val="00F6109D"/>
    <w:rsid w:val="00F61822"/>
    <w:rsid w:val="00F63C68"/>
    <w:rsid w:val="00F63CA9"/>
    <w:rsid w:val="00F66103"/>
    <w:rsid w:val="00F71234"/>
    <w:rsid w:val="00F71790"/>
    <w:rsid w:val="00F74DE6"/>
    <w:rsid w:val="00F80BB5"/>
    <w:rsid w:val="00F80D05"/>
    <w:rsid w:val="00F95F2D"/>
    <w:rsid w:val="00F97F85"/>
    <w:rsid w:val="00FA0578"/>
    <w:rsid w:val="00FA15B8"/>
    <w:rsid w:val="00FA26D9"/>
    <w:rsid w:val="00FA49F6"/>
    <w:rsid w:val="00FA6391"/>
    <w:rsid w:val="00FB25F7"/>
    <w:rsid w:val="00FB2C6C"/>
    <w:rsid w:val="00FB7D1B"/>
    <w:rsid w:val="00FC0751"/>
    <w:rsid w:val="00FC3222"/>
    <w:rsid w:val="00FC3D6E"/>
    <w:rsid w:val="00FC6DD9"/>
    <w:rsid w:val="00FD27FA"/>
    <w:rsid w:val="00FD30FC"/>
    <w:rsid w:val="00FD3647"/>
    <w:rsid w:val="00FD5212"/>
    <w:rsid w:val="00FE2212"/>
    <w:rsid w:val="00FE5AC7"/>
    <w:rsid w:val="00FF2AB4"/>
    <w:rsid w:val="00FF69CE"/>
    <w:rsid w:val="0157F558"/>
    <w:rsid w:val="018F20D5"/>
    <w:rsid w:val="021B11BC"/>
    <w:rsid w:val="023EC84B"/>
    <w:rsid w:val="02634A18"/>
    <w:rsid w:val="02B31FF5"/>
    <w:rsid w:val="02C73B05"/>
    <w:rsid w:val="02CEE595"/>
    <w:rsid w:val="02E8775D"/>
    <w:rsid w:val="0311C8D9"/>
    <w:rsid w:val="032AF136"/>
    <w:rsid w:val="0339C66A"/>
    <w:rsid w:val="038F6505"/>
    <w:rsid w:val="03A7B468"/>
    <w:rsid w:val="03A8B9C0"/>
    <w:rsid w:val="03D19CE3"/>
    <w:rsid w:val="03D2B46F"/>
    <w:rsid w:val="03FD9E46"/>
    <w:rsid w:val="03FF6531"/>
    <w:rsid w:val="040739D5"/>
    <w:rsid w:val="045ADBE5"/>
    <w:rsid w:val="0470548A"/>
    <w:rsid w:val="0476EB45"/>
    <w:rsid w:val="04ADE2CD"/>
    <w:rsid w:val="04CB2248"/>
    <w:rsid w:val="04DACB8C"/>
    <w:rsid w:val="05036C56"/>
    <w:rsid w:val="054DD48F"/>
    <w:rsid w:val="05A6A446"/>
    <w:rsid w:val="05C64151"/>
    <w:rsid w:val="05F62882"/>
    <w:rsid w:val="06098236"/>
    <w:rsid w:val="069B9683"/>
    <w:rsid w:val="06B9F960"/>
    <w:rsid w:val="0716F1E4"/>
    <w:rsid w:val="0753D385"/>
    <w:rsid w:val="075D801B"/>
    <w:rsid w:val="0799E6FE"/>
    <w:rsid w:val="079A2E13"/>
    <w:rsid w:val="07B52290"/>
    <w:rsid w:val="081530D5"/>
    <w:rsid w:val="0818E080"/>
    <w:rsid w:val="0850FEEA"/>
    <w:rsid w:val="088336E5"/>
    <w:rsid w:val="08BBC11F"/>
    <w:rsid w:val="0935FE74"/>
    <w:rsid w:val="0938B370"/>
    <w:rsid w:val="09420F47"/>
    <w:rsid w:val="094513D5"/>
    <w:rsid w:val="099CD63B"/>
    <w:rsid w:val="099E936B"/>
    <w:rsid w:val="09FC02E5"/>
    <w:rsid w:val="09FE60C5"/>
    <w:rsid w:val="0A63FB8B"/>
    <w:rsid w:val="0A7C0F8C"/>
    <w:rsid w:val="0A8C1929"/>
    <w:rsid w:val="0AD6EAEE"/>
    <w:rsid w:val="0ADDDFA8"/>
    <w:rsid w:val="0B0480AA"/>
    <w:rsid w:val="0B4B21A2"/>
    <w:rsid w:val="0BDCAEC8"/>
    <w:rsid w:val="0BDE44BE"/>
    <w:rsid w:val="0BF5D725"/>
    <w:rsid w:val="0C096836"/>
    <w:rsid w:val="0C0D3AAA"/>
    <w:rsid w:val="0C61A68F"/>
    <w:rsid w:val="0C836132"/>
    <w:rsid w:val="0CCAF534"/>
    <w:rsid w:val="0CE56C0C"/>
    <w:rsid w:val="0CED6F4E"/>
    <w:rsid w:val="0D787F29"/>
    <w:rsid w:val="0D872067"/>
    <w:rsid w:val="0D8FD00B"/>
    <w:rsid w:val="0D96E578"/>
    <w:rsid w:val="0E11B1F9"/>
    <w:rsid w:val="0E585C1A"/>
    <w:rsid w:val="0E606280"/>
    <w:rsid w:val="0EDA056A"/>
    <w:rsid w:val="0F24CAC2"/>
    <w:rsid w:val="0F6D0A8B"/>
    <w:rsid w:val="0FB45559"/>
    <w:rsid w:val="10127F1D"/>
    <w:rsid w:val="10204631"/>
    <w:rsid w:val="1042A3E8"/>
    <w:rsid w:val="106748F3"/>
    <w:rsid w:val="10747589"/>
    <w:rsid w:val="108F0721"/>
    <w:rsid w:val="10C68A7B"/>
    <w:rsid w:val="111B1A7B"/>
    <w:rsid w:val="1148E356"/>
    <w:rsid w:val="114ECD31"/>
    <w:rsid w:val="11619FC3"/>
    <w:rsid w:val="116B15A8"/>
    <w:rsid w:val="117E4815"/>
    <w:rsid w:val="1190F18E"/>
    <w:rsid w:val="11C0A66E"/>
    <w:rsid w:val="11C7B04C"/>
    <w:rsid w:val="121C0D7E"/>
    <w:rsid w:val="12D0D91D"/>
    <w:rsid w:val="12D2B4F5"/>
    <w:rsid w:val="12D2CDBE"/>
    <w:rsid w:val="13056C17"/>
    <w:rsid w:val="134C0270"/>
    <w:rsid w:val="136380AD"/>
    <w:rsid w:val="13B1AC67"/>
    <w:rsid w:val="140BC0C7"/>
    <w:rsid w:val="144670A4"/>
    <w:rsid w:val="14694EFD"/>
    <w:rsid w:val="1486CEBB"/>
    <w:rsid w:val="14AFE7EB"/>
    <w:rsid w:val="14FF510E"/>
    <w:rsid w:val="1505977B"/>
    <w:rsid w:val="151962E0"/>
    <w:rsid w:val="1592C4EF"/>
    <w:rsid w:val="159E579A"/>
    <w:rsid w:val="15BE9126"/>
    <w:rsid w:val="15C65D83"/>
    <w:rsid w:val="15DDA77F"/>
    <w:rsid w:val="15FC1512"/>
    <w:rsid w:val="160E5EEB"/>
    <w:rsid w:val="1650F5A3"/>
    <w:rsid w:val="1676A18D"/>
    <w:rsid w:val="1696C7B6"/>
    <w:rsid w:val="169B216F"/>
    <w:rsid w:val="16D07826"/>
    <w:rsid w:val="16F63C06"/>
    <w:rsid w:val="171E9B14"/>
    <w:rsid w:val="17424CCE"/>
    <w:rsid w:val="174B63C8"/>
    <w:rsid w:val="179A0D69"/>
    <w:rsid w:val="17E66449"/>
    <w:rsid w:val="1800CD5E"/>
    <w:rsid w:val="1836F1D0"/>
    <w:rsid w:val="18C535F2"/>
    <w:rsid w:val="18D5F85C"/>
    <w:rsid w:val="190617C5"/>
    <w:rsid w:val="191C9BFC"/>
    <w:rsid w:val="19420F42"/>
    <w:rsid w:val="1986ADC3"/>
    <w:rsid w:val="198EE3F3"/>
    <w:rsid w:val="1990F372"/>
    <w:rsid w:val="19B59251"/>
    <w:rsid w:val="19EC3139"/>
    <w:rsid w:val="1A7EC2D8"/>
    <w:rsid w:val="1A963B41"/>
    <w:rsid w:val="1AD6A194"/>
    <w:rsid w:val="1B007F45"/>
    <w:rsid w:val="1B386E20"/>
    <w:rsid w:val="1B3EAED5"/>
    <w:rsid w:val="1B58751C"/>
    <w:rsid w:val="1B69645B"/>
    <w:rsid w:val="1B8263F5"/>
    <w:rsid w:val="1B89F91A"/>
    <w:rsid w:val="1B8FFC8A"/>
    <w:rsid w:val="1BC2E02D"/>
    <w:rsid w:val="1C0115F0"/>
    <w:rsid w:val="1C0D2D7F"/>
    <w:rsid w:val="1C3A4A91"/>
    <w:rsid w:val="1C8B5BE8"/>
    <w:rsid w:val="1CB0EED2"/>
    <w:rsid w:val="1CC39C42"/>
    <w:rsid w:val="1CDB5B5A"/>
    <w:rsid w:val="1CDF290E"/>
    <w:rsid w:val="1CE1006C"/>
    <w:rsid w:val="1D451E4A"/>
    <w:rsid w:val="1DA44DD2"/>
    <w:rsid w:val="1DA9697F"/>
    <w:rsid w:val="1DB26D96"/>
    <w:rsid w:val="1E359395"/>
    <w:rsid w:val="1E415285"/>
    <w:rsid w:val="1F5233FB"/>
    <w:rsid w:val="1F7D0835"/>
    <w:rsid w:val="1FD56143"/>
    <w:rsid w:val="2004F498"/>
    <w:rsid w:val="202BE63F"/>
    <w:rsid w:val="20E10A41"/>
    <w:rsid w:val="20EE045C"/>
    <w:rsid w:val="211CED41"/>
    <w:rsid w:val="211ECD6E"/>
    <w:rsid w:val="217CF825"/>
    <w:rsid w:val="21962556"/>
    <w:rsid w:val="21E1276A"/>
    <w:rsid w:val="220D4411"/>
    <w:rsid w:val="222B655F"/>
    <w:rsid w:val="2263FBD8"/>
    <w:rsid w:val="227A62FD"/>
    <w:rsid w:val="2289D4BD"/>
    <w:rsid w:val="22B4A2A3"/>
    <w:rsid w:val="230904B8"/>
    <w:rsid w:val="2361291F"/>
    <w:rsid w:val="236EF845"/>
    <w:rsid w:val="23AA22B5"/>
    <w:rsid w:val="23B60387"/>
    <w:rsid w:val="23B6DDE6"/>
    <w:rsid w:val="23C264B6"/>
    <w:rsid w:val="23EC904E"/>
    <w:rsid w:val="2400346A"/>
    <w:rsid w:val="2401DC01"/>
    <w:rsid w:val="242D408E"/>
    <w:rsid w:val="243CF26C"/>
    <w:rsid w:val="24BC17BF"/>
    <w:rsid w:val="24DDDCFA"/>
    <w:rsid w:val="252B596D"/>
    <w:rsid w:val="2559E8E8"/>
    <w:rsid w:val="259B9C9A"/>
    <w:rsid w:val="25BC68EA"/>
    <w:rsid w:val="25CC4702"/>
    <w:rsid w:val="25FA0A71"/>
    <w:rsid w:val="2620FB9C"/>
    <w:rsid w:val="265FB2D5"/>
    <w:rsid w:val="2674361C"/>
    <w:rsid w:val="26D20EE8"/>
    <w:rsid w:val="2758394B"/>
    <w:rsid w:val="27740DBE"/>
    <w:rsid w:val="2778DEAE"/>
    <w:rsid w:val="2787835D"/>
    <w:rsid w:val="27F33EB8"/>
    <w:rsid w:val="28049C01"/>
    <w:rsid w:val="2810067D"/>
    <w:rsid w:val="284AD44C"/>
    <w:rsid w:val="285849B0"/>
    <w:rsid w:val="2866DBAF"/>
    <w:rsid w:val="28F409AC"/>
    <w:rsid w:val="28F85062"/>
    <w:rsid w:val="290FDE1F"/>
    <w:rsid w:val="296ADF78"/>
    <w:rsid w:val="2974174C"/>
    <w:rsid w:val="29E59E76"/>
    <w:rsid w:val="2A751381"/>
    <w:rsid w:val="2A94CCE9"/>
    <w:rsid w:val="2AABAE80"/>
    <w:rsid w:val="2ABB07B4"/>
    <w:rsid w:val="2B1A00DF"/>
    <w:rsid w:val="2B1C89A3"/>
    <w:rsid w:val="2BB23F28"/>
    <w:rsid w:val="2BC9525F"/>
    <w:rsid w:val="2BF57FC1"/>
    <w:rsid w:val="2C3B45F2"/>
    <w:rsid w:val="2C6DCE34"/>
    <w:rsid w:val="2C85E6DB"/>
    <w:rsid w:val="2C9BC243"/>
    <w:rsid w:val="2D1E910A"/>
    <w:rsid w:val="2D713D51"/>
    <w:rsid w:val="2DA0FD0D"/>
    <w:rsid w:val="2DD753E5"/>
    <w:rsid w:val="2DDEE5B2"/>
    <w:rsid w:val="2DF81F93"/>
    <w:rsid w:val="2E5AABFD"/>
    <w:rsid w:val="2E7F4801"/>
    <w:rsid w:val="2EA721FA"/>
    <w:rsid w:val="2EA7F41E"/>
    <w:rsid w:val="2EDE43E0"/>
    <w:rsid w:val="2F063EC5"/>
    <w:rsid w:val="2F46642D"/>
    <w:rsid w:val="2F92F767"/>
    <w:rsid w:val="2F99DF32"/>
    <w:rsid w:val="2FA2039D"/>
    <w:rsid w:val="2FD6A888"/>
    <w:rsid w:val="30085C55"/>
    <w:rsid w:val="300F3938"/>
    <w:rsid w:val="30149A98"/>
    <w:rsid w:val="3042F25B"/>
    <w:rsid w:val="306E6F1D"/>
    <w:rsid w:val="307619AE"/>
    <w:rsid w:val="30822909"/>
    <w:rsid w:val="3090BA01"/>
    <w:rsid w:val="30A08916"/>
    <w:rsid w:val="30F4C295"/>
    <w:rsid w:val="311CA49F"/>
    <w:rsid w:val="31E1910C"/>
    <w:rsid w:val="32055304"/>
    <w:rsid w:val="325C6559"/>
    <w:rsid w:val="32C99AE5"/>
    <w:rsid w:val="32CE9276"/>
    <w:rsid w:val="3330D781"/>
    <w:rsid w:val="3373E859"/>
    <w:rsid w:val="3388995B"/>
    <w:rsid w:val="33A6C559"/>
    <w:rsid w:val="33D074BF"/>
    <w:rsid w:val="33EBE33B"/>
    <w:rsid w:val="344AF5C4"/>
    <w:rsid w:val="344EFA59"/>
    <w:rsid w:val="34669370"/>
    <w:rsid w:val="346A62D7"/>
    <w:rsid w:val="3482F0F8"/>
    <w:rsid w:val="34BA7BDF"/>
    <w:rsid w:val="34CCA7E2"/>
    <w:rsid w:val="34ECF54F"/>
    <w:rsid w:val="350FB8BA"/>
    <w:rsid w:val="3516637E"/>
    <w:rsid w:val="352770E6"/>
    <w:rsid w:val="353FBEC8"/>
    <w:rsid w:val="35445042"/>
    <w:rsid w:val="3544D1B4"/>
    <w:rsid w:val="3555C02F"/>
    <w:rsid w:val="3587B39C"/>
    <w:rsid w:val="35AF3D14"/>
    <w:rsid w:val="35FD2C56"/>
    <w:rsid w:val="36676204"/>
    <w:rsid w:val="3692476C"/>
    <w:rsid w:val="3718D079"/>
    <w:rsid w:val="375BE319"/>
    <w:rsid w:val="37C698B4"/>
    <w:rsid w:val="38A863EB"/>
    <w:rsid w:val="38B90411"/>
    <w:rsid w:val="38BF218D"/>
    <w:rsid w:val="38CCD8DD"/>
    <w:rsid w:val="38FFC379"/>
    <w:rsid w:val="393B38CF"/>
    <w:rsid w:val="393D1F45"/>
    <w:rsid w:val="39B3C1CA"/>
    <w:rsid w:val="39C9E82E"/>
    <w:rsid w:val="39E1D554"/>
    <w:rsid w:val="39F86DBA"/>
    <w:rsid w:val="3A1A8429"/>
    <w:rsid w:val="3A31A25B"/>
    <w:rsid w:val="3A69049C"/>
    <w:rsid w:val="3A7F547A"/>
    <w:rsid w:val="3AB5D6ED"/>
    <w:rsid w:val="3ABD7681"/>
    <w:rsid w:val="3ADD92AB"/>
    <w:rsid w:val="3AF9A1A0"/>
    <w:rsid w:val="3B249D27"/>
    <w:rsid w:val="3B24DB2D"/>
    <w:rsid w:val="3B6F39AE"/>
    <w:rsid w:val="3B7EFA3E"/>
    <w:rsid w:val="3B998476"/>
    <w:rsid w:val="3BECAF53"/>
    <w:rsid w:val="3C02BEB3"/>
    <w:rsid w:val="3C0844D2"/>
    <w:rsid w:val="3C38659F"/>
    <w:rsid w:val="3C653FB2"/>
    <w:rsid w:val="3C830D12"/>
    <w:rsid w:val="3CC80CE3"/>
    <w:rsid w:val="3D0E337D"/>
    <w:rsid w:val="3D887FB4"/>
    <w:rsid w:val="3DB7978B"/>
    <w:rsid w:val="3DE17CEE"/>
    <w:rsid w:val="3E131FB7"/>
    <w:rsid w:val="3E1EDD73"/>
    <w:rsid w:val="3E483CFC"/>
    <w:rsid w:val="3E672A53"/>
    <w:rsid w:val="3EAC0660"/>
    <w:rsid w:val="3EC6302B"/>
    <w:rsid w:val="3ED872BB"/>
    <w:rsid w:val="3EE7F8A5"/>
    <w:rsid w:val="3EF351E6"/>
    <w:rsid w:val="3F245015"/>
    <w:rsid w:val="3F29FE04"/>
    <w:rsid w:val="3F8ADB07"/>
    <w:rsid w:val="3FA03287"/>
    <w:rsid w:val="3FC9399D"/>
    <w:rsid w:val="4014069D"/>
    <w:rsid w:val="401D321B"/>
    <w:rsid w:val="403929B2"/>
    <w:rsid w:val="4066B0A4"/>
    <w:rsid w:val="4074431C"/>
    <w:rsid w:val="408F2247"/>
    <w:rsid w:val="41347BD4"/>
    <w:rsid w:val="413FA1BA"/>
    <w:rsid w:val="415BE63B"/>
    <w:rsid w:val="41F78C34"/>
    <w:rsid w:val="41FF7BE0"/>
    <w:rsid w:val="427509B7"/>
    <w:rsid w:val="42B4F056"/>
    <w:rsid w:val="43129D8A"/>
    <w:rsid w:val="438F5194"/>
    <w:rsid w:val="43B8513E"/>
    <w:rsid w:val="43E48DC2"/>
    <w:rsid w:val="43EB8FC0"/>
    <w:rsid w:val="440FE147"/>
    <w:rsid w:val="44776A79"/>
    <w:rsid w:val="44ADC1D1"/>
    <w:rsid w:val="44CF4589"/>
    <w:rsid w:val="44E006A6"/>
    <w:rsid w:val="44FCC7DD"/>
    <w:rsid w:val="450C9AD5"/>
    <w:rsid w:val="4521FE64"/>
    <w:rsid w:val="45254691"/>
    <w:rsid w:val="45324198"/>
    <w:rsid w:val="4573F574"/>
    <w:rsid w:val="4576A4A9"/>
    <w:rsid w:val="45908D0B"/>
    <w:rsid w:val="45DF47E5"/>
    <w:rsid w:val="4649E931"/>
    <w:rsid w:val="46F5157F"/>
    <w:rsid w:val="46F8DDC2"/>
    <w:rsid w:val="470BADA1"/>
    <w:rsid w:val="4723B1CF"/>
    <w:rsid w:val="47406EAB"/>
    <w:rsid w:val="47C138F5"/>
    <w:rsid w:val="4847AB96"/>
    <w:rsid w:val="48E338FE"/>
    <w:rsid w:val="48FEA6B9"/>
    <w:rsid w:val="49083C0D"/>
    <w:rsid w:val="49EF2CF6"/>
    <w:rsid w:val="49F2FF3F"/>
    <w:rsid w:val="4A3D20F3"/>
    <w:rsid w:val="4A5EEC33"/>
    <w:rsid w:val="4A6E69F1"/>
    <w:rsid w:val="4A71D5C5"/>
    <w:rsid w:val="4AF9A1D5"/>
    <w:rsid w:val="4BC75A0A"/>
    <w:rsid w:val="4BE2A4D8"/>
    <w:rsid w:val="4C07BDAD"/>
    <w:rsid w:val="4C1CE605"/>
    <w:rsid w:val="4C3205BC"/>
    <w:rsid w:val="4C5676EF"/>
    <w:rsid w:val="4CA56293"/>
    <w:rsid w:val="4CA8D8E2"/>
    <w:rsid w:val="4CC51D88"/>
    <w:rsid w:val="4D1B5B9B"/>
    <w:rsid w:val="4D231F3E"/>
    <w:rsid w:val="4D328C98"/>
    <w:rsid w:val="4D64AAA1"/>
    <w:rsid w:val="4D71C9EE"/>
    <w:rsid w:val="4DBEB6AE"/>
    <w:rsid w:val="4E1B6E5F"/>
    <w:rsid w:val="4E1ECAB8"/>
    <w:rsid w:val="4E93599F"/>
    <w:rsid w:val="4EF5B2D5"/>
    <w:rsid w:val="4F0C2E24"/>
    <w:rsid w:val="4F28B462"/>
    <w:rsid w:val="4F8E3103"/>
    <w:rsid w:val="4FD19138"/>
    <w:rsid w:val="4FD26ACC"/>
    <w:rsid w:val="4FE70510"/>
    <w:rsid w:val="50407FAD"/>
    <w:rsid w:val="5046CB67"/>
    <w:rsid w:val="51260EC9"/>
    <w:rsid w:val="514A359A"/>
    <w:rsid w:val="5156AB26"/>
    <w:rsid w:val="51A9CC56"/>
    <w:rsid w:val="51AA6442"/>
    <w:rsid w:val="51F18D05"/>
    <w:rsid w:val="52166595"/>
    <w:rsid w:val="5216BC87"/>
    <w:rsid w:val="5221E17A"/>
    <w:rsid w:val="5232D065"/>
    <w:rsid w:val="524125E1"/>
    <w:rsid w:val="526BA4A5"/>
    <w:rsid w:val="5290AD0C"/>
    <w:rsid w:val="534AB9BA"/>
    <w:rsid w:val="5388A5BF"/>
    <w:rsid w:val="539846A8"/>
    <w:rsid w:val="53A77997"/>
    <w:rsid w:val="53BF572A"/>
    <w:rsid w:val="53CCDA75"/>
    <w:rsid w:val="53DCBA62"/>
    <w:rsid w:val="53EF9591"/>
    <w:rsid w:val="53FA9C2F"/>
    <w:rsid w:val="53FC8568"/>
    <w:rsid w:val="547B7B4C"/>
    <w:rsid w:val="54875BBE"/>
    <w:rsid w:val="549C56A3"/>
    <w:rsid w:val="54B8C3CA"/>
    <w:rsid w:val="54EF3D9F"/>
    <w:rsid w:val="551434D6"/>
    <w:rsid w:val="551F885E"/>
    <w:rsid w:val="5524BFB3"/>
    <w:rsid w:val="552C36E9"/>
    <w:rsid w:val="554B1B84"/>
    <w:rsid w:val="55736FC1"/>
    <w:rsid w:val="55A3AC22"/>
    <w:rsid w:val="55A9FA57"/>
    <w:rsid w:val="55E1E989"/>
    <w:rsid w:val="55EE8789"/>
    <w:rsid w:val="55F55E94"/>
    <w:rsid w:val="55F84D1E"/>
    <w:rsid w:val="56117369"/>
    <w:rsid w:val="5632E0EC"/>
    <w:rsid w:val="56388562"/>
    <w:rsid w:val="564184C3"/>
    <w:rsid w:val="565780D0"/>
    <w:rsid w:val="5698DCF7"/>
    <w:rsid w:val="570D53B3"/>
    <w:rsid w:val="5715DEBB"/>
    <w:rsid w:val="57689531"/>
    <w:rsid w:val="57992996"/>
    <w:rsid w:val="57B18FC1"/>
    <w:rsid w:val="57C84B37"/>
    <w:rsid w:val="58026CF7"/>
    <w:rsid w:val="581AD4B6"/>
    <w:rsid w:val="58476010"/>
    <w:rsid w:val="58493DDC"/>
    <w:rsid w:val="585BDE8B"/>
    <w:rsid w:val="5896F9E7"/>
    <w:rsid w:val="58A211E9"/>
    <w:rsid w:val="58E68363"/>
    <w:rsid w:val="58EA3297"/>
    <w:rsid w:val="5903743F"/>
    <w:rsid w:val="598C34ED"/>
    <w:rsid w:val="59B1501E"/>
    <w:rsid w:val="59BBCB90"/>
    <w:rsid w:val="5A27ACBD"/>
    <w:rsid w:val="5AA5FB21"/>
    <w:rsid w:val="5AC8ACEA"/>
    <w:rsid w:val="5ACBF70F"/>
    <w:rsid w:val="5AF60083"/>
    <w:rsid w:val="5B8B2012"/>
    <w:rsid w:val="5B9BA52A"/>
    <w:rsid w:val="5C29A432"/>
    <w:rsid w:val="5C5047D5"/>
    <w:rsid w:val="5D191C38"/>
    <w:rsid w:val="5D2AC21A"/>
    <w:rsid w:val="5D2C71AC"/>
    <w:rsid w:val="5D81A023"/>
    <w:rsid w:val="5D995FF9"/>
    <w:rsid w:val="5DDC2EF9"/>
    <w:rsid w:val="5DDF123B"/>
    <w:rsid w:val="5E5B9CCF"/>
    <w:rsid w:val="5E8F61DE"/>
    <w:rsid w:val="5E9C6F07"/>
    <w:rsid w:val="5E9E01A2"/>
    <w:rsid w:val="5EB5BFB7"/>
    <w:rsid w:val="5F46D2C0"/>
    <w:rsid w:val="5F5B20EF"/>
    <w:rsid w:val="5F649C06"/>
    <w:rsid w:val="5F657982"/>
    <w:rsid w:val="5F7DB13A"/>
    <w:rsid w:val="5F985C51"/>
    <w:rsid w:val="5FA942C0"/>
    <w:rsid w:val="6087EB2C"/>
    <w:rsid w:val="61342CB2"/>
    <w:rsid w:val="61373385"/>
    <w:rsid w:val="617EFB09"/>
    <w:rsid w:val="61860615"/>
    <w:rsid w:val="61D90322"/>
    <w:rsid w:val="620240EF"/>
    <w:rsid w:val="626A5A50"/>
    <w:rsid w:val="62A5199B"/>
    <w:rsid w:val="62E2683C"/>
    <w:rsid w:val="62E29CC1"/>
    <w:rsid w:val="63894E60"/>
    <w:rsid w:val="638ED296"/>
    <w:rsid w:val="63A6B82D"/>
    <w:rsid w:val="63BDF1E7"/>
    <w:rsid w:val="64027D7C"/>
    <w:rsid w:val="640AB249"/>
    <w:rsid w:val="641CB135"/>
    <w:rsid w:val="64748D9A"/>
    <w:rsid w:val="64B34F3C"/>
    <w:rsid w:val="64BC52DB"/>
    <w:rsid w:val="64FEA362"/>
    <w:rsid w:val="651CE6BB"/>
    <w:rsid w:val="651D7F84"/>
    <w:rsid w:val="6521BB20"/>
    <w:rsid w:val="657355AF"/>
    <w:rsid w:val="657E9537"/>
    <w:rsid w:val="658DEC21"/>
    <w:rsid w:val="65ACA7DA"/>
    <w:rsid w:val="65F78133"/>
    <w:rsid w:val="66134D2E"/>
    <w:rsid w:val="66222E9B"/>
    <w:rsid w:val="669A73C3"/>
    <w:rsid w:val="66C170CE"/>
    <w:rsid w:val="66D74F06"/>
    <w:rsid w:val="66EC5996"/>
    <w:rsid w:val="670C148B"/>
    <w:rsid w:val="672287FD"/>
    <w:rsid w:val="6762529E"/>
    <w:rsid w:val="6767A36D"/>
    <w:rsid w:val="680BF31C"/>
    <w:rsid w:val="683E9A01"/>
    <w:rsid w:val="684311CB"/>
    <w:rsid w:val="689EEFF8"/>
    <w:rsid w:val="68B0D1EF"/>
    <w:rsid w:val="68E271F6"/>
    <w:rsid w:val="690B1A54"/>
    <w:rsid w:val="6981A90F"/>
    <w:rsid w:val="6A0305E3"/>
    <w:rsid w:val="6A18883B"/>
    <w:rsid w:val="6A3FA43A"/>
    <w:rsid w:val="6A4B8B41"/>
    <w:rsid w:val="6A7C8612"/>
    <w:rsid w:val="6AAF1ADD"/>
    <w:rsid w:val="6AC258CF"/>
    <w:rsid w:val="6AEE461E"/>
    <w:rsid w:val="6AEEF4FA"/>
    <w:rsid w:val="6AF59FBE"/>
    <w:rsid w:val="6AFC90EA"/>
    <w:rsid w:val="6B6103DD"/>
    <w:rsid w:val="6B657CED"/>
    <w:rsid w:val="6B75D715"/>
    <w:rsid w:val="6B8415E8"/>
    <w:rsid w:val="6B98B96D"/>
    <w:rsid w:val="6BAF4B06"/>
    <w:rsid w:val="6BB2531E"/>
    <w:rsid w:val="6BE75BA2"/>
    <w:rsid w:val="6C8DE290"/>
    <w:rsid w:val="6D2B441C"/>
    <w:rsid w:val="6D8A6CB3"/>
    <w:rsid w:val="6DD65F0F"/>
    <w:rsid w:val="6E1CAE19"/>
    <w:rsid w:val="6E66416C"/>
    <w:rsid w:val="6E6ED8E3"/>
    <w:rsid w:val="6EAC707B"/>
    <w:rsid w:val="6EC7AB57"/>
    <w:rsid w:val="6EC7CF16"/>
    <w:rsid w:val="6EE6EBC8"/>
    <w:rsid w:val="6F06F2C4"/>
    <w:rsid w:val="6F40E706"/>
    <w:rsid w:val="6F443601"/>
    <w:rsid w:val="6F95C8C0"/>
    <w:rsid w:val="6FB9BB8B"/>
    <w:rsid w:val="6FE179B9"/>
    <w:rsid w:val="70352101"/>
    <w:rsid w:val="70B4125B"/>
    <w:rsid w:val="70D4FE1E"/>
    <w:rsid w:val="70E00662"/>
    <w:rsid w:val="711F9E6F"/>
    <w:rsid w:val="7127B136"/>
    <w:rsid w:val="713C0ACD"/>
    <w:rsid w:val="7193CA27"/>
    <w:rsid w:val="71BCB246"/>
    <w:rsid w:val="720A683F"/>
    <w:rsid w:val="726FF128"/>
    <w:rsid w:val="728420F7"/>
    <w:rsid w:val="728563B4"/>
    <w:rsid w:val="72A59574"/>
    <w:rsid w:val="72E0C71E"/>
    <w:rsid w:val="72FA0D0A"/>
    <w:rsid w:val="730A38C4"/>
    <w:rsid w:val="7314CD6B"/>
    <w:rsid w:val="73380026"/>
    <w:rsid w:val="735D245A"/>
    <w:rsid w:val="7367BBF4"/>
    <w:rsid w:val="7369AD48"/>
    <w:rsid w:val="7387433F"/>
    <w:rsid w:val="7388A2B6"/>
    <w:rsid w:val="739D45C3"/>
    <w:rsid w:val="73D0EAA4"/>
    <w:rsid w:val="7408D9CD"/>
    <w:rsid w:val="7420FF9B"/>
    <w:rsid w:val="744878D9"/>
    <w:rsid w:val="745EFF88"/>
    <w:rsid w:val="74AA7A49"/>
    <w:rsid w:val="75786E60"/>
    <w:rsid w:val="75BBC1B9"/>
    <w:rsid w:val="7602850E"/>
    <w:rsid w:val="7653EB33"/>
    <w:rsid w:val="76C3817C"/>
    <w:rsid w:val="76F23DB5"/>
    <w:rsid w:val="7739678E"/>
    <w:rsid w:val="774400EF"/>
    <w:rsid w:val="77C929D4"/>
    <w:rsid w:val="77EF496C"/>
    <w:rsid w:val="77EFBB94"/>
    <w:rsid w:val="781535E3"/>
    <w:rsid w:val="78776D32"/>
    <w:rsid w:val="78B8021D"/>
    <w:rsid w:val="78D537EF"/>
    <w:rsid w:val="78EB7683"/>
    <w:rsid w:val="78ED8EC7"/>
    <w:rsid w:val="791A8067"/>
    <w:rsid w:val="793903B1"/>
    <w:rsid w:val="79859F40"/>
    <w:rsid w:val="7A11E3A8"/>
    <w:rsid w:val="7A1722E0"/>
    <w:rsid w:val="7A2601B4"/>
    <w:rsid w:val="7A3DCAAD"/>
    <w:rsid w:val="7A4BD8B5"/>
    <w:rsid w:val="7A5FD2F1"/>
    <w:rsid w:val="7A679678"/>
    <w:rsid w:val="7A699C91"/>
    <w:rsid w:val="7AB6A16D"/>
    <w:rsid w:val="7B388AA7"/>
    <w:rsid w:val="7B4DD816"/>
    <w:rsid w:val="7B5E1064"/>
    <w:rsid w:val="7BD293B6"/>
    <w:rsid w:val="7C046FD1"/>
    <w:rsid w:val="7C28A60D"/>
    <w:rsid w:val="7C2AB0BA"/>
    <w:rsid w:val="7C2E23B6"/>
    <w:rsid w:val="7C5271CE"/>
    <w:rsid w:val="7C56031D"/>
    <w:rsid w:val="7C5EA346"/>
    <w:rsid w:val="7C62846A"/>
    <w:rsid w:val="7CA5CA30"/>
    <w:rsid w:val="7CB1262C"/>
    <w:rsid w:val="7CCA547C"/>
    <w:rsid w:val="7D253FE7"/>
    <w:rsid w:val="7D77D688"/>
    <w:rsid w:val="7D822E7F"/>
    <w:rsid w:val="7D93C51D"/>
    <w:rsid w:val="7DA13D53"/>
    <w:rsid w:val="7E2CFC93"/>
    <w:rsid w:val="7E521D62"/>
    <w:rsid w:val="7E578012"/>
    <w:rsid w:val="7E5C0F76"/>
    <w:rsid w:val="7E991571"/>
    <w:rsid w:val="7EA2508B"/>
    <w:rsid w:val="7EDAEEE9"/>
    <w:rsid w:val="7EF98F46"/>
    <w:rsid w:val="7F18A1E0"/>
    <w:rsid w:val="7F24C4F4"/>
    <w:rsid w:val="7F7F557D"/>
    <w:rsid w:val="7FDA71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47F886"/>
  <w15:docId w15:val="{22B59ADC-CA1C-49BB-B98A-CD91B73AC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858"/>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9"/>
    <w:qFormat/>
    <w:rsid w:val="002B0A35"/>
    <w:pPr>
      <w:keepNext/>
      <w:outlineLvl w:val="0"/>
    </w:pPr>
    <w:rPr>
      <w:rFonts w:eastAsia="Times New Roman"/>
      <w:b/>
      <w:sz w:val="22"/>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21B0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nhideWhenUsed/>
    <w:rsid w:val="00121B04"/>
    <w:rPr>
      <w:color w:val="0000FF"/>
      <w:u w:val="single"/>
    </w:rPr>
  </w:style>
  <w:style w:type="character" w:customStyle="1" w:styleId="Heading1Char">
    <w:name w:val="Heading 1 Char"/>
    <w:basedOn w:val="DefaultParagraphFont"/>
    <w:link w:val="Heading1"/>
    <w:uiPriority w:val="99"/>
    <w:rsid w:val="002B0A35"/>
    <w:rPr>
      <w:rFonts w:ascii="Times New Roman" w:eastAsia="Times New Roman" w:hAnsi="Times New Roman" w:cs="Times New Roman"/>
      <w:b/>
      <w:szCs w:val="20"/>
      <w:u w:val="single"/>
    </w:rPr>
  </w:style>
  <w:style w:type="paragraph" w:styleId="BalloonText">
    <w:name w:val="Balloon Text"/>
    <w:basedOn w:val="Normal"/>
    <w:link w:val="BalloonTextChar"/>
    <w:uiPriority w:val="99"/>
    <w:semiHidden/>
    <w:unhideWhenUsed/>
    <w:rsid w:val="00A6360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63609"/>
    <w:rPr>
      <w:rFonts w:ascii="Lucida Grande" w:hAnsi="Lucida Grande" w:cs="Lucida Grande"/>
      <w:sz w:val="18"/>
      <w:szCs w:val="18"/>
    </w:rPr>
  </w:style>
  <w:style w:type="character" w:styleId="CommentReference">
    <w:name w:val="annotation reference"/>
    <w:basedOn w:val="DefaultParagraphFont"/>
    <w:uiPriority w:val="99"/>
    <w:semiHidden/>
    <w:unhideWhenUsed/>
    <w:rsid w:val="0053339B"/>
    <w:rPr>
      <w:sz w:val="16"/>
      <w:szCs w:val="16"/>
    </w:rPr>
  </w:style>
  <w:style w:type="paragraph" w:styleId="CommentText">
    <w:name w:val="annotation text"/>
    <w:basedOn w:val="Normal"/>
    <w:link w:val="CommentTextChar"/>
    <w:uiPriority w:val="99"/>
    <w:unhideWhenUsed/>
    <w:rsid w:val="0053339B"/>
    <w:rPr>
      <w:sz w:val="20"/>
      <w:szCs w:val="20"/>
    </w:rPr>
  </w:style>
  <w:style w:type="character" w:customStyle="1" w:styleId="CommentTextChar">
    <w:name w:val="Comment Text Char"/>
    <w:basedOn w:val="DefaultParagraphFont"/>
    <w:link w:val="CommentText"/>
    <w:uiPriority w:val="99"/>
    <w:rsid w:val="0053339B"/>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3339B"/>
    <w:rPr>
      <w:b/>
      <w:bCs/>
    </w:rPr>
  </w:style>
  <w:style w:type="character" w:customStyle="1" w:styleId="CommentSubjectChar">
    <w:name w:val="Comment Subject Char"/>
    <w:basedOn w:val="CommentTextChar"/>
    <w:link w:val="CommentSubject"/>
    <w:uiPriority w:val="99"/>
    <w:semiHidden/>
    <w:rsid w:val="0053339B"/>
    <w:rPr>
      <w:rFonts w:ascii="Times New Roman" w:hAnsi="Times New Roman" w:cs="Times New Roman"/>
      <w:b/>
      <w:bCs/>
      <w:sz w:val="20"/>
      <w:szCs w:val="20"/>
    </w:rPr>
  </w:style>
  <w:style w:type="character" w:styleId="UnresolvedMention">
    <w:name w:val="Unresolved Mention"/>
    <w:basedOn w:val="DefaultParagraphFont"/>
    <w:uiPriority w:val="99"/>
    <w:semiHidden/>
    <w:unhideWhenUsed/>
    <w:rsid w:val="001D35DD"/>
    <w:rPr>
      <w:color w:val="605E5C"/>
      <w:shd w:val="clear" w:color="auto" w:fill="E1DFDD"/>
    </w:rPr>
  </w:style>
  <w:style w:type="character" w:styleId="Mention">
    <w:name w:val="Mention"/>
    <w:basedOn w:val="DefaultParagraphFont"/>
    <w:uiPriority w:val="99"/>
    <w:unhideWhenUsed/>
    <w:rPr>
      <w:color w:val="2B579A"/>
      <w:shd w:val="clear" w:color="auto" w:fill="E6E6E6"/>
    </w:rPr>
  </w:style>
  <w:style w:type="paragraph" w:styleId="ListParagraph">
    <w:name w:val="List Paragraph"/>
    <w:basedOn w:val="Normal"/>
    <w:uiPriority w:val="34"/>
    <w:qFormat/>
    <w:rsid w:val="00260DE1"/>
    <w:pPr>
      <w:ind w:left="720"/>
      <w:contextualSpacing/>
    </w:pPr>
  </w:style>
  <w:style w:type="table" w:styleId="TableGrid">
    <w:name w:val="Table Grid"/>
    <w:basedOn w:val="TableNormal"/>
    <w:uiPriority w:val="39"/>
    <w:rsid w:val="00B6014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21145"/>
    <w:pPr>
      <w:spacing w:after="0" w:line="240" w:lineRule="auto"/>
    </w:pPr>
    <w:rPr>
      <w:rFonts w:ascii="Times New Roman" w:hAnsi="Times New Roman" w:cs="Times New Roman"/>
      <w:sz w:val="24"/>
      <w:szCs w:val="24"/>
    </w:rPr>
  </w:style>
  <w:style w:type="paragraph" w:customStyle="1" w:styleId="paragraph">
    <w:name w:val="paragraph"/>
    <w:basedOn w:val="Normal"/>
    <w:rsid w:val="00FB2C6C"/>
    <w:pPr>
      <w:spacing w:before="100" w:beforeAutospacing="1" w:after="100" w:afterAutospacing="1"/>
    </w:pPr>
    <w:rPr>
      <w:rFonts w:eastAsia="Times New Roman"/>
    </w:rPr>
  </w:style>
  <w:style w:type="character" w:customStyle="1" w:styleId="normaltextrun">
    <w:name w:val="normaltextrun"/>
    <w:basedOn w:val="DefaultParagraphFont"/>
    <w:rsid w:val="00FB2C6C"/>
  </w:style>
  <w:style w:type="character" w:customStyle="1" w:styleId="eop">
    <w:name w:val="eop"/>
    <w:basedOn w:val="DefaultParagraphFont"/>
    <w:rsid w:val="00FB2C6C"/>
  </w:style>
  <w:style w:type="character" w:customStyle="1" w:styleId="contextualspellingandgrammarerror">
    <w:name w:val="contextualspellingandgrammarerror"/>
    <w:basedOn w:val="DefaultParagraphFont"/>
    <w:rsid w:val="00FB2C6C"/>
  </w:style>
  <w:style w:type="character" w:styleId="FootnoteReference">
    <w:name w:val="footnote reference"/>
    <w:rsid w:val="0073175E"/>
    <w:rPr>
      <w:vertAlign w:val="superscript"/>
    </w:rPr>
  </w:style>
  <w:style w:type="paragraph" w:styleId="Header">
    <w:name w:val="header"/>
    <w:basedOn w:val="Normal"/>
    <w:link w:val="HeaderChar"/>
    <w:uiPriority w:val="99"/>
    <w:semiHidden/>
    <w:unhideWhenUsed/>
    <w:rsid w:val="006C559C"/>
    <w:pPr>
      <w:tabs>
        <w:tab w:val="center" w:pos="4680"/>
        <w:tab w:val="right" w:pos="9360"/>
      </w:tabs>
    </w:pPr>
  </w:style>
  <w:style w:type="character" w:customStyle="1" w:styleId="HeaderChar">
    <w:name w:val="Header Char"/>
    <w:basedOn w:val="DefaultParagraphFont"/>
    <w:link w:val="Header"/>
    <w:uiPriority w:val="99"/>
    <w:semiHidden/>
    <w:rsid w:val="006C559C"/>
    <w:rPr>
      <w:rFonts w:ascii="Times New Roman" w:hAnsi="Times New Roman" w:cs="Times New Roman"/>
      <w:sz w:val="24"/>
      <w:szCs w:val="24"/>
    </w:rPr>
  </w:style>
  <w:style w:type="paragraph" w:styleId="Footer">
    <w:name w:val="footer"/>
    <w:basedOn w:val="Normal"/>
    <w:link w:val="FooterChar"/>
    <w:uiPriority w:val="99"/>
    <w:semiHidden/>
    <w:unhideWhenUsed/>
    <w:rsid w:val="006C559C"/>
    <w:pPr>
      <w:tabs>
        <w:tab w:val="center" w:pos="4680"/>
        <w:tab w:val="right" w:pos="9360"/>
      </w:tabs>
    </w:pPr>
  </w:style>
  <w:style w:type="character" w:customStyle="1" w:styleId="FooterChar">
    <w:name w:val="Footer Char"/>
    <w:basedOn w:val="DefaultParagraphFont"/>
    <w:link w:val="Footer"/>
    <w:uiPriority w:val="99"/>
    <w:semiHidden/>
    <w:rsid w:val="006C559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5200">
      <w:bodyDiv w:val="1"/>
      <w:marLeft w:val="0"/>
      <w:marRight w:val="0"/>
      <w:marTop w:val="0"/>
      <w:marBottom w:val="0"/>
      <w:divBdr>
        <w:top w:val="none" w:sz="0" w:space="0" w:color="auto"/>
        <w:left w:val="none" w:sz="0" w:space="0" w:color="auto"/>
        <w:bottom w:val="none" w:sz="0" w:space="0" w:color="auto"/>
        <w:right w:val="none" w:sz="0" w:space="0" w:color="auto"/>
      </w:divBdr>
    </w:div>
    <w:div w:id="454713695">
      <w:bodyDiv w:val="1"/>
      <w:marLeft w:val="0"/>
      <w:marRight w:val="0"/>
      <w:marTop w:val="0"/>
      <w:marBottom w:val="0"/>
      <w:divBdr>
        <w:top w:val="none" w:sz="0" w:space="0" w:color="auto"/>
        <w:left w:val="none" w:sz="0" w:space="0" w:color="auto"/>
        <w:bottom w:val="none" w:sz="0" w:space="0" w:color="auto"/>
        <w:right w:val="none" w:sz="0" w:space="0" w:color="auto"/>
      </w:divBdr>
    </w:div>
    <w:div w:id="540360497">
      <w:bodyDiv w:val="1"/>
      <w:marLeft w:val="0"/>
      <w:marRight w:val="0"/>
      <w:marTop w:val="0"/>
      <w:marBottom w:val="0"/>
      <w:divBdr>
        <w:top w:val="none" w:sz="0" w:space="0" w:color="auto"/>
        <w:left w:val="none" w:sz="0" w:space="0" w:color="auto"/>
        <w:bottom w:val="none" w:sz="0" w:space="0" w:color="auto"/>
        <w:right w:val="none" w:sz="0" w:space="0" w:color="auto"/>
      </w:divBdr>
    </w:div>
    <w:div w:id="993803357">
      <w:bodyDiv w:val="1"/>
      <w:marLeft w:val="0"/>
      <w:marRight w:val="0"/>
      <w:marTop w:val="0"/>
      <w:marBottom w:val="0"/>
      <w:divBdr>
        <w:top w:val="none" w:sz="0" w:space="0" w:color="auto"/>
        <w:left w:val="none" w:sz="0" w:space="0" w:color="auto"/>
        <w:bottom w:val="none" w:sz="0" w:space="0" w:color="auto"/>
        <w:right w:val="none" w:sz="0" w:space="0" w:color="auto"/>
      </w:divBdr>
    </w:div>
    <w:div w:id="1640568779">
      <w:bodyDiv w:val="1"/>
      <w:marLeft w:val="0"/>
      <w:marRight w:val="0"/>
      <w:marTop w:val="0"/>
      <w:marBottom w:val="0"/>
      <w:divBdr>
        <w:top w:val="none" w:sz="0" w:space="0" w:color="auto"/>
        <w:left w:val="none" w:sz="0" w:space="0" w:color="auto"/>
        <w:bottom w:val="none" w:sz="0" w:space="0" w:color="auto"/>
        <w:right w:val="none" w:sz="0" w:space="0" w:color="auto"/>
      </w:divBdr>
    </w:div>
    <w:div w:id="1843200776">
      <w:bodyDiv w:val="1"/>
      <w:marLeft w:val="0"/>
      <w:marRight w:val="0"/>
      <w:marTop w:val="0"/>
      <w:marBottom w:val="0"/>
      <w:divBdr>
        <w:top w:val="none" w:sz="0" w:space="0" w:color="auto"/>
        <w:left w:val="none" w:sz="0" w:space="0" w:color="auto"/>
        <w:bottom w:val="none" w:sz="0" w:space="0" w:color="auto"/>
        <w:right w:val="none" w:sz="0" w:space="0" w:color="auto"/>
      </w:divBdr>
    </w:div>
    <w:div w:id="203799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mhsa.gov/sites/default/files/grants/pdf/fy-2026-ppw-plt-ti-26-014.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8D1198CE6780C4AB0DC98B27A0894E8" ma:contentTypeVersion="17" ma:contentTypeDescription="Create a new document." ma:contentTypeScope="" ma:versionID="b759e079d778d2394275d6be94b83196">
  <xsd:schema xmlns:xsd="http://www.w3.org/2001/XMLSchema" xmlns:xs="http://www.w3.org/2001/XMLSchema" xmlns:p="http://schemas.microsoft.com/office/2006/metadata/properties" xmlns:ns2="84e97cf7-d201-4266-b669-9750d8c82d63" xmlns:ns3="3681058a-78c6-45c7-bc37-ed8082d13ab2" targetNamespace="http://schemas.microsoft.com/office/2006/metadata/properties" ma:root="true" ma:fieldsID="91600097b0721aff9b6f9cf5956637b2" ns2:_="" ns3:_="">
    <xsd:import namespace="84e97cf7-d201-4266-b669-9750d8c82d63"/>
    <xsd:import namespace="3681058a-78c6-45c7-bc37-ed8082d13ab2"/>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2:MediaServiceDateTaken"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e97cf7-d201-4266-b669-9750d8c82d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81058a-78c6-45c7-bc37-ed8082d13ab2"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a19f566-ee1d-4e4a-87c4-124c0ff4fb44}" ma:internalName="TaxCatchAll" ma:showField="CatchAllData" ma:web="3681058a-78c6-45c7-bc37-ed8082d13ab2">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4e97cf7-d201-4266-b669-9750d8c82d63">
      <Terms xmlns="http://schemas.microsoft.com/office/infopath/2007/PartnerControls"/>
    </lcf76f155ced4ddcb4097134ff3c332f>
    <TaxCatchAll xmlns="3681058a-78c6-45c7-bc37-ed8082d13ab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C011A0-A72D-4598-A75F-AABF4A4871CB}">
  <ds:schemaRefs>
    <ds:schemaRef ds:uri="http://schemas.openxmlformats.org/officeDocument/2006/bibliography"/>
  </ds:schemaRefs>
</ds:datastoreItem>
</file>

<file path=customXml/itemProps2.xml><?xml version="1.0" encoding="utf-8"?>
<ds:datastoreItem xmlns:ds="http://schemas.openxmlformats.org/officeDocument/2006/customXml" ds:itemID="{92A550D2-01D1-4D76-AAB3-02D5CA772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e97cf7-d201-4266-b669-9750d8c82d63"/>
    <ds:schemaRef ds:uri="3681058a-78c6-45c7-bc37-ed8082d13a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995012-37F1-4241-A7F7-F99E7C4F55EF}">
  <ds:schemaRefs>
    <ds:schemaRef ds:uri="http://schemas.microsoft.com/office/2006/metadata/properties"/>
    <ds:schemaRef ds:uri="http://schemas.microsoft.com/office/infopath/2007/PartnerControls"/>
    <ds:schemaRef ds:uri="84e97cf7-d201-4266-b669-9750d8c82d63"/>
    <ds:schemaRef ds:uri="3681058a-78c6-45c7-bc37-ed8082d13ab2"/>
  </ds:schemaRefs>
</ds:datastoreItem>
</file>

<file path=customXml/itemProps4.xml><?xml version="1.0" encoding="utf-8"?>
<ds:datastoreItem xmlns:ds="http://schemas.openxmlformats.org/officeDocument/2006/customXml" ds:itemID="{A31ED3DF-B2D4-4E19-9520-A90D7A76293F}">
  <ds:schemaRefs>
    <ds:schemaRef ds:uri="http://schemas.microsoft.com/sharepoint/v3/contenttype/forms"/>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 id="{7ff12a0c-2791-49e2-8d6b-96e5d775c32f}" enabled="0" method="" siteId="{7ff12a0c-2791-49e2-8d6b-96e5d775c32f}" removed="1"/>
</clbl:labelList>
</file>

<file path=docProps/app.xml><?xml version="1.0" encoding="utf-8"?>
<Properties xmlns="http://schemas.openxmlformats.org/officeDocument/2006/extended-properties" xmlns:vt="http://schemas.openxmlformats.org/officeDocument/2006/docPropsVTypes">
  <Template>Normal</Template>
  <TotalTime>7</TotalTime>
  <Pages>2</Pages>
  <Words>650</Words>
  <Characters>3706</Characters>
  <Application>Microsoft Office Word</Application>
  <DocSecurity>0</DocSecurity>
  <Lines>30</Lines>
  <Paragraphs>8</Paragraphs>
  <ScaleCrop>false</ScaleCrop>
  <Company>EOHHS</Company>
  <LinksUpToDate>false</LinksUpToDate>
  <CharactersWithSpaces>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Manning, Susan E (DPH)</dc:creator>
  <cp:keywords/>
  <cp:lastModifiedBy>Botelho, Kevin J (DPH)</cp:lastModifiedBy>
  <cp:revision>5</cp:revision>
  <dcterms:created xsi:type="dcterms:W3CDTF">2026-06-30T19:25:00Z</dcterms:created>
  <dcterms:modified xsi:type="dcterms:W3CDTF">2026-07-01T20:34:00Z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0x01010098D1198CE6780C4AB0DC98B27A0894E8</vt:lpwstr>
  </property>
  <property fmtid="{D5CDD505-2E9C-101B-9397-08002B2CF9AE}" pid="3" name="MediaServiceImageTags">
    <vt:lpwstr/>
  </property>
</Properties>
</file>