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62894C" w14:textId="61E1D455" w:rsidR="00CE400C" w:rsidRPr="00B20586" w:rsidRDefault="00CE400C" w:rsidP="00CE400C">
      <w:pPr>
        <w:pStyle w:val="Heading1"/>
        <w:jc w:val="center"/>
        <w:rPr>
          <w:rFonts w:asciiTheme="minorHAnsi" w:hAnsiTheme="minorHAnsi" w:cstheme="minorHAnsi"/>
          <w:szCs w:val="22"/>
          <w:u w:val="none"/>
        </w:rPr>
      </w:pPr>
      <w:r w:rsidRPr="00B20586">
        <w:rPr>
          <w:rFonts w:asciiTheme="minorHAnsi" w:hAnsiTheme="minorHAnsi" w:cstheme="minorHAnsi"/>
          <w:szCs w:val="22"/>
          <w:u w:val="none"/>
        </w:rPr>
        <w:t>Department of Public Health Bureau of Substance Addiction Services</w:t>
      </w:r>
    </w:p>
    <w:p w14:paraId="6F3A10E8" w14:textId="77777777" w:rsidR="00CE400C" w:rsidRPr="00B20586" w:rsidRDefault="00CE400C" w:rsidP="00CE400C">
      <w:pPr>
        <w:pStyle w:val="Heading1"/>
        <w:jc w:val="center"/>
        <w:rPr>
          <w:rFonts w:asciiTheme="minorHAnsi" w:hAnsiTheme="minorHAnsi" w:cstheme="minorHAnsi"/>
          <w:szCs w:val="22"/>
          <w:u w:val="none"/>
        </w:rPr>
      </w:pPr>
      <w:r w:rsidRPr="00B20586">
        <w:rPr>
          <w:rFonts w:asciiTheme="minorHAnsi" w:hAnsiTheme="minorHAnsi" w:cstheme="minorHAnsi"/>
          <w:szCs w:val="22"/>
          <w:u w:val="none"/>
        </w:rPr>
        <w:t xml:space="preserve">Competitive Opportunity for the Selection of a Participating Provider in the State Pilot Program for Treatment for Pregnant and Postpartum Women (PPW-PLT) Grant </w:t>
      </w:r>
    </w:p>
    <w:p w14:paraId="21A78E7E" w14:textId="47E70198" w:rsidR="00CE400C" w:rsidRPr="00B20586" w:rsidRDefault="00CE400C" w:rsidP="00CE400C">
      <w:pPr>
        <w:pStyle w:val="Heading1"/>
        <w:jc w:val="center"/>
        <w:rPr>
          <w:rFonts w:asciiTheme="minorHAnsi" w:hAnsiTheme="minorHAnsi" w:cstheme="minorHAnsi"/>
          <w:szCs w:val="22"/>
          <w:u w:val="none"/>
        </w:rPr>
      </w:pPr>
      <w:r w:rsidRPr="00B20586">
        <w:rPr>
          <w:rFonts w:asciiTheme="minorHAnsi" w:hAnsiTheme="minorHAnsi" w:cstheme="minorHAnsi"/>
          <w:szCs w:val="22"/>
          <w:u w:val="none"/>
        </w:rPr>
        <w:t>Notice of Intent #</w:t>
      </w:r>
      <w:r w:rsidR="00B20586">
        <w:rPr>
          <w:rFonts w:asciiTheme="minorHAnsi" w:hAnsiTheme="minorHAnsi" w:cstheme="minorHAnsi"/>
          <w:szCs w:val="22"/>
          <w:u w:val="none"/>
        </w:rPr>
        <w:t>27018</w:t>
      </w:r>
    </w:p>
    <w:p w14:paraId="101C2BC7" w14:textId="77777777" w:rsidR="00CE400C" w:rsidRPr="00B20586" w:rsidRDefault="00CE400C" w:rsidP="03D19CE3">
      <w:pPr>
        <w:jc w:val="center"/>
        <w:rPr>
          <w:rFonts w:asciiTheme="minorHAnsi" w:eastAsia="Times New Roman" w:hAnsiTheme="minorHAnsi" w:cstheme="minorHAnsi"/>
          <w:b/>
          <w:bCs/>
          <w:sz w:val="22"/>
          <w:szCs w:val="22"/>
        </w:rPr>
      </w:pPr>
    </w:p>
    <w:p w14:paraId="2AA14014" w14:textId="77777777" w:rsidR="002B0A35" w:rsidRPr="00B20586" w:rsidRDefault="002B0A35" w:rsidP="03D19CE3">
      <w:pPr>
        <w:pStyle w:val="Default"/>
        <w:jc w:val="center"/>
        <w:rPr>
          <w:rFonts w:asciiTheme="minorHAnsi" w:eastAsia="Times New Roman" w:hAnsiTheme="minorHAnsi" w:cstheme="minorHAnsi"/>
          <w:sz w:val="22"/>
          <w:szCs w:val="22"/>
        </w:rPr>
      </w:pPr>
    </w:p>
    <w:p w14:paraId="0E59DA10" w14:textId="2CB21431" w:rsidR="004444C1" w:rsidRPr="00B20586" w:rsidRDefault="00B16181" w:rsidP="004444C1">
      <w:pPr>
        <w:rPr>
          <w:rFonts w:asciiTheme="minorHAnsi" w:hAnsiTheme="minorHAnsi" w:cstheme="minorHAnsi"/>
          <w:color w:val="0000FF"/>
          <w:sz w:val="22"/>
          <w:szCs w:val="22"/>
          <w:u w:val="single"/>
        </w:rPr>
      </w:pPr>
      <w:r w:rsidRPr="00B20586">
        <w:rPr>
          <w:rFonts w:asciiTheme="minorHAnsi" w:eastAsia="Times New Roman" w:hAnsiTheme="minorHAnsi" w:cstheme="minorHAnsi"/>
          <w:b/>
          <w:bCs/>
          <w:color w:val="000000" w:themeColor="text1"/>
          <w:sz w:val="22"/>
          <w:szCs w:val="22"/>
        </w:rPr>
        <w:t>GENERAL DESCRIPTION:</w:t>
      </w:r>
      <w:r w:rsidRPr="00B20586">
        <w:rPr>
          <w:rFonts w:asciiTheme="minorHAnsi" w:eastAsia="Times New Roman" w:hAnsiTheme="minorHAnsi" w:cstheme="minorHAnsi"/>
          <w:color w:val="000000" w:themeColor="text1"/>
          <w:sz w:val="22"/>
          <w:szCs w:val="22"/>
        </w:rPr>
        <w:t xml:space="preserve"> </w:t>
      </w:r>
      <w:r w:rsidR="004444C1" w:rsidRPr="00B20586">
        <w:rPr>
          <w:rFonts w:asciiTheme="minorHAnsi" w:hAnsiTheme="minorHAnsi" w:cstheme="minorHAnsi"/>
          <w:sz w:val="22"/>
          <w:szCs w:val="22"/>
        </w:rPr>
        <w:t xml:space="preserve">The Massachusetts Department of Public Health (DPH), Bureau of Substance Addiction Services (BSAS) is </w:t>
      </w:r>
      <w:r w:rsidR="00C2788C" w:rsidRPr="00B20586">
        <w:rPr>
          <w:rFonts w:asciiTheme="minorHAnsi" w:hAnsiTheme="minorHAnsi" w:cstheme="minorHAnsi"/>
          <w:sz w:val="22"/>
          <w:szCs w:val="22"/>
        </w:rPr>
        <w:t>applying for the Substance Abuse and Mental Health Services Administration’s (SAMHSA)</w:t>
      </w:r>
      <w:r w:rsidR="004444C1" w:rsidRPr="00B20586">
        <w:rPr>
          <w:rFonts w:asciiTheme="minorHAnsi" w:hAnsiTheme="minorHAnsi" w:cstheme="minorHAnsi"/>
          <w:sz w:val="22"/>
          <w:szCs w:val="22"/>
        </w:rPr>
        <w:t xml:space="preserve"> </w:t>
      </w:r>
      <w:hyperlink r:id="rId11" w:history="1">
        <w:r w:rsidR="004444C1" w:rsidRPr="00B20586">
          <w:rPr>
            <w:rStyle w:val="Hyperlink"/>
            <w:rFonts w:asciiTheme="minorHAnsi" w:hAnsiTheme="minorHAnsi" w:cstheme="minorHAnsi"/>
            <w:sz w:val="22"/>
            <w:szCs w:val="22"/>
          </w:rPr>
          <w:t>State Pilot Program for</w:t>
        </w:r>
        <w:r w:rsidR="00C2788C" w:rsidRPr="00B20586">
          <w:rPr>
            <w:rStyle w:val="Hyperlink"/>
            <w:rFonts w:asciiTheme="minorHAnsi" w:hAnsiTheme="minorHAnsi" w:cstheme="minorHAnsi"/>
            <w:sz w:val="22"/>
            <w:szCs w:val="22"/>
          </w:rPr>
          <w:t xml:space="preserve"> </w:t>
        </w:r>
        <w:r w:rsidR="004444C1" w:rsidRPr="00B20586">
          <w:rPr>
            <w:rStyle w:val="Hyperlink"/>
            <w:rFonts w:asciiTheme="minorHAnsi" w:hAnsiTheme="minorHAnsi" w:cstheme="minorHAnsi"/>
            <w:sz w:val="22"/>
            <w:szCs w:val="22"/>
          </w:rPr>
          <w:t>Treatment for Pregnant and Postpartum Women (PPW-PLT)</w:t>
        </w:r>
      </w:hyperlink>
      <w:r w:rsidR="004444C1" w:rsidRPr="00B20586">
        <w:rPr>
          <w:rFonts w:asciiTheme="minorHAnsi" w:hAnsiTheme="minorHAnsi" w:cstheme="minorHAnsi"/>
          <w:sz w:val="22"/>
          <w:szCs w:val="22"/>
        </w:rPr>
        <w:t xml:space="preserve"> </w:t>
      </w:r>
      <w:r w:rsidR="00C2788C" w:rsidRPr="00B20586">
        <w:rPr>
          <w:rFonts w:asciiTheme="minorHAnsi" w:hAnsiTheme="minorHAnsi" w:cstheme="minorHAnsi"/>
          <w:sz w:val="22"/>
          <w:szCs w:val="22"/>
        </w:rPr>
        <w:t xml:space="preserve">notice of funding opportunity </w:t>
      </w:r>
      <w:r w:rsidR="00042A20" w:rsidRPr="00B20586">
        <w:rPr>
          <w:rFonts w:asciiTheme="minorHAnsi" w:hAnsiTheme="minorHAnsi" w:cstheme="minorHAnsi"/>
          <w:sz w:val="22"/>
          <w:szCs w:val="22"/>
        </w:rPr>
        <w:t>TI-26-014</w:t>
      </w:r>
      <w:r w:rsidR="004444C1" w:rsidRPr="00B20586">
        <w:rPr>
          <w:rFonts w:asciiTheme="minorHAnsi" w:hAnsiTheme="minorHAnsi" w:cstheme="minorHAnsi"/>
          <w:sz w:val="22"/>
          <w:szCs w:val="22"/>
        </w:rPr>
        <w:t xml:space="preserve">. </w:t>
      </w:r>
      <w:r w:rsidR="00C33A89" w:rsidRPr="00B20586">
        <w:rPr>
          <w:rFonts w:asciiTheme="minorHAnsi" w:hAnsiTheme="minorHAnsi" w:cstheme="minorHAnsi"/>
          <w:sz w:val="22"/>
          <w:szCs w:val="22"/>
        </w:rPr>
        <w:t xml:space="preserve">SAMHSA will award </w:t>
      </w:r>
      <w:r w:rsidR="00E85C3F" w:rsidRPr="00B20586">
        <w:rPr>
          <w:rFonts w:asciiTheme="minorHAnsi" w:hAnsiTheme="minorHAnsi" w:cstheme="minorHAnsi"/>
          <w:sz w:val="22"/>
          <w:szCs w:val="22"/>
        </w:rPr>
        <w:t xml:space="preserve">5 grants nationally for </w:t>
      </w:r>
      <w:r w:rsidR="00EF4F16" w:rsidRPr="00B20586">
        <w:rPr>
          <w:rFonts w:asciiTheme="minorHAnsi" w:hAnsiTheme="minorHAnsi" w:cstheme="minorHAnsi"/>
          <w:sz w:val="22"/>
          <w:szCs w:val="22"/>
        </w:rPr>
        <w:t>up to</w:t>
      </w:r>
      <w:r w:rsidR="00E85C3F" w:rsidRPr="00B20586">
        <w:rPr>
          <w:rFonts w:asciiTheme="minorHAnsi" w:hAnsiTheme="minorHAnsi" w:cstheme="minorHAnsi"/>
          <w:sz w:val="22"/>
          <w:szCs w:val="22"/>
        </w:rPr>
        <w:t xml:space="preserve"> </w:t>
      </w:r>
      <w:r w:rsidR="00BF642C" w:rsidRPr="00B20586">
        <w:rPr>
          <w:rFonts w:asciiTheme="minorHAnsi" w:hAnsiTheme="minorHAnsi" w:cstheme="minorHAnsi"/>
          <w:sz w:val="22"/>
          <w:szCs w:val="22"/>
        </w:rPr>
        <w:t>$1,080,000 each for three years.</w:t>
      </w:r>
      <w:r w:rsidR="004444C1" w:rsidRPr="00B20586">
        <w:rPr>
          <w:rFonts w:asciiTheme="minorHAnsi" w:hAnsiTheme="minorHAnsi" w:cstheme="minorHAnsi"/>
          <w:sz w:val="22"/>
          <w:szCs w:val="22"/>
        </w:rPr>
        <w:t xml:space="preserve"> </w:t>
      </w:r>
    </w:p>
    <w:p w14:paraId="2DB46941" w14:textId="77777777" w:rsidR="00FD3647" w:rsidRPr="00B20586" w:rsidRDefault="00FD3647" w:rsidP="00505A5F">
      <w:pPr>
        <w:spacing w:line="20" w:lineRule="atLeast"/>
        <w:rPr>
          <w:rFonts w:asciiTheme="minorHAnsi" w:eastAsia="Times New Roman" w:hAnsiTheme="minorHAnsi" w:cstheme="minorHAnsi"/>
          <w:color w:val="000000" w:themeColor="text1"/>
          <w:sz w:val="22"/>
          <w:szCs w:val="22"/>
        </w:rPr>
      </w:pPr>
    </w:p>
    <w:p w14:paraId="762E00E5" w14:textId="50655FB8" w:rsidR="005C7233" w:rsidRPr="00B20586" w:rsidRDefault="00FB2C6C" w:rsidP="005C7233">
      <w:pPr>
        <w:rPr>
          <w:rFonts w:asciiTheme="minorHAnsi" w:hAnsiTheme="minorHAnsi" w:cstheme="minorHAnsi"/>
          <w:sz w:val="22"/>
          <w:szCs w:val="22"/>
        </w:rPr>
      </w:pPr>
      <w:r w:rsidRPr="00B20586">
        <w:rPr>
          <w:rFonts w:asciiTheme="minorHAnsi" w:eastAsia="Times New Roman" w:hAnsiTheme="minorHAnsi" w:cstheme="minorHAnsi"/>
          <w:color w:val="000000" w:themeColor="text1"/>
          <w:sz w:val="22"/>
          <w:szCs w:val="22"/>
        </w:rPr>
        <w:t xml:space="preserve">The purpose of this grant </w:t>
      </w:r>
      <w:r w:rsidR="00FF2AB4" w:rsidRPr="00B20586">
        <w:rPr>
          <w:rFonts w:asciiTheme="minorHAnsi" w:eastAsia="Times New Roman" w:hAnsiTheme="minorHAnsi" w:cstheme="minorHAnsi"/>
          <w:color w:val="000000" w:themeColor="text1"/>
          <w:sz w:val="22"/>
          <w:szCs w:val="22"/>
        </w:rPr>
        <w:t xml:space="preserve">is </w:t>
      </w:r>
      <w:r w:rsidR="005C7233" w:rsidRPr="00B20586">
        <w:rPr>
          <w:rFonts w:asciiTheme="minorHAnsi" w:eastAsia="Times New Roman" w:hAnsiTheme="minorHAnsi" w:cstheme="minorHAnsi"/>
          <w:color w:val="000000" w:themeColor="text1"/>
          <w:sz w:val="22"/>
          <w:szCs w:val="22"/>
        </w:rPr>
        <w:t xml:space="preserve">to </w:t>
      </w:r>
      <w:r w:rsidR="005C7233" w:rsidRPr="00B20586">
        <w:rPr>
          <w:rFonts w:asciiTheme="minorHAnsi" w:hAnsiTheme="minorHAnsi" w:cstheme="minorHAnsi"/>
          <w:sz w:val="22"/>
          <w:szCs w:val="22"/>
        </w:rPr>
        <w:t xml:space="preserve">strengthen and expand the state system’s ability to provide integrated, evidence-based substance use disorder (SUD) and maternal mental health services for pregnant and postpartum women (PPW) and their families. </w:t>
      </w:r>
    </w:p>
    <w:p w14:paraId="262B25E0" w14:textId="77777777" w:rsidR="00FB2C6C" w:rsidRPr="00B20586" w:rsidRDefault="00FB2C6C" w:rsidP="00AC6F60">
      <w:pPr>
        <w:spacing w:line="20" w:lineRule="atLeast"/>
        <w:rPr>
          <w:rFonts w:asciiTheme="minorHAnsi" w:eastAsia="Times New Roman" w:hAnsiTheme="minorHAnsi" w:cstheme="minorHAnsi"/>
          <w:color w:val="000000" w:themeColor="text1"/>
          <w:sz w:val="22"/>
          <w:szCs w:val="22"/>
        </w:rPr>
      </w:pPr>
    </w:p>
    <w:p w14:paraId="3CA23BB3" w14:textId="0AB4D739" w:rsidR="000E0D0B" w:rsidRPr="00B20586" w:rsidRDefault="00BB3E4D" w:rsidP="0073175E">
      <w:pPr>
        <w:pStyle w:val="paragraph"/>
        <w:spacing w:before="0" w:beforeAutospacing="0" w:after="0" w:afterAutospacing="0" w:line="20" w:lineRule="atLeast"/>
        <w:textAlignment w:val="baseline"/>
        <w:rPr>
          <w:rFonts w:asciiTheme="minorHAnsi" w:hAnsiTheme="minorHAnsi" w:cstheme="minorHAnsi"/>
          <w:sz w:val="22"/>
          <w:szCs w:val="22"/>
        </w:rPr>
      </w:pPr>
      <w:r w:rsidRPr="00B20586">
        <w:rPr>
          <w:rStyle w:val="normaltextrun"/>
          <w:rFonts w:asciiTheme="minorHAnsi" w:hAnsiTheme="minorHAnsi" w:cstheme="minorHAnsi"/>
          <w:sz w:val="22"/>
          <w:szCs w:val="22"/>
        </w:rPr>
        <w:t xml:space="preserve">Grant funding would enable the Department of Public Health </w:t>
      </w:r>
      <w:r w:rsidR="005C7233" w:rsidRPr="00B20586">
        <w:rPr>
          <w:rFonts w:asciiTheme="minorHAnsi" w:hAnsiTheme="minorHAnsi" w:cstheme="minorHAnsi"/>
          <w:sz w:val="22"/>
          <w:szCs w:val="22"/>
        </w:rPr>
        <w:t xml:space="preserve">to support family-based services to improve maternal and infant health outcomes by addressing co-occurring substance use and mental health conditions through comprehensive screening, treatment, recovery </w:t>
      </w:r>
      <w:proofErr w:type="gramStart"/>
      <w:r w:rsidR="005C7233" w:rsidRPr="00B20586">
        <w:rPr>
          <w:rFonts w:asciiTheme="minorHAnsi" w:hAnsiTheme="minorHAnsi" w:cstheme="minorHAnsi"/>
          <w:sz w:val="22"/>
          <w:szCs w:val="22"/>
        </w:rPr>
        <w:t>supports</w:t>
      </w:r>
      <w:proofErr w:type="gramEnd"/>
      <w:r w:rsidR="005C7233" w:rsidRPr="00B20586">
        <w:rPr>
          <w:rFonts w:asciiTheme="minorHAnsi" w:hAnsiTheme="minorHAnsi" w:cstheme="minorHAnsi"/>
          <w:sz w:val="22"/>
          <w:szCs w:val="22"/>
        </w:rPr>
        <w:t xml:space="preserve">, and workforce development in a non-residential setting. </w:t>
      </w:r>
      <w:r w:rsidR="001A6869" w:rsidRPr="00B20586">
        <w:rPr>
          <w:rStyle w:val="normaltextrun"/>
          <w:rFonts w:asciiTheme="minorHAnsi" w:hAnsiTheme="minorHAnsi" w:cstheme="minorHAnsi"/>
          <w:sz w:val="22"/>
          <w:szCs w:val="22"/>
        </w:rPr>
        <w:t>To accomplish this</w:t>
      </w:r>
      <w:r w:rsidR="00CD41B0" w:rsidRPr="00B20586">
        <w:rPr>
          <w:rStyle w:val="normaltextrun"/>
          <w:rFonts w:asciiTheme="minorHAnsi" w:hAnsiTheme="minorHAnsi" w:cstheme="minorHAnsi"/>
          <w:sz w:val="22"/>
          <w:szCs w:val="22"/>
        </w:rPr>
        <w:t xml:space="preserve">, </w:t>
      </w:r>
      <w:r w:rsidR="0073175E" w:rsidRPr="00B20586">
        <w:rPr>
          <w:rStyle w:val="eop"/>
          <w:rFonts w:asciiTheme="minorHAnsi" w:hAnsiTheme="minorHAnsi" w:cstheme="minorHAnsi"/>
          <w:sz w:val="22"/>
          <w:szCs w:val="22"/>
        </w:rPr>
        <w:t>M</w:t>
      </w:r>
      <w:r w:rsidR="0073175E" w:rsidRPr="00B20586">
        <w:rPr>
          <w:rFonts w:asciiTheme="minorHAnsi" w:hAnsiTheme="minorHAnsi" w:cstheme="minorHAnsi"/>
          <w:sz w:val="22"/>
          <w:szCs w:val="22"/>
        </w:rPr>
        <w:t xml:space="preserve">DPH </w:t>
      </w:r>
      <w:r w:rsidR="00CD41B0" w:rsidRPr="00B20586">
        <w:rPr>
          <w:rFonts w:asciiTheme="minorHAnsi" w:hAnsiTheme="minorHAnsi" w:cstheme="minorHAnsi"/>
          <w:sz w:val="22"/>
          <w:szCs w:val="22"/>
        </w:rPr>
        <w:t>intends to continue to work with</w:t>
      </w:r>
      <w:r w:rsidR="00DD7E63" w:rsidRPr="00B20586">
        <w:rPr>
          <w:rFonts w:asciiTheme="minorHAnsi" w:hAnsiTheme="minorHAnsi" w:cstheme="minorHAnsi"/>
          <w:sz w:val="22"/>
          <w:szCs w:val="22"/>
        </w:rPr>
        <w:t xml:space="preserve"> an existing </w:t>
      </w:r>
      <w:r w:rsidR="00FB4CCC" w:rsidRPr="00B20586">
        <w:rPr>
          <w:rFonts w:asciiTheme="minorHAnsi" w:hAnsiTheme="minorHAnsi" w:cstheme="minorHAnsi"/>
          <w:sz w:val="22"/>
          <w:szCs w:val="22"/>
        </w:rPr>
        <w:t>training and TA</w:t>
      </w:r>
      <w:r w:rsidR="00DD7E63" w:rsidRPr="00B20586">
        <w:rPr>
          <w:rFonts w:asciiTheme="minorHAnsi" w:hAnsiTheme="minorHAnsi" w:cstheme="minorHAnsi"/>
          <w:sz w:val="22"/>
          <w:szCs w:val="22"/>
        </w:rPr>
        <w:t xml:space="preserve"> partner</w:t>
      </w:r>
      <w:r w:rsidR="005F7CE5" w:rsidRPr="00B20586">
        <w:rPr>
          <w:rFonts w:asciiTheme="minorHAnsi" w:hAnsiTheme="minorHAnsi" w:cstheme="minorHAnsi"/>
          <w:sz w:val="22"/>
          <w:szCs w:val="22"/>
        </w:rPr>
        <w:t>,</w:t>
      </w:r>
      <w:r w:rsidR="00AF2457" w:rsidRPr="00B20586">
        <w:rPr>
          <w:rFonts w:asciiTheme="minorHAnsi" w:hAnsiTheme="minorHAnsi" w:cstheme="minorHAnsi"/>
          <w:sz w:val="22"/>
          <w:szCs w:val="22"/>
        </w:rPr>
        <w:t xml:space="preserve"> The Massachusetts Screening, Brief Intervention, and Referral to Treatment Training &amp; Technical Assistance (MASBIRT TTA)</w:t>
      </w:r>
      <w:r w:rsidR="005F7CE5" w:rsidRPr="00B20586">
        <w:rPr>
          <w:rFonts w:asciiTheme="minorHAnsi" w:hAnsiTheme="minorHAnsi" w:cstheme="minorHAnsi"/>
          <w:sz w:val="22"/>
          <w:szCs w:val="22"/>
        </w:rPr>
        <w:t xml:space="preserve">, </w:t>
      </w:r>
      <w:proofErr w:type="gramStart"/>
      <w:r w:rsidR="005F7CE5" w:rsidRPr="00B20586">
        <w:rPr>
          <w:rFonts w:asciiTheme="minorHAnsi" w:hAnsiTheme="minorHAnsi" w:cstheme="minorHAnsi"/>
          <w:sz w:val="22"/>
          <w:szCs w:val="22"/>
        </w:rPr>
        <w:t>in order to</w:t>
      </w:r>
      <w:proofErr w:type="gramEnd"/>
      <w:r w:rsidR="005F7CE5" w:rsidRPr="00B20586">
        <w:rPr>
          <w:rFonts w:asciiTheme="minorHAnsi" w:hAnsiTheme="minorHAnsi" w:cstheme="minorHAnsi"/>
          <w:sz w:val="22"/>
          <w:szCs w:val="22"/>
        </w:rPr>
        <w:t xml:space="preserve"> </w:t>
      </w:r>
      <w:r w:rsidR="00B97F12" w:rsidRPr="00B20586">
        <w:rPr>
          <w:rFonts w:asciiTheme="minorHAnsi" w:hAnsiTheme="minorHAnsi" w:cstheme="minorHAnsi"/>
          <w:sz w:val="22"/>
          <w:szCs w:val="22"/>
        </w:rPr>
        <w:t>support DPH</w:t>
      </w:r>
      <w:r w:rsidR="00AF2457" w:rsidRPr="00B20586">
        <w:rPr>
          <w:rFonts w:asciiTheme="minorHAnsi" w:hAnsiTheme="minorHAnsi" w:cstheme="minorHAnsi"/>
          <w:sz w:val="22"/>
          <w:szCs w:val="22"/>
        </w:rPr>
        <w:t xml:space="preserve"> and its subrecipients</w:t>
      </w:r>
      <w:r w:rsidR="00B97F12" w:rsidRPr="00B20586">
        <w:rPr>
          <w:rFonts w:asciiTheme="minorHAnsi" w:hAnsiTheme="minorHAnsi" w:cstheme="minorHAnsi"/>
          <w:sz w:val="22"/>
          <w:szCs w:val="22"/>
        </w:rPr>
        <w:t xml:space="preserve"> </w:t>
      </w:r>
      <w:r w:rsidR="000D6DDB" w:rsidRPr="00B20586">
        <w:rPr>
          <w:rFonts w:asciiTheme="minorHAnsi" w:hAnsiTheme="minorHAnsi" w:cstheme="minorHAnsi"/>
          <w:sz w:val="22"/>
          <w:szCs w:val="22"/>
        </w:rPr>
        <w:t>in complying</w:t>
      </w:r>
      <w:r w:rsidR="00B97F12" w:rsidRPr="00B20586">
        <w:rPr>
          <w:rFonts w:asciiTheme="minorHAnsi" w:hAnsiTheme="minorHAnsi" w:cstheme="minorHAnsi"/>
          <w:sz w:val="22"/>
          <w:szCs w:val="22"/>
        </w:rPr>
        <w:t xml:space="preserve"> with </w:t>
      </w:r>
      <w:r w:rsidR="00646640" w:rsidRPr="00B20586">
        <w:rPr>
          <w:rFonts w:asciiTheme="minorHAnsi" w:hAnsiTheme="minorHAnsi" w:cstheme="minorHAnsi"/>
          <w:sz w:val="22"/>
          <w:szCs w:val="22"/>
        </w:rPr>
        <w:t xml:space="preserve">the required </w:t>
      </w:r>
      <w:r w:rsidR="00AF2457" w:rsidRPr="00B20586">
        <w:rPr>
          <w:rFonts w:asciiTheme="minorHAnsi" w:hAnsiTheme="minorHAnsi" w:cstheme="minorHAnsi"/>
          <w:sz w:val="22"/>
          <w:szCs w:val="22"/>
        </w:rPr>
        <w:t>screening and referral</w:t>
      </w:r>
      <w:r w:rsidR="00646640" w:rsidRPr="00B20586">
        <w:rPr>
          <w:rFonts w:asciiTheme="minorHAnsi" w:hAnsiTheme="minorHAnsi" w:cstheme="minorHAnsi"/>
          <w:sz w:val="22"/>
          <w:szCs w:val="22"/>
        </w:rPr>
        <w:t xml:space="preserve"> activities associated with this grant. </w:t>
      </w:r>
      <w:r w:rsidR="00296B86" w:rsidRPr="00B20586">
        <w:rPr>
          <w:rFonts w:asciiTheme="minorHAnsi" w:hAnsiTheme="minorHAnsi" w:cstheme="minorHAnsi"/>
          <w:sz w:val="22"/>
          <w:szCs w:val="22"/>
        </w:rPr>
        <w:t xml:space="preserve">In this role, </w:t>
      </w:r>
      <w:proofErr w:type="spellStart"/>
      <w:r w:rsidR="00AF2457" w:rsidRPr="00B20586">
        <w:rPr>
          <w:rFonts w:asciiTheme="minorHAnsi" w:hAnsiTheme="minorHAnsi" w:cstheme="minorHAnsi"/>
          <w:sz w:val="22"/>
          <w:szCs w:val="22"/>
        </w:rPr>
        <w:t>MassBIRT</w:t>
      </w:r>
      <w:proofErr w:type="spellEnd"/>
      <w:r w:rsidR="000E0D0B" w:rsidRPr="00B20586">
        <w:rPr>
          <w:rFonts w:asciiTheme="minorHAnsi" w:hAnsiTheme="minorHAnsi" w:cstheme="minorHAnsi"/>
          <w:sz w:val="22"/>
          <w:szCs w:val="22"/>
        </w:rPr>
        <w:t xml:space="preserve"> TTA</w:t>
      </w:r>
      <w:r w:rsidR="00296B86" w:rsidRPr="00B20586">
        <w:rPr>
          <w:rFonts w:asciiTheme="minorHAnsi" w:hAnsiTheme="minorHAnsi" w:cstheme="minorHAnsi"/>
          <w:sz w:val="22"/>
          <w:szCs w:val="22"/>
        </w:rPr>
        <w:t xml:space="preserve"> will be responsible for</w:t>
      </w:r>
      <w:r w:rsidR="000D6DDB" w:rsidRPr="00B20586">
        <w:rPr>
          <w:rFonts w:asciiTheme="minorHAnsi" w:hAnsiTheme="minorHAnsi" w:cstheme="minorHAnsi"/>
          <w:sz w:val="22"/>
          <w:szCs w:val="22"/>
        </w:rPr>
        <w:t xml:space="preserve"> supporting DPH and </w:t>
      </w:r>
      <w:r w:rsidR="00A8698F" w:rsidRPr="00B20586">
        <w:rPr>
          <w:rFonts w:asciiTheme="minorHAnsi" w:hAnsiTheme="minorHAnsi" w:cstheme="minorHAnsi"/>
          <w:sz w:val="22"/>
          <w:szCs w:val="22"/>
        </w:rPr>
        <w:t>its</w:t>
      </w:r>
      <w:r w:rsidR="000E0D0B" w:rsidRPr="00B20586">
        <w:rPr>
          <w:rFonts w:asciiTheme="minorHAnsi" w:hAnsiTheme="minorHAnsi" w:cstheme="minorHAnsi"/>
          <w:sz w:val="22"/>
          <w:szCs w:val="22"/>
        </w:rPr>
        <w:t xml:space="preserve"> subrecipients to </w:t>
      </w:r>
      <w:r w:rsidR="00FD0E57" w:rsidRPr="00B20586">
        <w:rPr>
          <w:rFonts w:asciiTheme="minorHAnsi" w:hAnsiTheme="minorHAnsi" w:cstheme="minorHAnsi"/>
          <w:sz w:val="22"/>
          <w:szCs w:val="22"/>
        </w:rPr>
        <w:t>adapt and implement Screening, Brief Intervention, and Referral to Treatment (SBIRT); an evidence-based public health approach to identifying individuals at risk for substance use disorder and provid</w:t>
      </w:r>
      <w:r w:rsidR="00153F48" w:rsidRPr="00B20586">
        <w:rPr>
          <w:rFonts w:asciiTheme="minorHAnsi" w:hAnsiTheme="minorHAnsi" w:cstheme="minorHAnsi"/>
          <w:sz w:val="22"/>
          <w:szCs w:val="22"/>
        </w:rPr>
        <w:t xml:space="preserve">ing </w:t>
      </w:r>
      <w:r w:rsidR="00FD0E57" w:rsidRPr="00B20586">
        <w:rPr>
          <w:rFonts w:asciiTheme="minorHAnsi" w:hAnsiTheme="minorHAnsi" w:cstheme="minorHAnsi"/>
          <w:sz w:val="22"/>
          <w:szCs w:val="22"/>
        </w:rPr>
        <w:t>early, tailored interventions</w:t>
      </w:r>
      <w:r w:rsidR="00153F48" w:rsidRPr="00B20586">
        <w:rPr>
          <w:rFonts w:asciiTheme="minorHAnsi" w:hAnsiTheme="minorHAnsi" w:cstheme="minorHAnsi"/>
          <w:sz w:val="22"/>
          <w:szCs w:val="22"/>
        </w:rPr>
        <w:t xml:space="preserve">, as well as referrals to care as needed. </w:t>
      </w:r>
      <w:r w:rsidR="00465A6D" w:rsidRPr="00B20586">
        <w:rPr>
          <w:rFonts w:asciiTheme="minorHAnsi" w:hAnsiTheme="minorHAnsi" w:cstheme="minorHAnsi"/>
          <w:sz w:val="22"/>
          <w:szCs w:val="22"/>
        </w:rPr>
        <w:t xml:space="preserve"> </w:t>
      </w:r>
    </w:p>
    <w:p w14:paraId="485CFD49" w14:textId="1E078FAB" w:rsidR="00BB3E4D" w:rsidRPr="00B20586" w:rsidRDefault="00BB3E4D" w:rsidP="00AC6F60">
      <w:pPr>
        <w:pStyle w:val="paragraph"/>
        <w:spacing w:before="0" w:beforeAutospacing="0" w:after="0" w:afterAutospacing="0" w:line="20" w:lineRule="atLeast"/>
        <w:textAlignment w:val="baseline"/>
        <w:rPr>
          <w:rFonts w:asciiTheme="minorHAnsi" w:hAnsiTheme="minorHAnsi" w:cstheme="minorHAnsi"/>
          <w:sz w:val="22"/>
          <w:szCs w:val="22"/>
        </w:rPr>
      </w:pPr>
    </w:p>
    <w:p w14:paraId="2318145D" w14:textId="125B7564" w:rsidR="002A6E9A" w:rsidRPr="00B20586" w:rsidRDefault="002A6E9A" w:rsidP="00AC6F60">
      <w:pPr>
        <w:spacing w:line="20" w:lineRule="atLeast"/>
        <w:rPr>
          <w:rStyle w:val="normaltextrun"/>
          <w:rFonts w:asciiTheme="minorHAnsi" w:eastAsia="Times New Roman" w:hAnsiTheme="minorHAnsi" w:cstheme="minorHAnsi"/>
          <w:sz w:val="22"/>
          <w:szCs w:val="22"/>
        </w:rPr>
      </w:pPr>
      <w:r w:rsidRPr="00B20586">
        <w:rPr>
          <w:rStyle w:val="normaltextrun"/>
          <w:rFonts w:asciiTheme="minorHAnsi" w:eastAsia="Times New Roman" w:hAnsiTheme="minorHAnsi" w:cstheme="minorHAnsi"/>
          <w:sz w:val="22"/>
          <w:szCs w:val="22"/>
        </w:rPr>
        <w:t>The grant</w:t>
      </w:r>
      <w:r w:rsidR="0069053C" w:rsidRPr="00B20586">
        <w:rPr>
          <w:rStyle w:val="normaltextrun"/>
          <w:rFonts w:asciiTheme="minorHAnsi" w:eastAsia="Times New Roman" w:hAnsiTheme="minorHAnsi" w:cstheme="minorHAnsi"/>
          <w:sz w:val="22"/>
          <w:szCs w:val="22"/>
        </w:rPr>
        <w:t>’s</w:t>
      </w:r>
      <w:r w:rsidR="00153F48" w:rsidRPr="00B20586">
        <w:rPr>
          <w:rStyle w:val="normaltextrun"/>
          <w:rFonts w:asciiTheme="minorHAnsi" w:eastAsia="Times New Roman" w:hAnsiTheme="minorHAnsi" w:cstheme="minorHAnsi"/>
          <w:sz w:val="22"/>
          <w:szCs w:val="22"/>
        </w:rPr>
        <w:t xml:space="preserve"> </w:t>
      </w:r>
      <w:r w:rsidR="002D4D60" w:rsidRPr="00B20586">
        <w:rPr>
          <w:rStyle w:val="normaltextrun"/>
          <w:rFonts w:asciiTheme="minorHAnsi" w:eastAsia="Times New Roman" w:hAnsiTheme="minorHAnsi" w:cstheme="minorHAnsi"/>
          <w:sz w:val="22"/>
          <w:szCs w:val="22"/>
        </w:rPr>
        <w:t>requirements</w:t>
      </w:r>
      <w:r w:rsidR="00153F48" w:rsidRPr="00B20586">
        <w:rPr>
          <w:rStyle w:val="normaltextrun"/>
          <w:rFonts w:asciiTheme="minorHAnsi" w:eastAsia="Times New Roman" w:hAnsiTheme="minorHAnsi" w:cstheme="minorHAnsi"/>
          <w:sz w:val="22"/>
          <w:szCs w:val="22"/>
        </w:rPr>
        <w:t xml:space="preserve"> related to screening, referral and access to care</w:t>
      </w:r>
      <w:r w:rsidR="002D4D60" w:rsidRPr="00B20586">
        <w:rPr>
          <w:rStyle w:val="normaltextrun"/>
          <w:rFonts w:asciiTheme="minorHAnsi" w:eastAsia="Times New Roman" w:hAnsiTheme="minorHAnsi" w:cstheme="minorHAnsi"/>
          <w:sz w:val="22"/>
          <w:szCs w:val="22"/>
        </w:rPr>
        <w:t xml:space="preserve"> </w:t>
      </w:r>
      <w:r w:rsidRPr="00B20586">
        <w:rPr>
          <w:rStyle w:val="normaltextrun"/>
          <w:rFonts w:asciiTheme="minorHAnsi" w:eastAsia="Times New Roman" w:hAnsiTheme="minorHAnsi" w:cstheme="minorHAnsi"/>
          <w:sz w:val="22"/>
          <w:szCs w:val="22"/>
        </w:rPr>
        <w:t>are as follows:</w:t>
      </w:r>
    </w:p>
    <w:p w14:paraId="2F8C52A1" w14:textId="0582A745" w:rsidR="002A6E9A" w:rsidRPr="00B20586" w:rsidRDefault="00A1575F" w:rsidP="0069053C">
      <w:pPr>
        <w:pStyle w:val="ListParagraph"/>
        <w:numPr>
          <w:ilvl w:val="0"/>
          <w:numId w:val="7"/>
        </w:numPr>
        <w:rPr>
          <w:rFonts w:asciiTheme="minorHAnsi" w:eastAsia="Times New Roman" w:hAnsiTheme="minorHAnsi" w:cstheme="minorHAnsi"/>
          <w:color w:val="000000" w:themeColor="text1"/>
          <w:sz w:val="22"/>
          <w:szCs w:val="22"/>
        </w:rPr>
      </w:pPr>
      <w:r w:rsidRPr="00B20586">
        <w:rPr>
          <w:rFonts w:asciiTheme="minorHAnsi" w:hAnsiTheme="minorHAnsi" w:cstheme="minorHAnsi"/>
          <w:sz w:val="22"/>
          <w:szCs w:val="22"/>
        </w:rPr>
        <w:t>Universal</w:t>
      </w:r>
      <w:r w:rsidR="00E83FBE" w:rsidRPr="00B20586">
        <w:rPr>
          <w:rFonts w:asciiTheme="minorHAnsi" w:hAnsiTheme="minorHAnsi" w:cstheme="minorHAnsi"/>
          <w:sz w:val="22"/>
          <w:szCs w:val="22"/>
        </w:rPr>
        <w:t>, comprehensive and integrated</w:t>
      </w:r>
      <w:r w:rsidRPr="00B20586">
        <w:rPr>
          <w:rFonts w:asciiTheme="minorHAnsi" w:hAnsiTheme="minorHAnsi" w:cstheme="minorHAnsi"/>
          <w:sz w:val="22"/>
          <w:szCs w:val="22"/>
        </w:rPr>
        <w:t xml:space="preserve"> screening</w:t>
      </w:r>
      <w:r w:rsidR="005417CB" w:rsidRPr="00B20586">
        <w:rPr>
          <w:rFonts w:asciiTheme="minorHAnsi" w:hAnsiTheme="minorHAnsi" w:cstheme="minorHAnsi"/>
          <w:sz w:val="22"/>
          <w:szCs w:val="22"/>
        </w:rPr>
        <w:t>;</w:t>
      </w:r>
    </w:p>
    <w:p w14:paraId="21590358" w14:textId="6AA8A47F" w:rsidR="00DF1858" w:rsidRPr="00B20586" w:rsidRDefault="0083485D" w:rsidP="0069053C">
      <w:pPr>
        <w:pStyle w:val="ListParagraph"/>
        <w:numPr>
          <w:ilvl w:val="0"/>
          <w:numId w:val="7"/>
        </w:numPr>
        <w:rPr>
          <w:rFonts w:asciiTheme="minorHAnsi" w:eastAsia="Times New Roman" w:hAnsiTheme="minorHAnsi" w:cstheme="minorHAnsi"/>
          <w:color w:val="000000" w:themeColor="text1"/>
          <w:sz w:val="22"/>
          <w:szCs w:val="22"/>
        </w:rPr>
      </w:pPr>
      <w:r w:rsidRPr="00B20586">
        <w:rPr>
          <w:rFonts w:asciiTheme="minorHAnsi" w:eastAsia="Times New Roman" w:hAnsiTheme="minorHAnsi" w:cstheme="minorHAnsi"/>
          <w:color w:val="000000" w:themeColor="text1"/>
          <w:sz w:val="22"/>
          <w:szCs w:val="22"/>
        </w:rPr>
        <w:t>Connection to evidence-based intervention</w:t>
      </w:r>
      <w:r w:rsidR="005417CB" w:rsidRPr="00B20586">
        <w:rPr>
          <w:rFonts w:asciiTheme="minorHAnsi" w:eastAsia="Times New Roman" w:hAnsiTheme="minorHAnsi" w:cstheme="minorHAnsi"/>
          <w:color w:val="000000" w:themeColor="text1"/>
          <w:sz w:val="22"/>
          <w:szCs w:val="22"/>
        </w:rPr>
        <w:t xml:space="preserve">; and </w:t>
      </w:r>
    </w:p>
    <w:p w14:paraId="4E22588D" w14:textId="6D1FC59B" w:rsidR="005417CB" w:rsidRPr="00B20586" w:rsidRDefault="005417CB" w:rsidP="0069053C">
      <w:pPr>
        <w:pStyle w:val="ListParagraph"/>
        <w:numPr>
          <w:ilvl w:val="0"/>
          <w:numId w:val="7"/>
        </w:numPr>
        <w:rPr>
          <w:rFonts w:asciiTheme="minorHAnsi" w:eastAsia="Times New Roman" w:hAnsiTheme="minorHAnsi" w:cstheme="minorHAnsi"/>
          <w:color w:val="000000" w:themeColor="text1"/>
          <w:sz w:val="22"/>
          <w:szCs w:val="22"/>
        </w:rPr>
      </w:pPr>
      <w:r w:rsidRPr="00B20586">
        <w:rPr>
          <w:rFonts w:asciiTheme="minorHAnsi" w:eastAsia="Times New Roman" w:hAnsiTheme="minorHAnsi" w:cstheme="minorHAnsi"/>
          <w:color w:val="000000" w:themeColor="text1"/>
          <w:sz w:val="22"/>
          <w:szCs w:val="22"/>
        </w:rPr>
        <w:t>Develop and implement referral pathways</w:t>
      </w:r>
      <w:r w:rsidR="004C583D" w:rsidRPr="00B20586">
        <w:rPr>
          <w:rFonts w:asciiTheme="minorHAnsi" w:eastAsia="Times New Roman" w:hAnsiTheme="minorHAnsi" w:cstheme="minorHAnsi"/>
          <w:color w:val="000000" w:themeColor="text1"/>
          <w:sz w:val="22"/>
          <w:szCs w:val="22"/>
        </w:rPr>
        <w:t xml:space="preserve"> to ensure ongoing access to care</w:t>
      </w:r>
    </w:p>
    <w:p w14:paraId="14CD5321" w14:textId="77777777" w:rsidR="0069053C" w:rsidRPr="00B20586" w:rsidRDefault="0069053C" w:rsidP="00AB5A64">
      <w:pPr>
        <w:pStyle w:val="paragraph"/>
        <w:spacing w:before="0" w:beforeAutospacing="0" w:after="0" w:afterAutospacing="0"/>
        <w:textAlignment w:val="baseline"/>
        <w:rPr>
          <w:rFonts w:asciiTheme="minorHAnsi" w:hAnsiTheme="minorHAnsi" w:cstheme="minorHAnsi"/>
          <w:b/>
          <w:bCs/>
          <w:color w:val="000000" w:themeColor="text1"/>
          <w:sz w:val="22"/>
          <w:szCs w:val="22"/>
        </w:rPr>
      </w:pPr>
    </w:p>
    <w:p w14:paraId="2D7AE3E3" w14:textId="15FC78D2" w:rsidR="00AB5A64" w:rsidRPr="00B20586" w:rsidRDefault="00CE551E" w:rsidP="00AB5A64">
      <w:pPr>
        <w:pStyle w:val="paragraph"/>
        <w:spacing w:before="0" w:beforeAutospacing="0" w:after="0" w:afterAutospacing="0"/>
        <w:textAlignment w:val="baseline"/>
        <w:rPr>
          <w:rStyle w:val="eop"/>
          <w:rFonts w:asciiTheme="minorHAnsi" w:hAnsiTheme="minorHAnsi" w:cstheme="minorHAnsi"/>
          <w:sz w:val="22"/>
          <w:szCs w:val="22"/>
        </w:rPr>
      </w:pPr>
      <w:r w:rsidRPr="00B20586">
        <w:rPr>
          <w:rFonts w:asciiTheme="minorHAnsi" w:hAnsiTheme="minorHAnsi" w:cstheme="minorHAnsi"/>
          <w:b/>
          <w:bCs/>
          <w:color w:val="000000" w:themeColor="text1"/>
          <w:sz w:val="22"/>
          <w:szCs w:val="22"/>
        </w:rPr>
        <w:t>The purpose of this notice is to publicize the MDPH/</w:t>
      </w:r>
      <w:r w:rsidR="00DF1858" w:rsidRPr="00B20586">
        <w:rPr>
          <w:rFonts w:asciiTheme="minorHAnsi" w:hAnsiTheme="minorHAnsi" w:cstheme="minorHAnsi"/>
          <w:b/>
          <w:bCs/>
          <w:color w:val="000000" w:themeColor="text1"/>
          <w:sz w:val="22"/>
          <w:szCs w:val="22"/>
        </w:rPr>
        <w:t>BSAS</w:t>
      </w:r>
      <w:r w:rsidRPr="00B20586">
        <w:rPr>
          <w:rFonts w:asciiTheme="minorHAnsi" w:hAnsiTheme="minorHAnsi" w:cstheme="minorHAnsi"/>
          <w:b/>
          <w:bCs/>
          <w:color w:val="000000" w:themeColor="text1"/>
          <w:sz w:val="22"/>
          <w:szCs w:val="22"/>
        </w:rPr>
        <w:t xml:space="preserve"> intent to submit a federal grant application naming</w:t>
      </w:r>
      <w:r w:rsidR="00267B72" w:rsidRPr="00B20586">
        <w:rPr>
          <w:rFonts w:asciiTheme="minorHAnsi" w:hAnsiTheme="minorHAnsi" w:cstheme="minorHAnsi"/>
          <w:b/>
          <w:bCs/>
          <w:color w:val="000000" w:themeColor="text1"/>
          <w:sz w:val="22"/>
          <w:szCs w:val="22"/>
        </w:rPr>
        <w:t xml:space="preserve"> the</w:t>
      </w:r>
      <w:r w:rsidRPr="00B20586">
        <w:rPr>
          <w:rFonts w:asciiTheme="minorHAnsi" w:hAnsiTheme="minorHAnsi" w:cstheme="minorHAnsi"/>
          <w:b/>
          <w:bCs/>
          <w:color w:val="000000" w:themeColor="text1"/>
          <w:sz w:val="22"/>
          <w:szCs w:val="22"/>
        </w:rPr>
        <w:t xml:space="preserve"> </w:t>
      </w:r>
      <w:proofErr w:type="spellStart"/>
      <w:r w:rsidR="004C583D" w:rsidRPr="00B20586">
        <w:rPr>
          <w:rFonts w:asciiTheme="minorHAnsi" w:hAnsiTheme="minorHAnsi" w:cstheme="minorHAnsi"/>
          <w:b/>
          <w:bCs/>
          <w:color w:val="000000" w:themeColor="text1"/>
          <w:sz w:val="22"/>
          <w:szCs w:val="22"/>
        </w:rPr>
        <w:t>MassBIRT</w:t>
      </w:r>
      <w:proofErr w:type="spellEnd"/>
      <w:r w:rsidR="004C583D" w:rsidRPr="00B20586">
        <w:rPr>
          <w:rFonts w:asciiTheme="minorHAnsi" w:hAnsiTheme="minorHAnsi" w:cstheme="minorHAnsi"/>
          <w:b/>
          <w:bCs/>
          <w:color w:val="000000" w:themeColor="text1"/>
          <w:sz w:val="22"/>
          <w:szCs w:val="22"/>
        </w:rPr>
        <w:t xml:space="preserve"> TTA</w:t>
      </w:r>
      <w:r w:rsidR="0014184C" w:rsidRPr="00B20586">
        <w:rPr>
          <w:rFonts w:asciiTheme="minorHAnsi" w:hAnsiTheme="minorHAnsi" w:cstheme="minorHAnsi"/>
          <w:b/>
          <w:bCs/>
          <w:color w:val="000000" w:themeColor="text1"/>
          <w:sz w:val="22"/>
          <w:szCs w:val="22"/>
        </w:rPr>
        <w:t xml:space="preserve"> </w:t>
      </w:r>
      <w:r w:rsidRPr="00B20586">
        <w:rPr>
          <w:rFonts w:asciiTheme="minorHAnsi" w:hAnsiTheme="minorHAnsi" w:cstheme="minorHAnsi"/>
          <w:b/>
          <w:bCs/>
          <w:color w:val="000000" w:themeColor="text1"/>
          <w:sz w:val="22"/>
          <w:szCs w:val="22"/>
        </w:rPr>
        <w:t>as its</w:t>
      </w:r>
      <w:r w:rsidR="004C583D" w:rsidRPr="00B20586">
        <w:rPr>
          <w:rFonts w:asciiTheme="minorHAnsi" w:hAnsiTheme="minorHAnsi" w:cstheme="minorHAnsi"/>
          <w:b/>
          <w:bCs/>
          <w:color w:val="000000" w:themeColor="text1"/>
          <w:sz w:val="22"/>
          <w:szCs w:val="22"/>
        </w:rPr>
        <w:t xml:space="preserve"> screening</w:t>
      </w:r>
      <w:r w:rsidR="00563EE9" w:rsidRPr="00B20586">
        <w:rPr>
          <w:rFonts w:asciiTheme="minorHAnsi" w:hAnsiTheme="minorHAnsi" w:cstheme="minorHAnsi"/>
          <w:b/>
          <w:bCs/>
          <w:color w:val="000000" w:themeColor="text1"/>
          <w:sz w:val="22"/>
          <w:szCs w:val="22"/>
        </w:rPr>
        <w:t>, referral and access to care training and technical assistance partner.</w:t>
      </w:r>
      <w:r w:rsidR="00267B72" w:rsidRPr="00B20586">
        <w:rPr>
          <w:rFonts w:asciiTheme="minorHAnsi" w:hAnsiTheme="minorHAnsi" w:cstheme="minorHAnsi"/>
          <w:color w:val="000000" w:themeColor="text1"/>
          <w:sz w:val="22"/>
          <w:szCs w:val="22"/>
        </w:rPr>
        <w:t xml:space="preserve"> </w:t>
      </w:r>
      <w:r w:rsidR="0014184C" w:rsidRPr="00B20586">
        <w:rPr>
          <w:rFonts w:asciiTheme="minorHAnsi" w:hAnsiTheme="minorHAnsi" w:cstheme="minorHAnsi"/>
          <w:color w:val="000000" w:themeColor="text1"/>
          <w:sz w:val="22"/>
          <w:szCs w:val="22"/>
        </w:rPr>
        <w:t>MDPH/</w:t>
      </w:r>
      <w:r w:rsidR="00DF1858" w:rsidRPr="00B20586">
        <w:rPr>
          <w:rFonts w:asciiTheme="minorHAnsi" w:hAnsiTheme="minorHAnsi" w:cstheme="minorHAnsi"/>
          <w:color w:val="000000" w:themeColor="text1"/>
          <w:sz w:val="22"/>
          <w:szCs w:val="22"/>
        </w:rPr>
        <w:t xml:space="preserve">BSAS </w:t>
      </w:r>
      <w:r w:rsidR="0014184C" w:rsidRPr="00B20586">
        <w:rPr>
          <w:rFonts w:asciiTheme="minorHAnsi" w:hAnsiTheme="minorHAnsi" w:cstheme="minorHAnsi"/>
          <w:color w:val="000000" w:themeColor="text1"/>
          <w:sz w:val="22"/>
          <w:szCs w:val="22"/>
        </w:rPr>
        <w:t>intends to contract</w:t>
      </w:r>
      <w:r w:rsidR="00532FD8" w:rsidRPr="00B20586">
        <w:rPr>
          <w:rFonts w:asciiTheme="minorHAnsi" w:hAnsiTheme="minorHAnsi" w:cstheme="minorHAnsi"/>
          <w:color w:val="000000" w:themeColor="text1"/>
          <w:sz w:val="22"/>
          <w:szCs w:val="22"/>
        </w:rPr>
        <w:t xml:space="preserve"> </w:t>
      </w:r>
      <w:r w:rsidR="0014184C" w:rsidRPr="00B20586">
        <w:rPr>
          <w:rFonts w:asciiTheme="minorHAnsi" w:hAnsiTheme="minorHAnsi" w:cstheme="minorHAnsi"/>
          <w:color w:val="000000" w:themeColor="text1"/>
          <w:sz w:val="22"/>
          <w:szCs w:val="22"/>
        </w:rPr>
        <w:t xml:space="preserve">with </w:t>
      </w:r>
      <w:proofErr w:type="spellStart"/>
      <w:r w:rsidR="00563EE9" w:rsidRPr="00B20586">
        <w:rPr>
          <w:rFonts w:asciiTheme="minorHAnsi" w:hAnsiTheme="minorHAnsi" w:cstheme="minorHAnsi"/>
          <w:color w:val="000000" w:themeColor="text1"/>
          <w:sz w:val="22"/>
          <w:szCs w:val="22"/>
        </w:rPr>
        <w:t>MassBIRT</w:t>
      </w:r>
      <w:proofErr w:type="spellEnd"/>
      <w:r w:rsidR="002A7D2A" w:rsidRPr="00B20586">
        <w:rPr>
          <w:rFonts w:asciiTheme="minorHAnsi" w:hAnsiTheme="minorHAnsi" w:cstheme="minorHAnsi"/>
          <w:color w:val="000000" w:themeColor="text1"/>
          <w:sz w:val="22"/>
          <w:szCs w:val="22"/>
        </w:rPr>
        <w:t xml:space="preserve"> </w:t>
      </w:r>
      <w:r w:rsidR="002A7D2A" w:rsidRPr="00B20586">
        <w:rPr>
          <w:rStyle w:val="eop"/>
          <w:rFonts w:asciiTheme="minorHAnsi" w:hAnsiTheme="minorHAnsi" w:cstheme="minorHAnsi"/>
          <w:sz w:val="22"/>
          <w:szCs w:val="22"/>
        </w:rPr>
        <w:t xml:space="preserve">because the organization is </w:t>
      </w:r>
      <w:r w:rsidR="005F195F" w:rsidRPr="00B20586">
        <w:rPr>
          <w:rStyle w:val="eop"/>
          <w:rFonts w:asciiTheme="minorHAnsi" w:hAnsiTheme="minorHAnsi" w:cstheme="minorHAnsi"/>
          <w:sz w:val="22"/>
          <w:szCs w:val="22"/>
        </w:rPr>
        <w:t>uniquely qualified</w:t>
      </w:r>
      <w:r w:rsidR="002A7D2A" w:rsidRPr="00B20586">
        <w:rPr>
          <w:rStyle w:val="eop"/>
          <w:rFonts w:asciiTheme="minorHAnsi" w:hAnsiTheme="minorHAnsi" w:cstheme="minorHAnsi"/>
          <w:sz w:val="22"/>
          <w:szCs w:val="22"/>
        </w:rPr>
        <w:t xml:space="preserve"> to</w:t>
      </w:r>
      <w:r w:rsidR="00FC3222" w:rsidRPr="00B20586">
        <w:rPr>
          <w:rStyle w:val="eop"/>
          <w:rFonts w:asciiTheme="minorHAnsi" w:hAnsiTheme="minorHAnsi" w:cstheme="minorHAnsi"/>
          <w:sz w:val="22"/>
          <w:szCs w:val="22"/>
        </w:rPr>
        <w:t xml:space="preserve"> </w:t>
      </w:r>
      <w:r w:rsidR="002A7D2A" w:rsidRPr="00B20586">
        <w:rPr>
          <w:rStyle w:val="eop"/>
          <w:rFonts w:asciiTheme="minorHAnsi" w:hAnsiTheme="minorHAnsi" w:cstheme="minorHAnsi"/>
          <w:sz w:val="22"/>
          <w:szCs w:val="22"/>
        </w:rPr>
        <w:t xml:space="preserve">provide </w:t>
      </w:r>
      <w:r w:rsidR="00563EE9" w:rsidRPr="00B20586">
        <w:rPr>
          <w:rStyle w:val="eop"/>
          <w:rFonts w:asciiTheme="minorHAnsi" w:hAnsiTheme="minorHAnsi" w:cstheme="minorHAnsi"/>
          <w:sz w:val="22"/>
          <w:szCs w:val="22"/>
        </w:rPr>
        <w:t xml:space="preserve">training and technical assistance </w:t>
      </w:r>
      <w:r w:rsidR="00E54A75" w:rsidRPr="00B20586">
        <w:rPr>
          <w:rStyle w:val="eop"/>
          <w:rFonts w:asciiTheme="minorHAnsi" w:hAnsiTheme="minorHAnsi" w:cstheme="minorHAnsi"/>
          <w:sz w:val="22"/>
          <w:szCs w:val="22"/>
        </w:rPr>
        <w:t>related to screening, referral and access to care</w:t>
      </w:r>
      <w:r w:rsidR="002A7D2A" w:rsidRPr="00B20586">
        <w:rPr>
          <w:rStyle w:val="eop"/>
          <w:rFonts w:asciiTheme="minorHAnsi" w:hAnsiTheme="minorHAnsi" w:cstheme="minorHAnsi"/>
          <w:sz w:val="22"/>
          <w:szCs w:val="22"/>
        </w:rPr>
        <w:t xml:space="preserve"> for the proposed project.</w:t>
      </w:r>
      <w:r w:rsidR="00222370" w:rsidRPr="00B20586">
        <w:rPr>
          <w:rStyle w:val="Heading1Char"/>
          <w:rFonts w:asciiTheme="minorHAnsi" w:eastAsiaTheme="minorHAnsi" w:hAnsiTheme="minorHAnsi" w:cstheme="minorHAnsi"/>
          <w:b w:val="0"/>
          <w:bCs/>
          <w:sz w:val="22"/>
          <w:szCs w:val="22"/>
          <w:u w:val="none"/>
        </w:rPr>
        <w:t xml:space="preserve"> </w:t>
      </w:r>
      <w:proofErr w:type="spellStart"/>
      <w:r w:rsidR="00A66E86" w:rsidRPr="00B20586">
        <w:rPr>
          <w:rStyle w:val="Heading1Char"/>
          <w:rFonts w:asciiTheme="minorHAnsi" w:eastAsiaTheme="minorHAnsi" w:hAnsiTheme="minorHAnsi" w:cstheme="minorHAnsi"/>
          <w:b w:val="0"/>
          <w:bCs/>
          <w:sz w:val="22"/>
          <w:szCs w:val="22"/>
          <w:u w:val="none"/>
        </w:rPr>
        <w:t>MassBIRT</w:t>
      </w:r>
      <w:proofErr w:type="spellEnd"/>
      <w:r w:rsidR="00A66E86" w:rsidRPr="00B20586">
        <w:rPr>
          <w:rStyle w:val="Heading1Char"/>
          <w:rFonts w:asciiTheme="minorHAnsi" w:eastAsiaTheme="minorHAnsi" w:hAnsiTheme="minorHAnsi" w:cstheme="minorHAnsi"/>
          <w:b w:val="0"/>
          <w:bCs/>
          <w:sz w:val="22"/>
          <w:szCs w:val="22"/>
          <w:u w:val="none"/>
        </w:rPr>
        <w:t xml:space="preserve"> TTA</w:t>
      </w:r>
      <w:r w:rsidR="00DF1858" w:rsidRPr="00B20586">
        <w:rPr>
          <w:rStyle w:val="Heading1Char"/>
          <w:rFonts w:asciiTheme="minorHAnsi" w:eastAsiaTheme="minorHAnsi" w:hAnsiTheme="minorHAnsi" w:cstheme="minorHAnsi"/>
          <w:b w:val="0"/>
          <w:bCs/>
          <w:sz w:val="22"/>
          <w:szCs w:val="22"/>
          <w:u w:val="none"/>
        </w:rPr>
        <w:t xml:space="preserve"> </w:t>
      </w:r>
      <w:r w:rsidR="00192AB5" w:rsidRPr="00B20586">
        <w:rPr>
          <w:rStyle w:val="Heading1Char"/>
          <w:rFonts w:asciiTheme="minorHAnsi" w:eastAsiaTheme="minorHAnsi" w:hAnsiTheme="minorHAnsi" w:cstheme="minorHAnsi"/>
          <w:b w:val="0"/>
          <w:bCs/>
          <w:sz w:val="22"/>
          <w:szCs w:val="22"/>
          <w:u w:val="none"/>
        </w:rPr>
        <w:t>has</w:t>
      </w:r>
      <w:r w:rsidR="00DF1858" w:rsidRPr="00B20586">
        <w:rPr>
          <w:rStyle w:val="Heading1Char"/>
          <w:rFonts w:asciiTheme="minorHAnsi" w:eastAsiaTheme="minorHAnsi" w:hAnsiTheme="minorHAnsi" w:cstheme="minorHAnsi"/>
          <w:b w:val="0"/>
          <w:bCs/>
          <w:sz w:val="22"/>
          <w:szCs w:val="22"/>
          <w:u w:val="none"/>
        </w:rPr>
        <w:t xml:space="preserve"> over</w:t>
      </w:r>
      <w:r w:rsidR="00192AB5" w:rsidRPr="00B20586">
        <w:rPr>
          <w:rStyle w:val="Heading1Char"/>
          <w:rFonts w:asciiTheme="minorHAnsi" w:eastAsiaTheme="minorHAnsi" w:hAnsiTheme="minorHAnsi" w:cstheme="minorHAnsi"/>
          <w:b w:val="0"/>
          <w:bCs/>
          <w:sz w:val="22"/>
          <w:szCs w:val="22"/>
          <w:u w:val="none"/>
        </w:rPr>
        <w:t xml:space="preserve"> a decade of experience</w:t>
      </w:r>
      <w:r w:rsidR="00753ADE" w:rsidRPr="00B20586">
        <w:rPr>
          <w:rStyle w:val="Heading1Char"/>
          <w:rFonts w:asciiTheme="minorHAnsi" w:eastAsiaTheme="minorHAnsi" w:hAnsiTheme="minorHAnsi" w:cstheme="minorHAnsi"/>
          <w:b w:val="0"/>
          <w:bCs/>
          <w:sz w:val="22"/>
          <w:szCs w:val="22"/>
          <w:u w:val="none"/>
        </w:rPr>
        <w:t xml:space="preserve"> </w:t>
      </w:r>
      <w:r w:rsidR="00DF1858" w:rsidRPr="00B20586">
        <w:rPr>
          <w:rStyle w:val="Heading1Char"/>
          <w:rFonts w:asciiTheme="minorHAnsi" w:eastAsiaTheme="minorHAnsi" w:hAnsiTheme="minorHAnsi" w:cstheme="minorHAnsi"/>
          <w:b w:val="0"/>
          <w:bCs/>
          <w:sz w:val="22"/>
          <w:szCs w:val="22"/>
          <w:u w:val="none"/>
        </w:rPr>
        <w:t xml:space="preserve">in </w:t>
      </w:r>
      <w:r w:rsidR="00475838" w:rsidRPr="00B20586">
        <w:rPr>
          <w:rStyle w:val="Heading1Char"/>
          <w:rFonts w:asciiTheme="minorHAnsi" w:eastAsiaTheme="minorHAnsi" w:hAnsiTheme="minorHAnsi" w:cstheme="minorHAnsi"/>
          <w:b w:val="0"/>
          <w:bCs/>
          <w:sz w:val="22"/>
          <w:szCs w:val="22"/>
          <w:u w:val="none"/>
        </w:rPr>
        <w:t>providing training and technical assistance related to screening, referral and access to care</w:t>
      </w:r>
      <w:r w:rsidR="00DF1858" w:rsidRPr="00B20586">
        <w:rPr>
          <w:rStyle w:val="Heading1Char"/>
          <w:rFonts w:asciiTheme="minorHAnsi" w:eastAsiaTheme="minorHAnsi" w:hAnsiTheme="minorHAnsi" w:cstheme="minorHAnsi"/>
          <w:b w:val="0"/>
          <w:bCs/>
          <w:sz w:val="22"/>
          <w:szCs w:val="22"/>
          <w:u w:val="none"/>
        </w:rPr>
        <w:t xml:space="preserve">. </w:t>
      </w:r>
      <w:r w:rsidR="00890981" w:rsidRPr="00B20586">
        <w:rPr>
          <w:rStyle w:val="Heading1Char"/>
          <w:rFonts w:asciiTheme="minorHAnsi" w:eastAsiaTheme="minorHAnsi" w:hAnsiTheme="minorHAnsi" w:cstheme="minorHAnsi"/>
          <w:b w:val="0"/>
          <w:bCs/>
          <w:sz w:val="22"/>
          <w:szCs w:val="22"/>
          <w:u w:val="none"/>
        </w:rPr>
        <w:t>To date i</w:t>
      </w:r>
      <w:r w:rsidR="00EF04A8" w:rsidRPr="00B20586">
        <w:rPr>
          <w:rStyle w:val="Heading1Char"/>
          <w:rFonts w:asciiTheme="minorHAnsi" w:eastAsiaTheme="minorHAnsi" w:hAnsiTheme="minorHAnsi" w:cstheme="minorHAnsi"/>
          <w:b w:val="0"/>
          <w:bCs/>
          <w:sz w:val="22"/>
          <w:szCs w:val="22"/>
          <w:u w:val="none"/>
        </w:rPr>
        <w:t xml:space="preserve">n Massachusetts, </w:t>
      </w:r>
      <w:proofErr w:type="spellStart"/>
      <w:r w:rsidR="00475838" w:rsidRPr="00B20586">
        <w:rPr>
          <w:rStyle w:val="Heading1Char"/>
          <w:rFonts w:asciiTheme="minorHAnsi" w:eastAsiaTheme="minorHAnsi" w:hAnsiTheme="minorHAnsi" w:cstheme="minorHAnsi"/>
          <w:b w:val="0"/>
          <w:bCs/>
          <w:sz w:val="22"/>
          <w:szCs w:val="22"/>
          <w:u w:val="none"/>
        </w:rPr>
        <w:t>MassBIRT</w:t>
      </w:r>
      <w:proofErr w:type="spellEnd"/>
      <w:r w:rsidR="00475838" w:rsidRPr="00B20586">
        <w:rPr>
          <w:rStyle w:val="Heading1Char"/>
          <w:rFonts w:asciiTheme="minorHAnsi" w:eastAsiaTheme="minorHAnsi" w:hAnsiTheme="minorHAnsi" w:cstheme="minorHAnsi"/>
          <w:b w:val="0"/>
          <w:bCs/>
          <w:sz w:val="22"/>
          <w:szCs w:val="22"/>
          <w:u w:val="none"/>
        </w:rPr>
        <w:t xml:space="preserve"> TTA</w:t>
      </w:r>
      <w:r w:rsidR="00EF04A8" w:rsidRPr="00B20586">
        <w:rPr>
          <w:rStyle w:val="Heading1Char"/>
          <w:rFonts w:asciiTheme="minorHAnsi" w:eastAsiaTheme="minorHAnsi" w:hAnsiTheme="minorHAnsi" w:cstheme="minorHAnsi"/>
          <w:b w:val="0"/>
          <w:bCs/>
          <w:sz w:val="22"/>
          <w:szCs w:val="22"/>
          <w:u w:val="none"/>
        </w:rPr>
        <w:t xml:space="preserve"> has partnered with</w:t>
      </w:r>
      <w:r w:rsidR="008513A9" w:rsidRPr="00B20586">
        <w:rPr>
          <w:rStyle w:val="Heading1Char"/>
          <w:rFonts w:asciiTheme="minorHAnsi" w:eastAsiaTheme="minorHAnsi" w:hAnsiTheme="minorHAnsi" w:cstheme="minorHAnsi"/>
          <w:b w:val="0"/>
          <w:bCs/>
          <w:sz w:val="22"/>
          <w:szCs w:val="22"/>
          <w:u w:val="none"/>
        </w:rPr>
        <w:t xml:space="preserve"> </w:t>
      </w:r>
      <w:r w:rsidR="00DF1858" w:rsidRPr="00B20586">
        <w:rPr>
          <w:rStyle w:val="Heading1Char"/>
          <w:rFonts w:asciiTheme="minorHAnsi" w:eastAsiaTheme="minorHAnsi" w:hAnsiTheme="minorHAnsi" w:cstheme="minorHAnsi"/>
          <w:b w:val="0"/>
          <w:bCs/>
          <w:sz w:val="22"/>
          <w:szCs w:val="22"/>
          <w:u w:val="none"/>
        </w:rPr>
        <w:t xml:space="preserve">BSAS </w:t>
      </w:r>
      <w:r w:rsidR="0066517A" w:rsidRPr="00B20586">
        <w:rPr>
          <w:rStyle w:val="Heading1Char"/>
          <w:rFonts w:asciiTheme="minorHAnsi" w:eastAsiaTheme="minorHAnsi" w:hAnsiTheme="minorHAnsi" w:cstheme="minorHAnsi"/>
          <w:b w:val="0"/>
          <w:bCs/>
          <w:sz w:val="22"/>
          <w:szCs w:val="22"/>
          <w:u w:val="none"/>
        </w:rPr>
        <w:t xml:space="preserve">to </w:t>
      </w:r>
      <w:r w:rsidR="00475838" w:rsidRPr="00B20586">
        <w:rPr>
          <w:rStyle w:val="Heading1Char"/>
          <w:rFonts w:asciiTheme="minorHAnsi" w:eastAsiaTheme="minorHAnsi" w:hAnsiTheme="minorHAnsi" w:cstheme="minorHAnsi"/>
          <w:b w:val="0"/>
          <w:bCs/>
          <w:sz w:val="22"/>
          <w:szCs w:val="22"/>
          <w:u w:val="none"/>
        </w:rPr>
        <w:t xml:space="preserve">provide training and technical assistance to over </w:t>
      </w:r>
      <w:r w:rsidR="00B6197E" w:rsidRPr="00B20586">
        <w:rPr>
          <w:rFonts w:asciiTheme="minorHAnsi" w:eastAsiaTheme="minorHAnsi" w:hAnsiTheme="minorHAnsi" w:cstheme="minorHAnsi"/>
          <w:bCs/>
          <w:sz w:val="22"/>
          <w:szCs w:val="22"/>
        </w:rPr>
        <w:t>30,000</w:t>
      </w:r>
      <w:r w:rsidR="00475838" w:rsidRPr="00B20586">
        <w:rPr>
          <w:rStyle w:val="Heading1Char"/>
          <w:rFonts w:asciiTheme="minorHAnsi" w:eastAsiaTheme="minorHAnsi" w:hAnsiTheme="minorHAnsi" w:cstheme="minorHAnsi"/>
          <w:b w:val="0"/>
          <w:bCs/>
          <w:sz w:val="22"/>
          <w:szCs w:val="22"/>
          <w:u w:val="none"/>
        </w:rPr>
        <w:t xml:space="preserve"> </w:t>
      </w:r>
      <w:r w:rsidR="00987DE8" w:rsidRPr="00B20586">
        <w:rPr>
          <w:rFonts w:asciiTheme="minorHAnsi" w:eastAsiaTheme="minorHAnsi" w:hAnsiTheme="minorHAnsi" w:cstheme="minorHAnsi"/>
          <w:bCs/>
          <w:sz w:val="22"/>
          <w:szCs w:val="22"/>
        </w:rPr>
        <w:t>healthcare, behavioral health, human service, public health and education professionals on screening, referral and access to care.</w:t>
      </w:r>
    </w:p>
    <w:p w14:paraId="58098F6B" w14:textId="77777777" w:rsidR="0010011C" w:rsidRPr="00B20586" w:rsidRDefault="0010011C" w:rsidP="00AB5A64">
      <w:pPr>
        <w:pStyle w:val="paragraph"/>
        <w:spacing w:before="0" w:beforeAutospacing="0" w:after="0" w:afterAutospacing="0"/>
        <w:textAlignment w:val="baseline"/>
        <w:rPr>
          <w:rStyle w:val="eop"/>
          <w:rFonts w:asciiTheme="minorHAnsi" w:eastAsiaTheme="minorHAnsi" w:hAnsiTheme="minorHAnsi" w:cstheme="minorHAnsi"/>
          <w:b/>
          <w:sz w:val="22"/>
          <w:szCs w:val="22"/>
          <w:u w:val="single"/>
        </w:rPr>
      </w:pPr>
    </w:p>
    <w:p w14:paraId="1B686496" w14:textId="247D86F9" w:rsidR="00100D45" w:rsidRPr="00B20586" w:rsidRDefault="003436D3" w:rsidP="00E80087">
      <w:pPr>
        <w:pStyle w:val="paragraph"/>
        <w:spacing w:before="0" w:beforeAutospacing="0" w:after="0" w:afterAutospacing="0"/>
        <w:textAlignment w:val="baseline"/>
        <w:rPr>
          <w:rStyle w:val="normaltextrun"/>
          <w:rFonts w:asciiTheme="minorHAnsi" w:hAnsiTheme="minorHAnsi" w:cstheme="minorHAnsi"/>
          <w:sz w:val="22"/>
          <w:szCs w:val="22"/>
        </w:rPr>
      </w:pPr>
      <w:proofErr w:type="spellStart"/>
      <w:r w:rsidRPr="00B20586">
        <w:rPr>
          <w:rStyle w:val="eop"/>
          <w:rFonts w:asciiTheme="minorHAnsi" w:hAnsiTheme="minorHAnsi" w:cstheme="minorHAnsi"/>
          <w:sz w:val="22"/>
          <w:szCs w:val="22"/>
        </w:rPr>
        <w:t>MassBIRT</w:t>
      </w:r>
      <w:proofErr w:type="spellEnd"/>
      <w:r w:rsidRPr="00B20586">
        <w:rPr>
          <w:rStyle w:val="eop"/>
          <w:rFonts w:asciiTheme="minorHAnsi" w:hAnsiTheme="minorHAnsi" w:cstheme="minorHAnsi"/>
          <w:sz w:val="22"/>
          <w:szCs w:val="22"/>
        </w:rPr>
        <w:t xml:space="preserve"> TTA</w:t>
      </w:r>
      <w:r w:rsidR="00030F75" w:rsidRPr="00B20586">
        <w:rPr>
          <w:rStyle w:val="eop"/>
          <w:rFonts w:asciiTheme="minorHAnsi" w:hAnsiTheme="minorHAnsi" w:cstheme="minorHAnsi"/>
          <w:sz w:val="22"/>
          <w:szCs w:val="22"/>
        </w:rPr>
        <w:t xml:space="preserve"> has successfully </w:t>
      </w:r>
      <w:r w:rsidRPr="00B20586">
        <w:rPr>
          <w:rStyle w:val="eop"/>
          <w:rFonts w:asciiTheme="minorHAnsi" w:hAnsiTheme="minorHAnsi" w:cstheme="minorHAnsi"/>
          <w:sz w:val="22"/>
          <w:szCs w:val="22"/>
        </w:rPr>
        <w:t xml:space="preserve">implemented </w:t>
      </w:r>
      <w:r w:rsidR="004E0E6F" w:rsidRPr="00B20586">
        <w:rPr>
          <w:rStyle w:val="eop"/>
          <w:rFonts w:asciiTheme="minorHAnsi" w:hAnsiTheme="minorHAnsi" w:cstheme="minorHAnsi"/>
          <w:sz w:val="22"/>
          <w:szCs w:val="22"/>
        </w:rPr>
        <w:t>systems and process</w:t>
      </w:r>
      <w:r w:rsidR="00D72E11" w:rsidRPr="00B20586">
        <w:rPr>
          <w:rStyle w:val="eop"/>
          <w:rFonts w:asciiTheme="minorHAnsi" w:hAnsiTheme="minorHAnsi" w:cstheme="minorHAnsi"/>
          <w:sz w:val="22"/>
          <w:szCs w:val="22"/>
        </w:rPr>
        <w:t>es</w:t>
      </w:r>
      <w:r w:rsidR="004E0E6F" w:rsidRPr="00B20586">
        <w:rPr>
          <w:rStyle w:val="eop"/>
          <w:rFonts w:asciiTheme="minorHAnsi" w:hAnsiTheme="minorHAnsi" w:cstheme="minorHAnsi"/>
          <w:sz w:val="22"/>
          <w:szCs w:val="22"/>
        </w:rPr>
        <w:t xml:space="preserve"> for </w:t>
      </w:r>
      <w:r w:rsidR="00D60F28" w:rsidRPr="00B20586">
        <w:rPr>
          <w:rStyle w:val="eop"/>
          <w:rFonts w:asciiTheme="minorHAnsi" w:hAnsiTheme="minorHAnsi" w:cstheme="minorHAnsi"/>
          <w:sz w:val="22"/>
          <w:szCs w:val="22"/>
        </w:rPr>
        <w:t xml:space="preserve">training and </w:t>
      </w:r>
      <w:r w:rsidR="00FF4B69" w:rsidRPr="00B20586">
        <w:rPr>
          <w:rStyle w:val="eop"/>
          <w:rFonts w:asciiTheme="minorHAnsi" w:hAnsiTheme="minorHAnsi" w:cstheme="minorHAnsi"/>
          <w:sz w:val="22"/>
          <w:szCs w:val="22"/>
        </w:rPr>
        <w:t>supporting</w:t>
      </w:r>
      <w:r w:rsidR="00D60F28" w:rsidRPr="00B20586">
        <w:rPr>
          <w:rStyle w:val="eop"/>
          <w:rFonts w:asciiTheme="minorHAnsi" w:hAnsiTheme="minorHAnsi" w:cstheme="minorHAnsi"/>
          <w:sz w:val="22"/>
          <w:szCs w:val="22"/>
        </w:rPr>
        <w:t xml:space="preserve"> federal</w:t>
      </w:r>
      <w:r w:rsidR="00D72E11" w:rsidRPr="00B20586">
        <w:rPr>
          <w:rStyle w:val="eop"/>
          <w:rFonts w:asciiTheme="minorHAnsi" w:hAnsiTheme="minorHAnsi" w:cstheme="minorHAnsi"/>
          <w:sz w:val="22"/>
          <w:szCs w:val="22"/>
        </w:rPr>
        <w:t xml:space="preserve"> grantees</w:t>
      </w:r>
      <w:r w:rsidR="00D60F28" w:rsidRPr="00B20586">
        <w:rPr>
          <w:rStyle w:val="eop"/>
          <w:rFonts w:asciiTheme="minorHAnsi" w:hAnsiTheme="minorHAnsi" w:cstheme="minorHAnsi"/>
          <w:sz w:val="22"/>
          <w:szCs w:val="22"/>
        </w:rPr>
        <w:t xml:space="preserve"> to implement screening, </w:t>
      </w:r>
      <w:r w:rsidR="003252AA" w:rsidRPr="00B20586">
        <w:rPr>
          <w:rStyle w:val="eop"/>
          <w:rFonts w:asciiTheme="minorHAnsi" w:hAnsiTheme="minorHAnsi" w:cstheme="minorHAnsi"/>
          <w:sz w:val="22"/>
          <w:szCs w:val="22"/>
        </w:rPr>
        <w:t xml:space="preserve">referral and access to care </w:t>
      </w:r>
      <w:r w:rsidR="00FF4B69" w:rsidRPr="00B20586">
        <w:rPr>
          <w:rStyle w:val="eop"/>
          <w:rFonts w:asciiTheme="minorHAnsi" w:hAnsiTheme="minorHAnsi" w:cstheme="minorHAnsi"/>
          <w:sz w:val="22"/>
          <w:szCs w:val="22"/>
        </w:rPr>
        <w:t xml:space="preserve">using evidence-based strategies. </w:t>
      </w:r>
      <w:r w:rsidR="00030F75" w:rsidRPr="00B20586">
        <w:rPr>
          <w:rStyle w:val="eop"/>
          <w:rFonts w:asciiTheme="minorHAnsi" w:hAnsiTheme="minorHAnsi" w:cstheme="minorHAnsi"/>
          <w:sz w:val="22"/>
          <w:szCs w:val="22"/>
        </w:rPr>
        <w:t xml:space="preserve">Their experience </w:t>
      </w:r>
      <w:r w:rsidR="00D72E11" w:rsidRPr="00B20586">
        <w:rPr>
          <w:rStyle w:val="eop"/>
          <w:rFonts w:asciiTheme="minorHAnsi" w:hAnsiTheme="minorHAnsi" w:cstheme="minorHAnsi"/>
          <w:sz w:val="22"/>
          <w:szCs w:val="22"/>
        </w:rPr>
        <w:t xml:space="preserve">supporting </w:t>
      </w:r>
      <w:r w:rsidR="00FF4B69" w:rsidRPr="00B20586">
        <w:rPr>
          <w:rStyle w:val="eop"/>
          <w:rFonts w:asciiTheme="minorHAnsi" w:hAnsiTheme="minorHAnsi" w:cstheme="minorHAnsi"/>
          <w:sz w:val="22"/>
          <w:szCs w:val="22"/>
        </w:rPr>
        <w:t xml:space="preserve"> service </w:t>
      </w:r>
      <w:r w:rsidR="00D72E11" w:rsidRPr="00B20586">
        <w:rPr>
          <w:rStyle w:val="eop"/>
          <w:rFonts w:asciiTheme="minorHAnsi" w:hAnsiTheme="minorHAnsi" w:cstheme="minorHAnsi"/>
          <w:sz w:val="22"/>
          <w:szCs w:val="22"/>
        </w:rPr>
        <w:t xml:space="preserve">providers </w:t>
      </w:r>
      <w:r w:rsidR="00E65FD1" w:rsidRPr="00B20586">
        <w:rPr>
          <w:rStyle w:val="eop"/>
          <w:rFonts w:asciiTheme="minorHAnsi" w:hAnsiTheme="minorHAnsi" w:cstheme="minorHAnsi"/>
          <w:sz w:val="22"/>
          <w:szCs w:val="22"/>
        </w:rPr>
        <w:t xml:space="preserve">on how to </w:t>
      </w:r>
      <w:r w:rsidR="00FF4B69" w:rsidRPr="00B20586">
        <w:rPr>
          <w:rStyle w:val="eop"/>
          <w:rFonts w:asciiTheme="minorHAnsi" w:hAnsiTheme="minorHAnsi" w:cstheme="minorHAnsi"/>
          <w:sz w:val="22"/>
          <w:szCs w:val="22"/>
        </w:rPr>
        <w:t>implement SBIRT</w:t>
      </w:r>
      <w:r w:rsidR="00065063" w:rsidRPr="00B20586">
        <w:rPr>
          <w:rStyle w:val="eop"/>
          <w:rFonts w:asciiTheme="minorHAnsi" w:hAnsiTheme="minorHAnsi" w:cstheme="minorHAnsi"/>
          <w:sz w:val="22"/>
          <w:szCs w:val="22"/>
        </w:rPr>
        <w:t xml:space="preserve"> will ensure </w:t>
      </w:r>
      <w:r w:rsidR="00FB2ECB" w:rsidRPr="00B20586">
        <w:rPr>
          <w:rStyle w:val="eop"/>
          <w:rFonts w:asciiTheme="minorHAnsi" w:hAnsiTheme="minorHAnsi" w:cstheme="minorHAnsi"/>
          <w:sz w:val="22"/>
          <w:szCs w:val="22"/>
        </w:rPr>
        <w:t xml:space="preserve">timely </w:t>
      </w:r>
      <w:r w:rsidR="00065063" w:rsidRPr="00B20586">
        <w:rPr>
          <w:rStyle w:val="eop"/>
          <w:rFonts w:asciiTheme="minorHAnsi" w:hAnsiTheme="minorHAnsi" w:cstheme="minorHAnsi"/>
          <w:sz w:val="22"/>
          <w:szCs w:val="22"/>
        </w:rPr>
        <w:t xml:space="preserve">compliance with </w:t>
      </w:r>
      <w:r w:rsidR="00FF4B69" w:rsidRPr="00B20586">
        <w:rPr>
          <w:rStyle w:val="eop"/>
          <w:rFonts w:asciiTheme="minorHAnsi" w:hAnsiTheme="minorHAnsi" w:cstheme="minorHAnsi"/>
          <w:sz w:val="22"/>
          <w:szCs w:val="22"/>
        </w:rPr>
        <w:t>required screening, referral and access to care</w:t>
      </w:r>
      <w:r w:rsidR="0018208B" w:rsidRPr="00B20586">
        <w:rPr>
          <w:rStyle w:val="eop"/>
          <w:rFonts w:asciiTheme="minorHAnsi" w:hAnsiTheme="minorHAnsi" w:cstheme="minorHAnsi"/>
          <w:sz w:val="22"/>
          <w:szCs w:val="22"/>
        </w:rPr>
        <w:t xml:space="preserve"> activities associated with grant.</w:t>
      </w:r>
      <w:r w:rsidR="00FF4B69" w:rsidRPr="00B20586">
        <w:rPr>
          <w:rStyle w:val="eop"/>
          <w:rFonts w:asciiTheme="minorHAnsi" w:hAnsiTheme="minorHAnsi" w:cstheme="minorHAnsi"/>
          <w:sz w:val="22"/>
          <w:szCs w:val="22"/>
        </w:rPr>
        <w:t xml:space="preserve"> </w:t>
      </w:r>
      <w:r w:rsidR="00A04456" w:rsidRPr="00B20586">
        <w:rPr>
          <w:rStyle w:val="eop"/>
          <w:rFonts w:asciiTheme="minorHAnsi" w:hAnsiTheme="minorHAnsi" w:cstheme="minorHAnsi"/>
          <w:sz w:val="22"/>
          <w:szCs w:val="22"/>
        </w:rPr>
        <w:t xml:space="preserve">Leveraging their </w:t>
      </w:r>
      <w:r w:rsidR="00065063" w:rsidRPr="00B20586">
        <w:rPr>
          <w:rStyle w:val="eop"/>
          <w:rFonts w:asciiTheme="minorHAnsi" w:hAnsiTheme="minorHAnsi" w:cstheme="minorHAnsi"/>
          <w:sz w:val="22"/>
          <w:szCs w:val="22"/>
        </w:rPr>
        <w:t>existing relationships, training and infrastructure</w:t>
      </w:r>
      <w:r w:rsidR="00030579" w:rsidRPr="00B20586">
        <w:rPr>
          <w:rStyle w:val="eop"/>
          <w:rFonts w:asciiTheme="minorHAnsi" w:hAnsiTheme="minorHAnsi" w:cstheme="minorHAnsi"/>
          <w:sz w:val="22"/>
          <w:szCs w:val="22"/>
        </w:rPr>
        <w:t xml:space="preserve">, </w:t>
      </w:r>
      <w:proofErr w:type="spellStart"/>
      <w:r w:rsidR="00FB2ECB" w:rsidRPr="00B20586">
        <w:rPr>
          <w:rStyle w:val="eop"/>
          <w:rFonts w:asciiTheme="minorHAnsi" w:hAnsiTheme="minorHAnsi" w:cstheme="minorHAnsi"/>
          <w:sz w:val="22"/>
          <w:szCs w:val="22"/>
        </w:rPr>
        <w:t>MassBIRT</w:t>
      </w:r>
      <w:proofErr w:type="spellEnd"/>
      <w:r w:rsidR="00FB2ECB" w:rsidRPr="00B20586">
        <w:rPr>
          <w:rStyle w:val="eop"/>
          <w:rFonts w:asciiTheme="minorHAnsi" w:hAnsiTheme="minorHAnsi" w:cstheme="minorHAnsi"/>
          <w:sz w:val="22"/>
          <w:szCs w:val="22"/>
        </w:rPr>
        <w:t xml:space="preserve"> TTA</w:t>
      </w:r>
      <w:r w:rsidR="00065063" w:rsidRPr="00B20586">
        <w:rPr>
          <w:rStyle w:val="eop"/>
          <w:rFonts w:asciiTheme="minorHAnsi" w:hAnsiTheme="minorHAnsi" w:cstheme="minorHAnsi"/>
          <w:sz w:val="22"/>
          <w:szCs w:val="22"/>
        </w:rPr>
        <w:t xml:space="preserve"> </w:t>
      </w:r>
      <w:r w:rsidR="0012243E" w:rsidRPr="00B20586">
        <w:rPr>
          <w:rStyle w:val="eop"/>
          <w:rFonts w:asciiTheme="minorHAnsi" w:hAnsiTheme="minorHAnsi" w:cstheme="minorHAnsi"/>
          <w:sz w:val="22"/>
          <w:szCs w:val="22"/>
        </w:rPr>
        <w:t>support</w:t>
      </w:r>
      <w:r w:rsidR="0050626E" w:rsidRPr="00B20586">
        <w:rPr>
          <w:rStyle w:val="eop"/>
          <w:rFonts w:asciiTheme="minorHAnsi" w:hAnsiTheme="minorHAnsi" w:cstheme="minorHAnsi"/>
          <w:sz w:val="22"/>
          <w:szCs w:val="22"/>
        </w:rPr>
        <w:t>s</w:t>
      </w:r>
      <w:r w:rsidR="0012243E" w:rsidRPr="00B20586">
        <w:rPr>
          <w:rStyle w:val="eop"/>
          <w:rFonts w:asciiTheme="minorHAnsi" w:hAnsiTheme="minorHAnsi" w:cstheme="minorHAnsi"/>
          <w:sz w:val="22"/>
          <w:szCs w:val="22"/>
        </w:rPr>
        <w:t xml:space="preserve"> </w:t>
      </w:r>
      <w:r w:rsidR="00FB2ECB" w:rsidRPr="00B20586">
        <w:rPr>
          <w:rFonts w:asciiTheme="minorHAnsi" w:eastAsiaTheme="minorHAnsi" w:hAnsiTheme="minorHAnsi" w:cstheme="minorHAnsi"/>
          <w:bCs/>
          <w:sz w:val="22"/>
          <w:szCs w:val="22"/>
        </w:rPr>
        <w:t xml:space="preserve">healthcare, behavioral health, human </w:t>
      </w:r>
      <w:r w:rsidR="00FB2ECB" w:rsidRPr="00B20586">
        <w:rPr>
          <w:rFonts w:asciiTheme="minorHAnsi" w:eastAsiaTheme="minorHAnsi" w:hAnsiTheme="minorHAnsi" w:cstheme="minorHAnsi"/>
          <w:bCs/>
          <w:sz w:val="22"/>
          <w:szCs w:val="22"/>
        </w:rPr>
        <w:lastRenderedPageBreak/>
        <w:t>service, public health and education professionals</w:t>
      </w:r>
      <w:r w:rsidR="00FB2ECB" w:rsidRPr="00B20586">
        <w:rPr>
          <w:rStyle w:val="eop"/>
          <w:rFonts w:asciiTheme="minorHAnsi" w:hAnsiTheme="minorHAnsi" w:cstheme="minorHAnsi"/>
          <w:sz w:val="22"/>
          <w:szCs w:val="22"/>
        </w:rPr>
        <w:t xml:space="preserve"> to adapt and implement SBIRT </w:t>
      </w:r>
      <w:r w:rsidR="00EE75B9" w:rsidRPr="00B20586">
        <w:rPr>
          <w:rStyle w:val="eop"/>
          <w:rFonts w:asciiTheme="minorHAnsi" w:hAnsiTheme="minorHAnsi" w:cstheme="minorHAnsi"/>
          <w:sz w:val="22"/>
          <w:szCs w:val="22"/>
        </w:rPr>
        <w:t>in a manner that reflects their</w:t>
      </w:r>
      <w:r w:rsidR="00FB2ECB" w:rsidRPr="00B20586">
        <w:rPr>
          <w:rStyle w:val="eop"/>
          <w:rFonts w:asciiTheme="minorHAnsi" w:hAnsiTheme="minorHAnsi" w:cstheme="minorHAnsi"/>
          <w:sz w:val="22"/>
          <w:szCs w:val="22"/>
        </w:rPr>
        <w:t xml:space="preserve"> specific population and service setting</w:t>
      </w:r>
      <w:r w:rsidR="00065063" w:rsidRPr="00B20586">
        <w:rPr>
          <w:rStyle w:val="eop"/>
          <w:rFonts w:asciiTheme="minorHAnsi" w:hAnsiTheme="minorHAnsi" w:cstheme="minorHAnsi"/>
          <w:sz w:val="22"/>
          <w:szCs w:val="22"/>
        </w:rPr>
        <w:t xml:space="preserve">. </w:t>
      </w:r>
      <w:proofErr w:type="spellStart"/>
      <w:r w:rsidR="00EE75B9" w:rsidRPr="00B20586">
        <w:rPr>
          <w:rStyle w:val="eop"/>
          <w:rFonts w:asciiTheme="minorHAnsi" w:hAnsiTheme="minorHAnsi" w:cstheme="minorHAnsi"/>
          <w:sz w:val="22"/>
          <w:szCs w:val="22"/>
        </w:rPr>
        <w:t>MassBIRT</w:t>
      </w:r>
      <w:proofErr w:type="spellEnd"/>
      <w:r w:rsidR="00EE75B9" w:rsidRPr="00B20586">
        <w:rPr>
          <w:rStyle w:val="eop"/>
          <w:rFonts w:asciiTheme="minorHAnsi" w:hAnsiTheme="minorHAnsi" w:cstheme="minorHAnsi"/>
          <w:sz w:val="22"/>
          <w:szCs w:val="22"/>
        </w:rPr>
        <w:t xml:space="preserve"> TTA</w:t>
      </w:r>
      <w:r w:rsidR="00BE5F8D" w:rsidRPr="00B20586">
        <w:rPr>
          <w:rStyle w:val="eop"/>
          <w:rFonts w:asciiTheme="minorHAnsi" w:hAnsiTheme="minorHAnsi" w:cstheme="minorHAnsi"/>
          <w:sz w:val="22"/>
          <w:szCs w:val="22"/>
        </w:rPr>
        <w:t xml:space="preserve"> </w:t>
      </w:r>
      <w:r w:rsidR="00A25CDC" w:rsidRPr="00B20586">
        <w:rPr>
          <w:rStyle w:val="eop"/>
          <w:rFonts w:asciiTheme="minorHAnsi" w:hAnsiTheme="minorHAnsi" w:cstheme="minorHAnsi"/>
          <w:sz w:val="22"/>
          <w:szCs w:val="22"/>
        </w:rPr>
        <w:t>brings deep</w:t>
      </w:r>
      <w:r w:rsidR="00BE5F8D" w:rsidRPr="00B20586">
        <w:rPr>
          <w:rStyle w:val="eop"/>
          <w:rFonts w:asciiTheme="minorHAnsi" w:hAnsiTheme="minorHAnsi" w:cstheme="minorHAnsi"/>
          <w:sz w:val="22"/>
          <w:szCs w:val="22"/>
        </w:rPr>
        <w:t xml:space="preserve"> experience with </w:t>
      </w:r>
      <w:r w:rsidR="00EE75B9" w:rsidRPr="00B20586">
        <w:rPr>
          <w:rStyle w:val="eop"/>
          <w:rFonts w:asciiTheme="minorHAnsi" w:hAnsiTheme="minorHAnsi" w:cstheme="minorHAnsi"/>
          <w:sz w:val="22"/>
          <w:szCs w:val="22"/>
        </w:rPr>
        <w:t>training and technical assistance for federally funded grants</w:t>
      </w:r>
      <w:r w:rsidR="00A25CDC" w:rsidRPr="00B20586">
        <w:rPr>
          <w:rStyle w:val="eop"/>
          <w:rFonts w:asciiTheme="minorHAnsi" w:hAnsiTheme="minorHAnsi" w:cstheme="minorHAnsi"/>
          <w:sz w:val="22"/>
          <w:szCs w:val="22"/>
        </w:rPr>
        <w:t xml:space="preserve"> </w:t>
      </w:r>
      <w:r w:rsidR="00BE5F8D" w:rsidRPr="00B20586">
        <w:rPr>
          <w:rStyle w:val="eop"/>
          <w:rFonts w:asciiTheme="minorHAnsi" w:hAnsiTheme="minorHAnsi" w:cstheme="minorHAnsi"/>
          <w:sz w:val="22"/>
          <w:szCs w:val="22"/>
        </w:rPr>
        <w:t>and</w:t>
      </w:r>
      <w:r w:rsidR="00EE75B9" w:rsidRPr="00B20586">
        <w:rPr>
          <w:rStyle w:val="eop"/>
          <w:rFonts w:asciiTheme="minorHAnsi" w:hAnsiTheme="minorHAnsi" w:cstheme="minorHAnsi"/>
          <w:sz w:val="22"/>
          <w:szCs w:val="22"/>
        </w:rPr>
        <w:t xml:space="preserve"> has</w:t>
      </w:r>
      <w:r w:rsidR="00BE5F8D" w:rsidRPr="00B20586">
        <w:rPr>
          <w:rStyle w:val="eop"/>
          <w:rFonts w:asciiTheme="minorHAnsi" w:hAnsiTheme="minorHAnsi" w:cstheme="minorHAnsi"/>
          <w:sz w:val="22"/>
          <w:szCs w:val="22"/>
        </w:rPr>
        <w:t xml:space="preserve"> </w:t>
      </w:r>
      <w:r w:rsidR="00A25CDC" w:rsidRPr="00B20586">
        <w:rPr>
          <w:rStyle w:val="eop"/>
          <w:rFonts w:asciiTheme="minorHAnsi" w:hAnsiTheme="minorHAnsi" w:cstheme="minorHAnsi"/>
          <w:sz w:val="22"/>
          <w:szCs w:val="22"/>
        </w:rPr>
        <w:t xml:space="preserve">successfully worked with </w:t>
      </w:r>
      <w:r w:rsidR="00BE5F8D" w:rsidRPr="00B20586">
        <w:rPr>
          <w:rStyle w:val="eop"/>
          <w:rFonts w:asciiTheme="minorHAnsi" w:hAnsiTheme="minorHAnsi" w:cstheme="minorHAnsi"/>
          <w:sz w:val="22"/>
          <w:szCs w:val="22"/>
        </w:rPr>
        <w:t xml:space="preserve">BSAS and other federal grantees </w:t>
      </w:r>
      <w:r w:rsidR="00EF4F16" w:rsidRPr="00B20586">
        <w:rPr>
          <w:rStyle w:val="eop"/>
          <w:rFonts w:asciiTheme="minorHAnsi" w:hAnsiTheme="minorHAnsi" w:cstheme="minorHAnsi"/>
          <w:sz w:val="22"/>
          <w:szCs w:val="22"/>
        </w:rPr>
        <w:t xml:space="preserve">to meet the required </w:t>
      </w:r>
      <w:r w:rsidR="00EE75B9" w:rsidRPr="00B20586">
        <w:rPr>
          <w:rStyle w:val="eop"/>
          <w:rFonts w:asciiTheme="minorHAnsi" w:hAnsiTheme="minorHAnsi" w:cstheme="minorHAnsi"/>
          <w:sz w:val="22"/>
          <w:szCs w:val="22"/>
        </w:rPr>
        <w:t xml:space="preserve">screening, referral and access to care activities. </w:t>
      </w:r>
      <w:r w:rsidR="00E80087" w:rsidRPr="00B20586">
        <w:rPr>
          <w:rStyle w:val="eop"/>
          <w:rFonts w:asciiTheme="minorHAnsi" w:hAnsiTheme="minorHAnsi" w:cstheme="minorHAnsi"/>
          <w:sz w:val="22"/>
          <w:szCs w:val="22"/>
        </w:rPr>
        <w:t xml:space="preserve">Using this experience and past success, </w:t>
      </w:r>
      <w:proofErr w:type="spellStart"/>
      <w:r w:rsidR="00EE75B9" w:rsidRPr="00B20586">
        <w:rPr>
          <w:rStyle w:val="normaltextrun"/>
          <w:rFonts w:asciiTheme="minorHAnsi" w:hAnsiTheme="minorHAnsi" w:cstheme="minorHAnsi"/>
          <w:sz w:val="22"/>
          <w:szCs w:val="22"/>
        </w:rPr>
        <w:t>MassBIRT</w:t>
      </w:r>
      <w:proofErr w:type="spellEnd"/>
      <w:r w:rsidR="00EE75B9" w:rsidRPr="00B20586">
        <w:rPr>
          <w:rStyle w:val="normaltextrun"/>
          <w:rFonts w:asciiTheme="minorHAnsi" w:hAnsiTheme="minorHAnsi" w:cstheme="minorHAnsi"/>
          <w:sz w:val="22"/>
          <w:szCs w:val="22"/>
        </w:rPr>
        <w:t xml:space="preserve"> TTA</w:t>
      </w:r>
      <w:r w:rsidR="00545E23" w:rsidRPr="00B20586">
        <w:rPr>
          <w:rStyle w:val="normaltextrun"/>
          <w:rFonts w:asciiTheme="minorHAnsi" w:hAnsiTheme="minorHAnsi" w:cstheme="minorHAnsi"/>
          <w:sz w:val="22"/>
          <w:szCs w:val="22"/>
        </w:rPr>
        <w:t xml:space="preserve"> </w:t>
      </w:r>
      <w:r w:rsidR="009B0566" w:rsidRPr="00B20586">
        <w:rPr>
          <w:rStyle w:val="normaltextrun"/>
          <w:rFonts w:asciiTheme="minorHAnsi" w:hAnsiTheme="minorHAnsi" w:cstheme="minorHAnsi"/>
          <w:sz w:val="22"/>
          <w:szCs w:val="22"/>
        </w:rPr>
        <w:t xml:space="preserve">will assist </w:t>
      </w:r>
      <w:r w:rsidR="00100D45" w:rsidRPr="00B20586">
        <w:rPr>
          <w:rStyle w:val="normaltextrun"/>
          <w:rFonts w:asciiTheme="minorHAnsi" w:hAnsiTheme="minorHAnsi" w:cstheme="minorHAnsi"/>
          <w:sz w:val="22"/>
          <w:szCs w:val="22"/>
        </w:rPr>
        <w:t>BSAS and its subrecipients</w:t>
      </w:r>
      <w:r w:rsidR="00545E23" w:rsidRPr="00B20586">
        <w:rPr>
          <w:rStyle w:val="normaltextrun"/>
          <w:rFonts w:asciiTheme="minorHAnsi" w:hAnsiTheme="minorHAnsi" w:cstheme="minorHAnsi"/>
          <w:sz w:val="22"/>
          <w:szCs w:val="22"/>
        </w:rPr>
        <w:t xml:space="preserve"> with meeting the </w:t>
      </w:r>
      <w:r w:rsidR="00C85423" w:rsidRPr="00B20586">
        <w:rPr>
          <w:rStyle w:val="normaltextrun"/>
          <w:rFonts w:asciiTheme="minorHAnsi" w:hAnsiTheme="minorHAnsi" w:cstheme="minorHAnsi"/>
          <w:sz w:val="22"/>
          <w:szCs w:val="22"/>
        </w:rPr>
        <w:t xml:space="preserve">screening, referral and access to care activities </w:t>
      </w:r>
      <w:r w:rsidR="00545E23" w:rsidRPr="00B20586">
        <w:rPr>
          <w:rStyle w:val="normaltextrun"/>
          <w:rFonts w:asciiTheme="minorHAnsi" w:hAnsiTheme="minorHAnsi" w:cstheme="minorHAnsi"/>
          <w:sz w:val="22"/>
          <w:szCs w:val="22"/>
        </w:rPr>
        <w:t>outline</w:t>
      </w:r>
      <w:r w:rsidR="00C85423" w:rsidRPr="00B20586">
        <w:rPr>
          <w:rStyle w:val="normaltextrun"/>
          <w:rFonts w:asciiTheme="minorHAnsi" w:hAnsiTheme="minorHAnsi" w:cstheme="minorHAnsi"/>
          <w:sz w:val="22"/>
          <w:szCs w:val="22"/>
        </w:rPr>
        <w:t>d</w:t>
      </w:r>
      <w:r w:rsidR="00545E23" w:rsidRPr="00B20586">
        <w:rPr>
          <w:rStyle w:val="normaltextrun"/>
          <w:rFonts w:asciiTheme="minorHAnsi" w:hAnsiTheme="minorHAnsi" w:cstheme="minorHAnsi"/>
          <w:sz w:val="22"/>
          <w:szCs w:val="22"/>
        </w:rPr>
        <w:t xml:space="preserve"> in the NOFO.</w:t>
      </w:r>
    </w:p>
    <w:p w14:paraId="49A5487C" w14:textId="77777777" w:rsidR="006B54EC" w:rsidRPr="00B20586" w:rsidRDefault="006B54EC" w:rsidP="006B54EC">
      <w:pPr>
        <w:spacing w:line="259" w:lineRule="auto"/>
        <w:rPr>
          <w:rFonts w:asciiTheme="minorHAnsi" w:hAnsiTheme="minorHAnsi" w:cstheme="minorHAnsi"/>
          <w:color w:val="000000" w:themeColor="text1"/>
          <w:sz w:val="22"/>
          <w:szCs w:val="22"/>
        </w:rPr>
      </w:pPr>
    </w:p>
    <w:p w14:paraId="432765E3" w14:textId="6FD4552A" w:rsidR="00B20586" w:rsidRPr="00B20586" w:rsidRDefault="00B20586" w:rsidP="00B20586">
      <w:pPr>
        <w:rPr>
          <w:rFonts w:asciiTheme="minorHAnsi" w:hAnsiTheme="minorHAnsi" w:cstheme="minorHAnsi"/>
          <w:b/>
          <w:bCs/>
          <w:sz w:val="22"/>
          <w:szCs w:val="22"/>
        </w:rPr>
      </w:pPr>
      <w:r w:rsidRPr="00B20586">
        <w:rPr>
          <w:rFonts w:asciiTheme="minorHAnsi" w:hAnsiTheme="minorHAnsi" w:cstheme="minorHAnsi"/>
          <w:sz w:val="22"/>
          <w:szCs w:val="22"/>
        </w:rPr>
        <w:t xml:space="preserve">If you have equal qualifications to the organization mentioned above and would like to be considered for partnership on this grant, send qualifications along with any questions or comments with the subject line: </w:t>
      </w:r>
      <w:r w:rsidRPr="00B20586">
        <w:rPr>
          <w:rFonts w:asciiTheme="minorHAnsi" w:hAnsiTheme="minorHAnsi" w:cstheme="minorHAnsi"/>
          <w:b/>
          <w:bCs/>
          <w:sz w:val="22"/>
          <w:szCs w:val="22"/>
        </w:rPr>
        <w:t>SUBJ: State Pilot Program for Treatment for Pregnant and Postpartum Women (PPW-PLT)-W2701</w:t>
      </w:r>
      <w:r>
        <w:rPr>
          <w:rFonts w:asciiTheme="minorHAnsi" w:hAnsiTheme="minorHAnsi" w:cstheme="minorHAnsi"/>
          <w:b/>
          <w:bCs/>
          <w:sz w:val="22"/>
          <w:szCs w:val="22"/>
        </w:rPr>
        <w:t>8</w:t>
      </w:r>
      <w:r w:rsidRPr="00B20586">
        <w:rPr>
          <w:rFonts w:asciiTheme="minorHAnsi" w:hAnsiTheme="minorHAnsi" w:cstheme="minorHAnsi"/>
          <w:sz w:val="22"/>
          <w:szCs w:val="22"/>
        </w:rPr>
        <w:t xml:space="preserve"> in writing by 07/</w:t>
      </w:r>
      <w:r w:rsidR="008A07DE">
        <w:rPr>
          <w:rFonts w:asciiTheme="minorHAnsi" w:hAnsiTheme="minorHAnsi" w:cstheme="minorHAnsi"/>
          <w:sz w:val="22"/>
          <w:szCs w:val="22"/>
        </w:rPr>
        <w:t>10</w:t>
      </w:r>
      <w:r w:rsidRPr="00B20586">
        <w:rPr>
          <w:rFonts w:asciiTheme="minorHAnsi" w:hAnsiTheme="minorHAnsi" w:cstheme="minorHAnsi"/>
          <w:sz w:val="22"/>
          <w:szCs w:val="22"/>
        </w:rPr>
        <w:t>/26 at 4:00 PM to Ryan Naismith at Ryan.H.Naismith@mass.gov</w:t>
      </w:r>
    </w:p>
    <w:p w14:paraId="59C84CE6" w14:textId="77777777" w:rsidR="00B20586" w:rsidRDefault="00B20586" w:rsidP="006B54EC">
      <w:pPr>
        <w:spacing w:line="259" w:lineRule="auto"/>
      </w:pPr>
    </w:p>
    <w:p w14:paraId="5B27270C" w14:textId="77777777" w:rsidR="00C03858" w:rsidRDefault="00C03858" w:rsidP="03D19CE3">
      <w:pPr>
        <w:rPr>
          <w:rFonts w:eastAsia="Times New Roman"/>
        </w:rPr>
      </w:pPr>
    </w:p>
    <w:p w14:paraId="73AEF276" w14:textId="77777777" w:rsidR="001700D6" w:rsidRPr="00504B24" w:rsidRDefault="001700D6" w:rsidP="03D19CE3">
      <w:pPr>
        <w:rPr>
          <w:rFonts w:eastAsia="Times New Roman"/>
        </w:rPr>
      </w:pPr>
    </w:p>
    <w:sectPr w:rsidR="001700D6" w:rsidRPr="00504B2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3FD2EA" w14:textId="77777777" w:rsidR="00D35B75" w:rsidRDefault="00D35B75" w:rsidP="0073175E">
      <w:r>
        <w:separator/>
      </w:r>
    </w:p>
  </w:endnote>
  <w:endnote w:type="continuationSeparator" w:id="0">
    <w:p w14:paraId="5689B5CC" w14:textId="77777777" w:rsidR="00D35B75" w:rsidRDefault="00D35B75" w:rsidP="007317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altName w:val="Segoe UI"/>
    <w:charset w:val="00"/>
    <w:family w:val="auto"/>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B3E905" w14:textId="77777777" w:rsidR="00D35B75" w:rsidRDefault="00D35B75" w:rsidP="0073175E">
      <w:r>
        <w:separator/>
      </w:r>
    </w:p>
  </w:footnote>
  <w:footnote w:type="continuationSeparator" w:id="0">
    <w:p w14:paraId="67A00758" w14:textId="77777777" w:rsidR="00D35B75" w:rsidRDefault="00D35B75" w:rsidP="0073175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B73C6"/>
    <w:multiLevelType w:val="hybridMultilevel"/>
    <w:tmpl w:val="902673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A869B3"/>
    <w:multiLevelType w:val="hybridMultilevel"/>
    <w:tmpl w:val="715694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A72A9C"/>
    <w:multiLevelType w:val="hybridMultilevel"/>
    <w:tmpl w:val="B82293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FBB27CB"/>
    <w:multiLevelType w:val="hybridMultilevel"/>
    <w:tmpl w:val="7FC08A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3EE4104"/>
    <w:multiLevelType w:val="multilevel"/>
    <w:tmpl w:val="DDCC91B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EC67C13"/>
    <w:multiLevelType w:val="hybridMultilevel"/>
    <w:tmpl w:val="3B547404"/>
    <w:lvl w:ilvl="0" w:tplc="24B46D74">
      <w:start w:val="1"/>
      <w:numFmt w:val="decimal"/>
      <w:lvlText w:val="%1)"/>
      <w:lvlJc w:val="left"/>
      <w:pPr>
        <w:ind w:left="720" w:hanging="360"/>
      </w:pPr>
    </w:lvl>
    <w:lvl w:ilvl="1" w:tplc="825A4A30">
      <w:start w:val="1"/>
      <w:numFmt w:val="lowerLetter"/>
      <w:lvlText w:val="%2."/>
      <w:lvlJc w:val="left"/>
      <w:pPr>
        <w:ind w:left="1440" w:hanging="360"/>
      </w:pPr>
    </w:lvl>
    <w:lvl w:ilvl="2" w:tplc="77D8F7B2">
      <w:start w:val="1"/>
      <w:numFmt w:val="lowerRoman"/>
      <w:lvlText w:val="%3."/>
      <w:lvlJc w:val="right"/>
      <w:pPr>
        <w:ind w:left="2160" w:hanging="180"/>
      </w:pPr>
    </w:lvl>
    <w:lvl w:ilvl="3" w:tplc="2C868EDA">
      <w:start w:val="1"/>
      <w:numFmt w:val="decimal"/>
      <w:lvlText w:val="%4."/>
      <w:lvlJc w:val="left"/>
      <w:pPr>
        <w:ind w:left="2880" w:hanging="360"/>
      </w:pPr>
    </w:lvl>
    <w:lvl w:ilvl="4" w:tplc="B12681FA">
      <w:start w:val="1"/>
      <w:numFmt w:val="lowerLetter"/>
      <w:lvlText w:val="%5."/>
      <w:lvlJc w:val="left"/>
      <w:pPr>
        <w:ind w:left="3600" w:hanging="360"/>
      </w:pPr>
    </w:lvl>
    <w:lvl w:ilvl="5" w:tplc="B0F2E03E">
      <w:start w:val="1"/>
      <w:numFmt w:val="lowerRoman"/>
      <w:lvlText w:val="%6."/>
      <w:lvlJc w:val="right"/>
      <w:pPr>
        <w:ind w:left="4320" w:hanging="180"/>
      </w:pPr>
    </w:lvl>
    <w:lvl w:ilvl="6" w:tplc="2BEEC708">
      <w:start w:val="1"/>
      <w:numFmt w:val="decimal"/>
      <w:lvlText w:val="%7."/>
      <w:lvlJc w:val="left"/>
      <w:pPr>
        <w:ind w:left="5040" w:hanging="360"/>
      </w:pPr>
    </w:lvl>
    <w:lvl w:ilvl="7" w:tplc="14CEA7F6">
      <w:start w:val="1"/>
      <w:numFmt w:val="lowerLetter"/>
      <w:lvlText w:val="%8."/>
      <w:lvlJc w:val="left"/>
      <w:pPr>
        <w:ind w:left="5760" w:hanging="360"/>
      </w:pPr>
    </w:lvl>
    <w:lvl w:ilvl="8" w:tplc="283265D4">
      <w:start w:val="1"/>
      <w:numFmt w:val="lowerRoman"/>
      <w:lvlText w:val="%9."/>
      <w:lvlJc w:val="right"/>
      <w:pPr>
        <w:ind w:left="6480" w:hanging="180"/>
      </w:pPr>
    </w:lvl>
  </w:abstractNum>
  <w:abstractNum w:abstractNumId="6" w15:restartNumberingAfterBreak="0">
    <w:nsid w:val="782F7CB9"/>
    <w:multiLevelType w:val="multilevel"/>
    <w:tmpl w:val="1402F9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00637296">
    <w:abstractNumId w:val="5"/>
  </w:num>
  <w:num w:numId="2" w16cid:durableId="533423130">
    <w:abstractNumId w:val="2"/>
  </w:num>
  <w:num w:numId="3" w16cid:durableId="741214504">
    <w:abstractNumId w:val="0"/>
  </w:num>
  <w:num w:numId="4" w16cid:durableId="913588876">
    <w:abstractNumId w:val="3"/>
  </w:num>
  <w:num w:numId="5" w16cid:durableId="923417461">
    <w:abstractNumId w:val="6"/>
  </w:num>
  <w:num w:numId="6" w16cid:durableId="1991518126">
    <w:abstractNumId w:val="4"/>
  </w:num>
  <w:num w:numId="7" w16cid:durableId="17913621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1B04"/>
    <w:rsid w:val="000019D1"/>
    <w:rsid w:val="00006B65"/>
    <w:rsid w:val="00007BE8"/>
    <w:rsid w:val="00010228"/>
    <w:rsid w:val="00010976"/>
    <w:rsid w:val="000146CD"/>
    <w:rsid w:val="0001470E"/>
    <w:rsid w:val="00016083"/>
    <w:rsid w:val="000234D8"/>
    <w:rsid w:val="00023918"/>
    <w:rsid w:val="00024E0E"/>
    <w:rsid w:val="000302DB"/>
    <w:rsid w:val="00030579"/>
    <w:rsid w:val="00030F75"/>
    <w:rsid w:val="0003517D"/>
    <w:rsid w:val="00035C63"/>
    <w:rsid w:val="00037677"/>
    <w:rsid w:val="00042A20"/>
    <w:rsid w:val="00045486"/>
    <w:rsid w:val="00051752"/>
    <w:rsid w:val="000550DB"/>
    <w:rsid w:val="00055100"/>
    <w:rsid w:val="00057545"/>
    <w:rsid w:val="00065063"/>
    <w:rsid w:val="0009181C"/>
    <w:rsid w:val="00092B9F"/>
    <w:rsid w:val="00095B13"/>
    <w:rsid w:val="000A3942"/>
    <w:rsid w:val="000A6531"/>
    <w:rsid w:val="000A67CC"/>
    <w:rsid w:val="000B4ECC"/>
    <w:rsid w:val="000B5DA2"/>
    <w:rsid w:val="000C2D8B"/>
    <w:rsid w:val="000C3039"/>
    <w:rsid w:val="000C75EE"/>
    <w:rsid w:val="000D1422"/>
    <w:rsid w:val="000D61EC"/>
    <w:rsid w:val="000D6DDB"/>
    <w:rsid w:val="000D70CC"/>
    <w:rsid w:val="000E0D0B"/>
    <w:rsid w:val="000E2D52"/>
    <w:rsid w:val="000E4E64"/>
    <w:rsid w:val="000E51EB"/>
    <w:rsid w:val="000F4AB8"/>
    <w:rsid w:val="0010011C"/>
    <w:rsid w:val="00100D45"/>
    <w:rsid w:val="001018FB"/>
    <w:rsid w:val="00111D71"/>
    <w:rsid w:val="00111F63"/>
    <w:rsid w:val="00112514"/>
    <w:rsid w:val="00113E9A"/>
    <w:rsid w:val="0011425D"/>
    <w:rsid w:val="00116A61"/>
    <w:rsid w:val="001179A5"/>
    <w:rsid w:val="00121B04"/>
    <w:rsid w:val="0012243E"/>
    <w:rsid w:val="00130196"/>
    <w:rsid w:val="0014184C"/>
    <w:rsid w:val="00142D38"/>
    <w:rsid w:val="00143178"/>
    <w:rsid w:val="00145B99"/>
    <w:rsid w:val="00146C56"/>
    <w:rsid w:val="001519D0"/>
    <w:rsid w:val="001539E7"/>
    <w:rsid w:val="00153A87"/>
    <w:rsid w:val="00153F48"/>
    <w:rsid w:val="00156359"/>
    <w:rsid w:val="00156E3F"/>
    <w:rsid w:val="0016785D"/>
    <w:rsid w:val="001700D6"/>
    <w:rsid w:val="001709B3"/>
    <w:rsid w:val="00174279"/>
    <w:rsid w:val="0018208B"/>
    <w:rsid w:val="00185245"/>
    <w:rsid w:val="0018673B"/>
    <w:rsid w:val="00190286"/>
    <w:rsid w:val="00192AB5"/>
    <w:rsid w:val="00197DCB"/>
    <w:rsid w:val="001A6869"/>
    <w:rsid w:val="001B0685"/>
    <w:rsid w:val="001B6D1B"/>
    <w:rsid w:val="001B76ED"/>
    <w:rsid w:val="001C1609"/>
    <w:rsid w:val="001C30CD"/>
    <w:rsid w:val="001C3A11"/>
    <w:rsid w:val="001C3B19"/>
    <w:rsid w:val="001C52DC"/>
    <w:rsid w:val="001D253C"/>
    <w:rsid w:val="001D358D"/>
    <w:rsid w:val="001D35DD"/>
    <w:rsid w:val="001D424A"/>
    <w:rsid w:val="001D68FD"/>
    <w:rsid w:val="001E21A1"/>
    <w:rsid w:val="001E4A3D"/>
    <w:rsid w:val="001F6C90"/>
    <w:rsid w:val="0020244C"/>
    <w:rsid w:val="0020253C"/>
    <w:rsid w:val="0020297A"/>
    <w:rsid w:val="00203534"/>
    <w:rsid w:val="00205932"/>
    <w:rsid w:val="002071A5"/>
    <w:rsid w:val="00211726"/>
    <w:rsid w:val="0021655A"/>
    <w:rsid w:val="00222370"/>
    <w:rsid w:val="00223B76"/>
    <w:rsid w:val="0022460A"/>
    <w:rsid w:val="00226266"/>
    <w:rsid w:val="0023015E"/>
    <w:rsid w:val="00240184"/>
    <w:rsid w:val="00241229"/>
    <w:rsid w:val="0024252B"/>
    <w:rsid w:val="002450D8"/>
    <w:rsid w:val="00250AF4"/>
    <w:rsid w:val="0025269D"/>
    <w:rsid w:val="00255802"/>
    <w:rsid w:val="002568BE"/>
    <w:rsid w:val="00257E6E"/>
    <w:rsid w:val="00257FCC"/>
    <w:rsid w:val="00260DE1"/>
    <w:rsid w:val="00266A09"/>
    <w:rsid w:val="00267B72"/>
    <w:rsid w:val="00267E72"/>
    <w:rsid w:val="00273061"/>
    <w:rsid w:val="0027386C"/>
    <w:rsid w:val="00274774"/>
    <w:rsid w:val="00276B78"/>
    <w:rsid w:val="002801AB"/>
    <w:rsid w:val="00281ECE"/>
    <w:rsid w:val="00290C38"/>
    <w:rsid w:val="00291E00"/>
    <w:rsid w:val="00293D4D"/>
    <w:rsid w:val="0029429D"/>
    <w:rsid w:val="00296B86"/>
    <w:rsid w:val="002A09F0"/>
    <w:rsid w:val="002A20CF"/>
    <w:rsid w:val="002A2123"/>
    <w:rsid w:val="002A5B41"/>
    <w:rsid w:val="002A6E9A"/>
    <w:rsid w:val="002A7D2A"/>
    <w:rsid w:val="002B0A35"/>
    <w:rsid w:val="002B36DF"/>
    <w:rsid w:val="002B4636"/>
    <w:rsid w:val="002B5A54"/>
    <w:rsid w:val="002B6EEF"/>
    <w:rsid w:val="002C394F"/>
    <w:rsid w:val="002C3AF8"/>
    <w:rsid w:val="002D4D60"/>
    <w:rsid w:val="002D682C"/>
    <w:rsid w:val="002D76B8"/>
    <w:rsid w:val="002D7B70"/>
    <w:rsid w:val="002E09FB"/>
    <w:rsid w:val="002E2A3C"/>
    <w:rsid w:val="002F2EBF"/>
    <w:rsid w:val="002F4743"/>
    <w:rsid w:val="003033F9"/>
    <w:rsid w:val="00303D41"/>
    <w:rsid w:val="003123C1"/>
    <w:rsid w:val="00313B27"/>
    <w:rsid w:val="003163E3"/>
    <w:rsid w:val="00316797"/>
    <w:rsid w:val="0031743F"/>
    <w:rsid w:val="00317EB7"/>
    <w:rsid w:val="003208F0"/>
    <w:rsid w:val="003224A8"/>
    <w:rsid w:val="00323A18"/>
    <w:rsid w:val="003249C2"/>
    <w:rsid w:val="003250C8"/>
    <w:rsid w:val="003252AA"/>
    <w:rsid w:val="00326410"/>
    <w:rsid w:val="00333179"/>
    <w:rsid w:val="00334B08"/>
    <w:rsid w:val="00335220"/>
    <w:rsid w:val="00342774"/>
    <w:rsid w:val="003436D3"/>
    <w:rsid w:val="003451A1"/>
    <w:rsid w:val="00346C40"/>
    <w:rsid w:val="00347F72"/>
    <w:rsid w:val="003511E0"/>
    <w:rsid w:val="00354F03"/>
    <w:rsid w:val="00355762"/>
    <w:rsid w:val="003607F1"/>
    <w:rsid w:val="00360EC8"/>
    <w:rsid w:val="00361CF1"/>
    <w:rsid w:val="00363436"/>
    <w:rsid w:val="0036755F"/>
    <w:rsid w:val="00367BD9"/>
    <w:rsid w:val="0037074D"/>
    <w:rsid w:val="00380266"/>
    <w:rsid w:val="0038092D"/>
    <w:rsid w:val="0039154E"/>
    <w:rsid w:val="003970E7"/>
    <w:rsid w:val="0039757E"/>
    <w:rsid w:val="003A03C5"/>
    <w:rsid w:val="003A0D85"/>
    <w:rsid w:val="003A50BA"/>
    <w:rsid w:val="003B190C"/>
    <w:rsid w:val="003B2187"/>
    <w:rsid w:val="003B35BF"/>
    <w:rsid w:val="003B73D4"/>
    <w:rsid w:val="003B7CCA"/>
    <w:rsid w:val="003C14C2"/>
    <w:rsid w:val="003C6253"/>
    <w:rsid w:val="003D3D63"/>
    <w:rsid w:val="003D41D0"/>
    <w:rsid w:val="003D61C2"/>
    <w:rsid w:val="003D679E"/>
    <w:rsid w:val="003E092D"/>
    <w:rsid w:val="003E2BCA"/>
    <w:rsid w:val="003E5AC0"/>
    <w:rsid w:val="003F0C5A"/>
    <w:rsid w:val="003F166B"/>
    <w:rsid w:val="003F38E9"/>
    <w:rsid w:val="00404903"/>
    <w:rsid w:val="004063E4"/>
    <w:rsid w:val="00407F6F"/>
    <w:rsid w:val="00411D80"/>
    <w:rsid w:val="00416EF8"/>
    <w:rsid w:val="0041720A"/>
    <w:rsid w:val="00417D9D"/>
    <w:rsid w:val="00420713"/>
    <w:rsid w:val="00421989"/>
    <w:rsid w:val="004221B3"/>
    <w:rsid w:val="004236C3"/>
    <w:rsid w:val="004260CC"/>
    <w:rsid w:val="00427388"/>
    <w:rsid w:val="00427E99"/>
    <w:rsid w:val="004368E1"/>
    <w:rsid w:val="00436E76"/>
    <w:rsid w:val="00437577"/>
    <w:rsid w:val="00441124"/>
    <w:rsid w:val="004444C1"/>
    <w:rsid w:val="004523B8"/>
    <w:rsid w:val="00455212"/>
    <w:rsid w:val="0046352C"/>
    <w:rsid w:val="00464A2F"/>
    <w:rsid w:val="00465A6D"/>
    <w:rsid w:val="004679C5"/>
    <w:rsid w:val="004729A9"/>
    <w:rsid w:val="00472A28"/>
    <w:rsid w:val="00475838"/>
    <w:rsid w:val="004840DB"/>
    <w:rsid w:val="0049623A"/>
    <w:rsid w:val="004B4070"/>
    <w:rsid w:val="004B4F02"/>
    <w:rsid w:val="004B7A20"/>
    <w:rsid w:val="004C583D"/>
    <w:rsid w:val="004D5C98"/>
    <w:rsid w:val="004E0E6F"/>
    <w:rsid w:val="004E2C95"/>
    <w:rsid w:val="004E4212"/>
    <w:rsid w:val="004E5B2B"/>
    <w:rsid w:val="004F0354"/>
    <w:rsid w:val="004F49EB"/>
    <w:rsid w:val="004F57CD"/>
    <w:rsid w:val="004F5F63"/>
    <w:rsid w:val="004F6FFA"/>
    <w:rsid w:val="00501A2B"/>
    <w:rsid w:val="00503A65"/>
    <w:rsid w:val="00504B24"/>
    <w:rsid w:val="00504C8A"/>
    <w:rsid w:val="0050568B"/>
    <w:rsid w:val="00505A5F"/>
    <w:rsid w:val="0050626E"/>
    <w:rsid w:val="00506466"/>
    <w:rsid w:val="00507785"/>
    <w:rsid w:val="005156D3"/>
    <w:rsid w:val="00523644"/>
    <w:rsid w:val="005247AC"/>
    <w:rsid w:val="0052493B"/>
    <w:rsid w:val="00526A5B"/>
    <w:rsid w:val="00530210"/>
    <w:rsid w:val="00532FD8"/>
    <w:rsid w:val="0053339B"/>
    <w:rsid w:val="005343D1"/>
    <w:rsid w:val="00535A90"/>
    <w:rsid w:val="0054111D"/>
    <w:rsid w:val="005417CB"/>
    <w:rsid w:val="0054309C"/>
    <w:rsid w:val="005433B5"/>
    <w:rsid w:val="00545D31"/>
    <w:rsid w:val="00545E23"/>
    <w:rsid w:val="00547A31"/>
    <w:rsid w:val="00554AA0"/>
    <w:rsid w:val="00554BF3"/>
    <w:rsid w:val="0055539F"/>
    <w:rsid w:val="00556B12"/>
    <w:rsid w:val="0056157F"/>
    <w:rsid w:val="00561D0D"/>
    <w:rsid w:val="00563EE9"/>
    <w:rsid w:val="00576848"/>
    <w:rsid w:val="00577484"/>
    <w:rsid w:val="005A037E"/>
    <w:rsid w:val="005A2557"/>
    <w:rsid w:val="005A4DFB"/>
    <w:rsid w:val="005A6656"/>
    <w:rsid w:val="005B42DC"/>
    <w:rsid w:val="005B5B3F"/>
    <w:rsid w:val="005C4B29"/>
    <w:rsid w:val="005C7233"/>
    <w:rsid w:val="005D4981"/>
    <w:rsid w:val="005D5B43"/>
    <w:rsid w:val="005D5CE7"/>
    <w:rsid w:val="005D6244"/>
    <w:rsid w:val="005D7DC7"/>
    <w:rsid w:val="005E064B"/>
    <w:rsid w:val="005E404B"/>
    <w:rsid w:val="005E52E5"/>
    <w:rsid w:val="005E7114"/>
    <w:rsid w:val="005F195F"/>
    <w:rsid w:val="005F7CE5"/>
    <w:rsid w:val="00600A39"/>
    <w:rsid w:val="0060200A"/>
    <w:rsid w:val="00612F39"/>
    <w:rsid w:val="00615761"/>
    <w:rsid w:val="006210B2"/>
    <w:rsid w:val="00626390"/>
    <w:rsid w:val="006308ED"/>
    <w:rsid w:val="00631634"/>
    <w:rsid w:val="006367B4"/>
    <w:rsid w:val="0064060B"/>
    <w:rsid w:val="00641CEB"/>
    <w:rsid w:val="006435D4"/>
    <w:rsid w:val="00646640"/>
    <w:rsid w:val="006470DA"/>
    <w:rsid w:val="006519A6"/>
    <w:rsid w:val="006548AF"/>
    <w:rsid w:val="006569B3"/>
    <w:rsid w:val="00660A77"/>
    <w:rsid w:val="00660B36"/>
    <w:rsid w:val="0066517A"/>
    <w:rsid w:val="00675411"/>
    <w:rsid w:val="00675C40"/>
    <w:rsid w:val="00675F7F"/>
    <w:rsid w:val="006762F6"/>
    <w:rsid w:val="00677AB1"/>
    <w:rsid w:val="00684935"/>
    <w:rsid w:val="00684FED"/>
    <w:rsid w:val="0069053C"/>
    <w:rsid w:val="006907BA"/>
    <w:rsid w:val="006A0DFC"/>
    <w:rsid w:val="006A2651"/>
    <w:rsid w:val="006B1126"/>
    <w:rsid w:val="006B54EC"/>
    <w:rsid w:val="006C559C"/>
    <w:rsid w:val="006C5847"/>
    <w:rsid w:val="006D69B4"/>
    <w:rsid w:val="006E3C89"/>
    <w:rsid w:val="006E5366"/>
    <w:rsid w:val="006E6BD5"/>
    <w:rsid w:val="006F15FD"/>
    <w:rsid w:val="006F3CD6"/>
    <w:rsid w:val="006F48C6"/>
    <w:rsid w:val="006F5227"/>
    <w:rsid w:val="00701377"/>
    <w:rsid w:val="0070412B"/>
    <w:rsid w:val="00704845"/>
    <w:rsid w:val="00704D5A"/>
    <w:rsid w:val="00714566"/>
    <w:rsid w:val="00717679"/>
    <w:rsid w:val="00724124"/>
    <w:rsid w:val="007261E2"/>
    <w:rsid w:val="00726F9F"/>
    <w:rsid w:val="00730ED6"/>
    <w:rsid w:val="0073175E"/>
    <w:rsid w:val="0073335D"/>
    <w:rsid w:val="007334AF"/>
    <w:rsid w:val="007419CE"/>
    <w:rsid w:val="007422A0"/>
    <w:rsid w:val="00742804"/>
    <w:rsid w:val="00750845"/>
    <w:rsid w:val="00753ADE"/>
    <w:rsid w:val="007554FC"/>
    <w:rsid w:val="007626C1"/>
    <w:rsid w:val="00765CDC"/>
    <w:rsid w:val="0076798A"/>
    <w:rsid w:val="00780F5E"/>
    <w:rsid w:val="0078524D"/>
    <w:rsid w:val="00786051"/>
    <w:rsid w:val="00791721"/>
    <w:rsid w:val="00791735"/>
    <w:rsid w:val="00792CB8"/>
    <w:rsid w:val="00793BD1"/>
    <w:rsid w:val="00797D0F"/>
    <w:rsid w:val="007A15B4"/>
    <w:rsid w:val="007A42F6"/>
    <w:rsid w:val="007B6D10"/>
    <w:rsid w:val="007B6E0E"/>
    <w:rsid w:val="007C124C"/>
    <w:rsid w:val="007C5847"/>
    <w:rsid w:val="007D45AE"/>
    <w:rsid w:val="007D7D9B"/>
    <w:rsid w:val="007E1F81"/>
    <w:rsid w:val="007E2DA2"/>
    <w:rsid w:val="007E5327"/>
    <w:rsid w:val="007F14EE"/>
    <w:rsid w:val="007F2050"/>
    <w:rsid w:val="007F7B58"/>
    <w:rsid w:val="00806F50"/>
    <w:rsid w:val="0081424E"/>
    <w:rsid w:val="00820336"/>
    <w:rsid w:val="00820580"/>
    <w:rsid w:val="008226AB"/>
    <w:rsid w:val="00823266"/>
    <w:rsid w:val="00823CA8"/>
    <w:rsid w:val="00824745"/>
    <w:rsid w:val="00824BBE"/>
    <w:rsid w:val="008253F5"/>
    <w:rsid w:val="00833142"/>
    <w:rsid w:val="0083485D"/>
    <w:rsid w:val="00835879"/>
    <w:rsid w:val="008377FA"/>
    <w:rsid w:val="00837DC7"/>
    <w:rsid w:val="008513A9"/>
    <w:rsid w:val="0085693D"/>
    <w:rsid w:val="008603C3"/>
    <w:rsid w:val="00860797"/>
    <w:rsid w:val="00860FAB"/>
    <w:rsid w:val="008632D2"/>
    <w:rsid w:val="00863445"/>
    <w:rsid w:val="00865286"/>
    <w:rsid w:val="00865319"/>
    <w:rsid w:val="008671C9"/>
    <w:rsid w:val="0088224C"/>
    <w:rsid w:val="008869D9"/>
    <w:rsid w:val="008902B2"/>
    <w:rsid w:val="00890981"/>
    <w:rsid w:val="008A07DE"/>
    <w:rsid w:val="008A0820"/>
    <w:rsid w:val="008A5B61"/>
    <w:rsid w:val="008B094C"/>
    <w:rsid w:val="008B307B"/>
    <w:rsid w:val="008B538B"/>
    <w:rsid w:val="008C1FEF"/>
    <w:rsid w:val="008C2B0D"/>
    <w:rsid w:val="008C6F41"/>
    <w:rsid w:val="008C75C6"/>
    <w:rsid w:val="008C7B1A"/>
    <w:rsid w:val="008E0907"/>
    <w:rsid w:val="008F1881"/>
    <w:rsid w:val="009013BD"/>
    <w:rsid w:val="00902D22"/>
    <w:rsid w:val="009041B1"/>
    <w:rsid w:val="00910C21"/>
    <w:rsid w:val="009132A8"/>
    <w:rsid w:val="00913E16"/>
    <w:rsid w:val="00922945"/>
    <w:rsid w:val="00924C55"/>
    <w:rsid w:val="0092694A"/>
    <w:rsid w:val="00927A8E"/>
    <w:rsid w:val="009329DE"/>
    <w:rsid w:val="0093340C"/>
    <w:rsid w:val="009365E0"/>
    <w:rsid w:val="0094217F"/>
    <w:rsid w:val="00953972"/>
    <w:rsid w:val="00955EB9"/>
    <w:rsid w:val="009574F9"/>
    <w:rsid w:val="00976D03"/>
    <w:rsid w:val="009772AB"/>
    <w:rsid w:val="0097736E"/>
    <w:rsid w:val="009820D9"/>
    <w:rsid w:val="009859A8"/>
    <w:rsid w:val="00987DE8"/>
    <w:rsid w:val="009A22A3"/>
    <w:rsid w:val="009A4D44"/>
    <w:rsid w:val="009B0566"/>
    <w:rsid w:val="009B7BDA"/>
    <w:rsid w:val="009C0FD7"/>
    <w:rsid w:val="009C154C"/>
    <w:rsid w:val="009C56C2"/>
    <w:rsid w:val="009C69C8"/>
    <w:rsid w:val="009D08CE"/>
    <w:rsid w:val="009D1939"/>
    <w:rsid w:val="009D1A78"/>
    <w:rsid w:val="009D2701"/>
    <w:rsid w:val="009D5183"/>
    <w:rsid w:val="009D79BF"/>
    <w:rsid w:val="009E395F"/>
    <w:rsid w:val="009E63A0"/>
    <w:rsid w:val="009F29EE"/>
    <w:rsid w:val="009F2B31"/>
    <w:rsid w:val="009F3072"/>
    <w:rsid w:val="009F700D"/>
    <w:rsid w:val="00A02217"/>
    <w:rsid w:val="00A04456"/>
    <w:rsid w:val="00A0563D"/>
    <w:rsid w:val="00A130C7"/>
    <w:rsid w:val="00A1401C"/>
    <w:rsid w:val="00A1575F"/>
    <w:rsid w:val="00A22B69"/>
    <w:rsid w:val="00A2381E"/>
    <w:rsid w:val="00A25CDC"/>
    <w:rsid w:val="00A40BEC"/>
    <w:rsid w:val="00A42859"/>
    <w:rsid w:val="00A5654F"/>
    <w:rsid w:val="00A6082C"/>
    <w:rsid w:val="00A63133"/>
    <w:rsid w:val="00A63609"/>
    <w:rsid w:val="00A66E86"/>
    <w:rsid w:val="00A73741"/>
    <w:rsid w:val="00A73EE5"/>
    <w:rsid w:val="00A74610"/>
    <w:rsid w:val="00A8491D"/>
    <w:rsid w:val="00A8698F"/>
    <w:rsid w:val="00A904AD"/>
    <w:rsid w:val="00A975AC"/>
    <w:rsid w:val="00AA1142"/>
    <w:rsid w:val="00AA2ADF"/>
    <w:rsid w:val="00AA54D2"/>
    <w:rsid w:val="00AB53F6"/>
    <w:rsid w:val="00AB5A64"/>
    <w:rsid w:val="00AB5C7D"/>
    <w:rsid w:val="00AC0797"/>
    <w:rsid w:val="00AC66EC"/>
    <w:rsid w:val="00AC69D9"/>
    <w:rsid w:val="00AC6F60"/>
    <w:rsid w:val="00AC7594"/>
    <w:rsid w:val="00AC784F"/>
    <w:rsid w:val="00AD11E9"/>
    <w:rsid w:val="00AD2577"/>
    <w:rsid w:val="00AD3B0C"/>
    <w:rsid w:val="00AD3EDC"/>
    <w:rsid w:val="00AD5DD8"/>
    <w:rsid w:val="00AD7DFF"/>
    <w:rsid w:val="00AE5459"/>
    <w:rsid w:val="00AF2457"/>
    <w:rsid w:val="00AF398D"/>
    <w:rsid w:val="00B07939"/>
    <w:rsid w:val="00B10A16"/>
    <w:rsid w:val="00B11D42"/>
    <w:rsid w:val="00B14480"/>
    <w:rsid w:val="00B1588A"/>
    <w:rsid w:val="00B16181"/>
    <w:rsid w:val="00B20586"/>
    <w:rsid w:val="00B24584"/>
    <w:rsid w:val="00B24820"/>
    <w:rsid w:val="00B27A8B"/>
    <w:rsid w:val="00B3279A"/>
    <w:rsid w:val="00B407EA"/>
    <w:rsid w:val="00B43FF1"/>
    <w:rsid w:val="00B4633F"/>
    <w:rsid w:val="00B50B93"/>
    <w:rsid w:val="00B56F5D"/>
    <w:rsid w:val="00B579AA"/>
    <w:rsid w:val="00B6014E"/>
    <w:rsid w:val="00B60E3B"/>
    <w:rsid w:val="00B6197E"/>
    <w:rsid w:val="00B6403C"/>
    <w:rsid w:val="00B6593F"/>
    <w:rsid w:val="00B6689F"/>
    <w:rsid w:val="00B70C39"/>
    <w:rsid w:val="00B74B49"/>
    <w:rsid w:val="00B77035"/>
    <w:rsid w:val="00B80FAB"/>
    <w:rsid w:val="00B86DD2"/>
    <w:rsid w:val="00B90B21"/>
    <w:rsid w:val="00B934DA"/>
    <w:rsid w:val="00B97F12"/>
    <w:rsid w:val="00BA0404"/>
    <w:rsid w:val="00BA529E"/>
    <w:rsid w:val="00BB124E"/>
    <w:rsid w:val="00BB3E4D"/>
    <w:rsid w:val="00BB46A7"/>
    <w:rsid w:val="00BB7113"/>
    <w:rsid w:val="00BC13A7"/>
    <w:rsid w:val="00BC19F2"/>
    <w:rsid w:val="00BD0F19"/>
    <w:rsid w:val="00BD13E6"/>
    <w:rsid w:val="00BD1AC3"/>
    <w:rsid w:val="00BE2569"/>
    <w:rsid w:val="00BE358E"/>
    <w:rsid w:val="00BE5F8D"/>
    <w:rsid w:val="00BF1374"/>
    <w:rsid w:val="00BF1C61"/>
    <w:rsid w:val="00BF37A4"/>
    <w:rsid w:val="00BF546B"/>
    <w:rsid w:val="00BF5862"/>
    <w:rsid w:val="00BF642C"/>
    <w:rsid w:val="00BFF3C3"/>
    <w:rsid w:val="00C03858"/>
    <w:rsid w:val="00C10F07"/>
    <w:rsid w:val="00C11D5B"/>
    <w:rsid w:val="00C1415B"/>
    <w:rsid w:val="00C1545A"/>
    <w:rsid w:val="00C21145"/>
    <w:rsid w:val="00C26BFB"/>
    <w:rsid w:val="00C2788C"/>
    <w:rsid w:val="00C279DE"/>
    <w:rsid w:val="00C27FD1"/>
    <w:rsid w:val="00C33A89"/>
    <w:rsid w:val="00C34995"/>
    <w:rsid w:val="00C41BD4"/>
    <w:rsid w:val="00C434CB"/>
    <w:rsid w:val="00C45F1D"/>
    <w:rsid w:val="00C52A8F"/>
    <w:rsid w:val="00C52FF8"/>
    <w:rsid w:val="00C53418"/>
    <w:rsid w:val="00C54CC6"/>
    <w:rsid w:val="00C57F08"/>
    <w:rsid w:val="00C64CBF"/>
    <w:rsid w:val="00C64FE1"/>
    <w:rsid w:val="00C65148"/>
    <w:rsid w:val="00C7055D"/>
    <w:rsid w:val="00C70AFC"/>
    <w:rsid w:val="00C7693B"/>
    <w:rsid w:val="00C81666"/>
    <w:rsid w:val="00C82A30"/>
    <w:rsid w:val="00C82FFB"/>
    <w:rsid w:val="00C83DBA"/>
    <w:rsid w:val="00C85423"/>
    <w:rsid w:val="00C931D3"/>
    <w:rsid w:val="00C97C98"/>
    <w:rsid w:val="00CA0D29"/>
    <w:rsid w:val="00CA5F2A"/>
    <w:rsid w:val="00CB085A"/>
    <w:rsid w:val="00CB0DF8"/>
    <w:rsid w:val="00CB53B3"/>
    <w:rsid w:val="00CB73A9"/>
    <w:rsid w:val="00CC02C4"/>
    <w:rsid w:val="00CC1B21"/>
    <w:rsid w:val="00CC6424"/>
    <w:rsid w:val="00CC6ECA"/>
    <w:rsid w:val="00CD41B0"/>
    <w:rsid w:val="00CD4639"/>
    <w:rsid w:val="00CE33DB"/>
    <w:rsid w:val="00CE400C"/>
    <w:rsid w:val="00CE551E"/>
    <w:rsid w:val="00CE5A04"/>
    <w:rsid w:val="00CF37FD"/>
    <w:rsid w:val="00CF5BCC"/>
    <w:rsid w:val="00D0343C"/>
    <w:rsid w:val="00D10CE7"/>
    <w:rsid w:val="00D13408"/>
    <w:rsid w:val="00D17316"/>
    <w:rsid w:val="00D26ABD"/>
    <w:rsid w:val="00D3551D"/>
    <w:rsid w:val="00D35B75"/>
    <w:rsid w:val="00D37A60"/>
    <w:rsid w:val="00D41370"/>
    <w:rsid w:val="00D42B86"/>
    <w:rsid w:val="00D46E88"/>
    <w:rsid w:val="00D51F20"/>
    <w:rsid w:val="00D5264C"/>
    <w:rsid w:val="00D52714"/>
    <w:rsid w:val="00D60F28"/>
    <w:rsid w:val="00D6503D"/>
    <w:rsid w:val="00D67E47"/>
    <w:rsid w:val="00D72E11"/>
    <w:rsid w:val="00D77747"/>
    <w:rsid w:val="00D77DE5"/>
    <w:rsid w:val="00D8345B"/>
    <w:rsid w:val="00DA0C2E"/>
    <w:rsid w:val="00DA439E"/>
    <w:rsid w:val="00DA473B"/>
    <w:rsid w:val="00DA6608"/>
    <w:rsid w:val="00DB11CF"/>
    <w:rsid w:val="00DB15D6"/>
    <w:rsid w:val="00DB653E"/>
    <w:rsid w:val="00DD76F4"/>
    <w:rsid w:val="00DD7E63"/>
    <w:rsid w:val="00DE0F4F"/>
    <w:rsid w:val="00DE1D23"/>
    <w:rsid w:val="00DE4078"/>
    <w:rsid w:val="00DE7BEB"/>
    <w:rsid w:val="00DF1858"/>
    <w:rsid w:val="00DF1F1F"/>
    <w:rsid w:val="00DF2350"/>
    <w:rsid w:val="00DF5437"/>
    <w:rsid w:val="00DF6D42"/>
    <w:rsid w:val="00E016DE"/>
    <w:rsid w:val="00E025A9"/>
    <w:rsid w:val="00E02C2E"/>
    <w:rsid w:val="00E06C58"/>
    <w:rsid w:val="00E07170"/>
    <w:rsid w:val="00E104EE"/>
    <w:rsid w:val="00E10E28"/>
    <w:rsid w:val="00E1491E"/>
    <w:rsid w:val="00E15216"/>
    <w:rsid w:val="00E15528"/>
    <w:rsid w:val="00E163AE"/>
    <w:rsid w:val="00E25A7F"/>
    <w:rsid w:val="00E3066F"/>
    <w:rsid w:val="00E317D6"/>
    <w:rsid w:val="00E31BE1"/>
    <w:rsid w:val="00E32AA6"/>
    <w:rsid w:val="00E32BB4"/>
    <w:rsid w:val="00E33BC6"/>
    <w:rsid w:val="00E43FC0"/>
    <w:rsid w:val="00E449AB"/>
    <w:rsid w:val="00E45D26"/>
    <w:rsid w:val="00E47A25"/>
    <w:rsid w:val="00E53E3D"/>
    <w:rsid w:val="00E5445C"/>
    <w:rsid w:val="00E54A75"/>
    <w:rsid w:val="00E5525E"/>
    <w:rsid w:val="00E5761E"/>
    <w:rsid w:val="00E60859"/>
    <w:rsid w:val="00E65FD1"/>
    <w:rsid w:val="00E70B8F"/>
    <w:rsid w:val="00E72426"/>
    <w:rsid w:val="00E7415B"/>
    <w:rsid w:val="00E777B7"/>
    <w:rsid w:val="00E80087"/>
    <w:rsid w:val="00E80C1D"/>
    <w:rsid w:val="00E81BC0"/>
    <w:rsid w:val="00E83FBE"/>
    <w:rsid w:val="00E84A9C"/>
    <w:rsid w:val="00E85C3F"/>
    <w:rsid w:val="00E91876"/>
    <w:rsid w:val="00E92224"/>
    <w:rsid w:val="00E931FF"/>
    <w:rsid w:val="00E9358C"/>
    <w:rsid w:val="00E96DCA"/>
    <w:rsid w:val="00EA60A2"/>
    <w:rsid w:val="00EA738D"/>
    <w:rsid w:val="00EB150F"/>
    <w:rsid w:val="00EB414D"/>
    <w:rsid w:val="00EB46B3"/>
    <w:rsid w:val="00EB4AAF"/>
    <w:rsid w:val="00EB5CC8"/>
    <w:rsid w:val="00EC38A8"/>
    <w:rsid w:val="00EC46D9"/>
    <w:rsid w:val="00EC580A"/>
    <w:rsid w:val="00ED30D9"/>
    <w:rsid w:val="00ED4A96"/>
    <w:rsid w:val="00EE1BD8"/>
    <w:rsid w:val="00EE5784"/>
    <w:rsid w:val="00EE75B9"/>
    <w:rsid w:val="00EF04A8"/>
    <w:rsid w:val="00EF4F16"/>
    <w:rsid w:val="00EF53DC"/>
    <w:rsid w:val="00F00F06"/>
    <w:rsid w:val="00F03401"/>
    <w:rsid w:val="00F039DC"/>
    <w:rsid w:val="00F07AC4"/>
    <w:rsid w:val="00F111E5"/>
    <w:rsid w:val="00F14A67"/>
    <w:rsid w:val="00F2002E"/>
    <w:rsid w:val="00F23F7C"/>
    <w:rsid w:val="00F2429D"/>
    <w:rsid w:val="00F25BCA"/>
    <w:rsid w:val="00F324E6"/>
    <w:rsid w:val="00F35CF7"/>
    <w:rsid w:val="00F3748A"/>
    <w:rsid w:val="00F42C89"/>
    <w:rsid w:val="00F43AB3"/>
    <w:rsid w:val="00F447CC"/>
    <w:rsid w:val="00F54088"/>
    <w:rsid w:val="00F55119"/>
    <w:rsid w:val="00F55BA4"/>
    <w:rsid w:val="00F575C1"/>
    <w:rsid w:val="00F60862"/>
    <w:rsid w:val="00F6109D"/>
    <w:rsid w:val="00F61822"/>
    <w:rsid w:val="00F63C68"/>
    <w:rsid w:val="00F63CA9"/>
    <w:rsid w:val="00F66103"/>
    <w:rsid w:val="00F71234"/>
    <w:rsid w:val="00F71790"/>
    <w:rsid w:val="00F74DE6"/>
    <w:rsid w:val="00F80BB5"/>
    <w:rsid w:val="00F80D05"/>
    <w:rsid w:val="00F95F2D"/>
    <w:rsid w:val="00F97F85"/>
    <w:rsid w:val="00FA0578"/>
    <w:rsid w:val="00FA15B8"/>
    <w:rsid w:val="00FA26D9"/>
    <w:rsid w:val="00FA49F6"/>
    <w:rsid w:val="00FA6391"/>
    <w:rsid w:val="00FB25F7"/>
    <w:rsid w:val="00FB2C6C"/>
    <w:rsid w:val="00FB2ECB"/>
    <w:rsid w:val="00FB4CCC"/>
    <w:rsid w:val="00FB7D1B"/>
    <w:rsid w:val="00FC0751"/>
    <w:rsid w:val="00FC3222"/>
    <w:rsid w:val="00FC3D6E"/>
    <w:rsid w:val="00FC6DD9"/>
    <w:rsid w:val="00FD0E57"/>
    <w:rsid w:val="00FD27FA"/>
    <w:rsid w:val="00FD30FC"/>
    <w:rsid w:val="00FD3647"/>
    <w:rsid w:val="00FD5212"/>
    <w:rsid w:val="00FE2212"/>
    <w:rsid w:val="00FE5AC7"/>
    <w:rsid w:val="00FF2AB4"/>
    <w:rsid w:val="00FF4B69"/>
    <w:rsid w:val="00FF69CE"/>
    <w:rsid w:val="0157F558"/>
    <w:rsid w:val="018F20D5"/>
    <w:rsid w:val="021B11BC"/>
    <w:rsid w:val="023EC84B"/>
    <w:rsid w:val="02634A18"/>
    <w:rsid w:val="02B31FF5"/>
    <w:rsid w:val="02C73B05"/>
    <w:rsid w:val="02CEE595"/>
    <w:rsid w:val="02E8775D"/>
    <w:rsid w:val="0311C8D9"/>
    <w:rsid w:val="032AF136"/>
    <w:rsid w:val="0339C66A"/>
    <w:rsid w:val="038F6505"/>
    <w:rsid w:val="03A7B468"/>
    <w:rsid w:val="03A8B9C0"/>
    <w:rsid w:val="03D19CE3"/>
    <w:rsid w:val="03D2B46F"/>
    <w:rsid w:val="03FD9E46"/>
    <w:rsid w:val="03FF6531"/>
    <w:rsid w:val="040739D5"/>
    <w:rsid w:val="045ADBE5"/>
    <w:rsid w:val="0470548A"/>
    <w:rsid w:val="0476EB45"/>
    <w:rsid w:val="04ADE2CD"/>
    <w:rsid w:val="04CB2248"/>
    <w:rsid w:val="04DACB8C"/>
    <w:rsid w:val="05036C56"/>
    <w:rsid w:val="054DD48F"/>
    <w:rsid w:val="05A6A446"/>
    <w:rsid w:val="05C64151"/>
    <w:rsid w:val="05F62882"/>
    <w:rsid w:val="06098236"/>
    <w:rsid w:val="069B9683"/>
    <w:rsid w:val="06B9F960"/>
    <w:rsid w:val="0716F1E4"/>
    <w:rsid w:val="0753D385"/>
    <w:rsid w:val="075D801B"/>
    <w:rsid w:val="0799E6FE"/>
    <w:rsid w:val="079A2E13"/>
    <w:rsid w:val="07B52290"/>
    <w:rsid w:val="081530D5"/>
    <w:rsid w:val="0818E080"/>
    <w:rsid w:val="0850FEEA"/>
    <w:rsid w:val="088336E5"/>
    <w:rsid w:val="08BBC11F"/>
    <w:rsid w:val="0935FE74"/>
    <w:rsid w:val="0938B370"/>
    <w:rsid w:val="09420F47"/>
    <w:rsid w:val="094513D5"/>
    <w:rsid w:val="099CD63B"/>
    <w:rsid w:val="099E936B"/>
    <w:rsid w:val="09FC02E5"/>
    <w:rsid w:val="09FE60C5"/>
    <w:rsid w:val="0A63FB8B"/>
    <w:rsid w:val="0A7C0F8C"/>
    <w:rsid w:val="0A8C1929"/>
    <w:rsid w:val="0AD6EAEE"/>
    <w:rsid w:val="0ADDDFA8"/>
    <w:rsid w:val="0B0480AA"/>
    <w:rsid w:val="0B4B21A2"/>
    <w:rsid w:val="0BDCAEC8"/>
    <w:rsid w:val="0BDE44BE"/>
    <w:rsid w:val="0BF5D725"/>
    <w:rsid w:val="0C096836"/>
    <w:rsid w:val="0C0D3AAA"/>
    <w:rsid w:val="0C61A68F"/>
    <w:rsid w:val="0C836132"/>
    <w:rsid w:val="0CCAF534"/>
    <w:rsid w:val="0CE56C0C"/>
    <w:rsid w:val="0CED6F4E"/>
    <w:rsid w:val="0D787F29"/>
    <w:rsid w:val="0D872067"/>
    <w:rsid w:val="0D8FD00B"/>
    <w:rsid w:val="0D96E578"/>
    <w:rsid w:val="0E11B1F9"/>
    <w:rsid w:val="0E585C1A"/>
    <w:rsid w:val="0E606280"/>
    <w:rsid w:val="0EDA056A"/>
    <w:rsid w:val="0F24CAC2"/>
    <w:rsid w:val="0F6D0A8B"/>
    <w:rsid w:val="0FB45559"/>
    <w:rsid w:val="10127F1D"/>
    <w:rsid w:val="10204631"/>
    <w:rsid w:val="1042A3E8"/>
    <w:rsid w:val="106748F3"/>
    <w:rsid w:val="10747589"/>
    <w:rsid w:val="108F0721"/>
    <w:rsid w:val="10C68A7B"/>
    <w:rsid w:val="111B1A7B"/>
    <w:rsid w:val="1148E356"/>
    <w:rsid w:val="114ECD31"/>
    <w:rsid w:val="11619FC3"/>
    <w:rsid w:val="116B15A8"/>
    <w:rsid w:val="117E4815"/>
    <w:rsid w:val="1190F18E"/>
    <w:rsid w:val="11C0A66E"/>
    <w:rsid w:val="11C7B04C"/>
    <w:rsid w:val="121C0D7E"/>
    <w:rsid w:val="12D0D91D"/>
    <w:rsid w:val="12D2B4F5"/>
    <w:rsid w:val="12D2CDBE"/>
    <w:rsid w:val="13056C17"/>
    <w:rsid w:val="134C0270"/>
    <w:rsid w:val="136380AD"/>
    <w:rsid w:val="13B1AC67"/>
    <w:rsid w:val="140BC0C7"/>
    <w:rsid w:val="144670A4"/>
    <w:rsid w:val="14694EFD"/>
    <w:rsid w:val="1486CEBB"/>
    <w:rsid w:val="14AFE7EB"/>
    <w:rsid w:val="14FF510E"/>
    <w:rsid w:val="1505977B"/>
    <w:rsid w:val="151962E0"/>
    <w:rsid w:val="1592C4EF"/>
    <w:rsid w:val="159E579A"/>
    <w:rsid w:val="15BE9126"/>
    <w:rsid w:val="15C65D83"/>
    <w:rsid w:val="15DDA77F"/>
    <w:rsid w:val="15FC1512"/>
    <w:rsid w:val="160E5EEB"/>
    <w:rsid w:val="1650F5A3"/>
    <w:rsid w:val="1676A18D"/>
    <w:rsid w:val="1696C7B6"/>
    <w:rsid w:val="169B216F"/>
    <w:rsid w:val="16D07826"/>
    <w:rsid w:val="16F63C06"/>
    <w:rsid w:val="171E9B14"/>
    <w:rsid w:val="17424CCE"/>
    <w:rsid w:val="174B63C8"/>
    <w:rsid w:val="179A0D69"/>
    <w:rsid w:val="17E66449"/>
    <w:rsid w:val="1800CD5E"/>
    <w:rsid w:val="1836F1D0"/>
    <w:rsid w:val="18C535F2"/>
    <w:rsid w:val="18D5F85C"/>
    <w:rsid w:val="190617C5"/>
    <w:rsid w:val="191C9BFC"/>
    <w:rsid w:val="19420F42"/>
    <w:rsid w:val="1986ADC3"/>
    <w:rsid w:val="198EE3F3"/>
    <w:rsid w:val="1990F372"/>
    <w:rsid w:val="19B59251"/>
    <w:rsid w:val="19EC3139"/>
    <w:rsid w:val="1A7EC2D8"/>
    <w:rsid w:val="1A963B41"/>
    <w:rsid w:val="1AD6A194"/>
    <w:rsid w:val="1B007F45"/>
    <w:rsid w:val="1B386E20"/>
    <w:rsid w:val="1B3EAED5"/>
    <w:rsid w:val="1B58751C"/>
    <w:rsid w:val="1B69645B"/>
    <w:rsid w:val="1B8263F5"/>
    <w:rsid w:val="1B89F91A"/>
    <w:rsid w:val="1B8FFC8A"/>
    <w:rsid w:val="1BC2E02D"/>
    <w:rsid w:val="1C0115F0"/>
    <w:rsid w:val="1C0D2D7F"/>
    <w:rsid w:val="1C3A4A91"/>
    <w:rsid w:val="1C8B5BE8"/>
    <w:rsid w:val="1CB0EED2"/>
    <w:rsid w:val="1CC39C42"/>
    <w:rsid w:val="1CDB5B5A"/>
    <w:rsid w:val="1CDF290E"/>
    <w:rsid w:val="1CE1006C"/>
    <w:rsid w:val="1D451E4A"/>
    <w:rsid w:val="1DA44DD2"/>
    <w:rsid w:val="1DA9697F"/>
    <w:rsid w:val="1DB26D96"/>
    <w:rsid w:val="1E359395"/>
    <w:rsid w:val="1E415285"/>
    <w:rsid w:val="1F5233FB"/>
    <w:rsid w:val="1F7D0835"/>
    <w:rsid w:val="1FD56143"/>
    <w:rsid w:val="2004F498"/>
    <w:rsid w:val="202BE63F"/>
    <w:rsid w:val="20E10A41"/>
    <w:rsid w:val="20EE045C"/>
    <w:rsid w:val="211CED41"/>
    <w:rsid w:val="211ECD6E"/>
    <w:rsid w:val="217CF825"/>
    <w:rsid w:val="21962556"/>
    <w:rsid w:val="21E1276A"/>
    <w:rsid w:val="220D4411"/>
    <w:rsid w:val="222B655F"/>
    <w:rsid w:val="2263FBD8"/>
    <w:rsid w:val="227A62FD"/>
    <w:rsid w:val="2289D4BD"/>
    <w:rsid w:val="22B4A2A3"/>
    <w:rsid w:val="230904B8"/>
    <w:rsid w:val="2361291F"/>
    <w:rsid w:val="236EF845"/>
    <w:rsid w:val="23AA22B5"/>
    <w:rsid w:val="23B60387"/>
    <w:rsid w:val="23B6DDE6"/>
    <w:rsid w:val="23C264B6"/>
    <w:rsid w:val="23EC904E"/>
    <w:rsid w:val="2400346A"/>
    <w:rsid w:val="2401DC01"/>
    <w:rsid w:val="242D408E"/>
    <w:rsid w:val="243CF26C"/>
    <w:rsid w:val="24BC17BF"/>
    <w:rsid w:val="24DDDCFA"/>
    <w:rsid w:val="252B596D"/>
    <w:rsid w:val="2559E8E8"/>
    <w:rsid w:val="259B9C9A"/>
    <w:rsid w:val="25BC68EA"/>
    <w:rsid w:val="25CC4702"/>
    <w:rsid w:val="25FA0A71"/>
    <w:rsid w:val="2620FB9C"/>
    <w:rsid w:val="265FB2D5"/>
    <w:rsid w:val="2674361C"/>
    <w:rsid w:val="26D20EE8"/>
    <w:rsid w:val="2758394B"/>
    <w:rsid w:val="27740DBE"/>
    <w:rsid w:val="2778DEAE"/>
    <w:rsid w:val="2787835D"/>
    <w:rsid w:val="27F33EB8"/>
    <w:rsid w:val="28049C01"/>
    <w:rsid w:val="2810067D"/>
    <w:rsid w:val="284AD44C"/>
    <w:rsid w:val="285849B0"/>
    <w:rsid w:val="2866DBAF"/>
    <w:rsid w:val="28F409AC"/>
    <w:rsid w:val="28F85062"/>
    <w:rsid w:val="290FDE1F"/>
    <w:rsid w:val="296ADF78"/>
    <w:rsid w:val="2974174C"/>
    <w:rsid w:val="29E59E76"/>
    <w:rsid w:val="2A751381"/>
    <w:rsid w:val="2A94CCE9"/>
    <w:rsid w:val="2AABAE80"/>
    <w:rsid w:val="2ABB07B4"/>
    <w:rsid w:val="2B1A00DF"/>
    <w:rsid w:val="2B1C89A3"/>
    <w:rsid w:val="2BB23F28"/>
    <w:rsid w:val="2BC9525F"/>
    <w:rsid w:val="2BF57FC1"/>
    <w:rsid w:val="2C3B45F2"/>
    <w:rsid w:val="2C6DCE34"/>
    <w:rsid w:val="2C85E6DB"/>
    <w:rsid w:val="2C9BC243"/>
    <w:rsid w:val="2D1E910A"/>
    <w:rsid w:val="2D713D51"/>
    <w:rsid w:val="2DA0FD0D"/>
    <w:rsid w:val="2DD753E5"/>
    <w:rsid w:val="2DDEE5B2"/>
    <w:rsid w:val="2DF81F93"/>
    <w:rsid w:val="2E5AABFD"/>
    <w:rsid w:val="2E7F4801"/>
    <w:rsid w:val="2EA721FA"/>
    <w:rsid w:val="2EA7F41E"/>
    <w:rsid w:val="2EDE43E0"/>
    <w:rsid w:val="2F063EC5"/>
    <w:rsid w:val="2F46642D"/>
    <w:rsid w:val="2F92F767"/>
    <w:rsid w:val="2F99DF32"/>
    <w:rsid w:val="2FA2039D"/>
    <w:rsid w:val="2FD6A888"/>
    <w:rsid w:val="30085C55"/>
    <w:rsid w:val="300F3938"/>
    <w:rsid w:val="30149A98"/>
    <w:rsid w:val="3042F25B"/>
    <w:rsid w:val="306E6F1D"/>
    <w:rsid w:val="307619AE"/>
    <w:rsid w:val="30822909"/>
    <w:rsid w:val="3090BA01"/>
    <w:rsid w:val="30A08916"/>
    <w:rsid w:val="30F4C295"/>
    <w:rsid w:val="311CA49F"/>
    <w:rsid w:val="31E1910C"/>
    <w:rsid w:val="32055304"/>
    <w:rsid w:val="325C6559"/>
    <w:rsid w:val="32C99AE5"/>
    <w:rsid w:val="32CE9276"/>
    <w:rsid w:val="3330D781"/>
    <w:rsid w:val="3373E859"/>
    <w:rsid w:val="3388995B"/>
    <w:rsid w:val="33A6C559"/>
    <w:rsid w:val="33D074BF"/>
    <w:rsid w:val="33EBE33B"/>
    <w:rsid w:val="344AF5C4"/>
    <w:rsid w:val="344EFA59"/>
    <w:rsid w:val="34669370"/>
    <w:rsid w:val="346A62D7"/>
    <w:rsid w:val="3482F0F8"/>
    <w:rsid w:val="34BA7BDF"/>
    <w:rsid w:val="34CCA7E2"/>
    <w:rsid w:val="34ECF54F"/>
    <w:rsid w:val="350FB8BA"/>
    <w:rsid w:val="3516637E"/>
    <w:rsid w:val="352770E6"/>
    <w:rsid w:val="353FBEC8"/>
    <w:rsid w:val="35445042"/>
    <w:rsid w:val="3544D1B4"/>
    <w:rsid w:val="3555C02F"/>
    <w:rsid w:val="3587B39C"/>
    <w:rsid w:val="35AF3D14"/>
    <w:rsid w:val="35FD2C56"/>
    <w:rsid w:val="36676204"/>
    <w:rsid w:val="3692476C"/>
    <w:rsid w:val="3718D079"/>
    <w:rsid w:val="375BE319"/>
    <w:rsid w:val="37C698B4"/>
    <w:rsid w:val="38A863EB"/>
    <w:rsid w:val="38B90411"/>
    <w:rsid w:val="38BF218D"/>
    <w:rsid w:val="38CCD8DD"/>
    <w:rsid w:val="38FFC379"/>
    <w:rsid w:val="393B38CF"/>
    <w:rsid w:val="393D1F45"/>
    <w:rsid w:val="39B3C1CA"/>
    <w:rsid w:val="39C9E82E"/>
    <w:rsid w:val="39E1D554"/>
    <w:rsid w:val="39F86DBA"/>
    <w:rsid w:val="3A1A8429"/>
    <w:rsid w:val="3A31A25B"/>
    <w:rsid w:val="3A69049C"/>
    <w:rsid w:val="3A7F547A"/>
    <w:rsid w:val="3AB5D6ED"/>
    <w:rsid w:val="3ABD7681"/>
    <w:rsid w:val="3ADD92AB"/>
    <w:rsid w:val="3AF9A1A0"/>
    <w:rsid w:val="3B249D27"/>
    <w:rsid w:val="3B24DB2D"/>
    <w:rsid w:val="3B6F39AE"/>
    <w:rsid w:val="3B7EFA3E"/>
    <w:rsid w:val="3B998476"/>
    <w:rsid w:val="3BECAF53"/>
    <w:rsid w:val="3C02BEB3"/>
    <w:rsid w:val="3C0844D2"/>
    <w:rsid w:val="3C38659F"/>
    <w:rsid w:val="3C653FB2"/>
    <w:rsid w:val="3C830D12"/>
    <w:rsid w:val="3CC80CE3"/>
    <w:rsid w:val="3D0E337D"/>
    <w:rsid w:val="3D887FB4"/>
    <w:rsid w:val="3DB7978B"/>
    <w:rsid w:val="3DE17CEE"/>
    <w:rsid w:val="3E131FB7"/>
    <w:rsid w:val="3E1EDD73"/>
    <w:rsid w:val="3E483CFC"/>
    <w:rsid w:val="3E672A53"/>
    <w:rsid w:val="3EAC0660"/>
    <w:rsid w:val="3EC6302B"/>
    <w:rsid w:val="3ED872BB"/>
    <w:rsid w:val="3EE7F8A5"/>
    <w:rsid w:val="3EF351E6"/>
    <w:rsid w:val="3F245015"/>
    <w:rsid w:val="3F29FE04"/>
    <w:rsid w:val="3F8ADB07"/>
    <w:rsid w:val="3FA03287"/>
    <w:rsid w:val="3FC9399D"/>
    <w:rsid w:val="4014069D"/>
    <w:rsid w:val="401D321B"/>
    <w:rsid w:val="403929B2"/>
    <w:rsid w:val="4066B0A4"/>
    <w:rsid w:val="4074431C"/>
    <w:rsid w:val="408F2247"/>
    <w:rsid w:val="41347BD4"/>
    <w:rsid w:val="413FA1BA"/>
    <w:rsid w:val="415BE63B"/>
    <w:rsid w:val="41F78C34"/>
    <w:rsid w:val="41FF7BE0"/>
    <w:rsid w:val="427509B7"/>
    <w:rsid w:val="42B4F056"/>
    <w:rsid w:val="43129D8A"/>
    <w:rsid w:val="438F5194"/>
    <w:rsid w:val="43B8513E"/>
    <w:rsid w:val="43E48DC2"/>
    <w:rsid w:val="43EB8FC0"/>
    <w:rsid w:val="440FE147"/>
    <w:rsid w:val="44776A79"/>
    <w:rsid w:val="44ADC1D1"/>
    <w:rsid w:val="44CF4589"/>
    <w:rsid w:val="44E006A6"/>
    <w:rsid w:val="44FCC7DD"/>
    <w:rsid w:val="450C9AD5"/>
    <w:rsid w:val="4521FE64"/>
    <w:rsid w:val="45254691"/>
    <w:rsid w:val="45324198"/>
    <w:rsid w:val="4573F574"/>
    <w:rsid w:val="4576A4A9"/>
    <w:rsid w:val="45908D0B"/>
    <w:rsid w:val="45DF47E5"/>
    <w:rsid w:val="4649E931"/>
    <w:rsid w:val="46F5157F"/>
    <w:rsid w:val="46F8DDC2"/>
    <w:rsid w:val="470BADA1"/>
    <w:rsid w:val="4723B1CF"/>
    <w:rsid w:val="47406EAB"/>
    <w:rsid w:val="47C138F5"/>
    <w:rsid w:val="4847AB96"/>
    <w:rsid w:val="48E338FE"/>
    <w:rsid w:val="48FEA6B9"/>
    <w:rsid w:val="49083C0D"/>
    <w:rsid w:val="49EF2CF6"/>
    <w:rsid w:val="49F2FF3F"/>
    <w:rsid w:val="4A3D20F3"/>
    <w:rsid w:val="4A5EEC33"/>
    <w:rsid w:val="4A6E69F1"/>
    <w:rsid w:val="4A71D5C5"/>
    <w:rsid w:val="4AF9A1D5"/>
    <w:rsid w:val="4BC75A0A"/>
    <w:rsid w:val="4BE2A4D8"/>
    <w:rsid w:val="4C07BDAD"/>
    <w:rsid w:val="4C1CE605"/>
    <w:rsid w:val="4C3205BC"/>
    <w:rsid w:val="4C5676EF"/>
    <w:rsid w:val="4CA56293"/>
    <w:rsid w:val="4CA8D8E2"/>
    <w:rsid w:val="4CC51D88"/>
    <w:rsid w:val="4D1B5B9B"/>
    <w:rsid w:val="4D231F3E"/>
    <w:rsid w:val="4D328C98"/>
    <w:rsid w:val="4D64AAA1"/>
    <w:rsid w:val="4D71C9EE"/>
    <w:rsid w:val="4DBEB6AE"/>
    <w:rsid w:val="4E1B6E5F"/>
    <w:rsid w:val="4E1ECAB8"/>
    <w:rsid w:val="4E93599F"/>
    <w:rsid w:val="4EF5B2D5"/>
    <w:rsid w:val="4F0C2E24"/>
    <w:rsid w:val="4F28B462"/>
    <w:rsid w:val="4F8E3103"/>
    <w:rsid w:val="4FD19138"/>
    <w:rsid w:val="4FD26ACC"/>
    <w:rsid w:val="4FE70510"/>
    <w:rsid w:val="50407FAD"/>
    <w:rsid w:val="5046CB67"/>
    <w:rsid w:val="51260EC9"/>
    <w:rsid w:val="514A359A"/>
    <w:rsid w:val="5156AB26"/>
    <w:rsid w:val="51A9CC56"/>
    <w:rsid w:val="51AA6442"/>
    <w:rsid w:val="51F18D05"/>
    <w:rsid w:val="52166595"/>
    <w:rsid w:val="5216BC87"/>
    <w:rsid w:val="5221E17A"/>
    <w:rsid w:val="5232D065"/>
    <w:rsid w:val="524125E1"/>
    <w:rsid w:val="526BA4A5"/>
    <w:rsid w:val="5290AD0C"/>
    <w:rsid w:val="534AB9BA"/>
    <w:rsid w:val="5388A5BF"/>
    <w:rsid w:val="539846A8"/>
    <w:rsid w:val="53A77997"/>
    <w:rsid w:val="53BF572A"/>
    <w:rsid w:val="53CCDA75"/>
    <w:rsid w:val="53DCBA62"/>
    <w:rsid w:val="53EF9591"/>
    <w:rsid w:val="53FA9C2F"/>
    <w:rsid w:val="53FC8568"/>
    <w:rsid w:val="547B7B4C"/>
    <w:rsid w:val="54875BBE"/>
    <w:rsid w:val="549C56A3"/>
    <w:rsid w:val="54B8C3CA"/>
    <w:rsid w:val="54EF3D9F"/>
    <w:rsid w:val="551434D6"/>
    <w:rsid w:val="551F885E"/>
    <w:rsid w:val="5524BFB3"/>
    <w:rsid w:val="552C36E9"/>
    <w:rsid w:val="554B1B84"/>
    <w:rsid w:val="55736FC1"/>
    <w:rsid w:val="55A3AC22"/>
    <w:rsid w:val="55A9FA57"/>
    <w:rsid w:val="55E1E989"/>
    <w:rsid w:val="55EE8789"/>
    <w:rsid w:val="55F55E94"/>
    <w:rsid w:val="55F84D1E"/>
    <w:rsid w:val="56117369"/>
    <w:rsid w:val="5632E0EC"/>
    <w:rsid w:val="56388562"/>
    <w:rsid w:val="564184C3"/>
    <w:rsid w:val="565780D0"/>
    <w:rsid w:val="5698DCF7"/>
    <w:rsid w:val="570D53B3"/>
    <w:rsid w:val="5715DEBB"/>
    <w:rsid w:val="57689531"/>
    <w:rsid w:val="57992996"/>
    <w:rsid w:val="57B18FC1"/>
    <w:rsid w:val="57C84B37"/>
    <w:rsid w:val="58026CF7"/>
    <w:rsid w:val="581AD4B6"/>
    <w:rsid w:val="58476010"/>
    <w:rsid w:val="58493DDC"/>
    <w:rsid w:val="585BDE8B"/>
    <w:rsid w:val="5896F9E7"/>
    <w:rsid w:val="58A211E9"/>
    <w:rsid w:val="58E68363"/>
    <w:rsid w:val="58EA3297"/>
    <w:rsid w:val="5903743F"/>
    <w:rsid w:val="598C34ED"/>
    <w:rsid w:val="59B1501E"/>
    <w:rsid w:val="59BBCB90"/>
    <w:rsid w:val="5A27ACBD"/>
    <w:rsid w:val="5AA5FB21"/>
    <w:rsid w:val="5AC8ACEA"/>
    <w:rsid w:val="5ACBF70F"/>
    <w:rsid w:val="5AF60083"/>
    <w:rsid w:val="5B8B2012"/>
    <w:rsid w:val="5B9BA52A"/>
    <w:rsid w:val="5C29A432"/>
    <w:rsid w:val="5C5047D5"/>
    <w:rsid w:val="5D191C38"/>
    <w:rsid w:val="5D2AC21A"/>
    <w:rsid w:val="5D2C71AC"/>
    <w:rsid w:val="5D81A023"/>
    <w:rsid w:val="5D995FF9"/>
    <w:rsid w:val="5DDC2EF9"/>
    <w:rsid w:val="5E5B9CCF"/>
    <w:rsid w:val="5E8F61DE"/>
    <w:rsid w:val="5E9C6F07"/>
    <w:rsid w:val="5E9E01A2"/>
    <w:rsid w:val="5EB5BFB7"/>
    <w:rsid w:val="5F46D2C0"/>
    <w:rsid w:val="5F5B20EF"/>
    <w:rsid w:val="5F649C06"/>
    <w:rsid w:val="5F657982"/>
    <w:rsid w:val="5F7DB13A"/>
    <w:rsid w:val="5F985C51"/>
    <w:rsid w:val="5FA942C0"/>
    <w:rsid w:val="6087EB2C"/>
    <w:rsid w:val="61342CB2"/>
    <w:rsid w:val="61373385"/>
    <w:rsid w:val="617EFB09"/>
    <w:rsid w:val="61860615"/>
    <w:rsid w:val="61D90322"/>
    <w:rsid w:val="620240EF"/>
    <w:rsid w:val="626A5A50"/>
    <w:rsid w:val="62A5199B"/>
    <w:rsid w:val="62E2683C"/>
    <w:rsid w:val="62E29CC1"/>
    <w:rsid w:val="63894E60"/>
    <w:rsid w:val="63A6B82D"/>
    <w:rsid w:val="63BDF1E7"/>
    <w:rsid w:val="64027D7C"/>
    <w:rsid w:val="640AB249"/>
    <w:rsid w:val="641CB135"/>
    <w:rsid w:val="64748D9A"/>
    <w:rsid w:val="64B34F3C"/>
    <w:rsid w:val="64BC52DB"/>
    <w:rsid w:val="64FEA362"/>
    <w:rsid w:val="651CE6BB"/>
    <w:rsid w:val="651D7F84"/>
    <w:rsid w:val="6521BB20"/>
    <w:rsid w:val="657355AF"/>
    <w:rsid w:val="657E9537"/>
    <w:rsid w:val="658DEC21"/>
    <w:rsid w:val="65ACA7DA"/>
    <w:rsid w:val="65F78133"/>
    <w:rsid w:val="66134D2E"/>
    <w:rsid w:val="66222E9B"/>
    <w:rsid w:val="669A73C3"/>
    <w:rsid w:val="66C170CE"/>
    <w:rsid w:val="66D74F06"/>
    <w:rsid w:val="66EC5996"/>
    <w:rsid w:val="670C148B"/>
    <w:rsid w:val="672287FD"/>
    <w:rsid w:val="6762529E"/>
    <w:rsid w:val="6767A36D"/>
    <w:rsid w:val="680BF31C"/>
    <w:rsid w:val="683E9A01"/>
    <w:rsid w:val="684311CB"/>
    <w:rsid w:val="689EEFF8"/>
    <w:rsid w:val="68B0D1EF"/>
    <w:rsid w:val="68E271F6"/>
    <w:rsid w:val="690B1A54"/>
    <w:rsid w:val="6981A90F"/>
    <w:rsid w:val="6A0305E3"/>
    <w:rsid w:val="6A18883B"/>
    <w:rsid w:val="6A3FA43A"/>
    <w:rsid w:val="6A4B8B41"/>
    <w:rsid w:val="6A7C8612"/>
    <w:rsid w:val="6AAF1ADD"/>
    <w:rsid w:val="6AC258CF"/>
    <w:rsid w:val="6AEE461E"/>
    <w:rsid w:val="6AEEF4FA"/>
    <w:rsid w:val="6AF59FBE"/>
    <w:rsid w:val="6AFC90EA"/>
    <w:rsid w:val="6B6103DD"/>
    <w:rsid w:val="6B657CED"/>
    <w:rsid w:val="6B8415E8"/>
    <w:rsid w:val="6B98B96D"/>
    <w:rsid w:val="6BAF4B06"/>
    <w:rsid w:val="6BB2531E"/>
    <w:rsid w:val="6BE75BA2"/>
    <w:rsid w:val="6C8DE290"/>
    <w:rsid w:val="6D2B441C"/>
    <w:rsid w:val="6D8A6CB3"/>
    <w:rsid w:val="6DD65F0F"/>
    <w:rsid w:val="6E1CAE19"/>
    <w:rsid w:val="6E66416C"/>
    <w:rsid w:val="6E6ED8E3"/>
    <w:rsid w:val="6EAC707B"/>
    <w:rsid w:val="6EC7AB57"/>
    <w:rsid w:val="6EC7CF16"/>
    <w:rsid w:val="6EE6EBC8"/>
    <w:rsid w:val="6F06F2C4"/>
    <w:rsid w:val="6F40E706"/>
    <w:rsid w:val="6F443601"/>
    <w:rsid w:val="6F95C8C0"/>
    <w:rsid w:val="6FB9BB8B"/>
    <w:rsid w:val="6FE179B9"/>
    <w:rsid w:val="70352101"/>
    <w:rsid w:val="70B4125B"/>
    <w:rsid w:val="70D4FE1E"/>
    <w:rsid w:val="70E00662"/>
    <w:rsid w:val="711F9E6F"/>
    <w:rsid w:val="7127B136"/>
    <w:rsid w:val="713C0ACD"/>
    <w:rsid w:val="7193CA27"/>
    <w:rsid w:val="71BCB246"/>
    <w:rsid w:val="720A683F"/>
    <w:rsid w:val="726FF128"/>
    <w:rsid w:val="728420F7"/>
    <w:rsid w:val="728563B4"/>
    <w:rsid w:val="72A59574"/>
    <w:rsid w:val="72E0C71E"/>
    <w:rsid w:val="72FA0D0A"/>
    <w:rsid w:val="730A38C4"/>
    <w:rsid w:val="7314CD6B"/>
    <w:rsid w:val="73380026"/>
    <w:rsid w:val="735D245A"/>
    <w:rsid w:val="7367BBF4"/>
    <w:rsid w:val="7369AD48"/>
    <w:rsid w:val="7387433F"/>
    <w:rsid w:val="7388A2B6"/>
    <w:rsid w:val="739D45C3"/>
    <w:rsid w:val="73D0EAA4"/>
    <w:rsid w:val="7408D9CD"/>
    <w:rsid w:val="7420FF9B"/>
    <w:rsid w:val="744878D9"/>
    <w:rsid w:val="745EFF88"/>
    <w:rsid w:val="74AA7A49"/>
    <w:rsid w:val="75786E60"/>
    <w:rsid w:val="75BBC1B9"/>
    <w:rsid w:val="7602850E"/>
    <w:rsid w:val="7653EB33"/>
    <w:rsid w:val="76C3817C"/>
    <w:rsid w:val="76F23DB5"/>
    <w:rsid w:val="7739678E"/>
    <w:rsid w:val="774400EF"/>
    <w:rsid w:val="77C929D4"/>
    <w:rsid w:val="77EF496C"/>
    <w:rsid w:val="77EFBB94"/>
    <w:rsid w:val="781535E3"/>
    <w:rsid w:val="78776D32"/>
    <w:rsid w:val="78B8021D"/>
    <w:rsid w:val="78D537EF"/>
    <w:rsid w:val="78EB7683"/>
    <w:rsid w:val="78ED8EC7"/>
    <w:rsid w:val="791A8067"/>
    <w:rsid w:val="793903B1"/>
    <w:rsid w:val="79859F40"/>
    <w:rsid w:val="7A11E3A8"/>
    <w:rsid w:val="7A1722E0"/>
    <w:rsid w:val="7A2601B4"/>
    <w:rsid w:val="7A3DCAAD"/>
    <w:rsid w:val="7A4BD8B5"/>
    <w:rsid w:val="7A5FD2F1"/>
    <w:rsid w:val="7A679678"/>
    <w:rsid w:val="7A699C91"/>
    <w:rsid w:val="7AB6A16D"/>
    <w:rsid w:val="7B388AA7"/>
    <w:rsid w:val="7B4DD816"/>
    <w:rsid w:val="7B5E1064"/>
    <w:rsid w:val="7BD293B6"/>
    <w:rsid w:val="7C046FD1"/>
    <w:rsid w:val="7C28A60D"/>
    <w:rsid w:val="7C2AB0BA"/>
    <w:rsid w:val="7C2E23B6"/>
    <w:rsid w:val="7C5271CE"/>
    <w:rsid w:val="7C56031D"/>
    <w:rsid w:val="7C5EA346"/>
    <w:rsid w:val="7C62846A"/>
    <w:rsid w:val="7CA5CA30"/>
    <w:rsid w:val="7CB1262C"/>
    <w:rsid w:val="7CCA547C"/>
    <w:rsid w:val="7D253FE7"/>
    <w:rsid w:val="7D77D688"/>
    <w:rsid w:val="7D822E7F"/>
    <w:rsid w:val="7D93C51D"/>
    <w:rsid w:val="7DA13D53"/>
    <w:rsid w:val="7E2CFC93"/>
    <w:rsid w:val="7E521D62"/>
    <w:rsid w:val="7E578012"/>
    <w:rsid w:val="7E5C0F76"/>
    <w:rsid w:val="7E991571"/>
    <w:rsid w:val="7EA2508B"/>
    <w:rsid w:val="7EDAEEE9"/>
    <w:rsid w:val="7EF98F46"/>
    <w:rsid w:val="7F18A1E0"/>
    <w:rsid w:val="7F24C4F4"/>
    <w:rsid w:val="7F7F557D"/>
    <w:rsid w:val="7FDA71A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247F886"/>
  <w15:docId w15:val="{22B59ADC-CA1C-49BB-B98A-CD91B73AC9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3858"/>
    <w:pPr>
      <w:spacing w:after="0" w:line="240" w:lineRule="auto"/>
    </w:pPr>
    <w:rPr>
      <w:rFonts w:ascii="Times New Roman" w:hAnsi="Times New Roman" w:cs="Times New Roman"/>
      <w:sz w:val="24"/>
      <w:szCs w:val="24"/>
    </w:rPr>
  </w:style>
  <w:style w:type="paragraph" w:styleId="Heading1">
    <w:name w:val="heading 1"/>
    <w:basedOn w:val="Normal"/>
    <w:next w:val="Normal"/>
    <w:link w:val="Heading1Char"/>
    <w:uiPriority w:val="99"/>
    <w:qFormat/>
    <w:rsid w:val="002B0A35"/>
    <w:pPr>
      <w:keepNext/>
      <w:outlineLvl w:val="0"/>
    </w:pPr>
    <w:rPr>
      <w:rFonts w:eastAsia="Times New Roman"/>
      <w:b/>
      <w:sz w:val="22"/>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21B04"/>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nhideWhenUsed/>
    <w:rsid w:val="00121B04"/>
    <w:rPr>
      <w:color w:val="0000FF"/>
      <w:u w:val="single"/>
    </w:rPr>
  </w:style>
  <w:style w:type="character" w:customStyle="1" w:styleId="Heading1Char">
    <w:name w:val="Heading 1 Char"/>
    <w:basedOn w:val="DefaultParagraphFont"/>
    <w:link w:val="Heading1"/>
    <w:uiPriority w:val="99"/>
    <w:rsid w:val="002B0A35"/>
    <w:rPr>
      <w:rFonts w:ascii="Times New Roman" w:eastAsia="Times New Roman" w:hAnsi="Times New Roman" w:cs="Times New Roman"/>
      <w:b/>
      <w:szCs w:val="20"/>
      <w:u w:val="single"/>
    </w:rPr>
  </w:style>
  <w:style w:type="paragraph" w:styleId="BalloonText">
    <w:name w:val="Balloon Text"/>
    <w:basedOn w:val="Normal"/>
    <w:link w:val="BalloonTextChar"/>
    <w:uiPriority w:val="99"/>
    <w:semiHidden/>
    <w:unhideWhenUsed/>
    <w:rsid w:val="00A6360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63609"/>
    <w:rPr>
      <w:rFonts w:ascii="Lucida Grande" w:hAnsi="Lucida Grande" w:cs="Lucida Grande"/>
      <w:sz w:val="18"/>
      <w:szCs w:val="18"/>
    </w:rPr>
  </w:style>
  <w:style w:type="character" w:styleId="CommentReference">
    <w:name w:val="annotation reference"/>
    <w:basedOn w:val="DefaultParagraphFont"/>
    <w:uiPriority w:val="99"/>
    <w:semiHidden/>
    <w:unhideWhenUsed/>
    <w:rsid w:val="0053339B"/>
    <w:rPr>
      <w:sz w:val="16"/>
      <w:szCs w:val="16"/>
    </w:rPr>
  </w:style>
  <w:style w:type="paragraph" w:styleId="CommentText">
    <w:name w:val="annotation text"/>
    <w:basedOn w:val="Normal"/>
    <w:link w:val="CommentTextChar"/>
    <w:uiPriority w:val="99"/>
    <w:unhideWhenUsed/>
    <w:rsid w:val="0053339B"/>
    <w:rPr>
      <w:sz w:val="20"/>
      <w:szCs w:val="20"/>
    </w:rPr>
  </w:style>
  <w:style w:type="character" w:customStyle="1" w:styleId="CommentTextChar">
    <w:name w:val="Comment Text Char"/>
    <w:basedOn w:val="DefaultParagraphFont"/>
    <w:link w:val="CommentText"/>
    <w:uiPriority w:val="99"/>
    <w:rsid w:val="0053339B"/>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53339B"/>
    <w:rPr>
      <w:b/>
      <w:bCs/>
    </w:rPr>
  </w:style>
  <w:style w:type="character" w:customStyle="1" w:styleId="CommentSubjectChar">
    <w:name w:val="Comment Subject Char"/>
    <w:basedOn w:val="CommentTextChar"/>
    <w:link w:val="CommentSubject"/>
    <w:uiPriority w:val="99"/>
    <w:semiHidden/>
    <w:rsid w:val="0053339B"/>
    <w:rPr>
      <w:rFonts w:ascii="Times New Roman" w:hAnsi="Times New Roman" w:cs="Times New Roman"/>
      <w:b/>
      <w:bCs/>
      <w:sz w:val="20"/>
      <w:szCs w:val="20"/>
    </w:rPr>
  </w:style>
  <w:style w:type="character" w:styleId="UnresolvedMention">
    <w:name w:val="Unresolved Mention"/>
    <w:basedOn w:val="DefaultParagraphFont"/>
    <w:uiPriority w:val="99"/>
    <w:semiHidden/>
    <w:unhideWhenUsed/>
    <w:rsid w:val="001D35DD"/>
    <w:rPr>
      <w:color w:val="605E5C"/>
      <w:shd w:val="clear" w:color="auto" w:fill="E1DFDD"/>
    </w:rPr>
  </w:style>
  <w:style w:type="character" w:styleId="Mention">
    <w:name w:val="Mention"/>
    <w:basedOn w:val="DefaultParagraphFont"/>
    <w:uiPriority w:val="99"/>
    <w:unhideWhenUsed/>
    <w:rPr>
      <w:color w:val="2B579A"/>
      <w:shd w:val="clear" w:color="auto" w:fill="E6E6E6"/>
    </w:rPr>
  </w:style>
  <w:style w:type="paragraph" w:styleId="ListParagraph">
    <w:name w:val="List Paragraph"/>
    <w:basedOn w:val="Normal"/>
    <w:uiPriority w:val="34"/>
    <w:qFormat/>
    <w:rsid w:val="00260DE1"/>
    <w:pPr>
      <w:ind w:left="720"/>
      <w:contextualSpacing/>
    </w:pPr>
  </w:style>
  <w:style w:type="table" w:styleId="TableGrid">
    <w:name w:val="Table Grid"/>
    <w:basedOn w:val="TableNormal"/>
    <w:uiPriority w:val="39"/>
    <w:rsid w:val="00B6014E"/>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C21145"/>
    <w:pPr>
      <w:spacing w:after="0" w:line="240" w:lineRule="auto"/>
    </w:pPr>
    <w:rPr>
      <w:rFonts w:ascii="Times New Roman" w:hAnsi="Times New Roman" w:cs="Times New Roman"/>
      <w:sz w:val="24"/>
      <w:szCs w:val="24"/>
    </w:rPr>
  </w:style>
  <w:style w:type="paragraph" w:customStyle="1" w:styleId="paragraph">
    <w:name w:val="paragraph"/>
    <w:basedOn w:val="Normal"/>
    <w:rsid w:val="00FB2C6C"/>
    <w:pPr>
      <w:spacing w:before="100" w:beforeAutospacing="1" w:after="100" w:afterAutospacing="1"/>
    </w:pPr>
    <w:rPr>
      <w:rFonts w:eastAsia="Times New Roman"/>
    </w:rPr>
  </w:style>
  <w:style w:type="character" w:customStyle="1" w:styleId="normaltextrun">
    <w:name w:val="normaltextrun"/>
    <w:basedOn w:val="DefaultParagraphFont"/>
    <w:rsid w:val="00FB2C6C"/>
  </w:style>
  <w:style w:type="character" w:customStyle="1" w:styleId="eop">
    <w:name w:val="eop"/>
    <w:basedOn w:val="DefaultParagraphFont"/>
    <w:rsid w:val="00FB2C6C"/>
  </w:style>
  <w:style w:type="character" w:customStyle="1" w:styleId="contextualspellingandgrammarerror">
    <w:name w:val="contextualspellingandgrammarerror"/>
    <w:basedOn w:val="DefaultParagraphFont"/>
    <w:rsid w:val="00FB2C6C"/>
  </w:style>
  <w:style w:type="character" w:styleId="FootnoteReference">
    <w:name w:val="footnote reference"/>
    <w:rsid w:val="0073175E"/>
    <w:rPr>
      <w:vertAlign w:val="superscript"/>
    </w:rPr>
  </w:style>
  <w:style w:type="paragraph" w:styleId="Header">
    <w:name w:val="header"/>
    <w:basedOn w:val="Normal"/>
    <w:link w:val="HeaderChar"/>
    <w:uiPriority w:val="99"/>
    <w:semiHidden/>
    <w:unhideWhenUsed/>
    <w:rsid w:val="006C559C"/>
    <w:pPr>
      <w:tabs>
        <w:tab w:val="center" w:pos="4680"/>
        <w:tab w:val="right" w:pos="9360"/>
      </w:tabs>
    </w:pPr>
  </w:style>
  <w:style w:type="character" w:customStyle="1" w:styleId="HeaderChar">
    <w:name w:val="Header Char"/>
    <w:basedOn w:val="DefaultParagraphFont"/>
    <w:link w:val="Header"/>
    <w:uiPriority w:val="99"/>
    <w:semiHidden/>
    <w:rsid w:val="006C559C"/>
    <w:rPr>
      <w:rFonts w:ascii="Times New Roman" w:hAnsi="Times New Roman" w:cs="Times New Roman"/>
      <w:sz w:val="24"/>
      <w:szCs w:val="24"/>
    </w:rPr>
  </w:style>
  <w:style w:type="paragraph" w:styleId="Footer">
    <w:name w:val="footer"/>
    <w:basedOn w:val="Normal"/>
    <w:link w:val="FooterChar"/>
    <w:uiPriority w:val="99"/>
    <w:semiHidden/>
    <w:unhideWhenUsed/>
    <w:rsid w:val="006C559C"/>
    <w:pPr>
      <w:tabs>
        <w:tab w:val="center" w:pos="4680"/>
        <w:tab w:val="right" w:pos="9360"/>
      </w:tabs>
    </w:pPr>
  </w:style>
  <w:style w:type="character" w:customStyle="1" w:styleId="FooterChar">
    <w:name w:val="Footer Char"/>
    <w:basedOn w:val="DefaultParagraphFont"/>
    <w:link w:val="Footer"/>
    <w:uiPriority w:val="99"/>
    <w:semiHidden/>
    <w:rsid w:val="006C559C"/>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5200">
      <w:bodyDiv w:val="1"/>
      <w:marLeft w:val="0"/>
      <w:marRight w:val="0"/>
      <w:marTop w:val="0"/>
      <w:marBottom w:val="0"/>
      <w:divBdr>
        <w:top w:val="none" w:sz="0" w:space="0" w:color="auto"/>
        <w:left w:val="none" w:sz="0" w:space="0" w:color="auto"/>
        <w:bottom w:val="none" w:sz="0" w:space="0" w:color="auto"/>
        <w:right w:val="none" w:sz="0" w:space="0" w:color="auto"/>
      </w:divBdr>
    </w:div>
    <w:div w:id="454713695">
      <w:bodyDiv w:val="1"/>
      <w:marLeft w:val="0"/>
      <w:marRight w:val="0"/>
      <w:marTop w:val="0"/>
      <w:marBottom w:val="0"/>
      <w:divBdr>
        <w:top w:val="none" w:sz="0" w:space="0" w:color="auto"/>
        <w:left w:val="none" w:sz="0" w:space="0" w:color="auto"/>
        <w:bottom w:val="none" w:sz="0" w:space="0" w:color="auto"/>
        <w:right w:val="none" w:sz="0" w:space="0" w:color="auto"/>
      </w:divBdr>
    </w:div>
    <w:div w:id="540360497">
      <w:bodyDiv w:val="1"/>
      <w:marLeft w:val="0"/>
      <w:marRight w:val="0"/>
      <w:marTop w:val="0"/>
      <w:marBottom w:val="0"/>
      <w:divBdr>
        <w:top w:val="none" w:sz="0" w:space="0" w:color="auto"/>
        <w:left w:val="none" w:sz="0" w:space="0" w:color="auto"/>
        <w:bottom w:val="none" w:sz="0" w:space="0" w:color="auto"/>
        <w:right w:val="none" w:sz="0" w:space="0" w:color="auto"/>
      </w:divBdr>
    </w:div>
    <w:div w:id="993803357">
      <w:bodyDiv w:val="1"/>
      <w:marLeft w:val="0"/>
      <w:marRight w:val="0"/>
      <w:marTop w:val="0"/>
      <w:marBottom w:val="0"/>
      <w:divBdr>
        <w:top w:val="none" w:sz="0" w:space="0" w:color="auto"/>
        <w:left w:val="none" w:sz="0" w:space="0" w:color="auto"/>
        <w:bottom w:val="none" w:sz="0" w:space="0" w:color="auto"/>
        <w:right w:val="none" w:sz="0" w:space="0" w:color="auto"/>
      </w:divBdr>
    </w:div>
    <w:div w:id="1640568779">
      <w:bodyDiv w:val="1"/>
      <w:marLeft w:val="0"/>
      <w:marRight w:val="0"/>
      <w:marTop w:val="0"/>
      <w:marBottom w:val="0"/>
      <w:divBdr>
        <w:top w:val="none" w:sz="0" w:space="0" w:color="auto"/>
        <w:left w:val="none" w:sz="0" w:space="0" w:color="auto"/>
        <w:bottom w:val="none" w:sz="0" w:space="0" w:color="auto"/>
        <w:right w:val="none" w:sz="0" w:space="0" w:color="auto"/>
      </w:divBdr>
    </w:div>
    <w:div w:id="1843200776">
      <w:bodyDiv w:val="1"/>
      <w:marLeft w:val="0"/>
      <w:marRight w:val="0"/>
      <w:marTop w:val="0"/>
      <w:marBottom w:val="0"/>
      <w:divBdr>
        <w:top w:val="none" w:sz="0" w:space="0" w:color="auto"/>
        <w:left w:val="none" w:sz="0" w:space="0" w:color="auto"/>
        <w:bottom w:val="none" w:sz="0" w:space="0" w:color="auto"/>
        <w:right w:val="none" w:sz="0" w:space="0" w:color="auto"/>
      </w:divBdr>
    </w:div>
    <w:div w:id="2037997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mhsa.gov/sites/default/files/grants/pdf/fy-2026-ppw-plt-ti-26-014.pdf"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4e97cf7-d201-4266-b669-9750d8c82d63">
      <Terms xmlns="http://schemas.microsoft.com/office/infopath/2007/PartnerControls"/>
    </lcf76f155ced4ddcb4097134ff3c332f>
    <TaxCatchAll xmlns="3681058a-78c6-45c7-bc37-ed8082d13ab2"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8D1198CE6780C4AB0DC98B27A0894E8" ma:contentTypeVersion="17" ma:contentTypeDescription="Create a new document." ma:contentTypeScope="" ma:versionID="b759e079d778d2394275d6be94b83196">
  <xsd:schema xmlns:xsd="http://www.w3.org/2001/XMLSchema" xmlns:xs="http://www.w3.org/2001/XMLSchema" xmlns:p="http://schemas.microsoft.com/office/2006/metadata/properties" xmlns:ns2="84e97cf7-d201-4266-b669-9750d8c82d63" xmlns:ns3="3681058a-78c6-45c7-bc37-ed8082d13ab2" targetNamespace="http://schemas.microsoft.com/office/2006/metadata/properties" ma:root="true" ma:fieldsID="91600097b0721aff9b6f9cf5956637b2" ns2:_="" ns3:_="">
    <xsd:import namespace="84e97cf7-d201-4266-b669-9750d8c82d63"/>
    <xsd:import namespace="3681058a-78c6-45c7-bc37-ed8082d13ab2"/>
    <xsd:element name="properties">
      <xsd:complexType>
        <xsd:sequence>
          <xsd:element name="documentManagement">
            <xsd:complexType>
              <xsd:all>
                <xsd:element ref="ns2:MediaServiceMetadata" minOccurs="0"/>
                <xsd:element ref="ns2:MediaServiceFastMetadata" minOccurs="0"/>
                <xsd:element ref="ns3:TaxCatchAll" minOccurs="0"/>
                <xsd:element ref="ns2:MediaServiceGenerationTime" minOccurs="0"/>
                <xsd:element ref="ns2:MediaServiceEventHashCode" minOccurs="0"/>
                <xsd:element ref="ns2:lcf76f155ced4ddcb4097134ff3c332f" minOccurs="0"/>
                <xsd:element ref="ns2:MediaServiceOCR" minOccurs="0"/>
                <xsd:element ref="ns2:MediaServiceDateTaken" minOccurs="0"/>
                <xsd:element ref="ns3:SharedWithUsers" minOccurs="0"/>
                <xsd:element ref="ns3:SharedWithDetails" minOccurs="0"/>
                <xsd:element ref="ns2:MediaServiceLocation"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4e97cf7-d201-4266-b669-9750d8c82d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9f123c60-6d59-4beb-a46f-4c7d903a1f29"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681058a-78c6-45c7-bc37-ed8082d13ab2"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4a19f566-ee1d-4e4a-87c4-124c0ff4fb44}" ma:internalName="TaxCatchAll" ma:showField="CatchAllData" ma:web="3681058a-78c6-45c7-bc37-ed8082d13ab2">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6995012-37F1-4241-A7F7-F99E7C4F55EF}">
  <ds:schemaRefs>
    <ds:schemaRef ds:uri="http://schemas.microsoft.com/office/2006/metadata/properties"/>
    <ds:schemaRef ds:uri="http://schemas.microsoft.com/office/infopath/2007/PartnerControls"/>
    <ds:schemaRef ds:uri="84e97cf7-d201-4266-b669-9750d8c82d63"/>
    <ds:schemaRef ds:uri="3681058a-78c6-45c7-bc37-ed8082d13ab2"/>
  </ds:schemaRefs>
</ds:datastoreItem>
</file>

<file path=customXml/itemProps2.xml><?xml version="1.0" encoding="utf-8"?>
<ds:datastoreItem xmlns:ds="http://schemas.openxmlformats.org/officeDocument/2006/customXml" ds:itemID="{49466733-D1B6-41C9-8091-B94C914AA8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4e97cf7-d201-4266-b669-9750d8c82d63"/>
    <ds:schemaRef ds:uri="3681058a-78c6-45c7-bc37-ed8082d13a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4C011A0-A72D-4598-A75F-AABF4A4871CB}">
  <ds:schemaRefs>
    <ds:schemaRef ds:uri="http://schemas.openxmlformats.org/officeDocument/2006/bibliography"/>
  </ds:schemaRefs>
</ds:datastoreItem>
</file>

<file path=customXml/itemProps4.xml><?xml version="1.0" encoding="utf-8"?>
<ds:datastoreItem xmlns:ds="http://schemas.openxmlformats.org/officeDocument/2006/customXml" ds:itemID="{A31ED3DF-B2D4-4E19-9520-A90D7A76293F}">
  <ds:schemaRefs>
    <ds:schemaRef ds:uri="http://schemas.microsoft.com/sharepoint/v3/contenttype/forms"/>
  </ds:schemaRefs>
</ds:datastoreItem>
</file>

<file path=docMetadata/LabelInfo.xml><?xml version="1.0" encoding="utf-8"?>
<clbl:labelList xmlns:clbl="http://schemas.microsoft.com/office/2020/mipLabelMetadata">
  <clbl:label id="{3e861d16-48b7-4a0e-9806-8c04d81b7b2a}" enabled="0" method="" siteId="{3e861d16-48b7-4a0e-9806-8c04d81b7b2a}" removed="1"/>
  <clbl:label id="{7ff12a0c-2791-49e2-8d6b-96e5d775c32f}" enabled="0" method="" siteId="{7ff12a0c-2791-49e2-8d6b-96e5d775c32f}" removed="1"/>
</clbl:labelList>
</file>

<file path=docProps/app.xml><?xml version="1.0" encoding="utf-8"?>
<Properties xmlns="http://schemas.openxmlformats.org/officeDocument/2006/extended-properties" xmlns:vt="http://schemas.openxmlformats.org/officeDocument/2006/docPropsVTypes">
  <Template>Normal</Template>
  <TotalTime>6</TotalTime>
  <Pages>2</Pages>
  <Words>690</Words>
  <Characters>3935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EOHHS</Company>
  <LinksUpToDate>false</LinksUpToDate>
  <CharactersWithSpaces>4616</CharactersWithSpaces>
  <SharedDoc>false</SharedDoc>
  <HLinks>
    <vt:vector size="6" baseType="variant">
      <vt:variant>
        <vt:i4>7077928</vt:i4>
      </vt:variant>
      <vt:variant>
        <vt:i4>0</vt:i4>
      </vt:variant>
      <vt:variant>
        <vt:i4>0</vt:i4>
      </vt:variant>
      <vt:variant>
        <vt:i4>5</vt:i4>
      </vt:variant>
      <vt:variant>
        <vt:lpwstr>https://www.samhsa.gov/sites/default/files/grants/pdf/fy-2026-ppw-plt-ti-26-014.pdf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Manning, Susan E (DPH)</dc:creator>
  <cp:keywords/>
  <cp:lastModifiedBy>Botelho, Kevin J (DPH)</cp:lastModifiedBy>
  <cp:revision>4</cp:revision>
  <dcterms:created xsi:type="dcterms:W3CDTF">2026-06-30T19:26:00Z</dcterms:created>
  <dcterms:modified xsi:type="dcterms:W3CDTF">2026-07-01T20:34:00Z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0x01010098D1198CE6780C4AB0DC98B27A0894E8</vt:lpwstr>
  </property>
  <property fmtid="{D5CDD505-2E9C-101B-9397-08002B2CF9AE}" pid="3" name="MediaServiceImageTags">
    <vt:lpwstr/>
  </property>
</Properties>
</file>