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FC53" w14:textId="77777777" w:rsidR="006B37D1" w:rsidRPr="006B37D1" w:rsidRDefault="006B37D1" w:rsidP="006B37D1">
      <w:pPr>
        <w:jc w:val="both"/>
        <w:rPr>
          <w:rFonts w:ascii="Calibri" w:hAnsi="Calibri" w:cs="Calibri"/>
          <w:sz w:val="22"/>
          <w:szCs w:val="22"/>
        </w:rPr>
      </w:pPr>
      <w:r w:rsidRPr="006B37D1">
        <w:rPr>
          <w:rFonts w:ascii="Calibri" w:hAnsi="Calibri" w:cs="Calibri"/>
          <w:b/>
          <w:bCs/>
          <w:sz w:val="22"/>
          <w:szCs w:val="22"/>
        </w:rPr>
        <w:t>Metro Ethernet Quote Request</w:t>
      </w:r>
    </w:p>
    <w:p w14:paraId="7EDBF3BC" w14:textId="77777777" w:rsidR="006B37D1" w:rsidRPr="006B37D1" w:rsidRDefault="006B37D1" w:rsidP="006B37D1">
      <w:pPr>
        <w:jc w:val="both"/>
        <w:rPr>
          <w:rFonts w:ascii="Calibri" w:hAnsi="Calibri" w:cs="Calibri"/>
          <w:sz w:val="22"/>
          <w:szCs w:val="22"/>
        </w:rPr>
      </w:pPr>
      <w:r w:rsidRPr="006B37D1">
        <w:rPr>
          <w:rFonts w:ascii="Calibri" w:hAnsi="Calibri" w:cs="Calibri"/>
          <w:sz w:val="22"/>
          <w:szCs w:val="22"/>
        </w:rPr>
        <w:t> </w:t>
      </w:r>
    </w:p>
    <w:p w14:paraId="57226F9A" w14:textId="77777777" w:rsidR="006B37D1" w:rsidRPr="006B37D1" w:rsidRDefault="006B37D1" w:rsidP="006B37D1">
      <w:pPr>
        <w:jc w:val="both"/>
        <w:rPr>
          <w:rFonts w:ascii="Calibri" w:hAnsi="Calibri" w:cs="Calibri"/>
          <w:sz w:val="22"/>
          <w:szCs w:val="22"/>
        </w:rPr>
      </w:pPr>
      <w:r w:rsidRPr="006B37D1">
        <w:rPr>
          <w:rFonts w:ascii="Calibri" w:hAnsi="Calibri" w:cs="Calibri"/>
          <w:b/>
          <w:bCs/>
          <w:i/>
          <w:iCs/>
          <w:sz w:val="22"/>
          <w:szCs w:val="22"/>
        </w:rPr>
        <w:t>PRICING MUST BE ENTERED INTO BIDBUY.  ELECTRONIC SUBMISSIONS ONLY.</w:t>
      </w:r>
    </w:p>
    <w:p w14:paraId="5F204DF8" w14:textId="77777777" w:rsidR="006B37D1" w:rsidRPr="006B37D1" w:rsidRDefault="006B37D1" w:rsidP="006B37D1">
      <w:pPr>
        <w:jc w:val="both"/>
        <w:rPr>
          <w:rFonts w:ascii="Calibri" w:hAnsi="Calibri" w:cs="Calibri"/>
          <w:sz w:val="22"/>
          <w:szCs w:val="22"/>
        </w:rPr>
      </w:pPr>
      <w:r w:rsidRPr="006B37D1">
        <w:rPr>
          <w:rFonts w:ascii="Calibri" w:hAnsi="Calibri" w:cs="Calibri"/>
          <w:b/>
          <w:bCs/>
          <w:sz w:val="22"/>
          <w:szCs w:val="22"/>
        </w:rPr>
        <w:t>See attachment A for Site and Contact Information</w:t>
      </w:r>
    </w:p>
    <w:p w14:paraId="755C19ED" w14:textId="2A05C2E5" w:rsidR="006B37D1" w:rsidRPr="006B37D1" w:rsidRDefault="006B37D1" w:rsidP="006B37D1">
      <w:pPr>
        <w:jc w:val="both"/>
        <w:rPr>
          <w:rFonts w:ascii="Calibri" w:hAnsi="Calibri" w:cs="Calibri"/>
          <w:sz w:val="22"/>
          <w:szCs w:val="22"/>
        </w:rPr>
      </w:pPr>
      <w:r w:rsidRPr="006B37D1">
        <w:rPr>
          <w:rFonts w:ascii="Calibri" w:hAnsi="Calibri" w:cs="Calibri"/>
          <w:b/>
          <w:bCs/>
          <w:sz w:val="22"/>
          <w:szCs w:val="22"/>
        </w:rPr>
        <w:t>See Attachment B for Z End Locations</w:t>
      </w:r>
      <w:r w:rsidR="00C455CD">
        <w:rPr>
          <w:rFonts w:ascii="Calibri" w:hAnsi="Calibri" w:cs="Calibri"/>
          <w:b/>
          <w:bCs/>
          <w:sz w:val="22"/>
          <w:szCs w:val="22"/>
        </w:rPr>
        <w:t xml:space="preserve">: </w:t>
      </w:r>
      <w:r w:rsidR="00C455CD" w:rsidRPr="00C455CD">
        <w:rPr>
          <w:rFonts w:ascii="Calibri" w:hAnsi="Calibri" w:cs="Calibri"/>
          <w:sz w:val="22"/>
          <w:szCs w:val="22"/>
        </w:rPr>
        <w:t>Any ICN Point of Presence (POP)</w:t>
      </w:r>
    </w:p>
    <w:p w14:paraId="695B9C72" w14:textId="77777777" w:rsidR="006B37D1" w:rsidRPr="006B37D1" w:rsidRDefault="006B37D1" w:rsidP="006B37D1">
      <w:pPr>
        <w:jc w:val="both"/>
        <w:rPr>
          <w:rFonts w:ascii="Calibri" w:hAnsi="Calibri" w:cs="Calibri"/>
          <w:sz w:val="22"/>
          <w:szCs w:val="22"/>
        </w:rPr>
      </w:pPr>
      <w:r w:rsidRPr="006B37D1">
        <w:rPr>
          <w:rFonts w:ascii="Calibri" w:hAnsi="Calibri" w:cs="Calibri"/>
          <w:b/>
          <w:bCs/>
          <w:sz w:val="22"/>
          <w:szCs w:val="22"/>
        </w:rPr>
        <w:t>See Attached Contract for Specifications</w:t>
      </w:r>
    </w:p>
    <w:p w14:paraId="68074659" w14:textId="28913128" w:rsidR="00C455CD" w:rsidRPr="00C455CD" w:rsidRDefault="00C455CD" w:rsidP="006B37D1">
      <w:pPr>
        <w:jc w:val="both"/>
        <w:rPr>
          <w:rFonts w:ascii="Calibri" w:hAnsi="Calibri" w:cs="Calibri"/>
          <w:sz w:val="22"/>
          <w:szCs w:val="22"/>
        </w:rPr>
      </w:pPr>
      <w:r>
        <w:rPr>
          <w:rFonts w:ascii="Calibri" w:hAnsi="Calibri" w:cs="Calibri"/>
          <w:b/>
          <w:bCs/>
          <w:sz w:val="22"/>
          <w:szCs w:val="22"/>
        </w:rPr>
        <w:t xml:space="preserve">SITE: </w:t>
      </w:r>
      <w:r w:rsidR="003C65BD">
        <w:rPr>
          <w:rFonts w:ascii="Calibri" w:hAnsi="Calibri" w:cs="Calibri"/>
          <w:sz w:val="22"/>
          <w:szCs w:val="22"/>
        </w:rPr>
        <w:t>DVA-Quincy Veterans Home</w:t>
      </w:r>
    </w:p>
    <w:p w14:paraId="27F1029C" w14:textId="2306A2F6" w:rsidR="006B37D1" w:rsidRPr="006B37D1" w:rsidRDefault="006B37D1" w:rsidP="006B37D1">
      <w:pPr>
        <w:jc w:val="both"/>
        <w:rPr>
          <w:rFonts w:ascii="Calibri" w:hAnsi="Calibri" w:cs="Calibri"/>
          <w:sz w:val="22"/>
          <w:szCs w:val="22"/>
        </w:rPr>
      </w:pPr>
      <w:r w:rsidRPr="006B37D1">
        <w:rPr>
          <w:rFonts w:ascii="Calibri" w:hAnsi="Calibri" w:cs="Calibri"/>
          <w:b/>
          <w:bCs/>
          <w:sz w:val="22"/>
          <w:szCs w:val="22"/>
        </w:rPr>
        <w:t xml:space="preserve">A End Location / Address: </w:t>
      </w:r>
      <w:r w:rsidR="00C455CD">
        <w:rPr>
          <w:rFonts w:ascii="Calibri" w:hAnsi="Calibri" w:cs="Calibri"/>
          <w:sz w:val="22"/>
          <w:szCs w:val="22"/>
        </w:rPr>
        <w:t xml:space="preserve">Department of </w:t>
      </w:r>
      <w:r w:rsidR="003C65BD">
        <w:rPr>
          <w:rFonts w:ascii="Calibri" w:hAnsi="Calibri" w:cs="Calibri"/>
          <w:sz w:val="22"/>
          <w:szCs w:val="22"/>
        </w:rPr>
        <w:t>Veterans Affairs</w:t>
      </w:r>
      <w:r w:rsidR="00C455CD">
        <w:rPr>
          <w:rFonts w:ascii="Calibri" w:hAnsi="Calibri" w:cs="Calibri"/>
          <w:b/>
          <w:bCs/>
          <w:sz w:val="22"/>
          <w:szCs w:val="22"/>
        </w:rPr>
        <w:t xml:space="preserve"> </w:t>
      </w:r>
      <w:r w:rsidRPr="006B37D1">
        <w:rPr>
          <w:rFonts w:ascii="Calibri" w:hAnsi="Calibri" w:cs="Calibri"/>
          <w:color w:val="000000"/>
          <w:sz w:val="22"/>
          <w:szCs w:val="22"/>
          <w:shd w:val="clear" w:color="auto" w:fill="FFFFFF"/>
        </w:rPr>
        <w:t xml:space="preserve">at </w:t>
      </w:r>
      <w:r w:rsidR="003C65BD">
        <w:rPr>
          <w:rFonts w:ascii="Calibri" w:hAnsi="Calibri" w:cs="Calibri"/>
          <w:color w:val="000000"/>
          <w:sz w:val="22"/>
          <w:szCs w:val="22"/>
          <w:shd w:val="clear" w:color="auto" w:fill="FFFFFF"/>
        </w:rPr>
        <w:t>720 Sycamore Street</w:t>
      </w:r>
      <w:r w:rsidR="003262AB">
        <w:rPr>
          <w:rFonts w:ascii="Calibri" w:hAnsi="Calibri" w:cs="Calibri"/>
          <w:color w:val="000000"/>
          <w:sz w:val="22"/>
          <w:szCs w:val="22"/>
          <w:shd w:val="clear" w:color="auto" w:fill="FFFFFF"/>
        </w:rPr>
        <w:t xml:space="preserve">, </w:t>
      </w:r>
      <w:r w:rsidR="003C65BD">
        <w:rPr>
          <w:rFonts w:ascii="Calibri" w:hAnsi="Calibri" w:cs="Calibri"/>
          <w:color w:val="000000"/>
          <w:sz w:val="22"/>
          <w:szCs w:val="22"/>
          <w:shd w:val="clear" w:color="auto" w:fill="FFFFFF"/>
        </w:rPr>
        <w:t>Quincy</w:t>
      </w:r>
      <w:r w:rsidRPr="006B37D1">
        <w:rPr>
          <w:rFonts w:ascii="Calibri" w:hAnsi="Calibri" w:cs="Calibri"/>
          <w:color w:val="000000"/>
          <w:sz w:val="22"/>
          <w:szCs w:val="22"/>
          <w:shd w:val="clear" w:color="auto" w:fill="FFFFFF"/>
        </w:rPr>
        <w:t xml:space="preserve">, IL </w:t>
      </w:r>
      <w:r w:rsidR="00E478DD">
        <w:rPr>
          <w:rFonts w:ascii="Calibri" w:hAnsi="Calibri" w:cs="Calibri"/>
          <w:color w:val="000000"/>
          <w:sz w:val="22"/>
          <w:szCs w:val="22"/>
          <w:shd w:val="clear" w:color="auto" w:fill="FFFFFF"/>
        </w:rPr>
        <w:t>62</w:t>
      </w:r>
      <w:r w:rsidR="003C65BD">
        <w:rPr>
          <w:rFonts w:ascii="Calibri" w:hAnsi="Calibri" w:cs="Calibri"/>
          <w:color w:val="000000"/>
          <w:sz w:val="22"/>
          <w:szCs w:val="22"/>
          <w:shd w:val="clear" w:color="auto" w:fill="FFFFFF"/>
        </w:rPr>
        <w:t>301</w:t>
      </w:r>
    </w:p>
    <w:p w14:paraId="63FDF482" w14:textId="1A9C8B23" w:rsidR="006B37D1" w:rsidRPr="006B37D1" w:rsidRDefault="006B37D1" w:rsidP="006B37D1">
      <w:pPr>
        <w:jc w:val="both"/>
        <w:rPr>
          <w:rFonts w:ascii="Calibri" w:hAnsi="Calibri" w:cs="Calibri"/>
          <w:sz w:val="22"/>
          <w:szCs w:val="22"/>
        </w:rPr>
      </w:pPr>
      <w:r w:rsidRPr="006B37D1">
        <w:rPr>
          <w:rFonts w:ascii="Calibri" w:hAnsi="Calibri" w:cs="Calibri"/>
          <w:b/>
          <w:bCs/>
          <w:sz w:val="22"/>
          <w:szCs w:val="22"/>
        </w:rPr>
        <w:t xml:space="preserve">Type of Service: </w:t>
      </w:r>
      <w:r w:rsidRPr="006B37D1">
        <w:rPr>
          <w:rFonts w:ascii="Calibri" w:hAnsi="Calibri" w:cs="Calibri"/>
          <w:sz w:val="22"/>
          <w:szCs w:val="22"/>
        </w:rPr>
        <w:t>Fiber Metro Ethernet point to point transport service (copper</w:t>
      </w:r>
      <w:r w:rsidR="003C65BD">
        <w:rPr>
          <w:rFonts w:ascii="Calibri" w:hAnsi="Calibri" w:cs="Calibri"/>
          <w:sz w:val="22"/>
          <w:szCs w:val="22"/>
        </w:rPr>
        <w:t xml:space="preserve">, </w:t>
      </w:r>
      <w:r w:rsidRPr="006B37D1">
        <w:rPr>
          <w:rFonts w:ascii="Calibri" w:hAnsi="Calibri" w:cs="Calibri"/>
          <w:sz w:val="22"/>
          <w:szCs w:val="22"/>
        </w:rPr>
        <w:t>wireless</w:t>
      </w:r>
      <w:r w:rsidR="003C65BD">
        <w:rPr>
          <w:rFonts w:ascii="Calibri" w:hAnsi="Calibri" w:cs="Calibri"/>
          <w:sz w:val="22"/>
          <w:szCs w:val="22"/>
        </w:rPr>
        <w:t>, or satellite internet</w:t>
      </w:r>
      <w:r w:rsidRPr="006B37D1">
        <w:rPr>
          <w:rFonts w:ascii="Calibri" w:hAnsi="Calibri" w:cs="Calibri"/>
          <w:sz w:val="22"/>
          <w:szCs w:val="22"/>
        </w:rPr>
        <w:t xml:space="preserve"> services are not acceptable). Service to be provided between A and Z end locations.  Vendor is responsible to deliver service inside the building to the DoIT designated telecom room at A and Z end locations. Service to terminate on vendor provided switch.</w:t>
      </w:r>
      <w:r w:rsidR="003C65BD">
        <w:rPr>
          <w:rFonts w:ascii="Calibri" w:hAnsi="Calibri" w:cs="Calibri"/>
          <w:sz w:val="22"/>
          <w:szCs w:val="22"/>
        </w:rPr>
        <w:t xml:space="preserve"> Vendor must be able to provide fully operable service before 10/31/26.</w:t>
      </w:r>
    </w:p>
    <w:p w14:paraId="209A1744" w14:textId="77777777" w:rsidR="006B37D1" w:rsidRPr="006B37D1" w:rsidRDefault="006B37D1" w:rsidP="006B37D1">
      <w:pPr>
        <w:jc w:val="both"/>
        <w:rPr>
          <w:rFonts w:ascii="Calibri" w:hAnsi="Calibri" w:cs="Calibri"/>
          <w:sz w:val="22"/>
          <w:szCs w:val="22"/>
        </w:rPr>
      </w:pPr>
      <w:r w:rsidRPr="006B37D1">
        <w:rPr>
          <w:rFonts w:ascii="Calibri" w:hAnsi="Calibri" w:cs="Calibri"/>
          <w:sz w:val="22"/>
          <w:szCs w:val="22"/>
        </w:rPr>
        <w:t>Award will be based on the total cost of ownership: Monthly Recurring Charge x Service Term + Non-Recurring Installation per site location in BidBuy.</w:t>
      </w:r>
    </w:p>
    <w:p w14:paraId="527B3EBA" w14:textId="14311D9D" w:rsidR="006B37D1" w:rsidRPr="006B37D1" w:rsidRDefault="006B37D1" w:rsidP="006B37D1">
      <w:pPr>
        <w:jc w:val="both"/>
        <w:rPr>
          <w:rFonts w:ascii="Calibri" w:hAnsi="Calibri" w:cs="Calibri"/>
          <w:sz w:val="22"/>
          <w:szCs w:val="22"/>
        </w:rPr>
      </w:pPr>
      <w:r w:rsidRPr="006B37D1">
        <w:rPr>
          <w:rFonts w:ascii="Calibri" w:hAnsi="Calibri" w:cs="Calibri"/>
          <w:sz w:val="22"/>
          <w:szCs w:val="22"/>
        </w:rPr>
        <w:t>To be considered, bidders must complete each O</w:t>
      </w:r>
      <w:r w:rsidR="005B7A48">
        <w:rPr>
          <w:rFonts w:ascii="Calibri" w:hAnsi="Calibri" w:cs="Calibri"/>
          <w:sz w:val="22"/>
          <w:szCs w:val="22"/>
        </w:rPr>
        <w:t>PTION</w:t>
      </w:r>
      <w:r w:rsidRPr="006B37D1">
        <w:rPr>
          <w:rFonts w:ascii="Calibri" w:hAnsi="Calibri" w:cs="Calibri"/>
          <w:sz w:val="22"/>
          <w:szCs w:val="22"/>
        </w:rPr>
        <w:t xml:space="preserve"> line item for the cost of additional bandwidth tiers. Failure to do so will make the bid non-responsive. O</w:t>
      </w:r>
      <w:r w:rsidR="005B7A48">
        <w:rPr>
          <w:rFonts w:ascii="Calibri" w:hAnsi="Calibri" w:cs="Calibri"/>
          <w:sz w:val="22"/>
          <w:szCs w:val="22"/>
        </w:rPr>
        <w:t>PTION</w:t>
      </w:r>
      <w:r w:rsidRPr="006B37D1">
        <w:rPr>
          <w:rFonts w:ascii="Calibri" w:hAnsi="Calibri" w:cs="Calibri"/>
          <w:sz w:val="22"/>
          <w:szCs w:val="22"/>
        </w:rPr>
        <w:t xml:space="preserve"> line items will not be used to determine award (except for in the case of a tie) but may be used during the service term at the discretion of the agency based upon changing bandwidth needs.</w:t>
      </w:r>
    </w:p>
    <w:p w14:paraId="5D225A28" w14:textId="77777777" w:rsidR="006B37D1" w:rsidRPr="006B37D1" w:rsidRDefault="006B37D1" w:rsidP="006B37D1">
      <w:pPr>
        <w:jc w:val="both"/>
        <w:rPr>
          <w:rFonts w:ascii="Calibri" w:hAnsi="Calibri" w:cs="Calibri"/>
          <w:sz w:val="22"/>
          <w:szCs w:val="22"/>
        </w:rPr>
      </w:pPr>
      <w:r w:rsidRPr="006B37D1">
        <w:rPr>
          <w:rFonts w:ascii="Calibri" w:hAnsi="Calibri" w:cs="Calibri"/>
          <w:b/>
          <w:bCs/>
          <w:sz w:val="22"/>
          <w:szCs w:val="22"/>
        </w:rPr>
        <w:t>Pricing must be all-inclusive and final. No additional taxes, fees, surcharges, or pass-through charges of any kind may be added after award, including but not limited to regulatory recovery fees, universal service fees, gross receipts taxes, or other telecommunications-related surcharges.</w:t>
      </w:r>
    </w:p>
    <w:p w14:paraId="09E9A2A7" w14:textId="77777777" w:rsidR="006B37D1" w:rsidRPr="006B37D1" w:rsidRDefault="006B37D1" w:rsidP="006B37D1">
      <w:pPr>
        <w:jc w:val="both"/>
        <w:rPr>
          <w:rFonts w:ascii="Calibri" w:hAnsi="Calibri" w:cs="Calibri"/>
          <w:sz w:val="22"/>
          <w:szCs w:val="22"/>
        </w:rPr>
      </w:pPr>
      <w:r w:rsidRPr="006B37D1">
        <w:rPr>
          <w:rFonts w:ascii="Calibri" w:hAnsi="Calibri" w:cs="Calibri"/>
          <w:sz w:val="22"/>
          <w:szCs w:val="22"/>
        </w:rPr>
        <w:t>If the bidder has entered into a contract with the State of Illinois Department of Innovation and Technology (DoIT) within the past twelve (12) months, the negotiated Terms and Conditions (as incorporated into that contract) shall apply to this solicitation and resulting contract for a similar product or service without further negotiation.</w:t>
      </w:r>
    </w:p>
    <w:p w14:paraId="02965DC0" w14:textId="77777777" w:rsidR="00ED3891" w:rsidRPr="006B37D1" w:rsidRDefault="00ED3891" w:rsidP="006B37D1">
      <w:pPr>
        <w:jc w:val="both"/>
        <w:rPr>
          <w:rFonts w:ascii="Calibri" w:hAnsi="Calibri" w:cs="Calibri"/>
          <w:sz w:val="22"/>
          <w:szCs w:val="22"/>
        </w:rPr>
      </w:pPr>
    </w:p>
    <w:sectPr w:rsidR="00ED3891" w:rsidRPr="006B3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D1"/>
    <w:rsid w:val="002D2913"/>
    <w:rsid w:val="002D4CE3"/>
    <w:rsid w:val="003262AB"/>
    <w:rsid w:val="003C65BD"/>
    <w:rsid w:val="003E0455"/>
    <w:rsid w:val="004D44BB"/>
    <w:rsid w:val="005063F8"/>
    <w:rsid w:val="005B7A48"/>
    <w:rsid w:val="006B37D1"/>
    <w:rsid w:val="007D1EA4"/>
    <w:rsid w:val="00813C41"/>
    <w:rsid w:val="008B04CE"/>
    <w:rsid w:val="00BE529C"/>
    <w:rsid w:val="00C455CD"/>
    <w:rsid w:val="00E478DD"/>
    <w:rsid w:val="00ED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4A5E"/>
  <w15:chartTrackingRefBased/>
  <w15:docId w15:val="{986BA14F-A0DC-461B-B2A2-30EFF80B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7D1"/>
    <w:rPr>
      <w:rFonts w:eastAsiaTheme="majorEastAsia" w:cstheme="majorBidi"/>
      <w:color w:val="272727" w:themeColor="text1" w:themeTint="D8"/>
    </w:rPr>
  </w:style>
  <w:style w:type="paragraph" w:styleId="Title">
    <w:name w:val="Title"/>
    <w:basedOn w:val="Normal"/>
    <w:next w:val="Normal"/>
    <w:link w:val="TitleChar"/>
    <w:uiPriority w:val="10"/>
    <w:qFormat/>
    <w:rsid w:val="006B3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7D1"/>
    <w:pPr>
      <w:spacing w:before="160"/>
      <w:jc w:val="center"/>
    </w:pPr>
    <w:rPr>
      <w:i/>
      <w:iCs/>
      <w:color w:val="404040" w:themeColor="text1" w:themeTint="BF"/>
    </w:rPr>
  </w:style>
  <w:style w:type="character" w:customStyle="1" w:styleId="QuoteChar">
    <w:name w:val="Quote Char"/>
    <w:basedOn w:val="DefaultParagraphFont"/>
    <w:link w:val="Quote"/>
    <w:uiPriority w:val="29"/>
    <w:rsid w:val="006B37D1"/>
    <w:rPr>
      <w:i/>
      <w:iCs/>
      <w:color w:val="404040" w:themeColor="text1" w:themeTint="BF"/>
    </w:rPr>
  </w:style>
  <w:style w:type="paragraph" w:styleId="ListParagraph">
    <w:name w:val="List Paragraph"/>
    <w:basedOn w:val="Normal"/>
    <w:uiPriority w:val="34"/>
    <w:qFormat/>
    <w:rsid w:val="006B37D1"/>
    <w:pPr>
      <w:ind w:left="720"/>
      <w:contextualSpacing/>
    </w:pPr>
  </w:style>
  <w:style w:type="character" w:styleId="IntenseEmphasis">
    <w:name w:val="Intense Emphasis"/>
    <w:basedOn w:val="DefaultParagraphFont"/>
    <w:uiPriority w:val="21"/>
    <w:qFormat/>
    <w:rsid w:val="006B37D1"/>
    <w:rPr>
      <w:i/>
      <w:iCs/>
      <w:color w:val="0F4761" w:themeColor="accent1" w:themeShade="BF"/>
    </w:rPr>
  </w:style>
  <w:style w:type="paragraph" w:styleId="IntenseQuote">
    <w:name w:val="Intense Quote"/>
    <w:basedOn w:val="Normal"/>
    <w:next w:val="Normal"/>
    <w:link w:val="IntenseQuoteChar"/>
    <w:uiPriority w:val="30"/>
    <w:qFormat/>
    <w:rsid w:val="006B3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7D1"/>
    <w:rPr>
      <w:i/>
      <w:iCs/>
      <w:color w:val="0F4761" w:themeColor="accent1" w:themeShade="BF"/>
    </w:rPr>
  </w:style>
  <w:style w:type="character" w:styleId="IntenseReference">
    <w:name w:val="Intense Reference"/>
    <w:basedOn w:val="DefaultParagraphFont"/>
    <w:uiPriority w:val="32"/>
    <w:qFormat/>
    <w:rsid w:val="006B37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3500">
      <w:bodyDiv w:val="1"/>
      <w:marLeft w:val="0"/>
      <w:marRight w:val="0"/>
      <w:marTop w:val="0"/>
      <w:marBottom w:val="0"/>
      <w:divBdr>
        <w:top w:val="none" w:sz="0" w:space="0" w:color="auto"/>
        <w:left w:val="none" w:sz="0" w:space="0" w:color="auto"/>
        <w:bottom w:val="none" w:sz="0" w:space="0" w:color="auto"/>
        <w:right w:val="none" w:sz="0" w:space="0" w:color="auto"/>
      </w:divBdr>
    </w:div>
    <w:div w:id="20537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Henline, Leigh</dc:creator>
  <cp:keywords/>
  <dc:description/>
  <cp:lastModifiedBy>Henline, Leigh</cp:lastModifiedBy>
  <cp:revision>7</cp:revision>
  <dcterms:created xsi:type="dcterms:W3CDTF">2025-09-30T20:23:00Z</dcterms:created>
  <dcterms:modified xsi:type="dcterms:W3CDTF">2026-06-05T17:11:00Z</dcterms:modified>
</cp:coreProperties>
</file>