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62EDEE" w14:textId="25B56973" w:rsidR="00482B38" w:rsidRDefault="000E6277" w:rsidP="003E307E">
      <w:pPr>
        <w:spacing w:after="0" w:line="240" w:lineRule="auto"/>
        <w:contextualSpacing/>
        <w:jc w:val="center"/>
        <w:rPr>
          <w:rFonts w:ascii="Barlow" w:hAnsi="Barlow" w:cs="Arial"/>
          <w:b/>
          <w:bCs/>
          <w:color w:val="315075"/>
          <w:sz w:val="28"/>
          <w:szCs w:val="28"/>
        </w:rPr>
      </w:pPr>
      <w:r w:rsidRPr="00A65C22">
        <w:rPr>
          <w:rFonts w:cstheme="minorHAnsi"/>
          <w:noProof/>
          <w:sz w:val="32"/>
          <w:szCs w:val="32"/>
        </w:rPr>
        <w:drawing>
          <wp:anchor distT="0" distB="0" distL="114300" distR="114300" simplePos="0" relativeHeight="251657215" behindDoc="1" locked="0" layoutInCell="1" allowOverlap="1" wp14:anchorId="1A297A9E" wp14:editId="535A6AAB">
            <wp:simplePos x="0" y="0"/>
            <wp:positionH relativeFrom="margin">
              <wp:align>center</wp:align>
            </wp:positionH>
            <wp:positionV relativeFrom="paragraph">
              <wp:posOffset>-91440</wp:posOffset>
            </wp:positionV>
            <wp:extent cx="1791847" cy="1735852"/>
            <wp:effectExtent l="0" t="0" r="0" b="0"/>
            <wp:wrapNone/>
            <wp:docPr id="569078740" name="Picture 569078740"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calendar&#10;&#10;Description automatically generated"/>
                    <pic:cNvPicPr>
                      <a:picLocks noChangeAspect="1" noChangeArrowheads="1"/>
                    </pic:cNvPicPr>
                  </pic:nvPicPr>
                  <pic:blipFill>
                    <a:blip r:embed="rId11">
                      <a:alphaModFix amt="35000"/>
                      <a:extLst>
                        <a:ext uri="{28A0092B-C50C-407E-A947-70E740481C1C}">
                          <a14:useLocalDpi xmlns:a14="http://schemas.microsoft.com/office/drawing/2010/main" val="0"/>
                        </a:ext>
                      </a:extLst>
                    </a:blip>
                    <a:stretch>
                      <a:fillRect/>
                    </a:stretch>
                  </pic:blipFill>
                  <pic:spPr bwMode="auto">
                    <a:xfrm>
                      <a:off x="0" y="0"/>
                      <a:ext cx="1791847" cy="1735852"/>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gramStart"/>
      <w:r w:rsidR="003C03BD">
        <w:rPr>
          <w:rFonts w:ascii="Barlow" w:hAnsi="Barlow" w:cs="Arial"/>
          <w:b/>
          <w:bCs/>
          <w:sz w:val="28"/>
          <w:szCs w:val="28"/>
        </w:rPr>
        <w:t>Participating</w:t>
      </w:r>
      <w:proofErr w:type="gramEnd"/>
      <w:r w:rsidR="003C03BD">
        <w:rPr>
          <w:rFonts w:ascii="Barlow" w:hAnsi="Barlow" w:cs="Arial"/>
          <w:b/>
          <w:bCs/>
          <w:sz w:val="28"/>
          <w:szCs w:val="28"/>
        </w:rPr>
        <w:t xml:space="preserve"> Addendum</w:t>
      </w:r>
      <w:r w:rsidR="00A11A95">
        <w:rPr>
          <w:rFonts w:ascii="Barlow" w:hAnsi="Barlow" w:cs="Arial"/>
          <w:b/>
          <w:bCs/>
          <w:sz w:val="28"/>
          <w:szCs w:val="28"/>
        </w:rPr>
        <w:t xml:space="preserve"> </w:t>
      </w:r>
      <w:proofErr w:type="gramStart"/>
      <w:r w:rsidR="00A11A95">
        <w:rPr>
          <w:rFonts w:ascii="Barlow" w:hAnsi="Barlow" w:cs="Arial"/>
          <w:b/>
          <w:bCs/>
          <w:sz w:val="28"/>
          <w:szCs w:val="28"/>
        </w:rPr>
        <w:t xml:space="preserve">Number </w:t>
      </w:r>
      <w:r w:rsidR="00A11A95" w:rsidRPr="00E343A9">
        <w:rPr>
          <w:rFonts w:ascii="Barlow" w:hAnsi="Barlow" w:cs="Arial"/>
          <w:b/>
          <w:bCs/>
          <w:color w:val="C00000"/>
          <w:sz w:val="28"/>
          <w:szCs w:val="28"/>
        </w:rPr>
        <w:t>[#######</w:t>
      </w:r>
      <w:proofErr w:type="gramEnd"/>
      <w:r w:rsidR="00A11A95" w:rsidRPr="00E343A9">
        <w:rPr>
          <w:rFonts w:ascii="Barlow" w:hAnsi="Barlow" w:cs="Arial"/>
          <w:b/>
          <w:bCs/>
          <w:color w:val="C00000"/>
          <w:sz w:val="28"/>
          <w:szCs w:val="28"/>
        </w:rPr>
        <w:t>]</w:t>
      </w:r>
    </w:p>
    <w:p w14:paraId="19DA0AA0" w14:textId="70E59D90" w:rsidR="00EB1834" w:rsidRPr="00200BEF" w:rsidRDefault="00200BEF" w:rsidP="003E307E">
      <w:pPr>
        <w:spacing w:after="0" w:line="240" w:lineRule="auto"/>
        <w:contextualSpacing/>
        <w:jc w:val="center"/>
        <w:rPr>
          <w:rFonts w:ascii="Barlow" w:hAnsi="Barlow" w:cs="Arial"/>
          <w:b/>
          <w:bCs/>
          <w:sz w:val="28"/>
          <w:szCs w:val="28"/>
        </w:rPr>
      </w:pPr>
      <w:r w:rsidRPr="00200BEF">
        <w:rPr>
          <w:rFonts w:ascii="Barlow" w:hAnsi="Barlow" w:cs="Arial"/>
          <w:b/>
          <w:bCs/>
          <w:sz w:val="28"/>
          <w:szCs w:val="28"/>
        </w:rPr>
        <w:t>for</w:t>
      </w:r>
    </w:p>
    <w:p w14:paraId="62DACBA8" w14:textId="49BCE3AF" w:rsidR="00200BEF" w:rsidRPr="000E6277" w:rsidRDefault="002D15AE" w:rsidP="003E307E">
      <w:pPr>
        <w:spacing w:after="0" w:line="240" w:lineRule="auto"/>
        <w:contextualSpacing/>
        <w:jc w:val="center"/>
        <w:rPr>
          <w:rFonts w:ascii="Barlow" w:hAnsi="Barlow" w:cs="Arial"/>
          <w:b/>
          <w:bCs/>
          <w:sz w:val="28"/>
          <w:szCs w:val="28"/>
        </w:rPr>
      </w:pPr>
      <w:r w:rsidRPr="000E6277">
        <w:rPr>
          <w:rFonts w:ascii="Barlow" w:hAnsi="Barlow" w:cs="Arial"/>
          <w:b/>
          <w:bCs/>
          <w:sz w:val="28"/>
          <w:szCs w:val="28"/>
        </w:rPr>
        <w:t>DATA COMMUNICATIONS</w:t>
      </w:r>
    </w:p>
    <w:p w14:paraId="5CD6555E" w14:textId="44FF8964" w:rsidR="00EB1834" w:rsidRPr="000E6277" w:rsidRDefault="00482B38" w:rsidP="003E307E">
      <w:pPr>
        <w:spacing w:after="0" w:line="240" w:lineRule="auto"/>
        <w:contextualSpacing/>
        <w:jc w:val="center"/>
        <w:rPr>
          <w:rFonts w:ascii="Barlow" w:hAnsi="Barlow" w:cs="Arial"/>
          <w:b/>
          <w:bCs/>
          <w:sz w:val="28"/>
          <w:szCs w:val="28"/>
        </w:rPr>
      </w:pPr>
      <w:r w:rsidRPr="000E6277">
        <w:rPr>
          <w:rFonts w:ascii="Barlow" w:hAnsi="Barlow" w:cs="Arial"/>
          <w:b/>
          <w:bCs/>
          <w:sz w:val="28"/>
          <w:szCs w:val="28"/>
        </w:rPr>
        <w:t>between</w:t>
      </w:r>
    </w:p>
    <w:p w14:paraId="4CCCBD67" w14:textId="2D7E5FD9" w:rsidR="00482B38" w:rsidRPr="000E6277" w:rsidRDefault="002D15AE" w:rsidP="003E307E">
      <w:pPr>
        <w:spacing w:after="0" w:line="240" w:lineRule="auto"/>
        <w:contextualSpacing/>
        <w:jc w:val="center"/>
        <w:rPr>
          <w:rFonts w:ascii="Barlow" w:hAnsi="Barlow" w:cs="Arial"/>
          <w:b/>
          <w:bCs/>
          <w:sz w:val="28"/>
          <w:szCs w:val="28"/>
        </w:rPr>
      </w:pPr>
      <w:r w:rsidRPr="000E6277">
        <w:rPr>
          <w:rFonts w:ascii="Barlow" w:hAnsi="Barlow" w:cs="Arial"/>
          <w:b/>
          <w:bCs/>
          <w:sz w:val="28"/>
          <w:szCs w:val="28"/>
        </w:rPr>
        <w:t>State of Oregon</w:t>
      </w:r>
    </w:p>
    <w:p w14:paraId="4B0153EB" w14:textId="1FF7C239" w:rsidR="00482B38" w:rsidRDefault="00482B38" w:rsidP="003E307E">
      <w:pPr>
        <w:spacing w:after="0" w:line="240" w:lineRule="auto"/>
        <w:contextualSpacing/>
        <w:jc w:val="center"/>
        <w:rPr>
          <w:rFonts w:ascii="Barlow" w:hAnsi="Barlow" w:cs="Arial"/>
          <w:b/>
          <w:bCs/>
          <w:sz w:val="28"/>
          <w:szCs w:val="28"/>
        </w:rPr>
      </w:pPr>
      <w:r>
        <w:rPr>
          <w:rFonts w:ascii="Barlow" w:hAnsi="Barlow" w:cs="Arial"/>
          <w:b/>
          <w:bCs/>
          <w:sz w:val="28"/>
          <w:szCs w:val="28"/>
        </w:rPr>
        <w:t>and</w:t>
      </w:r>
    </w:p>
    <w:p w14:paraId="30B80EE0" w14:textId="28B0CE2A" w:rsidR="00090601" w:rsidRPr="00532B3C" w:rsidRDefault="00482B38" w:rsidP="003E307E">
      <w:pPr>
        <w:spacing w:after="0" w:line="240" w:lineRule="auto"/>
        <w:contextualSpacing/>
        <w:jc w:val="center"/>
        <w:rPr>
          <w:rFonts w:ascii="Barlow" w:hAnsi="Barlow" w:cs="Arial"/>
          <w:b/>
          <w:bCs/>
          <w:color w:val="C00000"/>
          <w:sz w:val="28"/>
          <w:szCs w:val="28"/>
        </w:rPr>
        <w:sectPr w:rsidR="00090601" w:rsidRPr="00532B3C" w:rsidSect="00090601">
          <w:footerReference w:type="default" r:id="rId12"/>
          <w:footerReference w:type="first" r:id="rId13"/>
          <w:pgSz w:w="12240" w:h="15840"/>
          <w:pgMar w:top="720" w:right="1080" w:bottom="1152" w:left="1080" w:header="576" w:footer="432" w:gutter="0"/>
          <w:cols w:space="720"/>
          <w:titlePg/>
          <w:docGrid w:linePitch="360"/>
        </w:sectPr>
      </w:pPr>
      <w:r w:rsidRPr="00C9560E">
        <w:rPr>
          <w:rFonts w:ascii="Barlow" w:hAnsi="Barlow" w:cs="Arial"/>
          <w:b/>
          <w:bCs/>
          <w:color w:val="C00000"/>
          <w:sz w:val="28"/>
          <w:szCs w:val="28"/>
          <w:highlight w:val="yellow"/>
        </w:rPr>
        <w:t>[</w:t>
      </w:r>
      <w:r w:rsidR="00C9560E">
        <w:rPr>
          <w:rFonts w:ascii="Barlow" w:hAnsi="Barlow" w:cs="Arial"/>
          <w:b/>
          <w:bCs/>
          <w:color w:val="C00000"/>
          <w:sz w:val="28"/>
          <w:szCs w:val="28"/>
          <w:highlight w:val="yellow"/>
        </w:rPr>
        <w:t>Supplier</w:t>
      </w:r>
      <w:r w:rsidRPr="00C9560E">
        <w:rPr>
          <w:rFonts w:ascii="Barlow" w:hAnsi="Barlow" w:cs="Arial"/>
          <w:b/>
          <w:bCs/>
          <w:color w:val="C00000"/>
          <w:sz w:val="28"/>
          <w:szCs w:val="28"/>
          <w:highlight w:val="yellow"/>
        </w:rPr>
        <w:t>]</w:t>
      </w:r>
    </w:p>
    <w:p w14:paraId="7EE2D45A" w14:textId="5197413F" w:rsidR="00482B38" w:rsidRPr="00090601" w:rsidRDefault="00482B38" w:rsidP="00CF7027">
      <w:pPr>
        <w:spacing w:after="120" w:line="240" w:lineRule="auto"/>
        <w:rPr>
          <w:rFonts w:ascii="Barlow" w:hAnsi="Barlow" w:cs="Arial"/>
          <w:b/>
          <w:bCs/>
          <w:sz w:val="24"/>
          <w:szCs w:val="24"/>
        </w:rPr>
      </w:pPr>
    </w:p>
    <w:p w14:paraId="72EA55F0" w14:textId="77777777" w:rsidR="00521429" w:rsidRDefault="00521429" w:rsidP="00482B38">
      <w:pPr>
        <w:rPr>
          <w:rFonts w:ascii="Arial" w:hAnsi="Arial" w:cs="Arial"/>
          <w:sz w:val="20"/>
          <w:szCs w:val="20"/>
        </w:rPr>
      </w:pPr>
    </w:p>
    <w:p w14:paraId="1AA2EC88" w14:textId="3E84DF87" w:rsidR="00482B38" w:rsidRDefault="00482B38" w:rsidP="00482B38">
      <w:pPr>
        <w:rPr>
          <w:rFonts w:ascii="Arial" w:hAnsi="Arial" w:cs="Arial"/>
          <w:sz w:val="20"/>
          <w:szCs w:val="20"/>
        </w:rPr>
      </w:pPr>
      <w:r w:rsidRPr="00482B38">
        <w:rPr>
          <w:rFonts w:ascii="Arial" w:hAnsi="Arial" w:cs="Arial"/>
          <w:sz w:val="20"/>
          <w:szCs w:val="20"/>
        </w:rPr>
        <w:t xml:space="preserve">This </w:t>
      </w:r>
      <w:r w:rsidR="00206DE5">
        <w:rPr>
          <w:rFonts w:ascii="Arial" w:hAnsi="Arial" w:cs="Arial"/>
          <w:sz w:val="20"/>
          <w:szCs w:val="20"/>
        </w:rPr>
        <w:t>Participating Addendum</w:t>
      </w:r>
      <w:r w:rsidRPr="00482B38">
        <w:rPr>
          <w:rFonts w:ascii="Arial" w:hAnsi="Arial" w:cs="Arial"/>
          <w:sz w:val="20"/>
          <w:szCs w:val="20"/>
        </w:rPr>
        <w:t xml:space="preserve"> </w:t>
      </w:r>
      <w:r w:rsidR="00904BDF">
        <w:rPr>
          <w:rFonts w:ascii="Arial" w:hAnsi="Arial" w:cs="Arial"/>
          <w:sz w:val="20"/>
          <w:szCs w:val="20"/>
        </w:rPr>
        <w:t xml:space="preserve">is </w:t>
      </w:r>
      <w:r w:rsidRPr="00482B38">
        <w:rPr>
          <w:rFonts w:ascii="Arial" w:hAnsi="Arial" w:cs="Arial"/>
          <w:sz w:val="20"/>
          <w:szCs w:val="20"/>
        </w:rPr>
        <w:t>entered into</w:t>
      </w:r>
      <w:r w:rsidR="00BE78E0">
        <w:rPr>
          <w:rFonts w:ascii="Arial" w:hAnsi="Arial" w:cs="Arial"/>
          <w:sz w:val="20"/>
          <w:szCs w:val="20"/>
        </w:rPr>
        <w:t xml:space="preserve"> by</w:t>
      </w:r>
      <w:r w:rsidR="00521429">
        <w:rPr>
          <w:rFonts w:ascii="Arial" w:hAnsi="Arial" w:cs="Arial"/>
          <w:sz w:val="20"/>
          <w:szCs w:val="20"/>
        </w:rPr>
        <w:t xml:space="preserve"> the State of Oregon</w:t>
      </w:r>
      <w:r w:rsidR="00613E63" w:rsidRPr="00613E63">
        <w:rPr>
          <w:rFonts w:ascii="Arial" w:hAnsi="Arial" w:cs="Arial"/>
          <w:sz w:val="20"/>
          <w:szCs w:val="20"/>
        </w:rPr>
        <w:t xml:space="preserve"> (“</w:t>
      </w:r>
      <w:r w:rsidR="00206DE5">
        <w:rPr>
          <w:rFonts w:ascii="Arial" w:hAnsi="Arial" w:cs="Arial"/>
          <w:sz w:val="20"/>
          <w:szCs w:val="20"/>
        </w:rPr>
        <w:t>Participating Entity</w:t>
      </w:r>
      <w:r w:rsidR="00613E63" w:rsidRPr="00613E63">
        <w:rPr>
          <w:rFonts w:ascii="Arial" w:hAnsi="Arial" w:cs="Arial"/>
          <w:sz w:val="20"/>
          <w:szCs w:val="20"/>
        </w:rPr>
        <w:t>”)</w:t>
      </w:r>
      <w:r w:rsidR="00521429">
        <w:rPr>
          <w:rFonts w:ascii="Arial" w:hAnsi="Arial" w:cs="Arial"/>
          <w:sz w:val="20"/>
          <w:szCs w:val="20"/>
        </w:rPr>
        <w:t>, acting by and through the Department of Administrative Services, State Procurement Services (“DAS”)</w:t>
      </w:r>
      <w:r w:rsidR="00613E63" w:rsidRPr="00613E63">
        <w:rPr>
          <w:rFonts w:ascii="Arial" w:hAnsi="Arial" w:cs="Arial"/>
          <w:sz w:val="20"/>
          <w:szCs w:val="20"/>
        </w:rPr>
        <w:t xml:space="preserve"> </w:t>
      </w:r>
      <w:r w:rsidR="00521429">
        <w:rPr>
          <w:rFonts w:ascii="Arial" w:hAnsi="Arial" w:cs="Arial"/>
          <w:sz w:val="20"/>
          <w:szCs w:val="20"/>
        </w:rPr>
        <w:t xml:space="preserve">on behalf of State Agencies and ORCPP members </w:t>
      </w:r>
      <w:r w:rsidR="00904BDF">
        <w:rPr>
          <w:rFonts w:ascii="Arial" w:hAnsi="Arial" w:cs="Arial"/>
          <w:sz w:val="20"/>
          <w:szCs w:val="20"/>
        </w:rPr>
        <w:t xml:space="preserve">and the following </w:t>
      </w:r>
      <w:r w:rsidR="00B9101D">
        <w:rPr>
          <w:rFonts w:ascii="Arial" w:hAnsi="Arial" w:cs="Arial"/>
          <w:sz w:val="20"/>
          <w:szCs w:val="20"/>
        </w:rPr>
        <w:t>C</w:t>
      </w:r>
      <w:r w:rsidR="00904BDF">
        <w:rPr>
          <w:rFonts w:ascii="Arial" w:hAnsi="Arial" w:cs="Arial"/>
          <w:sz w:val="20"/>
          <w:szCs w:val="20"/>
        </w:rPr>
        <w:t xml:space="preserve">ontractor </w:t>
      </w:r>
      <w:r w:rsidR="00D718F4">
        <w:rPr>
          <w:rFonts w:ascii="Arial" w:hAnsi="Arial" w:cs="Arial"/>
          <w:sz w:val="20"/>
          <w:szCs w:val="20"/>
        </w:rPr>
        <w:t>(</w:t>
      </w:r>
      <w:r w:rsidR="00C37D44">
        <w:rPr>
          <w:rFonts w:ascii="Arial" w:hAnsi="Arial" w:cs="Arial"/>
          <w:sz w:val="20"/>
          <w:szCs w:val="20"/>
        </w:rPr>
        <w:t xml:space="preserve">each a “Party” and </w:t>
      </w:r>
      <w:r w:rsidR="00D718F4">
        <w:rPr>
          <w:rFonts w:ascii="Arial" w:hAnsi="Arial" w:cs="Arial"/>
          <w:sz w:val="20"/>
          <w:szCs w:val="20"/>
        </w:rPr>
        <w:t xml:space="preserve">collectively the “Parties”) </w:t>
      </w:r>
      <w:r w:rsidR="00E05B3F">
        <w:rPr>
          <w:rFonts w:ascii="Arial" w:hAnsi="Arial" w:cs="Arial"/>
          <w:sz w:val="20"/>
          <w:szCs w:val="20"/>
        </w:rPr>
        <w:t>for the purpose of</w:t>
      </w:r>
      <w:r w:rsidR="00090601">
        <w:rPr>
          <w:rFonts w:ascii="Arial" w:hAnsi="Arial" w:cs="Arial"/>
          <w:sz w:val="20"/>
          <w:szCs w:val="20"/>
        </w:rPr>
        <w:t xml:space="preserve"> </w:t>
      </w:r>
      <w:r w:rsidR="00BE78E0">
        <w:rPr>
          <w:rFonts w:ascii="Arial" w:hAnsi="Arial" w:cs="Arial"/>
          <w:sz w:val="20"/>
          <w:szCs w:val="20"/>
        </w:rPr>
        <w:t>participating in</w:t>
      </w:r>
      <w:r w:rsidR="00D718F4">
        <w:rPr>
          <w:rFonts w:ascii="Arial" w:hAnsi="Arial" w:cs="Arial"/>
          <w:sz w:val="20"/>
          <w:szCs w:val="20"/>
        </w:rPr>
        <w:t xml:space="preserve"> </w:t>
      </w:r>
      <w:proofErr w:type="spellStart"/>
      <w:r w:rsidR="00097A83">
        <w:rPr>
          <w:rFonts w:ascii="Arial" w:hAnsi="Arial" w:cs="Arial"/>
          <w:sz w:val="20"/>
          <w:szCs w:val="20"/>
        </w:rPr>
        <w:t>RFxPremier</w:t>
      </w:r>
      <w:proofErr w:type="spellEnd"/>
      <w:r w:rsidR="00BE78E0" w:rsidRPr="00613E63">
        <w:rPr>
          <w:rFonts w:ascii="Arial" w:hAnsi="Arial" w:cs="Arial"/>
          <w:sz w:val="20"/>
          <w:szCs w:val="20"/>
        </w:rPr>
        <w:t xml:space="preserve"> </w:t>
      </w:r>
      <w:r w:rsidR="00BE78E0">
        <w:rPr>
          <w:rFonts w:ascii="Arial" w:hAnsi="Arial" w:cs="Arial"/>
          <w:sz w:val="20"/>
          <w:szCs w:val="20"/>
        </w:rPr>
        <w:t xml:space="preserve">Master Agreement Number </w:t>
      </w:r>
      <w:r w:rsidR="00BE78E0" w:rsidRPr="00532B3C">
        <w:rPr>
          <w:rFonts w:ascii="Arial" w:hAnsi="Arial" w:cs="Arial"/>
          <w:color w:val="C00000"/>
          <w:sz w:val="20"/>
          <w:szCs w:val="20"/>
        </w:rPr>
        <w:t>[#######]</w:t>
      </w:r>
      <w:r w:rsidR="00BE78E0">
        <w:rPr>
          <w:rFonts w:ascii="Arial" w:hAnsi="Arial" w:cs="Arial"/>
          <w:sz w:val="20"/>
          <w:szCs w:val="20"/>
        </w:rPr>
        <w:t xml:space="preserve">, executed by Contractor and </w:t>
      </w:r>
      <w:r w:rsidR="00521429">
        <w:rPr>
          <w:rFonts w:ascii="Arial" w:hAnsi="Arial" w:cs="Arial"/>
          <w:sz w:val="20"/>
          <w:szCs w:val="20"/>
        </w:rPr>
        <w:t>the State of Montana</w:t>
      </w:r>
      <w:r w:rsidR="0049452C">
        <w:rPr>
          <w:rFonts w:ascii="Arial" w:hAnsi="Arial" w:cs="Arial"/>
          <w:sz w:val="20"/>
          <w:szCs w:val="20"/>
        </w:rPr>
        <w:t xml:space="preserve"> </w:t>
      </w:r>
      <w:r w:rsidR="00FA0B31">
        <w:rPr>
          <w:rFonts w:ascii="Arial" w:hAnsi="Arial" w:cs="Arial"/>
          <w:sz w:val="20"/>
          <w:szCs w:val="20"/>
        </w:rPr>
        <w:t xml:space="preserve">(“Lead </w:t>
      </w:r>
      <w:r w:rsidR="00097A83">
        <w:rPr>
          <w:rFonts w:ascii="Arial" w:hAnsi="Arial" w:cs="Arial"/>
          <w:sz w:val="20"/>
          <w:szCs w:val="20"/>
        </w:rPr>
        <w:t>Entity</w:t>
      </w:r>
      <w:r w:rsidR="00FA0B31">
        <w:rPr>
          <w:rFonts w:ascii="Arial" w:hAnsi="Arial" w:cs="Arial"/>
          <w:sz w:val="20"/>
          <w:szCs w:val="20"/>
        </w:rPr>
        <w:t xml:space="preserve">”) </w:t>
      </w:r>
      <w:r w:rsidR="00BE78E0">
        <w:rPr>
          <w:rFonts w:ascii="Arial" w:hAnsi="Arial" w:cs="Arial"/>
          <w:sz w:val="20"/>
          <w:szCs w:val="20"/>
        </w:rPr>
        <w:t>f</w:t>
      </w:r>
      <w:r w:rsidR="00BE78E0" w:rsidRPr="00521429">
        <w:rPr>
          <w:rFonts w:ascii="Arial" w:hAnsi="Arial" w:cs="Arial"/>
          <w:sz w:val="20"/>
          <w:szCs w:val="20"/>
        </w:rPr>
        <w:t xml:space="preserve">or </w:t>
      </w:r>
      <w:r w:rsidR="00095313" w:rsidRPr="00521429">
        <w:rPr>
          <w:rFonts w:ascii="Arial" w:hAnsi="Arial" w:cs="Arial"/>
          <w:sz w:val="20"/>
          <w:szCs w:val="20"/>
        </w:rPr>
        <w:t>Data Communications</w:t>
      </w:r>
      <w:r w:rsidR="00BA259D">
        <w:rPr>
          <w:rFonts w:ascii="Arial" w:hAnsi="Arial" w:cs="Arial"/>
          <w:sz w:val="20"/>
          <w:szCs w:val="20"/>
        </w:rPr>
        <w:t xml:space="preserve"> (“Master Agreement”)</w:t>
      </w:r>
      <w:r w:rsidR="00AF4CB6">
        <w:rPr>
          <w:rFonts w:ascii="Arial" w:hAnsi="Arial" w:cs="Arial"/>
          <w:sz w:val="20"/>
          <w:szCs w:val="20"/>
        </w:rPr>
        <w:t>:</w:t>
      </w:r>
    </w:p>
    <w:p w14:paraId="1D219D93" w14:textId="77777777" w:rsidR="0046417B" w:rsidRDefault="00904BDF" w:rsidP="009C413F">
      <w:pPr>
        <w:spacing w:after="0"/>
        <w:ind w:firstLine="360"/>
        <w:rPr>
          <w:rFonts w:ascii="Arial" w:hAnsi="Arial" w:cs="Arial"/>
          <w:sz w:val="20"/>
          <w:szCs w:val="20"/>
        </w:rPr>
      </w:pPr>
      <w:bookmarkStart w:id="0" w:name="_Hlk102399448"/>
      <w:r w:rsidRPr="00532B3C">
        <w:rPr>
          <w:rFonts w:ascii="Arial" w:hAnsi="Arial" w:cs="Arial"/>
          <w:color w:val="C00000"/>
          <w:sz w:val="20"/>
          <w:szCs w:val="20"/>
        </w:rPr>
        <w:t>[Contractor]</w:t>
      </w:r>
      <w:r w:rsidR="0046417B">
        <w:rPr>
          <w:rFonts w:ascii="Arial" w:hAnsi="Arial" w:cs="Arial"/>
          <w:sz w:val="20"/>
          <w:szCs w:val="20"/>
        </w:rPr>
        <w:t xml:space="preserve"> (“Contractor”)</w:t>
      </w:r>
    </w:p>
    <w:p w14:paraId="37505127" w14:textId="0F5155F6" w:rsidR="00904BDF" w:rsidRDefault="0046417B" w:rsidP="009C413F">
      <w:pPr>
        <w:spacing w:after="0"/>
        <w:ind w:firstLine="360"/>
        <w:rPr>
          <w:rFonts w:ascii="Arial" w:hAnsi="Arial" w:cs="Arial"/>
          <w:sz w:val="20"/>
          <w:szCs w:val="20"/>
        </w:rPr>
      </w:pPr>
      <w:r w:rsidRPr="00532B3C">
        <w:rPr>
          <w:rFonts w:ascii="Arial" w:hAnsi="Arial" w:cs="Arial"/>
          <w:color w:val="C00000"/>
          <w:sz w:val="20"/>
          <w:szCs w:val="20"/>
        </w:rPr>
        <w:t>[Contractor street address]</w:t>
      </w:r>
    </w:p>
    <w:p w14:paraId="0E4D2E9B" w14:textId="6197EC2D" w:rsidR="0046417B" w:rsidRDefault="0046417B" w:rsidP="009C413F">
      <w:pPr>
        <w:ind w:firstLine="360"/>
        <w:rPr>
          <w:rFonts w:ascii="Arial" w:hAnsi="Arial" w:cs="Arial"/>
          <w:sz w:val="20"/>
          <w:szCs w:val="20"/>
        </w:rPr>
      </w:pPr>
      <w:r w:rsidRPr="00532B3C">
        <w:rPr>
          <w:rFonts w:ascii="Arial" w:hAnsi="Arial" w:cs="Arial"/>
          <w:color w:val="C00000"/>
          <w:sz w:val="20"/>
          <w:szCs w:val="20"/>
        </w:rPr>
        <w:t>[Contractor city, state, and zip code]</w:t>
      </w:r>
    </w:p>
    <w:p w14:paraId="54311EAD" w14:textId="19C038C3" w:rsidR="00AF4CB6" w:rsidRPr="000B5A01" w:rsidRDefault="00BE78E0" w:rsidP="000B5A01">
      <w:pPr>
        <w:pStyle w:val="ListParagraph"/>
        <w:numPr>
          <w:ilvl w:val="0"/>
          <w:numId w:val="8"/>
        </w:numPr>
        <w:spacing w:after="0"/>
        <w:rPr>
          <w:rFonts w:ascii="Arial" w:hAnsi="Arial" w:cs="Arial"/>
          <w:b/>
          <w:bCs/>
          <w:sz w:val="20"/>
          <w:szCs w:val="20"/>
        </w:rPr>
      </w:pPr>
      <w:bookmarkStart w:id="1" w:name="_Hlk135917403"/>
      <w:bookmarkEnd w:id="0"/>
      <w:r w:rsidRPr="000B5A01">
        <w:rPr>
          <w:rFonts w:ascii="Arial" w:hAnsi="Arial" w:cs="Arial"/>
          <w:b/>
          <w:bCs/>
          <w:sz w:val="20"/>
          <w:szCs w:val="20"/>
        </w:rPr>
        <w:t>PARTICIPATING ADDENDUM</w:t>
      </w:r>
      <w:r w:rsidR="009C413F" w:rsidRPr="000B5A01">
        <w:rPr>
          <w:rFonts w:ascii="Arial" w:hAnsi="Arial" w:cs="Arial"/>
          <w:b/>
          <w:bCs/>
          <w:sz w:val="20"/>
          <w:szCs w:val="20"/>
        </w:rPr>
        <w:t xml:space="preserve"> </w:t>
      </w:r>
      <w:r w:rsidR="00AF4CB6" w:rsidRPr="000B5A01">
        <w:rPr>
          <w:rFonts w:ascii="Arial" w:hAnsi="Arial" w:cs="Arial"/>
          <w:b/>
          <w:bCs/>
          <w:sz w:val="20"/>
          <w:szCs w:val="20"/>
        </w:rPr>
        <w:t>CONTACTS.</w:t>
      </w:r>
    </w:p>
    <w:p w14:paraId="5FAA8D12" w14:textId="77777777" w:rsidR="00331616" w:rsidRDefault="00331616" w:rsidP="001C5CEC">
      <w:pPr>
        <w:rPr>
          <w:rFonts w:ascii="Arial" w:hAnsi="Arial" w:cs="Arial"/>
          <w:sz w:val="20"/>
          <w:szCs w:val="20"/>
        </w:rPr>
        <w:sectPr w:rsidR="00331616" w:rsidSect="00090601">
          <w:type w:val="continuous"/>
          <w:pgSz w:w="12240" w:h="15840"/>
          <w:pgMar w:top="1080" w:right="1080" w:bottom="1152" w:left="1080" w:header="576" w:footer="432" w:gutter="0"/>
          <w:cols w:space="720"/>
          <w:titlePg/>
          <w:docGrid w:linePitch="360"/>
        </w:sectPr>
      </w:pPr>
    </w:p>
    <w:p w14:paraId="70FA0B92" w14:textId="78AB2CD9" w:rsidR="0046417B" w:rsidRDefault="001C5CEC" w:rsidP="000B5A01">
      <w:pPr>
        <w:ind w:left="360"/>
        <w:rPr>
          <w:rFonts w:ascii="Arial" w:hAnsi="Arial" w:cs="Arial"/>
          <w:sz w:val="20"/>
          <w:szCs w:val="20"/>
        </w:rPr>
      </w:pPr>
      <w:r>
        <w:rPr>
          <w:rFonts w:ascii="Arial" w:hAnsi="Arial" w:cs="Arial"/>
          <w:sz w:val="20"/>
          <w:szCs w:val="20"/>
        </w:rPr>
        <w:t xml:space="preserve">Contractor’s contact for </w:t>
      </w:r>
      <w:r w:rsidR="00BE78E0">
        <w:rPr>
          <w:rFonts w:ascii="Arial" w:hAnsi="Arial" w:cs="Arial"/>
          <w:sz w:val="20"/>
          <w:szCs w:val="20"/>
        </w:rPr>
        <w:t>this Participating Addendum</w:t>
      </w:r>
      <w:r>
        <w:rPr>
          <w:rFonts w:ascii="Arial" w:hAnsi="Arial" w:cs="Arial"/>
          <w:sz w:val="20"/>
          <w:szCs w:val="20"/>
        </w:rPr>
        <w:t xml:space="preserve"> is:</w:t>
      </w:r>
    </w:p>
    <w:p w14:paraId="640B5764" w14:textId="792742F5" w:rsidR="001C5CEC" w:rsidRDefault="001C5CEC" w:rsidP="000B5A01">
      <w:pPr>
        <w:spacing w:after="0"/>
        <w:ind w:left="360" w:firstLine="360"/>
        <w:rPr>
          <w:rFonts w:ascii="Arial" w:hAnsi="Arial" w:cs="Arial"/>
          <w:sz w:val="20"/>
          <w:szCs w:val="20"/>
        </w:rPr>
      </w:pPr>
      <w:r w:rsidRPr="00532B3C">
        <w:rPr>
          <w:rFonts w:ascii="Arial" w:hAnsi="Arial" w:cs="Arial"/>
          <w:color w:val="C00000"/>
          <w:sz w:val="20"/>
          <w:szCs w:val="20"/>
        </w:rPr>
        <w:t>[Contact name]</w:t>
      </w:r>
    </w:p>
    <w:p w14:paraId="7240B1BA" w14:textId="00FFF7F4" w:rsidR="001C5CEC" w:rsidRDefault="001C5CEC" w:rsidP="000B5A01">
      <w:pPr>
        <w:spacing w:after="0"/>
        <w:ind w:left="360" w:firstLine="360"/>
        <w:rPr>
          <w:rFonts w:ascii="Arial" w:hAnsi="Arial" w:cs="Arial"/>
          <w:sz w:val="20"/>
          <w:szCs w:val="20"/>
        </w:rPr>
      </w:pPr>
      <w:r w:rsidRPr="00532B3C">
        <w:rPr>
          <w:rFonts w:ascii="Arial" w:hAnsi="Arial" w:cs="Arial"/>
          <w:color w:val="C00000"/>
          <w:sz w:val="20"/>
          <w:szCs w:val="20"/>
        </w:rPr>
        <w:t>[Contact title]</w:t>
      </w:r>
    </w:p>
    <w:p w14:paraId="22249090" w14:textId="38BB43A8" w:rsidR="001C5CEC" w:rsidRDefault="001C5CEC" w:rsidP="000B5A01">
      <w:pPr>
        <w:spacing w:after="0"/>
        <w:ind w:left="360" w:firstLine="360"/>
        <w:rPr>
          <w:rFonts w:ascii="Arial" w:hAnsi="Arial" w:cs="Arial"/>
          <w:sz w:val="20"/>
          <w:szCs w:val="20"/>
        </w:rPr>
      </w:pPr>
      <w:r w:rsidRPr="00532B3C">
        <w:rPr>
          <w:rFonts w:ascii="Arial" w:hAnsi="Arial" w:cs="Arial"/>
          <w:color w:val="C00000"/>
          <w:sz w:val="20"/>
          <w:szCs w:val="20"/>
        </w:rPr>
        <w:t>[Contact email address]</w:t>
      </w:r>
    </w:p>
    <w:p w14:paraId="6FCABA1A" w14:textId="60CC0911" w:rsidR="001C5CEC" w:rsidRDefault="001C5CEC" w:rsidP="000B5A01">
      <w:pPr>
        <w:ind w:left="360" w:firstLine="360"/>
        <w:rPr>
          <w:rFonts w:ascii="Arial" w:hAnsi="Arial" w:cs="Arial"/>
          <w:sz w:val="20"/>
          <w:szCs w:val="20"/>
        </w:rPr>
      </w:pPr>
      <w:r w:rsidRPr="00532B3C">
        <w:rPr>
          <w:rFonts w:ascii="Arial" w:hAnsi="Arial" w:cs="Arial"/>
          <w:color w:val="C00000"/>
          <w:sz w:val="20"/>
          <w:szCs w:val="20"/>
        </w:rPr>
        <w:t>[Contact phone number]</w:t>
      </w:r>
    </w:p>
    <w:p w14:paraId="21D43080" w14:textId="35690E61" w:rsidR="00E05B3F" w:rsidRDefault="00544DA4" w:rsidP="00E05B3F">
      <w:pPr>
        <w:rPr>
          <w:rFonts w:ascii="Arial" w:hAnsi="Arial" w:cs="Arial"/>
          <w:sz w:val="20"/>
          <w:szCs w:val="20"/>
        </w:rPr>
      </w:pPr>
      <w:r w:rsidRPr="00F156A4">
        <w:rPr>
          <w:rFonts w:ascii="Arial" w:hAnsi="Arial" w:cs="Arial"/>
          <w:sz w:val="20"/>
          <w:szCs w:val="20"/>
        </w:rPr>
        <w:t>Participating Entity’s</w:t>
      </w:r>
      <w:r w:rsidR="00E05B3F">
        <w:rPr>
          <w:rFonts w:ascii="Arial" w:hAnsi="Arial" w:cs="Arial"/>
          <w:sz w:val="20"/>
          <w:szCs w:val="20"/>
        </w:rPr>
        <w:t xml:space="preserve"> contact for this </w:t>
      </w:r>
      <w:r w:rsidR="00BE78E0">
        <w:rPr>
          <w:rFonts w:ascii="Arial" w:hAnsi="Arial" w:cs="Arial"/>
          <w:sz w:val="20"/>
          <w:szCs w:val="20"/>
        </w:rPr>
        <w:t>Participating Addendum</w:t>
      </w:r>
      <w:r w:rsidR="00E05B3F">
        <w:rPr>
          <w:rFonts w:ascii="Arial" w:hAnsi="Arial" w:cs="Arial"/>
          <w:sz w:val="20"/>
          <w:szCs w:val="20"/>
        </w:rPr>
        <w:t xml:space="preserve"> is:</w:t>
      </w:r>
    </w:p>
    <w:p w14:paraId="0BE6F9D8" w14:textId="53AE581E" w:rsidR="00E05B3F" w:rsidRDefault="00095313" w:rsidP="009C413F">
      <w:pPr>
        <w:spacing w:after="0"/>
        <w:ind w:firstLine="360"/>
        <w:rPr>
          <w:rFonts w:ascii="Arial" w:hAnsi="Arial" w:cs="Arial"/>
          <w:sz w:val="20"/>
          <w:szCs w:val="20"/>
        </w:rPr>
      </w:pPr>
      <w:r>
        <w:rPr>
          <w:rFonts w:ascii="Arial" w:hAnsi="Arial" w:cs="Arial"/>
          <w:color w:val="C00000"/>
          <w:sz w:val="20"/>
          <w:szCs w:val="20"/>
        </w:rPr>
        <w:t>Jennifer Alton</w:t>
      </w:r>
    </w:p>
    <w:p w14:paraId="370B9628" w14:textId="14FE70FF" w:rsidR="00E05B3F" w:rsidRDefault="000D406C" w:rsidP="009C413F">
      <w:pPr>
        <w:spacing w:after="0"/>
        <w:ind w:firstLine="360"/>
        <w:rPr>
          <w:rFonts w:ascii="Arial" w:hAnsi="Arial" w:cs="Arial"/>
          <w:sz w:val="20"/>
          <w:szCs w:val="20"/>
        </w:rPr>
      </w:pPr>
      <w:r>
        <w:rPr>
          <w:rFonts w:ascii="Arial" w:hAnsi="Arial" w:cs="Arial"/>
          <w:color w:val="C00000"/>
          <w:sz w:val="20"/>
          <w:szCs w:val="20"/>
        </w:rPr>
        <w:t xml:space="preserve">State </w:t>
      </w:r>
      <w:r w:rsidR="00095313">
        <w:rPr>
          <w:rFonts w:ascii="Arial" w:hAnsi="Arial" w:cs="Arial"/>
          <w:color w:val="C00000"/>
          <w:sz w:val="20"/>
          <w:szCs w:val="20"/>
        </w:rPr>
        <w:t>Procurement Analyst</w:t>
      </w:r>
    </w:p>
    <w:p w14:paraId="528C4955" w14:textId="7ABA4A35" w:rsidR="00E05B3F" w:rsidRDefault="00095313" w:rsidP="009C413F">
      <w:pPr>
        <w:spacing w:after="0"/>
        <w:ind w:firstLine="360"/>
        <w:rPr>
          <w:rFonts w:ascii="Arial" w:hAnsi="Arial" w:cs="Arial"/>
          <w:sz w:val="20"/>
          <w:szCs w:val="20"/>
        </w:rPr>
      </w:pPr>
      <w:r>
        <w:rPr>
          <w:rFonts w:ascii="Arial" w:hAnsi="Arial" w:cs="Arial"/>
          <w:color w:val="C00000"/>
          <w:sz w:val="20"/>
          <w:szCs w:val="20"/>
        </w:rPr>
        <w:t>Jennifer.alton@das.oregon.gov</w:t>
      </w:r>
    </w:p>
    <w:bookmarkEnd w:id="1"/>
    <w:p w14:paraId="2CF2C2D5" w14:textId="13B78549" w:rsidR="00331616" w:rsidRPr="00095313" w:rsidRDefault="000D406C" w:rsidP="00095313">
      <w:pPr>
        <w:ind w:firstLine="360"/>
        <w:rPr>
          <w:rFonts w:ascii="Arial" w:hAnsi="Arial" w:cs="Arial"/>
          <w:sz w:val="20"/>
          <w:szCs w:val="20"/>
        </w:rPr>
        <w:sectPr w:rsidR="00331616" w:rsidRPr="00095313" w:rsidSect="00331616">
          <w:type w:val="continuous"/>
          <w:pgSz w:w="12240" w:h="15840"/>
          <w:pgMar w:top="1080" w:right="1080" w:bottom="1152" w:left="1080" w:header="576" w:footer="432" w:gutter="0"/>
          <w:cols w:num="2" w:space="720"/>
          <w:titlePg/>
          <w:docGrid w:linePitch="360"/>
        </w:sectPr>
      </w:pPr>
      <w:r>
        <w:rPr>
          <w:rFonts w:ascii="Arial" w:hAnsi="Arial" w:cs="Arial"/>
          <w:color w:val="C00000"/>
          <w:sz w:val="20"/>
          <w:szCs w:val="20"/>
        </w:rPr>
        <w:t>P</w:t>
      </w:r>
      <w:r w:rsidR="00095313">
        <w:rPr>
          <w:rFonts w:ascii="Arial" w:hAnsi="Arial" w:cs="Arial"/>
          <w:color w:val="C00000"/>
          <w:sz w:val="20"/>
          <w:szCs w:val="20"/>
        </w:rPr>
        <w:t>: 971-375-5158</w:t>
      </w:r>
    </w:p>
    <w:p w14:paraId="385A0B0F" w14:textId="77777777" w:rsidR="000B5A01" w:rsidRDefault="00AF4CB6" w:rsidP="000B5A01">
      <w:pPr>
        <w:pStyle w:val="ListParagraph"/>
        <w:numPr>
          <w:ilvl w:val="0"/>
          <w:numId w:val="8"/>
        </w:numPr>
        <w:contextualSpacing w:val="0"/>
        <w:rPr>
          <w:rFonts w:ascii="Arial" w:hAnsi="Arial" w:cs="Arial"/>
          <w:sz w:val="20"/>
          <w:szCs w:val="20"/>
        </w:rPr>
      </w:pPr>
      <w:r w:rsidRPr="000B5A01">
        <w:rPr>
          <w:rFonts w:ascii="Arial" w:hAnsi="Arial" w:cs="Arial"/>
          <w:b/>
          <w:bCs/>
          <w:sz w:val="20"/>
          <w:szCs w:val="20"/>
        </w:rPr>
        <w:t>TERM.</w:t>
      </w:r>
      <w:r w:rsidRPr="000B5A01">
        <w:rPr>
          <w:rFonts w:ascii="Arial" w:hAnsi="Arial" w:cs="Arial"/>
          <w:sz w:val="20"/>
          <w:szCs w:val="20"/>
        </w:rPr>
        <w:t xml:space="preserve"> </w:t>
      </w:r>
      <w:r w:rsidR="00994D4D" w:rsidRPr="000B5A01">
        <w:rPr>
          <w:rFonts w:ascii="Arial" w:hAnsi="Arial" w:cs="Arial"/>
          <w:sz w:val="20"/>
          <w:szCs w:val="20"/>
        </w:rPr>
        <w:t xml:space="preserve">This </w:t>
      </w:r>
      <w:r w:rsidR="00BE78E0" w:rsidRPr="000B5A01">
        <w:rPr>
          <w:rFonts w:ascii="Arial" w:hAnsi="Arial" w:cs="Arial"/>
          <w:sz w:val="20"/>
          <w:szCs w:val="20"/>
        </w:rPr>
        <w:t>Participating Addendum</w:t>
      </w:r>
      <w:r w:rsidR="00994D4D" w:rsidRPr="000B5A01">
        <w:rPr>
          <w:rFonts w:ascii="Arial" w:hAnsi="Arial" w:cs="Arial"/>
          <w:sz w:val="20"/>
          <w:szCs w:val="20"/>
        </w:rPr>
        <w:t xml:space="preserve"> is effective as of the date of the last signature below </w:t>
      </w:r>
      <w:r w:rsidR="00061634" w:rsidRPr="000B5A01">
        <w:rPr>
          <w:rFonts w:ascii="Arial" w:hAnsi="Arial" w:cs="Arial"/>
          <w:sz w:val="20"/>
          <w:szCs w:val="20"/>
        </w:rPr>
        <w:t xml:space="preserve">or </w:t>
      </w:r>
      <w:r w:rsidR="00061634" w:rsidRPr="00532B3C">
        <w:rPr>
          <w:rFonts w:ascii="Arial" w:hAnsi="Arial" w:cs="Arial"/>
          <w:color w:val="C00000"/>
          <w:sz w:val="20"/>
          <w:szCs w:val="20"/>
        </w:rPr>
        <w:t>[effective date]</w:t>
      </w:r>
      <w:r w:rsidR="00061634" w:rsidRPr="000B5A01">
        <w:rPr>
          <w:rFonts w:ascii="Arial" w:hAnsi="Arial" w:cs="Arial"/>
          <w:sz w:val="20"/>
          <w:szCs w:val="20"/>
        </w:rPr>
        <w:t xml:space="preserve">, whichever is later, and will terminate </w:t>
      </w:r>
      <w:r w:rsidR="00BE78E0" w:rsidRPr="000B5A01">
        <w:rPr>
          <w:rFonts w:ascii="Arial" w:hAnsi="Arial" w:cs="Arial"/>
          <w:sz w:val="20"/>
          <w:szCs w:val="20"/>
        </w:rPr>
        <w:t>upon termination of the Master Agreement, as amended, unless the Participating Addendum is terminated sooner in accordance with the terms set forth herein.</w:t>
      </w:r>
    </w:p>
    <w:p w14:paraId="6EA3A9A0" w14:textId="532294D4" w:rsidR="00570E7A" w:rsidRPr="00570E7A" w:rsidRDefault="00570E7A" w:rsidP="004D1232">
      <w:pPr>
        <w:pStyle w:val="ListParagraph"/>
        <w:numPr>
          <w:ilvl w:val="0"/>
          <w:numId w:val="8"/>
        </w:numPr>
        <w:contextualSpacing w:val="0"/>
        <w:rPr>
          <w:rFonts w:ascii="Arial" w:hAnsi="Arial" w:cs="Arial"/>
          <w:sz w:val="20"/>
          <w:szCs w:val="20"/>
        </w:rPr>
      </w:pPr>
      <w:r w:rsidRPr="00570E7A">
        <w:rPr>
          <w:rFonts w:ascii="Arial" w:hAnsi="Arial" w:cs="Arial"/>
          <w:b/>
          <w:bCs/>
          <w:sz w:val="20"/>
          <w:szCs w:val="20"/>
        </w:rPr>
        <w:t xml:space="preserve">GOVERNING LAW. </w:t>
      </w:r>
      <w:r w:rsidRPr="00570E7A">
        <w:rPr>
          <w:rFonts w:ascii="Arial" w:hAnsi="Arial" w:cs="Arial"/>
          <w:sz w:val="20"/>
          <w:szCs w:val="20"/>
        </w:rPr>
        <w:t xml:space="preserve">The construction and effect of this Participating Addendum and any Orders placed hereunder will be governed by, and construed in accordance with, </w:t>
      </w:r>
      <w:r w:rsidR="002A1A09">
        <w:rPr>
          <w:rFonts w:ascii="Arial" w:hAnsi="Arial" w:cs="Arial"/>
          <w:sz w:val="20"/>
          <w:szCs w:val="20"/>
        </w:rPr>
        <w:t xml:space="preserve">the </w:t>
      </w:r>
      <w:r w:rsidRPr="00570E7A">
        <w:rPr>
          <w:rFonts w:ascii="Arial" w:hAnsi="Arial" w:cs="Arial"/>
          <w:sz w:val="20"/>
          <w:szCs w:val="20"/>
        </w:rPr>
        <w:t>laws</w:t>
      </w:r>
      <w:r w:rsidR="002A1A09">
        <w:rPr>
          <w:rFonts w:ascii="Arial" w:hAnsi="Arial" w:cs="Arial"/>
          <w:sz w:val="20"/>
          <w:szCs w:val="20"/>
        </w:rPr>
        <w:t xml:space="preserve"> of the State of Oregon</w:t>
      </w:r>
      <w:r w:rsidRPr="00570E7A">
        <w:rPr>
          <w:rFonts w:ascii="Arial" w:hAnsi="Arial" w:cs="Arial"/>
          <w:sz w:val="20"/>
          <w:szCs w:val="20"/>
        </w:rPr>
        <w:t>.</w:t>
      </w:r>
    </w:p>
    <w:p w14:paraId="451E4092" w14:textId="538F5684" w:rsidR="00570E7A" w:rsidRPr="00F156A4" w:rsidRDefault="00F008A5" w:rsidP="004D1232">
      <w:pPr>
        <w:pStyle w:val="ListParagraph"/>
        <w:numPr>
          <w:ilvl w:val="0"/>
          <w:numId w:val="8"/>
        </w:numPr>
        <w:contextualSpacing w:val="0"/>
        <w:rPr>
          <w:rFonts w:ascii="Arial" w:hAnsi="Arial" w:cs="Arial"/>
          <w:sz w:val="20"/>
          <w:szCs w:val="20"/>
        </w:rPr>
      </w:pPr>
      <w:r w:rsidRPr="000B5A01">
        <w:rPr>
          <w:rFonts w:ascii="Arial" w:hAnsi="Arial" w:cs="Arial"/>
          <w:b/>
          <w:bCs/>
          <w:sz w:val="20"/>
          <w:szCs w:val="20"/>
        </w:rPr>
        <w:t xml:space="preserve">SCOPE. </w:t>
      </w:r>
      <w:r w:rsidR="00B07FB1">
        <w:rPr>
          <w:rFonts w:ascii="Arial" w:hAnsi="Arial" w:cs="Arial"/>
          <w:sz w:val="20"/>
          <w:szCs w:val="20"/>
        </w:rPr>
        <w:t>Except as otherwise stated herein, t</w:t>
      </w:r>
      <w:r w:rsidR="00B07FB1" w:rsidRPr="000B5A01">
        <w:rPr>
          <w:rFonts w:ascii="Arial" w:hAnsi="Arial" w:cs="Arial"/>
          <w:sz w:val="20"/>
          <w:szCs w:val="20"/>
        </w:rPr>
        <w:t xml:space="preserve">his </w:t>
      </w:r>
      <w:r w:rsidRPr="000B5A01">
        <w:rPr>
          <w:rFonts w:ascii="Arial" w:hAnsi="Arial" w:cs="Arial"/>
          <w:sz w:val="20"/>
          <w:szCs w:val="20"/>
        </w:rPr>
        <w:t>Participating Addendum incorporates the scope,</w:t>
      </w:r>
      <w:r w:rsidR="00693FFA" w:rsidRPr="000B5A01">
        <w:rPr>
          <w:rFonts w:ascii="Arial" w:hAnsi="Arial" w:cs="Arial"/>
          <w:sz w:val="20"/>
          <w:szCs w:val="20"/>
        </w:rPr>
        <w:t xml:space="preserve"> pricing,</w:t>
      </w:r>
      <w:r w:rsidRPr="000B5A01">
        <w:rPr>
          <w:rFonts w:ascii="Arial" w:hAnsi="Arial" w:cs="Arial"/>
          <w:sz w:val="20"/>
          <w:szCs w:val="20"/>
        </w:rPr>
        <w:t xml:space="preserve"> terms, </w:t>
      </w:r>
      <w:r w:rsidR="003F4947" w:rsidRPr="000B5A01">
        <w:rPr>
          <w:rFonts w:ascii="Arial" w:hAnsi="Arial" w:cs="Arial"/>
          <w:sz w:val="20"/>
          <w:szCs w:val="20"/>
        </w:rPr>
        <w:t xml:space="preserve">and </w:t>
      </w:r>
      <w:r w:rsidRPr="000B5A01">
        <w:rPr>
          <w:rFonts w:ascii="Arial" w:hAnsi="Arial" w:cs="Arial"/>
          <w:sz w:val="20"/>
          <w:szCs w:val="20"/>
        </w:rPr>
        <w:t xml:space="preserve">conditions </w:t>
      </w:r>
      <w:r w:rsidR="00951F12" w:rsidRPr="000B5A01">
        <w:rPr>
          <w:rFonts w:ascii="Arial" w:hAnsi="Arial" w:cs="Arial"/>
          <w:sz w:val="20"/>
          <w:szCs w:val="20"/>
        </w:rPr>
        <w:t xml:space="preserve">of </w:t>
      </w:r>
      <w:r w:rsidRPr="000B5A01">
        <w:rPr>
          <w:rFonts w:ascii="Arial" w:hAnsi="Arial" w:cs="Arial"/>
          <w:sz w:val="20"/>
          <w:szCs w:val="20"/>
        </w:rPr>
        <w:t>the Master Agreement</w:t>
      </w:r>
      <w:r w:rsidR="003F4947" w:rsidRPr="000B5A01">
        <w:rPr>
          <w:rFonts w:ascii="Arial" w:hAnsi="Arial" w:cs="Arial"/>
          <w:sz w:val="20"/>
          <w:szCs w:val="20"/>
        </w:rPr>
        <w:t xml:space="preserve"> and </w:t>
      </w:r>
      <w:r w:rsidR="00693FFA" w:rsidRPr="000B5A01">
        <w:rPr>
          <w:rFonts w:ascii="Arial" w:hAnsi="Arial" w:cs="Arial"/>
          <w:sz w:val="20"/>
          <w:szCs w:val="20"/>
        </w:rPr>
        <w:t xml:space="preserve">the </w:t>
      </w:r>
      <w:r w:rsidR="003F4947" w:rsidRPr="000B5A01">
        <w:rPr>
          <w:rFonts w:ascii="Arial" w:hAnsi="Arial" w:cs="Arial"/>
          <w:sz w:val="20"/>
          <w:szCs w:val="20"/>
        </w:rPr>
        <w:t>rights and obligations set forth therein</w:t>
      </w:r>
      <w:r w:rsidRPr="000B5A01">
        <w:rPr>
          <w:rFonts w:ascii="Arial" w:hAnsi="Arial" w:cs="Arial"/>
          <w:sz w:val="20"/>
          <w:szCs w:val="20"/>
        </w:rPr>
        <w:t xml:space="preserve"> as applied to </w:t>
      </w:r>
      <w:r w:rsidR="00B07FB1">
        <w:rPr>
          <w:rFonts w:ascii="Arial" w:hAnsi="Arial" w:cs="Arial"/>
          <w:sz w:val="20"/>
          <w:szCs w:val="20"/>
        </w:rPr>
        <w:t xml:space="preserve">Contractor </w:t>
      </w:r>
      <w:r w:rsidR="00B07FB1" w:rsidRPr="00F156A4">
        <w:rPr>
          <w:rFonts w:ascii="Arial" w:hAnsi="Arial" w:cs="Arial"/>
          <w:sz w:val="20"/>
          <w:szCs w:val="20"/>
        </w:rPr>
        <w:t xml:space="preserve">and </w:t>
      </w:r>
      <w:r w:rsidRPr="00F156A4">
        <w:rPr>
          <w:rFonts w:ascii="Arial" w:hAnsi="Arial" w:cs="Arial"/>
          <w:sz w:val="20"/>
          <w:szCs w:val="20"/>
        </w:rPr>
        <w:t xml:space="preserve">Participating Entity and </w:t>
      </w:r>
      <w:r w:rsidR="00B07FB1" w:rsidRPr="00F156A4">
        <w:rPr>
          <w:rFonts w:ascii="Arial" w:hAnsi="Arial" w:cs="Arial"/>
          <w:sz w:val="20"/>
          <w:szCs w:val="20"/>
        </w:rPr>
        <w:t>Purchasing Entities</w:t>
      </w:r>
      <w:r w:rsidRPr="00F156A4">
        <w:rPr>
          <w:rFonts w:ascii="Arial" w:hAnsi="Arial" w:cs="Arial"/>
          <w:sz w:val="20"/>
          <w:szCs w:val="20"/>
        </w:rPr>
        <w:t>.</w:t>
      </w:r>
    </w:p>
    <w:p w14:paraId="2FF29528" w14:textId="7C7A7200" w:rsidR="00570E7A" w:rsidRPr="00F156A4" w:rsidRDefault="00C23117" w:rsidP="00570E7A">
      <w:pPr>
        <w:pStyle w:val="ListParagraph"/>
        <w:numPr>
          <w:ilvl w:val="1"/>
          <w:numId w:val="8"/>
        </w:numPr>
        <w:contextualSpacing w:val="0"/>
        <w:rPr>
          <w:rFonts w:ascii="Arial" w:hAnsi="Arial" w:cs="Arial"/>
          <w:sz w:val="20"/>
          <w:szCs w:val="20"/>
        </w:rPr>
      </w:pPr>
      <w:r w:rsidRPr="00F156A4">
        <w:rPr>
          <w:rFonts w:ascii="Arial" w:hAnsi="Arial" w:cs="Arial"/>
          <w:b/>
          <w:bCs/>
          <w:sz w:val="20"/>
          <w:szCs w:val="20"/>
        </w:rPr>
        <w:t>Products</w:t>
      </w:r>
      <w:r w:rsidR="00570E7A" w:rsidRPr="00F156A4">
        <w:rPr>
          <w:rFonts w:ascii="Arial" w:hAnsi="Arial" w:cs="Arial"/>
          <w:b/>
          <w:bCs/>
          <w:sz w:val="20"/>
          <w:szCs w:val="20"/>
        </w:rPr>
        <w:t>.</w:t>
      </w:r>
      <w:r w:rsidR="00570E7A" w:rsidRPr="00F156A4">
        <w:rPr>
          <w:rFonts w:ascii="Arial" w:hAnsi="Arial" w:cs="Arial"/>
          <w:sz w:val="20"/>
          <w:szCs w:val="20"/>
        </w:rPr>
        <w:t xml:space="preserve"> All </w:t>
      </w:r>
      <w:r w:rsidRPr="00F156A4">
        <w:rPr>
          <w:rFonts w:ascii="Arial" w:hAnsi="Arial" w:cs="Arial"/>
          <w:sz w:val="20"/>
          <w:szCs w:val="20"/>
        </w:rPr>
        <w:t>products</w:t>
      </w:r>
      <w:r w:rsidR="00570E7A" w:rsidRPr="00F156A4">
        <w:rPr>
          <w:rFonts w:ascii="Arial" w:hAnsi="Arial" w:cs="Arial"/>
          <w:sz w:val="20"/>
          <w:szCs w:val="20"/>
        </w:rPr>
        <w:t xml:space="preserve"> available through the Master Agreement may be offered and sold by Contractor</w:t>
      </w:r>
      <w:r w:rsidR="00E47A5C" w:rsidRPr="00F156A4">
        <w:rPr>
          <w:rFonts w:ascii="Arial" w:hAnsi="Arial" w:cs="Arial"/>
          <w:sz w:val="20"/>
          <w:szCs w:val="20"/>
        </w:rPr>
        <w:t xml:space="preserve"> </w:t>
      </w:r>
      <w:r w:rsidR="00521429" w:rsidRPr="00C35E84">
        <w:rPr>
          <w:rFonts w:ascii="Arial" w:hAnsi="Arial" w:cs="Arial"/>
          <w:sz w:val="20"/>
          <w:szCs w:val="20"/>
        </w:rPr>
        <w:t>to Purchasing Entities</w:t>
      </w:r>
      <w:r w:rsidR="00521429" w:rsidRPr="00F156A4">
        <w:rPr>
          <w:rFonts w:ascii="Arial" w:hAnsi="Arial" w:cs="Arial"/>
          <w:sz w:val="20"/>
          <w:szCs w:val="20"/>
        </w:rPr>
        <w:t xml:space="preserve"> </w:t>
      </w:r>
      <w:r w:rsidR="00E47A5C" w:rsidRPr="00F156A4">
        <w:rPr>
          <w:rFonts w:ascii="Arial" w:hAnsi="Arial" w:cs="Arial"/>
          <w:sz w:val="20"/>
          <w:szCs w:val="20"/>
        </w:rPr>
        <w:t>under this Participating Addendum</w:t>
      </w:r>
      <w:r w:rsidR="00570E7A" w:rsidRPr="00F156A4">
        <w:rPr>
          <w:rFonts w:ascii="Arial" w:hAnsi="Arial" w:cs="Arial"/>
          <w:sz w:val="20"/>
          <w:szCs w:val="20"/>
        </w:rPr>
        <w:t xml:space="preserve">. </w:t>
      </w:r>
    </w:p>
    <w:p w14:paraId="314D2079" w14:textId="77777777" w:rsidR="000D406C" w:rsidRDefault="00C23117" w:rsidP="000D406C">
      <w:pPr>
        <w:pStyle w:val="ListParagraph"/>
        <w:numPr>
          <w:ilvl w:val="1"/>
          <w:numId w:val="8"/>
        </w:numPr>
        <w:contextualSpacing w:val="0"/>
        <w:rPr>
          <w:rFonts w:ascii="Arial" w:hAnsi="Arial" w:cs="Arial"/>
          <w:sz w:val="20"/>
          <w:szCs w:val="20"/>
        </w:rPr>
      </w:pPr>
      <w:r w:rsidRPr="00F156A4">
        <w:rPr>
          <w:rFonts w:ascii="Arial" w:hAnsi="Arial" w:cs="Arial"/>
          <w:b/>
          <w:bCs/>
          <w:sz w:val="20"/>
          <w:szCs w:val="20"/>
        </w:rPr>
        <w:t>Services.</w:t>
      </w:r>
      <w:r w:rsidRPr="00F156A4">
        <w:rPr>
          <w:rFonts w:ascii="Arial" w:hAnsi="Arial" w:cs="Arial"/>
          <w:sz w:val="20"/>
          <w:szCs w:val="20"/>
        </w:rPr>
        <w:t xml:space="preserve"> All services available through the Master Agreement may be offered and sold by Contractor</w:t>
      </w:r>
      <w:r w:rsidR="00E47A5C" w:rsidRPr="00F156A4">
        <w:rPr>
          <w:rFonts w:ascii="Arial" w:hAnsi="Arial" w:cs="Arial"/>
          <w:sz w:val="20"/>
          <w:szCs w:val="20"/>
        </w:rPr>
        <w:t xml:space="preserve"> </w:t>
      </w:r>
      <w:r w:rsidR="00521429" w:rsidRPr="00F156A4">
        <w:rPr>
          <w:rFonts w:ascii="Arial" w:hAnsi="Arial" w:cs="Arial"/>
          <w:sz w:val="20"/>
          <w:szCs w:val="20"/>
        </w:rPr>
        <w:t xml:space="preserve">to Purchasing Entities </w:t>
      </w:r>
      <w:r w:rsidR="00E47A5C" w:rsidRPr="00F156A4">
        <w:rPr>
          <w:rFonts w:ascii="Arial" w:hAnsi="Arial" w:cs="Arial"/>
          <w:sz w:val="20"/>
          <w:szCs w:val="20"/>
        </w:rPr>
        <w:t>u</w:t>
      </w:r>
      <w:r w:rsidR="00E47A5C">
        <w:rPr>
          <w:rFonts w:ascii="Arial" w:hAnsi="Arial" w:cs="Arial"/>
          <w:sz w:val="20"/>
          <w:szCs w:val="20"/>
        </w:rPr>
        <w:t>nder this Participating Addendum</w:t>
      </w:r>
      <w:r>
        <w:rPr>
          <w:rFonts w:ascii="Arial" w:hAnsi="Arial" w:cs="Arial"/>
          <w:sz w:val="20"/>
          <w:szCs w:val="20"/>
        </w:rPr>
        <w:t xml:space="preserve">. </w:t>
      </w:r>
    </w:p>
    <w:p w14:paraId="2726E08F" w14:textId="77777777" w:rsidR="000D406C" w:rsidRDefault="00570E7A" w:rsidP="000D406C">
      <w:pPr>
        <w:pStyle w:val="ListParagraph"/>
        <w:numPr>
          <w:ilvl w:val="1"/>
          <w:numId w:val="8"/>
        </w:numPr>
        <w:contextualSpacing w:val="0"/>
        <w:rPr>
          <w:rFonts w:ascii="Arial" w:hAnsi="Arial" w:cs="Arial"/>
          <w:sz w:val="20"/>
          <w:szCs w:val="20"/>
        </w:rPr>
      </w:pPr>
      <w:r w:rsidRPr="000D406C">
        <w:rPr>
          <w:rFonts w:ascii="Arial" w:hAnsi="Arial" w:cs="Arial"/>
          <w:b/>
          <w:bCs/>
          <w:sz w:val="20"/>
          <w:szCs w:val="20"/>
        </w:rPr>
        <w:t>Contractor Partners</w:t>
      </w:r>
      <w:r w:rsidRPr="000D406C">
        <w:rPr>
          <w:rFonts w:ascii="Arial" w:hAnsi="Arial" w:cs="Arial"/>
          <w:sz w:val="20"/>
          <w:szCs w:val="20"/>
        </w:rPr>
        <w:t xml:space="preserve">. All subcontractors, dealers, distributors, resellers, and other partners identified on Contractor’s </w:t>
      </w:r>
      <w:proofErr w:type="spellStart"/>
      <w:r w:rsidR="00097A83" w:rsidRPr="000D406C">
        <w:rPr>
          <w:rFonts w:ascii="Arial" w:hAnsi="Arial" w:cs="Arial"/>
          <w:sz w:val="20"/>
          <w:szCs w:val="20"/>
        </w:rPr>
        <w:t>RFxPremier</w:t>
      </w:r>
      <w:proofErr w:type="spellEnd"/>
      <w:r w:rsidR="00A77DA4" w:rsidRPr="000D406C">
        <w:rPr>
          <w:rFonts w:ascii="Arial" w:hAnsi="Arial" w:cs="Arial"/>
          <w:sz w:val="20"/>
          <w:szCs w:val="20"/>
        </w:rPr>
        <w:t xml:space="preserve"> Master Agreement </w:t>
      </w:r>
      <w:r w:rsidRPr="000D406C">
        <w:rPr>
          <w:rFonts w:ascii="Arial" w:hAnsi="Arial" w:cs="Arial"/>
          <w:sz w:val="20"/>
          <w:szCs w:val="20"/>
        </w:rPr>
        <w:t>as authorized to provide Products and Services to Participating Entity may provide Products and Services to users of this Participating Addendum. Contractor will ensure that the participation of Contractor’s subcontractors, dealers, distributors, resellers, and other partners is in accordance with the terms and conditions set forth in the Master Agreement and in this Participating Addendum.</w:t>
      </w:r>
      <w:r w:rsidR="0094395E" w:rsidRPr="000D406C">
        <w:rPr>
          <w:rFonts w:ascii="Arial" w:hAnsi="Arial" w:cs="Arial"/>
          <w:sz w:val="20"/>
          <w:szCs w:val="20"/>
        </w:rPr>
        <w:t xml:space="preserve"> </w:t>
      </w:r>
    </w:p>
    <w:p w14:paraId="11AD5E5F" w14:textId="77777777" w:rsidR="000D406C" w:rsidRDefault="000D406C" w:rsidP="000D406C">
      <w:pPr>
        <w:pStyle w:val="ListParagraph"/>
        <w:numPr>
          <w:ilvl w:val="1"/>
          <w:numId w:val="8"/>
        </w:numPr>
        <w:contextualSpacing w:val="0"/>
        <w:rPr>
          <w:rFonts w:ascii="Arial" w:hAnsi="Arial" w:cs="Arial"/>
          <w:sz w:val="20"/>
          <w:szCs w:val="20"/>
        </w:rPr>
      </w:pPr>
      <w:r w:rsidRPr="000D406C">
        <w:rPr>
          <w:rFonts w:ascii="Arial" w:hAnsi="Arial" w:cs="Arial"/>
          <w:b/>
          <w:bCs/>
          <w:sz w:val="20"/>
          <w:szCs w:val="20"/>
        </w:rPr>
        <w:t xml:space="preserve">Amendment. </w:t>
      </w:r>
      <w:r w:rsidR="00B07FB1" w:rsidRPr="000D406C">
        <w:rPr>
          <w:rFonts w:ascii="Arial" w:hAnsi="Arial" w:cs="Arial"/>
          <w:sz w:val="20"/>
          <w:szCs w:val="20"/>
        </w:rPr>
        <w:t>A</w:t>
      </w:r>
      <w:r w:rsidR="001E6B30" w:rsidRPr="000D406C">
        <w:rPr>
          <w:rFonts w:ascii="Arial" w:hAnsi="Arial" w:cs="Arial"/>
          <w:sz w:val="20"/>
          <w:szCs w:val="20"/>
        </w:rPr>
        <w:t xml:space="preserve">ny amendment to the Master Agreement shall be deemed incorporated </w:t>
      </w:r>
      <w:r w:rsidR="00B07FB1" w:rsidRPr="000D406C">
        <w:rPr>
          <w:rFonts w:ascii="Arial" w:hAnsi="Arial" w:cs="Arial"/>
          <w:sz w:val="20"/>
          <w:szCs w:val="20"/>
        </w:rPr>
        <w:t>into this Participating Addendum</w:t>
      </w:r>
      <w:r w:rsidR="001E6B30" w:rsidRPr="000D406C">
        <w:rPr>
          <w:rFonts w:ascii="Arial" w:hAnsi="Arial" w:cs="Arial"/>
          <w:sz w:val="20"/>
          <w:szCs w:val="20"/>
        </w:rPr>
        <w:t xml:space="preserve"> unless the amendment is rejected by</w:t>
      </w:r>
      <w:r w:rsidR="001E6B30" w:rsidRPr="00F156A4">
        <w:rPr>
          <w:rFonts w:ascii="Arial" w:hAnsi="Arial" w:cs="Arial"/>
          <w:sz w:val="20"/>
          <w:szCs w:val="20"/>
        </w:rPr>
        <w:t xml:space="preserve"> Participating Entity in writing to Contractor within ten (10) calendar days of </w:t>
      </w:r>
      <w:proofErr w:type="gramStart"/>
      <w:r w:rsidR="001E6B30" w:rsidRPr="00F156A4">
        <w:rPr>
          <w:rFonts w:ascii="Arial" w:hAnsi="Arial" w:cs="Arial"/>
          <w:sz w:val="20"/>
          <w:szCs w:val="20"/>
        </w:rPr>
        <w:t>the amendment’s</w:t>
      </w:r>
      <w:proofErr w:type="gramEnd"/>
      <w:r w:rsidR="001E6B30" w:rsidRPr="00F156A4">
        <w:rPr>
          <w:rFonts w:ascii="Arial" w:hAnsi="Arial" w:cs="Arial"/>
          <w:sz w:val="20"/>
          <w:szCs w:val="20"/>
        </w:rPr>
        <w:t xml:space="preserve"> </w:t>
      </w:r>
      <w:proofErr w:type="gramStart"/>
      <w:r w:rsidR="001E6B30" w:rsidRPr="00F156A4">
        <w:rPr>
          <w:rFonts w:ascii="Arial" w:hAnsi="Arial" w:cs="Arial"/>
          <w:sz w:val="20"/>
          <w:szCs w:val="20"/>
        </w:rPr>
        <w:t>effective date</w:t>
      </w:r>
      <w:proofErr w:type="gramEnd"/>
      <w:r w:rsidR="001B68EA" w:rsidRPr="00F156A4">
        <w:rPr>
          <w:rFonts w:ascii="Arial" w:hAnsi="Arial" w:cs="Arial"/>
          <w:sz w:val="20"/>
          <w:szCs w:val="20"/>
        </w:rPr>
        <w:t xml:space="preserve"> and is docu</w:t>
      </w:r>
      <w:r w:rsidR="001B68EA" w:rsidRPr="000D406C">
        <w:rPr>
          <w:rFonts w:ascii="Arial" w:hAnsi="Arial" w:cs="Arial"/>
          <w:sz w:val="20"/>
          <w:szCs w:val="20"/>
        </w:rPr>
        <w:t xml:space="preserve">mented thereafter via written amendment </w:t>
      </w:r>
      <w:r w:rsidR="00B07FB1" w:rsidRPr="000D406C">
        <w:rPr>
          <w:rFonts w:ascii="Arial" w:hAnsi="Arial" w:cs="Arial"/>
          <w:sz w:val="20"/>
          <w:szCs w:val="20"/>
        </w:rPr>
        <w:t>hereto</w:t>
      </w:r>
      <w:r w:rsidR="001E6B30" w:rsidRPr="000D406C">
        <w:rPr>
          <w:rFonts w:ascii="Arial" w:hAnsi="Arial" w:cs="Arial"/>
          <w:sz w:val="20"/>
          <w:szCs w:val="20"/>
        </w:rPr>
        <w:t>.</w:t>
      </w:r>
      <w:r w:rsidR="00B50BC8" w:rsidRPr="000D406C">
        <w:rPr>
          <w:rFonts w:ascii="Arial" w:hAnsi="Arial" w:cs="Arial"/>
          <w:sz w:val="20"/>
          <w:szCs w:val="20"/>
        </w:rPr>
        <w:t xml:space="preserve"> </w:t>
      </w:r>
    </w:p>
    <w:p w14:paraId="0F9BA78C" w14:textId="41D13364" w:rsidR="00B07FB1" w:rsidRPr="000D406C" w:rsidRDefault="000D406C" w:rsidP="000D406C">
      <w:pPr>
        <w:pStyle w:val="ListParagraph"/>
        <w:numPr>
          <w:ilvl w:val="1"/>
          <w:numId w:val="8"/>
        </w:numPr>
        <w:contextualSpacing w:val="0"/>
        <w:rPr>
          <w:rFonts w:ascii="Arial" w:hAnsi="Arial" w:cs="Arial"/>
          <w:sz w:val="20"/>
          <w:szCs w:val="20"/>
        </w:rPr>
      </w:pPr>
      <w:r w:rsidRPr="000D406C">
        <w:rPr>
          <w:rFonts w:ascii="Arial" w:hAnsi="Arial" w:cs="Arial"/>
          <w:b/>
          <w:bCs/>
          <w:sz w:val="20"/>
          <w:szCs w:val="20"/>
        </w:rPr>
        <w:lastRenderedPageBreak/>
        <w:t xml:space="preserve">Order of Precedence. </w:t>
      </w:r>
      <w:r w:rsidR="00B07FB1" w:rsidRPr="000D406C">
        <w:rPr>
          <w:rFonts w:ascii="Arial" w:hAnsi="Arial" w:cs="Arial"/>
          <w:b/>
          <w:bCs/>
          <w:sz w:val="20"/>
          <w:szCs w:val="20"/>
        </w:rPr>
        <w:t>Any conflict between this Participating Addendum and the Master Agreement will be resolved in favor of the Participating Addendum.</w:t>
      </w:r>
      <w:r w:rsidR="00C23117" w:rsidRPr="000D406C">
        <w:rPr>
          <w:rFonts w:ascii="Arial" w:hAnsi="Arial" w:cs="Arial"/>
          <w:b/>
          <w:bCs/>
          <w:sz w:val="20"/>
          <w:szCs w:val="20"/>
        </w:rPr>
        <w:t xml:space="preserve"> </w:t>
      </w:r>
      <w:r w:rsidR="00CD7586" w:rsidRPr="000D406C">
        <w:rPr>
          <w:rFonts w:ascii="Arial" w:hAnsi="Arial" w:cs="Arial"/>
          <w:sz w:val="20"/>
          <w:szCs w:val="20"/>
        </w:rPr>
        <w:t xml:space="preserve">The terms of this Participating Addendum, including those modifying or adding to the terms of the Master Agreement, apply only to the Parties and shall have no effect on Contractor’s participating addenda with other participating entities or Contractor’s Master Agreement with the Lead </w:t>
      </w:r>
      <w:r w:rsidR="00E47A5C" w:rsidRPr="000D406C">
        <w:rPr>
          <w:rFonts w:ascii="Arial" w:hAnsi="Arial" w:cs="Arial"/>
          <w:sz w:val="20"/>
          <w:szCs w:val="20"/>
        </w:rPr>
        <w:t>Entity</w:t>
      </w:r>
      <w:r w:rsidR="00CD7586" w:rsidRPr="000D406C">
        <w:rPr>
          <w:rFonts w:ascii="Arial" w:hAnsi="Arial" w:cs="Arial"/>
          <w:sz w:val="20"/>
          <w:szCs w:val="20"/>
        </w:rPr>
        <w:t>.</w:t>
      </w:r>
    </w:p>
    <w:p w14:paraId="77C910AC" w14:textId="29A90DE4" w:rsidR="000B5A01" w:rsidRPr="00F156A4" w:rsidRDefault="00B45386" w:rsidP="00B07FB1">
      <w:pPr>
        <w:pStyle w:val="ListParagraph"/>
        <w:numPr>
          <w:ilvl w:val="0"/>
          <w:numId w:val="8"/>
        </w:numPr>
        <w:contextualSpacing w:val="0"/>
        <w:rPr>
          <w:rFonts w:ascii="Arial" w:hAnsi="Arial" w:cs="Arial"/>
          <w:b/>
          <w:bCs/>
          <w:sz w:val="20"/>
          <w:szCs w:val="20"/>
        </w:rPr>
      </w:pPr>
      <w:r w:rsidRPr="000B5A01">
        <w:rPr>
          <w:rFonts w:ascii="Arial" w:hAnsi="Arial" w:cs="Arial"/>
          <w:b/>
          <w:bCs/>
          <w:sz w:val="20"/>
          <w:szCs w:val="20"/>
        </w:rPr>
        <w:t>ORDERS</w:t>
      </w:r>
      <w:r w:rsidR="00690544" w:rsidRPr="000B5A01">
        <w:rPr>
          <w:rFonts w:ascii="Arial" w:hAnsi="Arial" w:cs="Arial"/>
          <w:b/>
          <w:bCs/>
          <w:sz w:val="20"/>
          <w:szCs w:val="20"/>
        </w:rPr>
        <w:t xml:space="preserve">. </w:t>
      </w:r>
      <w:r w:rsidR="000D406C" w:rsidRPr="00F156A4">
        <w:rPr>
          <w:rFonts w:ascii="Arial" w:hAnsi="Arial" w:cs="Arial"/>
          <w:sz w:val="20"/>
          <w:szCs w:val="20"/>
        </w:rPr>
        <w:t>Purchasing Entities may place orders under this Participating Addendum by referencing the Participating Addendum Number on an Order.</w:t>
      </w:r>
      <w:r w:rsidR="000D406C" w:rsidRPr="00F156A4">
        <w:rPr>
          <w:rFonts w:ascii="Arial" w:hAnsi="Arial" w:cs="Arial"/>
          <w:b/>
          <w:bCs/>
          <w:sz w:val="20"/>
          <w:szCs w:val="20"/>
        </w:rPr>
        <w:t xml:space="preserve"> </w:t>
      </w:r>
      <w:r w:rsidRPr="00F156A4">
        <w:rPr>
          <w:rFonts w:ascii="Arial" w:hAnsi="Arial" w:cs="Arial"/>
          <w:sz w:val="20"/>
          <w:szCs w:val="20"/>
        </w:rPr>
        <w:t xml:space="preserve">Each Order </w:t>
      </w:r>
      <w:r w:rsidR="003D7DD2" w:rsidRPr="00F156A4">
        <w:rPr>
          <w:rFonts w:ascii="Arial" w:hAnsi="Arial" w:cs="Arial"/>
          <w:sz w:val="20"/>
          <w:szCs w:val="20"/>
        </w:rPr>
        <w:t>placed</w:t>
      </w:r>
      <w:r w:rsidRPr="00F156A4">
        <w:rPr>
          <w:rFonts w:ascii="Arial" w:hAnsi="Arial" w:cs="Arial"/>
          <w:sz w:val="20"/>
          <w:szCs w:val="20"/>
        </w:rPr>
        <w:t xml:space="preserve"> under this Participating Addendum is </w:t>
      </w:r>
      <w:r w:rsidR="003D7DD2" w:rsidRPr="00F156A4">
        <w:rPr>
          <w:rFonts w:ascii="Arial" w:hAnsi="Arial" w:cs="Arial"/>
          <w:sz w:val="20"/>
          <w:szCs w:val="20"/>
        </w:rPr>
        <w:t xml:space="preserve">subject to the pricing and terms </w:t>
      </w:r>
      <w:r w:rsidR="00303AC1" w:rsidRPr="00F156A4">
        <w:rPr>
          <w:rFonts w:ascii="Arial" w:hAnsi="Arial" w:cs="Arial"/>
          <w:sz w:val="20"/>
          <w:szCs w:val="20"/>
        </w:rPr>
        <w:t xml:space="preserve">set forth </w:t>
      </w:r>
      <w:r w:rsidR="008A7584" w:rsidRPr="00F156A4">
        <w:rPr>
          <w:rFonts w:ascii="Arial" w:hAnsi="Arial" w:cs="Arial"/>
          <w:sz w:val="20"/>
          <w:szCs w:val="20"/>
        </w:rPr>
        <w:t xml:space="preserve">herein and in the </w:t>
      </w:r>
      <w:r w:rsidR="003D7DD2" w:rsidRPr="00F156A4">
        <w:rPr>
          <w:rFonts w:ascii="Arial" w:hAnsi="Arial" w:cs="Arial"/>
          <w:sz w:val="20"/>
          <w:szCs w:val="20"/>
        </w:rPr>
        <w:t>Master Agreement</w:t>
      </w:r>
      <w:r w:rsidR="008A7584" w:rsidRPr="00F156A4">
        <w:rPr>
          <w:rFonts w:ascii="Arial" w:hAnsi="Arial" w:cs="Arial"/>
          <w:sz w:val="20"/>
          <w:szCs w:val="20"/>
        </w:rPr>
        <w:t xml:space="preserve">, including </w:t>
      </w:r>
      <w:r w:rsidR="00A0095C" w:rsidRPr="00F156A4">
        <w:rPr>
          <w:rFonts w:ascii="Arial" w:hAnsi="Arial" w:cs="Arial"/>
          <w:sz w:val="20"/>
          <w:szCs w:val="20"/>
        </w:rPr>
        <w:t xml:space="preserve">applicable discounts, </w:t>
      </w:r>
      <w:r w:rsidR="008A7584" w:rsidRPr="00F156A4">
        <w:rPr>
          <w:rFonts w:ascii="Arial" w:hAnsi="Arial" w:cs="Arial"/>
          <w:sz w:val="20"/>
          <w:szCs w:val="20"/>
        </w:rPr>
        <w:t>reporting requirements</w:t>
      </w:r>
      <w:r w:rsidR="00A0095C" w:rsidRPr="00F156A4">
        <w:rPr>
          <w:rFonts w:ascii="Arial" w:hAnsi="Arial" w:cs="Arial"/>
          <w:sz w:val="20"/>
          <w:szCs w:val="20"/>
        </w:rPr>
        <w:t>,</w:t>
      </w:r>
      <w:r w:rsidR="008A7584" w:rsidRPr="00F156A4">
        <w:rPr>
          <w:rFonts w:ascii="Arial" w:hAnsi="Arial" w:cs="Arial"/>
          <w:sz w:val="20"/>
          <w:szCs w:val="20"/>
        </w:rPr>
        <w:t xml:space="preserve"> and payment of administrative fees</w:t>
      </w:r>
      <w:r w:rsidR="00303AC1" w:rsidRPr="00F156A4">
        <w:rPr>
          <w:rFonts w:ascii="Arial" w:hAnsi="Arial" w:cs="Arial"/>
          <w:sz w:val="20"/>
          <w:szCs w:val="20"/>
        </w:rPr>
        <w:t xml:space="preserve"> to </w:t>
      </w:r>
      <w:proofErr w:type="spellStart"/>
      <w:r w:rsidR="00097A83" w:rsidRPr="00F156A4">
        <w:rPr>
          <w:rFonts w:ascii="Arial" w:hAnsi="Arial" w:cs="Arial"/>
          <w:sz w:val="20"/>
          <w:szCs w:val="20"/>
        </w:rPr>
        <w:t>RFxPremier</w:t>
      </w:r>
      <w:proofErr w:type="spellEnd"/>
      <w:r w:rsidR="00303AC1" w:rsidRPr="00F156A4">
        <w:rPr>
          <w:rFonts w:ascii="Arial" w:hAnsi="Arial" w:cs="Arial"/>
          <w:sz w:val="20"/>
          <w:szCs w:val="20"/>
        </w:rPr>
        <w:t xml:space="preserve"> and Participating Entity, if applicable</w:t>
      </w:r>
      <w:r w:rsidR="003D7DD2" w:rsidRPr="00F156A4">
        <w:rPr>
          <w:rFonts w:ascii="Arial" w:hAnsi="Arial" w:cs="Arial"/>
          <w:sz w:val="20"/>
          <w:szCs w:val="20"/>
        </w:rPr>
        <w:t>.</w:t>
      </w:r>
    </w:p>
    <w:p w14:paraId="14EE15AC" w14:textId="7EF9B5F3" w:rsidR="00570E7A" w:rsidRPr="00F156A4" w:rsidRDefault="0045377F" w:rsidP="000B5A01">
      <w:pPr>
        <w:pStyle w:val="ListParagraph"/>
        <w:numPr>
          <w:ilvl w:val="0"/>
          <w:numId w:val="8"/>
        </w:numPr>
        <w:contextualSpacing w:val="0"/>
        <w:rPr>
          <w:rFonts w:ascii="Arial" w:hAnsi="Arial" w:cs="Arial"/>
          <w:b/>
          <w:bCs/>
          <w:sz w:val="20"/>
          <w:szCs w:val="20"/>
        </w:rPr>
      </w:pPr>
      <w:r w:rsidRPr="00F156A4">
        <w:rPr>
          <w:rFonts w:ascii="Arial" w:hAnsi="Arial" w:cs="Arial"/>
          <w:b/>
          <w:bCs/>
          <w:sz w:val="20"/>
          <w:szCs w:val="20"/>
        </w:rPr>
        <w:t>PARTICIPATING ENTITY</w:t>
      </w:r>
      <w:r w:rsidR="00570E7A" w:rsidRPr="00F156A4">
        <w:rPr>
          <w:rFonts w:ascii="Arial" w:hAnsi="Arial" w:cs="Arial"/>
          <w:b/>
          <w:bCs/>
          <w:sz w:val="20"/>
          <w:szCs w:val="20"/>
        </w:rPr>
        <w:t xml:space="preserve"> REPORTING REQUIREMENTS AND ADMINISTRATIVE FEE.</w:t>
      </w:r>
      <w:r w:rsidR="00B50BC8" w:rsidRPr="00F156A4">
        <w:rPr>
          <w:rFonts w:ascii="Arial" w:hAnsi="Arial" w:cs="Arial"/>
          <w:b/>
          <w:bCs/>
          <w:sz w:val="20"/>
          <w:szCs w:val="20"/>
        </w:rPr>
        <w:t xml:space="preserve"> </w:t>
      </w:r>
    </w:p>
    <w:p w14:paraId="68BB6839" w14:textId="4CC23F62" w:rsidR="000D406C" w:rsidRPr="000D406C" w:rsidRDefault="000D406C" w:rsidP="000D406C">
      <w:pPr>
        <w:pStyle w:val="ListParagraph"/>
        <w:ind w:left="360"/>
        <w:contextualSpacing w:val="0"/>
        <w:rPr>
          <w:rFonts w:ascii="Arial" w:hAnsi="Arial" w:cs="Arial"/>
          <w:sz w:val="20"/>
          <w:szCs w:val="20"/>
        </w:rPr>
      </w:pPr>
      <w:r w:rsidRPr="00F156A4">
        <w:rPr>
          <w:rFonts w:ascii="Arial" w:hAnsi="Arial" w:cs="Arial"/>
          <w:sz w:val="20"/>
          <w:szCs w:val="20"/>
        </w:rPr>
        <w:t xml:space="preserve">Contractor will submit volume sales reports to Participating Entity and </w:t>
      </w:r>
      <w:proofErr w:type="gramStart"/>
      <w:r w:rsidRPr="00F156A4">
        <w:rPr>
          <w:rFonts w:ascii="Arial" w:hAnsi="Arial" w:cs="Arial"/>
          <w:sz w:val="20"/>
          <w:szCs w:val="20"/>
        </w:rPr>
        <w:t>will  pay</w:t>
      </w:r>
      <w:proofErr w:type="gramEnd"/>
      <w:r w:rsidRPr="00F156A4">
        <w:rPr>
          <w:rFonts w:ascii="Arial" w:hAnsi="Arial" w:cs="Arial"/>
          <w:sz w:val="20"/>
          <w:szCs w:val="20"/>
        </w:rPr>
        <w:t xml:space="preserve"> an administrative fee of two percent (2%) as set forth in:  https://www.oregon.gov/das/Procurement/Documents/VSRandVCAFI</w:t>
      </w:r>
      <w:r w:rsidRPr="000D406C">
        <w:rPr>
          <w:rFonts w:ascii="Arial" w:hAnsi="Arial" w:cs="Arial"/>
          <w:sz w:val="20"/>
          <w:szCs w:val="20"/>
        </w:rPr>
        <w:t>nstructions.docx</w:t>
      </w:r>
    </w:p>
    <w:p w14:paraId="0A2DEE38" w14:textId="1DB65DCC" w:rsidR="00570E7A" w:rsidRPr="00570E7A" w:rsidRDefault="00570E7A" w:rsidP="000B5A01">
      <w:pPr>
        <w:pStyle w:val="ListParagraph"/>
        <w:numPr>
          <w:ilvl w:val="0"/>
          <w:numId w:val="8"/>
        </w:numPr>
        <w:contextualSpacing w:val="0"/>
        <w:rPr>
          <w:rFonts w:ascii="Arial" w:hAnsi="Arial" w:cs="Arial"/>
          <w:b/>
          <w:bCs/>
          <w:sz w:val="20"/>
          <w:szCs w:val="20"/>
        </w:rPr>
      </w:pPr>
      <w:r w:rsidRPr="00570E7A">
        <w:rPr>
          <w:rFonts w:ascii="Arial" w:hAnsi="Arial" w:cs="Arial"/>
          <w:b/>
          <w:bCs/>
          <w:sz w:val="20"/>
          <w:szCs w:val="20"/>
        </w:rPr>
        <w:t xml:space="preserve">FEDERAL FUNDING REQUIREMENTS. </w:t>
      </w:r>
      <w:r w:rsidRPr="00570E7A">
        <w:rPr>
          <w:rFonts w:ascii="Arial" w:hAnsi="Arial" w:cs="Arial"/>
          <w:sz w:val="20"/>
          <w:szCs w:val="20"/>
        </w:rPr>
        <w:t>Orders funded with federal funds may have additional contractual requirements or certifications that must be satisfied at the time the Order is placed or upon delivery</w:t>
      </w:r>
      <w:r w:rsidR="000D406C">
        <w:rPr>
          <w:rFonts w:ascii="Arial" w:hAnsi="Arial" w:cs="Arial"/>
          <w:sz w:val="20"/>
          <w:szCs w:val="20"/>
        </w:rPr>
        <w:t xml:space="preserve">, as set forth in Exhibit </w:t>
      </w:r>
      <w:r w:rsidR="009E7B52">
        <w:rPr>
          <w:rFonts w:ascii="Arial" w:hAnsi="Arial" w:cs="Arial"/>
          <w:sz w:val="20"/>
          <w:szCs w:val="20"/>
        </w:rPr>
        <w:t xml:space="preserve">No. </w:t>
      </w:r>
      <w:r w:rsidR="000D406C">
        <w:rPr>
          <w:rFonts w:ascii="Arial" w:hAnsi="Arial" w:cs="Arial"/>
          <w:sz w:val="20"/>
          <w:szCs w:val="20"/>
        </w:rPr>
        <w:t>4</w:t>
      </w:r>
      <w:r w:rsidRPr="00570E7A">
        <w:rPr>
          <w:rFonts w:ascii="Arial" w:hAnsi="Arial" w:cs="Arial"/>
          <w:sz w:val="20"/>
          <w:szCs w:val="20"/>
        </w:rPr>
        <w:t xml:space="preserve">. </w:t>
      </w:r>
      <w:r w:rsidR="0045377F">
        <w:rPr>
          <w:rFonts w:ascii="Arial" w:hAnsi="Arial" w:cs="Arial"/>
          <w:sz w:val="20"/>
          <w:szCs w:val="20"/>
        </w:rPr>
        <w:t>When applicable, a</w:t>
      </w:r>
      <w:r w:rsidRPr="00570E7A">
        <w:rPr>
          <w:rFonts w:ascii="Arial" w:hAnsi="Arial" w:cs="Arial"/>
          <w:sz w:val="20"/>
          <w:szCs w:val="20"/>
        </w:rPr>
        <w:t xml:space="preserve"> Purchasing Entity will identify </w:t>
      </w:r>
      <w:r w:rsidR="0045377F">
        <w:rPr>
          <w:rFonts w:ascii="Arial" w:hAnsi="Arial" w:cs="Arial"/>
          <w:sz w:val="20"/>
          <w:szCs w:val="20"/>
        </w:rPr>
        <w:t xml:space="preserve">in the Order any </w:t>
      </w:r>
      <w:r w:rsidRPr="00570E7A">
        <w:rPr>
          <w:rFonts w:ascii="Arial" w:hAnsi="Arial" w:cs="Arial"/>
          <w:sz w:val="20"/>
          <w:szCs w:val="20"/>
        </w:rPr>
        <w:t xml:space="preserve">alternative or additional requirements </w:t>
      </w:r>
      <w:r w:rsidR="0045377F">
        <w:rPr>
          <w:rFonts w:ascii="Arial" w:hAnsi="Arial" w:cs="Arial"/>
          <w:sz w:val="20"/>
          <w:szCs w:val="20"/>
        </w:rPr>
        <w:t>related to the use of federal funds.</w:t>
      </w:r>
      <w:r w:rsidRPr="00570E7A">
        <w:rPr>
          <w:rFonts w:ascii="Arial" w:hAnsi="Arial" w:cs="Arial"/>
          <w:sz w:val="20"/>
          <w:szCs w:val="20"/>
        </w:rPr>
        <w:t xml:space="preserve"> By accepting the Order, Contractor agrees to comply with </w:t>
      </w:r>
      <w:r w:rsidR="0045377F">
        <w:rPr>
          <w:rFonts w:ascii="Arial" w:hAnsi="Arial" w:cs="Arial"/>
          <w:sz w:val="20"/>
          <w:szCs w:val="20"/>
        </w:rPr>
        <w:t>the</w:t>
      </w:r>
      <w:r w:rsidRPr="00570E7A">
        <w:rPr>
          <w:rFonts w:ascii="Arial" w:hAnsi="Arial" w:cs="Arial"/>
          <w:sz w:val="20"/>
          <w:szCs w:val="20"/>
        </w:rPr>
        <w:t xml:space="preserve"> requirements set forth therein.</w:t>
      </w:r>
    </w:p>
    <w:p w14:paraId="4397AC06" w14:textId="16A9A88A" w:rsidR="00B07FB1" w:rsidRPr="00BA7EFE" w:rsidRDefault="00AF4CB6" w:rsidP="00DC0E21">
      <w:pPr>
        <w:pStyle w:val="ListParagraph"/>
        <w:numPr>
          <w:ilvl w:val="0"/>
          <w:numId w:val="8"/>
        </w:numPr>
        <w:contextualSpacing w:val="0"/>
        <w:rPr>
          <w:rFonts w:ascii="Arial" w:hAnsi="Arial" w:cs="Arial"/>
          <w:b/>
          <w:bCs/>
          <w:sz w:val="20"/>
          <w:szCs w:val="20"/>
        </w:rPr>
      </w:pPr>
      <w:r w:rsidRPr="000B5A01">
        <w:rPr>
          <w:rFonts w:ascii="Arial" w:hAnsi="Arial" w:cs="Arial"/>
          <w:b/>
          <w:bCs/>
          <w:sz w:val="20"/>
          <w:szCs w:val="20"/>
        </w:rPr>
        <w:t>ATTACHMENTS.</w:t>
      </w:r>
      <w:r w:rsidRPr="000B5A01">
        <w:rPr>
          <w:rFonts w:ascii="Arial" w:hAnsi="Arial" w:cs="Arial"/>
          <w:sz w:val="20"/>
          <w:szCs w:val="20"/>
        </w:rPr>
        <w:t xml:space="preserve"> </w:t>
      </w:r>
      <w:r w:rsidRPr="00DC0E21">
        <w:rPr>
          <w:rFonts w:ascii="Arial" w:hAnsi="Arial" w:cs="Arial"/>
          <w:sz w:val="20"/>
          <w:szCs w:val="20"/>
        </w:rPr>
        <w:t>Th</w:t>
      </w:r>
      <w:r w:rsidR="0018319D" w:rsidRPr="00DC0E21">
        <w:rPr>
          <w:rFonts w:ascii="Arial" w:hAnsi="Arial" w:cs="Arial"/>
          <w:sz w:val="20"/>
          <w:szCs w:val="20"/>
        </w:rPr>
        <w:t xml:space="preserve">is </w:t>
      </w:r>
      <w:r w:rsidR="00BD6F02" w:rsidRPr="00DC0E21">
        <w:rPr>
          <w:rFonts w:ascii="Arial" w:hAnsi="Arial" w:cs="Arial"/>
          <w:sz w:val="20"/>
          <w:szCs w:val="20"/>
        </w:rPr>
        <w:t>Participating Addendum</w:t>
      </w:r>
      <w:r w:rsidR="0018319D" w:rsidRPr="00DC0E21">
        <w:rPr>
          <w:rFonts w:ascii="Arial" w:hAnsi="Arial" w:cs="Arial"/>
          <w:sz w:val="20"/>
          <w:szCs w:val="20"/>
        </w:rPr>
        <w:t xml:space="preserve"> includes the following attachments</w:t>
      </w:r>
      <w:r w:rsidR="002C34F8">
        <w:rPr>
          <w:rFonts w:ascii="Arial" w:hAnsi="Arial" w:cs="Arial"/>
          <w:sz w:val="20"/>
          <w:szCs w:val="20"/>
        </w:rPr>
        <w:t xml:space="preserve"> that will be interpreted in the following order in the event of a conflict</w:t>
      </w:r>
      <w:r w:rsidR="0018319D" w:rsidRPr="00DC0E21">
        <w:rPr>
          <w:rFonts w:ascii="Arial" w:hAnsi="Arial" w:cs="Arial"/>
          <w:sz w:val="20"/>
          <w:szCs w:val="20"/>
        </w:rPr>
        <w:t>:</w:t>
      </w:r>
    </w:p>
    <w:p w14:paraId="19F02DE7" w14:textId="77777777" w:rsidR="000D406C" w:rsidRPr="00F156A4" w:rsidRDefault="000D406C" w:rsidP="00F156A4">
      <w:pPr>
        <w:pStyle w:val="ListParagraph"/>
        <w:numPr>
          <w:ilvl w:val="1"/>
          <w:numId w:val="17"/>
        </w:numPr>
        <w:rPr>
          <w:rFonts w:ascii="Arial" w:hAnsi="Arial" w:cs="Arial"/>
          <w:b/>
          <w:bCs/>
          <w:sz w:val="20"/>
          <w:szCs w:val="20"/>
        </w:rPr>
      </w:pPr>
      <w:r w:rsidRPr="00F156A4">
        <w:rPr>
          <w:rFonts w:ascii="Arial" w:hAnsi="Arial" w:cs="Arial"/>
          <w:sz w:val="20"/>
          <w:szCs w:val="20"/>
        </w:rPr>
        <w:t>This Participating Addendum, less its exhibits.</w:t>
      </w:r>
    </w:p>
    <w:p w14:paraId="2E1DB93B" w14:textId="77777777" w:rsidR="000D406C" w:rsidRPr="00F156A4" w:rsidRDefault="000D406C" w:rsidP="00F156A4">
      <w:pPr>
        <w:pStyle w:val="ListParagraph"/>
        <w:numPr>
          <w:ilvl w:val="1"/>
          <w:numId w:val="17"/>
        </w:numPr>
        <w:rPr>
          <w:rFonts w:ascii="Arial" w:hAnsi="Arial" w:cs="Arial"/>
          <w:b/>
          <w:bCs/>
          <w:sz w:val="20"/>
          <w:szCs w:val="20"/>
        </w:rPr>
      </w:pPr>
      <w:r w:rsidRPr="00F156A4">
        <w:rPr>
          <w:rFonts w:ascii="Arial" w:hAnsi="Arial" w:cs="Arial"/>
          <w:sz w:val="20"/>
          <w:szCs w:val="20"/>
        </w:rPr>
        <w:t>Exhibit No. 1, Participating Entity Modifications and Additions to Master Agreement.</w:t>
      </w:r>
    </w:p>
    <w:p w14:paraId="4557DCC2" w14:textId="77777777" w:rsidR="000D406C" w:rsidRPr="00F156A4" w:rsidRDefault="000D406C" w:rsidP="00F156A4">
      <w:pPr>
        <w:pStyle w:val="ListParagraph"/>
        <w:numPr>
          <w:ilvl w:val="1"/>
          <w:numId w:val="17"/>
        </w:numPr>
        <w:rPr>
          <w:rFonts w:ascii="Arial" w:hAnsi="Arial" w:cs="Arial"/>
          <w:b/>
          <w:bCs/>
          <w:sz w:val="20"/>
          <w:szCs w:val="20"/>
        </w:rPr>
      </w:pPr>
      <w:r w:rsidRPr="00F156A4">
        <w:rPr>
          <w:rFonts w:ascii="Arial" w:hAnsi="Arial" w:cs="Arial"/>
          <w:sz w:val="20"/>
          <w:szCs w:val="20"/>
        </w:rPr>
        <w:t>Exhibit No. 4, Federal Terms and Conditions.</w:t>
      </w:r>
    </w:p>
    <w:p w14:paraId="387728A2" w14:textId="13468B97" w:rsidR="004B03D0" w:rsidRPr="00F156A4" w:rsidRDefault="004B03D0" w:rsidP="00F156A4">
      <w:pPr>
        <w:pStyle w:val="ListParagraph"/>
        <w:numPr>
          <w:ilvl w:val="1"/>
          <w:numId w:val="17"/>
        </w:numPr>
        <w:rPr>
          <w:rFonts w:ascii="Arial" w:hAnsi="Arial" w:cs="Arial"/>
          <w:b/>
          <w:bCs/>
          <w:sz w:val="20"/>
          <w:szCs w:val="20"/>
        </w:rPr>
      </w:pPr>
      <w:r w:rsidRPr="00F156A4">
        <w:rPr>
          <w:rFonts w:ascii="Arial" w:hAnsi="Arial" w:cs="Arial"/>
          <w:sz w:val="20"/>
          <w:szCs w:val="20"/>
        </w:rPr>
        <w:t>Exhibit No. 5, Security and Hosting Requirements</w:t>
      </w:r>
    </w:p>
    <w:p w14:paraId="56BCCD86" w14:textId="77777777" w:rsidR="000D406C" w:rsidRPr="00F156A4" w:rsidRDefault="000D406C" w:rsidP="00F156A4">
      <w:pPr>
        <w:pStyle w:val="ListParagraph"/>
        <w:numPr>
          <w:ilvl w:val="1"/>
          <w:numId w:val="17"/>
        </w:numPr>
        <w:rPr>
          <w:rFonts w:ascii="Arial" w:hAnsi="Arial" w:cs="Arial"/>
          <w:b/>
          <w:bCs/>
          <w:sz w:val="20"/>
          <w:szCs w:val="20"/>
        </w:rPr>
      </w:pPr>
      <w:r w:rsidRPr="00F156A4">
        <w:rPr>
          <w:rFonts w:ascii="Arial" w:hAnsi="Arial" w:cs="Arial"/>
          <w:sz w:val="20"/>
          <w:szCs w:val="20"/>
        </w:rPr>
        <w:t>Exhibit No. 2, Insurance Requirements.</w:t>
      </w:r>
    </w:p>
    <w:p w14:paraId="24257FB9" w14:textId="77777777" w:rsidR="000D406C" w:rsidRPr="00F156A4" w:rsidRDefault="000D406C" w:rsidP="00F156A4">
      <w:pPr>
        <w:pStyle w:val="ListParagraph"/>
        <w:numPr>
          <w:ilvl w:val="1"/>
          <w:numId w:val="17"/>
        </w:numPr>
        <w:rPr>
          <w:rFonts w:ascii="Arial" w:hAnsi="Arial" w:cs="Arial"/>
          <w:b/>
          <w:bCs/>
          <w:sz w:val="20"/>
          <w:szCs w:val="20"/>
        </w:rPr>
      </w:pPr>
      <w:r w:rsidRPr="00F156A4">
        <w:rPr>
          <w:rFonts w:ascii="Arial" w:hAnsi="Arial" w:cs="Arial"/>
          <w:sz w:val="20"/>
          <w:szCs w:val="20"/>
        </w:rPr>
        <w:t>Exhibit No. 3, Contractor Data.</w:t>
      </w:r>
    </w:p>
    <w:p w14:paraId="3FDB81AA" w14:textId="77777777" w:rsidR="000D406C" w:rsidRPr="00AC3A7D" w:rsidRDefault="000D406C" w:rsidP="000D406C">
      <w:pPr>
        <w:pStyle w:val="ListParagraph"/>
        <w:ind w:left="1080"/>
        <w:rPr>
          <w:rFonts w:ascii="Cambria" w:hAnsi="Cambria" w:cstheme="minorHAnsi"/>
          <w:b/>
          <w:bCs/>
          <w:sz w:val="24"/>
          <w:szCs w:val="24"/>
        </w:rPr>
      </w:pPr>
    </w:p>
    <w:p w14:paraId="40709A2B" w14:textId="45F55036" w:rsidR="00570E7A" w:rsidRPr="00570E7A" w:rsidRDefault="00570E7A" w:rsidP="00570E7A">
      <w:pPr>
        <w:pStyle w:val="ListParagraph"/>
        <w:numPr>
          <w:ilvl w:val="0"/>
          <w:numId w:val="8"/>
        </w:numPr>
        <w:contextualSpacing w:val="0"/>
        <w:rPr>
          <w:rFonts w:ascii="Arial" w:hAnsi="Arial" w:cs="Arial"/>
          <w:b/>
          <w:bCs/>
          <w:sz w:val="20"/>
          <w:szCs w:val="20"/>
        </w:rPr>
        <w:sectPr w:rsidR="00570E7A" w:rsidRPr="00570E7A" w:rsidSect="00090601">
          <w:type w:val="continuous"/>
          <w:pgSz w:w="12240" w:h="15840"/>
          <w:pgMar w:top="1080" w:right="1080" w:bottom="1152" w:left="1080" w:header="576" w:footer="432" w:gutter="0"/>
          <w:cols w:space="720"/>
          <w:titlePg/>
          <w:docGrid w:linePitch="360"/>
        </w:sectPr>
      </w:pPr>
      <w:bookmarkStart w:id="2" w:name="_Hlk102980405"/>
      <w:r>
        <w:rPr>
          <w:rFonts w:ascii="Arial" w:hAnsi="Arial" w:cs="Arial"/>
          <w:b/>
          <w:bCs/>
          <w:sz w:val="20"/>
          <w:szCs w:val="20"/>
        </w:rPr>
        <w:t>NOTICE.</w:t>
      </w:r>
      <w:r>
        <w:rPr>
          <w:rFonts w:ascii="Arial" w:hAnsi="Arial" w:cs="Arial"/>
          <w:sz w:val="20"/>
          <w:szCs w:val="20"/>
        </w:rPr>
        <w:t xml:space="preserve"> Any notice required herein shall be sent to the following:</w:t>
      </w:r>
    </w:p>
    <w:p w14:paraId="7C797E4A" w14:textId="47F65D87" w:rsidR="00570E7A" w:rsidRDefault="00570E7A" w:rsidP="00570E7A">
      <w:pPr>
        <w:ind w:left="360"/>
        <w:rPr>
          <w:rFonts w:ascii="Arial" w:hAnsi="Arial" w:cs="Arial"/>
          <w:sz w:val="20"/>
          <w:szCs w:val="20"/>
        </w:rPr>
      </w:pPr>
      <w:r>
        <w:rPr>
          <w:rFonts w:ascii="Arial" w:hAnsi="Arial" w:cs="Arial"/>
          <w:sz w:val="20"/>
          <w:szCs w:val="20"/>
        </w:rPr>
        <w:t>For Contractor:</w:t>
      </w:r>
    </w:p>
    <w:p w14:paraId="5BEECC3A" w14:textId="77777777" w:rsidR="00570E7A" w:rsidRDefault="00570E7A" w:rsidP="00570E7A">
      <w:pPr>
        <w:spacing w:after="0"/>
        <w:ind w:left="360" w:firstLine="360"/>
        <w:rPr>
          <w:rFonts w:ascii="Arial" w:hAnsi="Arial" w:cs="Arial"/>
          <w:sz w:val="20"/>
          <w:szCs w:val="20"/>
        </w:rPr>
      </w:pPr>
      <w:r w:rsidRPr="00E343A9">
        <w:rPr>
          <w:rFonts w:ascii="Arial" w:hAnsi="Arial" w:cs="Arial"/>
          <w:color w:val="C00000"/>
          <w:sz w:val="20"/>
          <w:szCs w:val="20"/>
        </w:rPr>
        <w:t>[Contact name]</w:t>
      </w:r>
    </w:p>
    <w:p w14:paraId="731DA3E9" w14:textId="77777777" w:rsidR="00570E7A" w:rsidRDefault="00570E7A" w:rsidP="00570E7A">
      <w:pPr>
        <w:spacing w:after="0"/>
        <w:ind w:left="360" w:firstLine="360"/>
        <w:rPr>
          <w:rFonts w:ascii="Arial" w:hAnsi="Arial" w:cs="Arial"/>
          <w:sz w:val="20"/>
          <w:szCs w:val="20"/>
        </w:rPr>
      </w:pPr>
      <w:r w:rsidRPr="00E343A9">
        <w:rPr>
          <w:rFonts w:ascii="Arial" w:hAnsi="Arial" w:cs="Arial"/>
          <w:color w:val="C00000"/>
          <w:sz w:val="20"/>
          <w:szCs w:val="20"/>
        </w:rPr>
        <w:t>[Contact title]</w:t>
      </w:r>
    </w:p>
    <w:p w14:paraId="53260F7D" w14:textId="77777777" w:rsidR="00570E7A" w:rsidRDefault="00570E7A" w:rsidP="00570E7A">
      <w:pPr>
        <w:spacing w:after="0"/>
        <w:ind w:left="360" w:firstLine="360"/>
        <w:rPr>
          <w:rFonts w:ascii="Arial" w:hAnsi="Arial" w:cs="Arial"/>
          <w:sz w:val="20"/>
          <w:szCs w:val="20"/>
        </w:rPr>
      </w:pPr>
      <w:r w:rsidRPr="00E343A9">
        <w:rPr>
          <w:rFonts w:ascii="Arial" w:hAnsi="Arial" w:cs="Arial"/>
          <w:color w:val="C00000"/>
          <w:sz w:val="20"/>
          <w:szCs w:val="20"/>
        </w:rPr>
        <w:t>[Contact email address]</w:t>
      </w:r>
    </w:p>
    <w:p w14:paraId="762D1356" w14:textId="77777777" w:rsidR="00570E7A" w:rsidRDefault="00570E7A" w:rsidP="00570E7A">
      <w:pPr>
        <w:ind w:left="360" w:firstLine="360"/>
        <w:rPr>
          <w:rFonts w:ascii="Arial" w:hAnsi="Arial" w:cs="Arial"/>
          <w:sz w:val="20"/>
          <w:szCs w:val="20"/>
        </w:rPr>
      </w:pPr>
      <w:r w:rsidRPr="00E343A9">
        <w:rPr>
          <w:rFonts w:ascii="Arial" w:hAnsi="Arial" w:cs="Arial"/>
          <w:color w:val="C00000"/>
          <w:sz w:val="20"/>
          <w:szCs w:val="20"/>
        </w:rPr>
        <w:t>[Contact phone number]</w:t>
      </w:r>
    </w:p>
    <w:p w14:paraId="3A4BBDC8" w14:textId="516ED963" w:rsidR="00570E7A" w:rsidRDefault="00570E7A" w:rsidP="00570E7A">
      <w:pPr>
        <w:rPr>
          <w:rFonts w:ascii="Arial" w:hAnsi="Arial" w:cs="Arial"/>
          <w:sz w:val="20"/>
          <w:szCs w:val="20"/>
        </w:rPr>
      </w:pPr>
      <w:r>
        <w:rPr>
          <w:rFonts w:ascii="Arial" w:hAnsi="Arial" w:cs="Arial"/>
          <w:sz w:val="20"/>
          <w:szCs w:val="20"/>
        </w:rPr>
        <w:t>For Participating Entity:</w:t>
      </w:r>
    </w:p>
    <w:p w14:paraId="3E34945D" w14:textId="77777777" w:rsidR="000D406C" w:rsidRPr="000D406C" w:rsidRDefault="000D406C" w:rsidP="000D406C">
      <w:pPr>
        <w:pStyle w:val="ListParagraph"/>
        <w:spacing w:after="0"/>
        <w:ind w:left="360"/>
        <w:rPr>
          <w:rFonts w:ascii="Arial" w:hAnsi="Arial" w:cs="Arial"/>
          <w:sz w:val="20"/>
          <w:szCs w:val="20"/>
        </w:rPr>
      </w:pPr>
      <w:r w:rsidRPr="000D406C">
        <w:rPr>
          <w:rFonts w:ascii="Arial" w:hAnsi="Arial" w:cs="Arial"/>
          <w:color w:val="C00000"/>
          <w:sz w:val="20"/>
          <w:szCs w:val="20"/>
        </w:rPr>
        <w:t>Jennifer Alton</w:t>
      </w:r>
    </w:p>
    <w:p w14:paraId="022C774D" w14:textId="13D91FC2" w:rsidR="000D406C" w:rsidRPr="000D406C" w:rsidRDefault="000D406C" w:rsidP="000D406C">
      <w:pPr>
        <w:pStyle w:val="ListParagraph"/>
        <w:spacing w:after="0"/>
        <w:ind w:left="360"/>
        <w:rPr>
          <w:rFonts w:ascii="Arial" w:hAnsi="Arial" w:cs="Arial"/>
          <w:sz w:val="20"/>
          <w:szCs w:val="20"/>
        </w:rPr>
      </w:pPr>
      <w:r>
        <w:rPr>
          <w:rFonts w:ascii="Arial" w:hAnsi="Arial" w:cs="Arial"/>
          <w:color w:val="C00000"/>
          <w:sz w:val="20"/>
          <w:szCs w:val="20"/>
        </w:rPr>
        <w:t xml:space="preserve">State </w:t>
      </w:r>
      <w:r w:rsidRPr="000D406C">
        <w:rPr>
          <w:rFonts w:ascii="Arial" w:hAnsi="Arial" w:cs="Arial"/>
          <w:color w:val="C00000"/>
          <w:sz w:val="20"/>
          <w:szCs w:val="20"/>
        </w:rPr>
        <w:t>Procurement Analyst</w:t>
      </w:r>
    </w:p>
    <w:p w14:paraId="7EE96B55" w14:textId="64475924" w:rsidR="000D406C" w:rsidRPr="000D406C" w:rsidRDefault="000D406C" w:rsidP="000D406C">
      <w:pPr>
        <w:pStyle w:val="ListParagraph"/>
        <w:spacing w:after="0"/>
        <w:ind w:left="360"/>
        <w:rPr>
          <w:rFonts w:ascii="Arial" w:hAnsi="Arial" w:cs="Arial"/>
          <w:sz w:val="20"/>
          <w:szCs w:val="20"/>
        </w:rPr>
      </w:pPr>
      <w:r w:rsidRPr="000D406C">
        <w:rPr>
          <w:rFonts w:ascii="Arial" w:hAnsi="Arial" w:cs="Arial"/>
          <w:color w:val="C00000"/>
          <w:sz w:val="20"/>
          <w:szCs w:val="20"/>
        </w:rPr>
        <w:t>Jennifer.alton@das.oregon.gov</w:t>
      </w:r>
    </w:p>
    <w:p w14:paraId="5BC79C15" w14:textId="7A533B46" w:rsidR="000D406C" w:rsidRPr="000D406C" w:rsidRDefault="000D406C" w:rsidP="000D406C">
      <w:pPr>
        <w:pStyle w:val="ListParagraph"/>
        <w:ind w:left="360"/>
        <w:rPr>
          <w:rFonts w:ascii="Arial" w:hAnsi="Arial" w:cs="Arial"/>
          <w:sz w:val="20"/>
          <w:szCs w:val="20"/>
        </w:rPr>
        <w:sectPr w:rsidR="000D406C" w:rsidRPr="000D406C" w:rsidSect="000D406C">
          <w:type w:val="continuous"/>
          <w:pgSz w:w="12240" w:h="15840"/>
          <w:pgMar w:top="1080" w:right="1080" w:bottom="1152" w:left="1080" w:header="576" w:footer="432" w:gutter="0"/>
          <w:cols w:num="2" w:space="720"/>
          <w:titlePg/>
          <w:docGrid w:linePitch="360"/>
        </w:sectPr>
      </w:pPr>
      <w:r>
        <w:rPr>
          <w:rFonts w:ascii="Arial" w:hAnsi="Arial" w:cs="Arial"/>
          <w:color w:val="C00000"/>
          <w:sz w:val="20"/>
          <w:szCs w:val="20"/>
        </w:rPr>
        <w:t>P</w:t>
      </w:r>
      <w:r w:rsidRPr="000D406C">
        <w:rPr>
          <w:rFonts w:ascii="Arial" w:hAnsi="Arial" w:cs="Arial"/>
          <w:color w:val="C00000"/>
          <w:sz w:val="20"/>
          <w:szCs w:val="20"/>
        </w:rPr>
        <w:t>: 971-375-5158</w:t>
      </w:r>
    </w:p>
    <w:p w14:paraId="3AD74D58" w14:textId="77777777" w:rsidR="00570E7A" w:rsidRDefault="00570E7A" w:rsidP="000B5A01">
      <w:pPr>
        <w:pStyle w:val="ListParagraph"/>
        <w:numPr>
          <w:ilvl w:val="0"/>
          <w:numId w:val="8"/>
        </w:numPr>
        <w:contextualSpacing w:val="0"/>
        <w:rPr>
          <w:rFonts w:ascii="Arial" w:hAnsi="Arial" w:cs="Arial"/>
          <w:b/>
          <w:bCs/>
          <w:sz w:val="20"/>
          <w:szCs w:val="20"/>
        </w:rPr>
        <w:sectPr w:rsidR="00570E7A" w:rsidSect="00570E7A">
          <w:type w:val="continuous"/>
          <w:pgSz w:w="12240" w:h="15840"/>
          <w:pgMar w:top="1080" w:right="1080" w:bottom="1152" w:left="1080" w:header="576" w:footer="432" w:gutter="0"/>
          <w:cols w:num="2" w:space="720"/>
          <w:titlePg/>
          <w:docGrid w:linePitch="360"/>
        </w:sectPr>
      </w:pPr>
    </w:p>
    <w:bookmarkEnd w:id="2"/>
    <w:p w14:paraId="6684BC34" w14:textId="77777777" w:rsidR="00F156A4" w:rsidRDefault="00F156A4" w:rsidP="00652739">
      <w:pPr>
        <w:rPr>
          <w:rFonts w:ascii="Arial" w:hAnsi="Arial" w:cs="Arial"/>
          <w:b/>
          <w:bCs/>
          <w:sz w:val="20"/>
          <w:szCs w:val="20"/>
        </w:rPr>
      </w:pPr>
    </w:p>
    <w:p w14:paraId="474E6985" w14:textId="77777777" w:rsidR="00F156A4" w:rsidRDefault="00F156A4" w:rsidP="00652739">
      <w:pPr>
        <w:rPr>
          <w:rFonts w:ascii="Arial" w:hAnsi="Arial" w:cs="Arial"/>
          <w:b/>
          <w:bCs/>
          <w:sz w:val="20"/>
          <w:szCs w:val="20"/>
        </w:rPr>
      </w:pPr>
    </w:p>
    <w:p w14:paraId="7BFB0C1D" w14:textId="77777777" w:rsidR="00F156A4" w:rsidRDefault="00F156A4" w:rsidP="00652739">
      <w:pPr>
        <w:rPr>
          <w:rFonts w:ascii="Arial" w:hAnsi="Arial" w:cs="Arial"/>
          <w:b/>
          <w:bCs/>
          <w:sz w:val="20"/>
          <w:szCs w:val="20"/>
        </w:rPr>
      </w:pPr>
    </w:p>
    <w:p w14:paraId="41BA9945" w14:textId="77777777" w:rsidR="00F156A4" w:rsidRDefault="00F156A4" w:rsidP="00652739">
      <w:pPr>
        <w:rPr>
          <w:rFonts w:ascii="Arial" w:hAnsi="Arial" w:cs="Arial"/>
          <w:b/>
          <w:bCs/>
          <w:sz w:val="20"/>
          <w:szCs w:val="20"/>
        </w:rPr>
      </w:pPr>
    </w:p>
    <w:p w14:paraId="7B745AB3" w14:textId="77777777" w:rsidR="00F156A4" w:rsidRDefault="00F156A4" w:rsidP="00652739">
      <w:pPr>
        <w:rPr>
          <w:rFonts w:ascii="Arial" w:hAnsi="Arial" w:cs="Arial"/>
          <w:b/>
          <w:bCs/>
          <w:sz w:val="20"/>
          <w:szCs w:val="20"/>
        </w:rPr>
      </w:pPr>
    </w:p>
    <w:p w14:paraId="226A9AD4" w14:textId="77777777" w:rsidR="00F156A4" w:rsidRDefault="00F156A4" w:rsidP="00652739">
      <w:pPr>
        <w:rPr>
          <w:rFonts w:ascii="Arial" w:hAnsi="Arial" w:cs="Arial"/>
          <w:b/>
          <w:bCs/>
          <w:sz w:val="20"/>
          <w:szCs w:val="20"/>
        </w:rPr>
      </w:pPr>
    </w:p>
    <w:p w14:paraId="08DCA291" w14:textId="6C2D56DF" w:rsidR="00B07FB1" w:rsidRPr="00F156A4" w:rsidRDefault="00EE0CDC" w:rsidP="00652739">
      <w:pPr>
        <w:rPr>
          <w:rFonts w:ascii="Arial" w:hAnsi="Arial" w:cs="Arial"/>
          <w:b/>
          <w:bCs/>
          <w:sz w:val="20"/>
          <w:szCs w:val="20"/>
        </w:rPr>
      </w:pPr>
      <w:r w:rsidRPr="00F156A4">
        <w:rPr>
          <w:rFonts w:ascii="Arial" w:hAnsi="Arial" w:cs="Arial"/>
          <w:b/>
          <w:bCs/>
          <w:sz w:val="20"/>
          <w:szCs w:val="20"/>
        </w:rPr>
        <w:t>SIGNATURE</w:t>
      </w:r>
    </w:p>
    <w:p w14:paraId="7EC613FF" w14:textId="6C7E720C" w:rsidR="00A23579" w:rsidRDefault="00331616">
      <w:pPr>
        <w:rPr>
          <w:rFonts w:ascii="Arial" w:hAnsi="Arial" w:cs="Arial"/>
          <w:sz w:val="20"/>
          <w:szCs w:val="20"/>
        </w:rPr>
      </w:pPr>
      <w:r>
        <w:rPr>
          <w:rFonts w:ascii="Arial" w:hAnsi="Arial" w:cs="Arial"/>
          <w:sz w:val="20"/>
          <w:szCs w:val="20"/>
        </w:rPr>
        <w:lastRenderedPageBreak/>
        <w:t xml:space="preserve">The </w:t>
      </w:r>
      <w:r w:rsidR="00192130">
        <w:rPr>
          <w:rFonts w:ascii="Arial" w:hAnsi="Arial" w:cs="Arial"/>
          <w:sz w:val="20"/>
          <w:szCs w:val="20"/>
        </w:rPr>
        <w:t xml:space="preserve">undersigned </w:t>
      </w:r>
      <w:r>
        <w:rPr>
          <w:rFonts w:ascii="Arial" w:hAnsi="Arial" w:cs="Arial"/>
          <w:sz w:val="20"/>
          <w:szCs w:val="20"/>
        </w:rPr>
        <w:t xml:space="preserve">for each Party </w:t>
      </w:r>
      <w:proofErr w:type="gramStart"/>
      <w:r w:rsidR="00192130">
        <w:rPr>
          <w:rFonts w:ascii="Arial" w:hAnsi="Arial" w:cs="Arial"/>
          <w:sz w:val="20"/>
          <w:szCs w:val="20"/>
        </w:rPr>
        <w:t>represents</w:t>
      </w:r>
      <w:proofErr w:type="gramEnd"/>
      <w:r w:rsidR="00192130">
        <w:rPr>
          <w:rFonts w:ascii="Arial" w:hAnsi="Arial" w:cs="Arial"/>
          <w:sz w:val="20"/>
          <w:szCs w:val="20"/>
        </w:rPr>
        <w:t xml:space="preserve"> and warrants that </w:t>
      </w:r>
      <w:r w:rsidR="00C37D44" w:rsidRPr="00C37D44">
        <w:rPr>
          <w:rFonts w:ascii="Arial" w:hAnsi="Arial" w:cs="Arial"/>
          <w:sz w:val="20"/>
          <w:szCs w:val="20"/>
        </w:rPr>
        <w:t>th</w:t>
      </w:r>
      <w:r w:rsidR="00C37D44">
        <w:rPr>
          <w:rFonts w:ascii="Arial" w:hAnsi="Arial" w:cs="Arial"/>
          <w:sz w:val="20"/>
          <w:szCs w:val="20"/>
        </w:rPr>
        <w:t xml:space="preserve">is </w:t>
      </w:r>
      <w:r w:rsidR="00690544">
        <w:rPr>
          <w:rFonts w:ascii="Arial" w:hAnsi="Arial" w:cs="Arial"/>
          <w:sz w:val="20"/>
          <w:szCs w:val="20"/>
        </w:rPr>
        <w:t>Participating Addendum</w:t>
      </w:r>
      <w:r w:rsidR="00C37D44" w:rsidRPr="00C37D44">
        <w:rPr>
          <w:rFonts w:ascii="Arial" w:hAnsi="Arial" w:cs="Arial"/>
          <w:sz w:val="20"/>
          <w:szCs w:val="20"/>
        </w:rPr>
        <w:t xml:space="preserve"> is a valid and legal agreement binding on the </w:t>
      </w:r>
      <w:r w:rsidR="00C37D44">
        <w:rPr>
          <w:rFonts w:ascii="Arial" w:hAnsi="Arial" w:cs="Arial"/>
          <w:sz w:val="20"/>
          <w:szCs w:val="20"/>
        </w:rPr>
        <w:t>P</w:t>
      </w:r>
      <w:r w:rsidR="00C37D44" w:rsidRPr="00C37D44">
        <w:rPr>
          <w:rFonts w:ascii="Arial" w:hAnsi="Arial" w:cs="Arial"/>
          <w:sz w:val="20"/>
          <w:szCs w:val="20"/>
        </w:rPr>
        <w:t>ar</w:t>
      </w:r>
      <w:r w:rsidR="00C37D44">
        <w:rPr>
          <w:rFonts w:ascii="Arial" w:hAnsi="Arial" w:cs="Arial"/>
          <w:sz w:val="20"/>
          <w:szCs w:val="20"/>
        </w:rPr>
        <w:t>ty</w:t>
      </w:r>
      <w:r w:rsidR="00C37D44" w:rsidRPr="00C37D44">
        <w:rPr>
          <w:rFonts w:ascii="Arial" w:hAnsi="Arial" w:cs="Arial"/>
          <w:sz w:val="20"/>
          <w:szCs w:val="20"/>
        </w:rPr>
        <w:t xml:space="preserve"> and enforceable in accordance with </w:t>
      </w:r>
      <w:r w:rsidR="00C37D44">
        <w:rPr>
          <w:rFonts w:ascii="Arial" w:hAnsi="Arial" w:cs="Arial"/>
          <w:sz w:val="20"/>
          <w:szCs w:val="20"/>
        </w:rPr>
        <w:t xml:space="preserve">the </w:t>
      </w:r>
      <w:r w:rsidR="00690544">
        <w:rPr>
          <w:rFonts w:ascii="Arial" w:hAnsi="Arial" w:cs="Arial"/>
          <w:sz w:val="20"/>
          <w:szCs w:val="20"/>
        </w:rPr>
        <w:t>Participating Addendum’s</w:t>
      </w:r>
      <w:r w:rsidR="00C37D44" w:rsidRPr="00C37D44">
        <w:rPr>
          <w:rFonts w:ascii="Arial" w:hAnsi="Arial" w:cs="Arial"/>
          <w:sz w:val="20"/>
          <w:szCs w:val="20"/>
        </w:rPr>
        <w:t xml:space="preserve"> terms</w:t>
      </w:r>
      <w:r w:rsidR="00C37D44">
        <w:rPr>
          <w:rFonts w:ascii="Arial" w:hAnsi="Arial" w:cs="Arial"/>
          <w:sz w:val="20"/>
          <w:szCs w:val="20"/>
        </w:rPr>
        <w:t xml:space="preserve"> and that</w:t>
      </w:r>
      <w:r w:rsidR="00C37D44" w:rsidRPr="00C37D44">
        <w:rPr>
          <w:rFonts w:ascii="Arial" w:hAnsi="Arial" w:cs="Arial"/>
          <w:sz w:val="20"/>
          <w:szCs w:val="20"/>
        </w:rPr>
        <w:t xml:space="preserve"> </w:t>
      </w:r>
      <w:r w:rsidR="00C37D44">
        <w:rPr>
          <w:rFonts w:ascii="Arial" w:hAnsi="Arial" w:cs="Arial"/>
          <w:sz w:val="20"/>
          <w:szCs w:val="20"/>
        </w:rPr>
        <w:t xml:space="preserve">the undersigned </w:t>
      </w:r>
      <w:r w:rsidR="00192130">
        <w:rPr>
          <w:rFonts w:ascii="Arial" w:hAnsi="Arial" w:cs="Arial"/>
          <w:sz w:val="20"/>
          <w:szCs w:val="20"/>
        </w:rPr>
        <w:t xml:space="preserve">is duly authorized and has </w:t>
      </w:r>
      <w:r w:rsidR="00192130" w:rsidRPr="00A23579">
        <w:rPr>
          <w:rFonts w:ascii="Arial" w:hAnsi="Arial" w:cs="Arial"/>
          <w:sz w:val="20"/>
          <w:szCs w:val="20"/>
        </w:rPr>
        <w:t xml:space="preserve">legal capacity to execute and deliver this </w:t>
      </w:r>
      <w:r w:rsidR="00690544">
        <w:rPr>
          <w:rFonts w:ascii="Arial" w:hAnsi="Arial" w:cs="Arial"/>
          <w:sz w:val="20"/>
          <w:szCs w:val="20"/>
        </w:rPr>
        <w:t>Participating Addendum</w:t>
      </w:r>
      <w:r w:rsidR="00192130" w:rsidRPr="00A23579">
        <w:rPr>
          <w:rFonts w:ascii="Arial" w:hAnsi="Arial" w:cs="Arial"/>
          <w:sz w:val="20"/>
          <w:szCs w:val="20"/>
        </w:rPr>
        <w:t xml:space="preserve"> and bind the </w:t>
      </w:r>
      <w:r w:rsidR="00C37D44">
        <w:rPr>
          <w:rFonts w:ascii="Arial" w:hAnsi="Arial" w:cs="Arial"/>
          <w:sz w:val="20"/>
          <w:szCs w:val="20"/>
        </w:rPr>
        <w:t>Party</w:t>
      </w:r>
      <w:r w:rsidR="00192130" w:rsidRPr="00A23579">
        <w:rPr>
          <w:rFonts w:ascii="Arial" w:hAnsi="Arial" w:cs="Arial"/>
          <w:sz w:val="20"/>
          <w:szCs w:val="20"/>
        </w:rPr>
        <w:t xml:space="preserve"> heret</w:t>
      </w:r>
      <w:r w:rsidR="00C37D44">
        <w:rPr>
          <w:rFonts w:ascii="Arial" w:hAnsi="Arial" w:cs="Arial"/>
          <w:sz w:val="20"/>
          <w:szCs w:val="20"/>
        </w:rPr>
        <w:t>o.</w:t>
      </w:r>
    </w:p>
    <w:p w14:paraId="5223BA5B" w14:textId="3DCE9735" w:rsidR="00E05B3F" w:rsidRDefault="00E05B3F" w:rsidP="004F6E26">
      <w:pPr>
        <w:rPr>
          <w:rFonts w:ascii="Arial" w:hAnsi="Arial" w:cs="Arial"/>
          <w:sz w:val="20"/>
          <w:szCs w:val="20"/>
        </w:rPr>
      </w:pPr>
      <w:r w:rsidRPr="00E05B3F">
        <w:rPr>
          <w:rFonts w:ascii="Arial" w:hAnsi="Arial" w:cs="Arial"/>
          <w:sz w:val="20"/>
          <w:szCs w:val="20"/>
        </w:rPr>
        <w:t xml:space="preserve">IN WITNESS WHEREOF, the Parties have executed this </w:t>
      </w:r>
      <w:r w:rsidR="00690544">
        <w:rPr>
          <w:rFonts w:ascii="Arial" w:hAnsi="Arial" w:cs="Arial"/>
          <w:sz w:val="20"/>
          <w:szCs w:val="20"/>
        </w:rPr>
        <w:t>Participating Addendum</w:t>
      </w:r>
      <w:r w:rsidRPr="00E05B3F">
        <w:rPr>
          <w:rFonts w:ascii="Arial" w:hAnsi="Arial" w:cs="Arial"/>
          <w:sz w:val="20"/>
          <w:szCs w:val="20"/>
        </w:rPr>
        <w:t>.</w:t>
      </w:r>
    </w:p>
    <w:p w14:paraId="1CBE5005" w14:textId="4447259F" w:rsidR="00331616" w:rsidRPr="00E05B3F" w:rsidRDefault="00331616" w:rsidP="000D406C">
      <w:pPr>
        <w:spacing w:after="0"/>
        <w:ind w:left="5400" w:hanging="5400"/>
        <w:rPr>
          <w:rFonts w:ascii="Arial" w:hAnsi="Arial" w:cs="Arial"/>
          <w:b/>
          <w:bCs/>
          <w:sz w:val="20"/>
          <w:szCs w:val="20"/>
        </w:rPr>
      </w:pPr>
      <w:r>
        <w:rPr>
          <w:rFonts w:ascii="Arial" w:hAnsi="Arial" w:cs="Arial"/>
          <w:b/>
          <w:bCs/>
          <w:sz w:val="20"/>
          <w:szCs w:val="20"/>
        </w:rPr>
        <w:t>CONTRACTOR:</w:t>
      </w:r>
      <w:r>
        <w:rPr>
          <w:rFonts w:ascii="Arial" w:hAnsi="Arial" w:cs="Arial"/>
          <w:b/>
          <w:bCs/>
          <w:sz w:val="20"/>
          <w:szCs w:val="20"/>
        </w:rPr>
        <w:tab/>
      </w:r>
      <w:r w:rsidR="000D406C">
        <w:rPr>
          <w:rFonts w:ascii="Arial" w:hAnsi="Arial" w:cs="Arial"/>
          <w:b/>
          <w:bCs/>
          <w:sz w:val="20"/>
          <w:szCs w:val="20"/>
        </w:rPr>
        <w:t>STATE OF OREGON, Acting by and through the Department of Administrative Services, State Procurement Services</w:t>
      </w:r>
      <w:r>
        <w:rPr>
          <w:rFonts w:ascii="Arial" w:hAnsi="Arial" w:cs="Arial"/>
          <w:b/>
          <w:bCs/>
          <w:sz w:val="20"/>
          <w:szCs w:val="20"/>
        </w:rPr>
        <w:t>:</w:t>
      </w:r>
    </w:p>
    <w:p w14:paraId="4B0D575C" w14:textId="77777777" w:rsidR="00331616" w:rsidRPr="0078551A" w:rsidRDefault="00331616" w:rsidP="00331616">
      <w:pPr>
        <w:rPr>
          <w:rFonts w:ascii="Arial" w:hAnsi="Arial" w:cs="Arial"/>
          <w:b/>
          <w:bCs/>
          <w:sz w:val="20"/>
          <w:szCs w:val="20"/>
        </w:rPr>
      </w:pPr>
    </w:p>
    <w:p w14:paraId="59DD3318" w14:textId="530D9EA0" w:rsidR="00331616" w:rsidRPr="007872A2" w:rsidRDefault="000D406C" w:rsidP="00331616">
      <w:pPr>
        <w:spacing w:after="0"/>
        <w:contextualSpacing/>
        <w:rPr>
          <w:rFonts w:ascii="Arial" w:hAnsi="Arial" w:cs="Arial"/>
          <w:sz w:val="20"/>
          <w:szCs w:val="20"/>
        </w:rPr>
      </w:pPr>
      <w:proofErr w:type="gramStart"/>
      <w:r>
        <w:rPr>
          <w:rFonts w:ascii="Arial" w:hAnsi="Arial" w:cs="Arial"/>
          <w:sz w:val="20"/>
          <w:szCs w:val="20"/>
        </w:rPr>
        <w:t>By:</w:t>
      </w:r>
      <w:r w:rsidR="00331616">
        <w:rPr>
          <w:rFonts w:ascii="Arial" w:hAnsi="Arial" w:cs="Arial"/>
          <w:sz w:val="20"/>
          <w:szCs w:val="20"/>
        </w:rPr>
        <w:t>_</w:t>
      </w:r>
      <w:proofErr w:type="gramEnd"/>
      <w:r w:rsidR="00331616">
        <w:rPr>
          <w:rFonts w:ascii="Arial" w:hAnsi="Arial" w:cs="Arial"/>
          <w:sz w:val="20"/>
          <w:szCs w:val="20"/>
        </w:rPr>
        <w:t>______________________________________</w:t>
      </w:r>
      <w:r w:rsidR="00331616">
        <w:rPr>
          <w:rFonts w:ascii="Arial" w:hAnsi="Arial" w:cs="Arial"/>
          <w:sz w:val="20"/>
          <w:szCs w:val="20"/>
        </w:rPr>
        <w:tab/>
      </w:r>
      <w:r w:rsidR="00331616">
        <w:rPr>
          <w:rFonts w:ascii="Arial" w:hAnsi="Arial" w:cs="Arial"/>
          <w:sz w:val="20"/>
          <w:szCs w:val="20"/>
        </w:rPr>
        <w:tab/>
      </w:r>
      <w:r w:rsidR="00331616">
        <w:rPr>
          <w:rFonts w:ascii="Arial" w:hAnsi="Arial" w:cs="Arial"/>
          <w:sz w:val="20"/>
          <w:szCs w:val="20"/>
        </w:rPr>
        <w:tab/>
      </w:r>
      <w:proofErr w:type="gramStart"/>
      <w:r>
        <w:rPr>
          <w:rFonts w:ascii="Arial" w:hAnsi="Arial" w:cs="Arial"/>
          <w:sz w:val="20"/>
          <w:szCs w:val="20"/>
        </w:rPr>
        <w:t>By:</w:t>
      </w:r>
      <w:r w:rsidR="00331616">
        <w:rPr>
          <w:rFonts w:ascii="Arial" w:hAnsi="Arial" w:cs="Arial"/>
          <w:sz w:val="20"/>
          <w:szCs w:val="20"/>
        </w:rPr>
        <w:t>_</w:t>
      </w:r>
      <w:proofErr w:type="gramEnd"/>
      <w:r w:rsidR="00331616">
        <w:rPr>
          <w:rFonts w:ascii="Arial" w:hAnsi="Arial" w:cs="Arial"/>
          <w:sz w:val="20"/>
          <w:szCs w:val="20"/>
        </w:rPr>
        <w:t>______________________________________</w:t>
      </w:r>
    </w:p>
    <w:p w14:paraId="15FE1549" w14:textId="355938A7" w:rsidR="00331616" w:rsidRPr="003D137D" w:rsidRDefault="00331616" w:rsidP="00331616">
      <w:pPr>
        <w:spacing w:after="0"/>
        <w:rPr>
          <w:rFonts w:ascii="Arial" w:hAnsi="Arial" w:cs="Arial"/>
          <w:b/>
          <w:bCs/>
          <w:sz w:val="20"/>
          <w:szCs w:val="20"/>
        </w:rPr>
      </w:pPr>
      <w:r w:rsidRPr="003D137D">
        <w:rPr>
          <w:rFonts w:ascii="Arial" w:hAnsi="Arial" w:cs="Arial"/>
          <w:b/>
          <w:bCs/>
          <w:sz w:val="20"/>
          <w:szCs w:val="20"/>
        </w:rPr>
        <w:t>Signature</w:t>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proofErr w:type="spellStart"/>
      <w:r w:rsidR="00973A75">
        <w:rPr>
          <w:rFonts w:ascii="Arial" w:hAnsi="Arial" w:cs="Arial"/>
          <w:b/>
          <w:bCs/>
          <w:sz w:val="20"/>
          <w:szCs w:val="20"/>
        </w:rPr>
        <w:t>Signature</w:t>
      </w:r>
      <w:proofErr w:type="spellEnd"/>
    </w:p>
    <w:p w14:paraId="4F8344C5" w14:textId="77777777" w:rsidR="00331616" w:rsidRDefault="00331616" w:rsidP="00331616">
      <w:pPr>
        <w:spacing w:after="0"/>
        <w:rPr>
          <w:rFonts w:ascii="Arial" w:hAnsi="Arial" w:cs="Arial"/>
          <w:sz w:val="20"/>
          <w:szCs w:val="20"/>
        </w:rPr>
      </w:pPr>
    </w:p>
    <w:p w14:paraId="79F21CB1" w14:textId="77777777" w:rsidR="00331616" w:rsidRDefault="00331616" w:rsidP="00331616">
      <w:pPr>
        <w:spacing w:after="0"/>
        <w:contextualSpacing/>
        <w:rPr>
          <w:rFonts w:ascii="Arial" w:hAnsi="Arial" w:cs="Arial"/>
          <w:sz w:val="20"/>
          <w:szCs w:val="20"/>
        </w:rPr>
      </w:pPr>
      <w:proofErr w:type="gramStart"/>
      <w:r>
        <w:rPr>
          <w:rFonts w:ascii="Arial" w:hAnsi="Arial" w:cs="Arial"/>
          <w:sz w:val="20"/>
          <w:szCs w:val="20"/>
        </w:rPr>
        <w:t>__________________________________________</w:t>
      </w:r>
      <w:r>
        <w:rPr>
          <w:rFonts w:ascii="Arial" w:hAnsi="Arial" w:cs="Arial"/>
          <w:sz w:val="20"/>
          <w:szCs w:val="20"/>
        </w:rPr>
        <w:tab/>
      </w:r>
      <w:r>
        <w:rPr>
          <w:rFonts w:ascii="Arial" w:hAnsi="Arial" w:cs="Arial"/>
          <w:sz w:val="20"/>
          <w:szCs w:val="20"/>
        </w:rPr>
        <w:tab/>
      </w:r>
      <w:r>
        <w:rPr>
          <w:rFonts w:ascii="Arial" w:hAnsi="Arial" w:cs="Arial"/>
          <w:sz w:val="20"/>
          <w:szCs w:val="20"/>
        </w:rPr>
        <w:tab/>
      </w:r>
      <w:proofErr w:type="gramEnd"/>
      <w:r>
        <w:rPr>
          <w:rFonts w:ascii="Arial" w:hAnsi="Arial" w:cs="Arial"/>
          <w:sz w:val="20"/>
          <w:szCs w:val="20"/>
        </w:rPr>
        <w:t>__________________________________________</w:t>
      </w:r>
    </w:p>
    <w:p w14:paraId="5843BE6A" w14:textId="1054F7C3" w:rsidR="00331616" w:rsidRPr="003D137D" w:rsidRDefault="00331616" w:rsidP="00331616">
      <w:pPr>
        <w:spacing w:after="0"/>
        <w:contextualSpacing/>
        <w:rPr>
          <w:rFonts w:ascii="Arial" w:hAnsi="Arial" w:cs="Arial"/>
          <w:b/>
          <w:bCs/>
          <w:sz w:val="20"/>
          <w:szCs w:val="20"/>
        </w:rPr>
      </w:pPr>
      <w:r w:rsidRPr="003D137D">
        <w:rPr>
          <w:rFonts w:ascii="Arial" w:hAnsi="Arial" w:cs="Arial"/>
          <w:b/>
          <w:bCs/>
          <w:sz w:val="20"/>
          <w:szCs w:val="20"/>
        </w:rPr>
        <w:t>Printed Name</w:t>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sidR="00973A75">
        <w:rPr>
          <w:rFonts w:ascii="Arial" w:hAnsi="Arial" w:cs="Arial"/>
          <w:b/>
          <w:bCs/>
          <w:sz w:val="20"/>
          <w:szCs w:val="20"/>
        </w:rPr>
        <w:t>Printed Name</w:t>
      </w:r>
    </w:p>
    <w:p w14:paraId="39ECDC1F" w14:textId="77777777" w:rsidR="00331616" w:rsidRDefault="00331616" w:rsidP="00331616">
      <w:pPr>
        <w:spacing w:after="0"/>
        <w:rPr>
          <w:rFonts w:ascii="Arial" w:hAnsi="Arial" w:cs="Arial"/>
          <w:sz w:val="20"/>
          <w:szCs w:val="20"/>
        </w:rPr>
      </w:pPr>
    </w:p>
    <w:p w14:paraId="4EC57584" w14:textId="77777777" w:rsidR="00331616" w:rsidRPr="007872A2" w:rsidRDefault="00331616" w:rsidP="00331616">
      <w:pPr>
        <w:spacing w:after="0"/>
        <w:contextualSpacing/>
        <w:rPr>
          <w:rFonts w:ascii="Arial" w:hAnsi="Arial" w:cs="Arial"/>
          <w:sz w:val="20"/>
          <w:szCs w:val="20"/>
        </w:rPr>
      </w:pPr>
      <w:proofErr w:type="gramStart"/>
      <w:r>
        <w:rPr>
          <w:rFonts w:ascii="Arial" w:hAnsi="Arial" w:cs="Arial"/>
          <w:sz w:val="20"/>
          <w:szCs w:val="20"/>
        </w:rPr>
        <w:t>__________________________________________</w:t>
      </w:r>
      <w:r>
        <w:rPr>
          <w:rFonts w:ascii="Arial" w:hAnsi="Arial" w:cs="Arial"/>
          <w:sz w:val="20"/>
          <w:szCs w:val="20"/>
        </w:rPr>
        <w:tab/>
      </w:r>
      <w:r>
        <w:rPr>
          <w:rFonts w:ascii="Arial" w:hAnsi="Arial" w:cs="Arial"/>
          <w:sz w:val="20"/>
          <w:szCs w:val="20"/>
        </w:rPr>
        <w:tab/>
      </w:r>
      <w:r>
        <w:rPr>
          <w:rFonts w:ascii="Arial" w:hAnsi="Arial" w:cs="Arial"/>
          <w:sz w:val="20"/>
          <w:szCs w:val="20"/>
        </w:rPr>
        <w:tab/>
      </w:r>
      <w:proofErr w:type="gramEnd"/>
      <w:r>
        <w:rPr>
          <w:rFonts w:ascii="Arial" w:hAnsi="Arial" w:cs="Arial"/>
          <w:sz w:val="20"/>
          <w:szCs w:val="20"/>
        </w:rPr>
        <w:t>__________________________________________</w:t>
      </w:r>
    </w:p>
    <w:p w14:paraId="083A2425" w14:textId="35A54396" w:rsidR="00331616" w:rsidRPr="007872A2" w:rsidRDefault="00973A75" w:rsidP="00331616">
      <w:pPr>
        <w:spacing w:after="0"/>
        <w:rPr>
          <w:rFonts w:ascii="Arial" w:hAnsi="Arial" w:cs="Arial"/>
          <w:sz w:val="20"/>
          <w:szCs w:val="20"/>
        </w:rPr>
      </w:pPr>
      <w:r>
        <w:rPr>
          <w:rFonts w:ascii="Arial" w:hAnsi="Arial" w:cs="Arial"/>
          <w:b/>
          <w:bCs/>
          <w:sz w:val="20"/>
          <w:szCs w:val="20"/>
        </w:rPr>
        <w:t>Title</w:t>
      </w:r>
      <w:r w:rsidR="00331616" w:rsidRPr="003D137D">
        <w:rPr>
          <w:rFonts w:ascii="Arial" w:hAnsi="Arial" w:cs="Arial"/>
          <w:b/>
          <w:bCs/>
          <w:sz w:val="20"/>
          <w:szCs w:val="20"/>
        </w:rPr>
        <w:tab/>
      </w:r>
      <w:r w:rsidR="00331616" w:rsidRPr="003D137D">
        <w:rPr>
          <w:rFonts w:ascii="Arial" w:hAnsi="Arial" w:cs="Arial"/>
          <w:b/>
          <w:bCs/>
          <w:sz w:val="20"/>
          <w:szCs w:val="20"/>
        </w:rPr>
        <w:tab/>
      </w:r>
      <w:r w:rsidR="00331616" w:rsidRPr="003D137D">
        <w:rPr>
          <w:rFonts w:ascii="Arial" w:hAnsi="Arial" w:cs="Arial"/>
          <w:b/>
          <w:bCs/>
          <w:sz w:val="20"/>
          <w:szCs w:val="20"/>
        </w:rPr>
        <w:tab/>
      </w:r>
      <w:r w:rsidR="00331616" w:rsidRPr="003D137D">
        <w:rPr>
          <w:rFonts w:ascii="Arial" w:hAnsi="Arial" w:cs="Arial"/>
          <w:b/>
          <w:bCs/>
          <w:sz w:val="20"/>
          <w:szCs w:val="20"/>
        </w:rPr>
        <w:tab/>
      </w:r>
      <w:r w:rsidR="00331616" w:rsidRPr="003D137D">
        <w:rPr>
          <w:rFonts w:ascii="Arial" w:hAnsi="Arial" w:cs="Arial"/>
          <w:b/>
          <w:bCs/>
          <w:sz w:val="20"/>
          <w:szCs w:val="20"/>
        </w:rPr>
        <w:tab/>
      </w:r>
      <w:r w:rsidR="00331616" w:rsidRPr="003D137D">
        <w:rPr>
          <w:rFonts w:ascii="Arial" w:hAnsi="Arial" w:cs="Arial"/>
          <w:b/>
          <w:bCs/>
          <w:sz w:val="20"/>
          <w:szCs w:val="20"/>
        </w:rPr>
        <w:tab/>
      </w:r>
      <w:r w:rsidR="00331616">
        <w:rPr>
          <w:rFonts w:ascii="Arial" w:hAnsi="Arial" w:cs="Arial"/>
          <w:b/>
          <w:bCs/>
          <w:sz w:val="20"/>
          <w:szCs w:val="20"/>
        </w:rPr>
        <w:tab/>
      </w:r>
      <w:r w:rsidR="00331616">
        <w:rPr>
          <w:rFonts w:ascii="Arial" w:hAnsi="Arial" w:cs="Arial"/>
          <w:b/>
          <w:bCs/>
          <w:sz w:val="20"/>
          <w:szCs w:val="20"/>
        </w:rPr>
        <w:tab/>
      </w:r>
      <w:r w:rsidR="00331616">
        <w:rPr>
          <w:rFonts w:ascii="Arial" w:hAnsi="Arial" w:cs="Arial"/>
          <w:b/>
          <w:bCs/>
          <w:sz w:val="20"/>
          <w:szCs w:val="20"/>
        </w:rPr>
        <w:tab/>
      </w:r>
      <w:r w:rsidR="00331616">
        <w:rPr>
          <w:rFonts w:ascii="Arial" w:hAnsi="Arial" w:cs="Arial"/>
          <w:b/>
          <w:bCs/>
          <w:sz w:val="20"/>
          <w:szCs w:val="20"/>
        </w:rPr>
        <w:tab/>
      </w:r>
      <w:r w:rsidR="00331616">
        <w:rPr>
          <w:rFonts w:ascii="Arial" w:hAnsi="Arial" w:cs="Arial"/>
          <w:b/>
          <w:bCs/>
          <w:sz w:val="20"/>
          <w:szCs w:val="20"/>
        </w:rPr>
        <w:tab/>
      </w:r>
      <w:r w:rsidR="00331616">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proofErr w:type="spellStart"/>
      <w:r>
        <w:rPr>
          <w:rFonts w:ascii="Arial" w:hAnsi="Arial" w:cs="Arial"/>
          <w:b/>
          <w:bCs/>
          <w:sz w:val="20"/>
          <w:szCs w:val="20"/>
        </w:rPr>
        <w:t>Title</w:t>
      </w:r>
      <w:proofErr w:type="spellEnd"/>
    </w:p>
    <w:p w14:paraId="110DFC20" w14:textId="6B95935A" w:rsidR="00331616" w:rsidRDefault="00331616" w:rsidP="00331616">
      <w:pPr>
        <w:spacing w:after="0"/>
        <w:contextualSpacing/>
        <w:rPr>
          <w:rFonts w:ascii="Arial" w:hAnsi="Arial" w:cs="Arial"/>
          <w:sz w:val="20"/>
          <w:szCs w:val="20"/>
        </w:rPr>
      </w:pPr>
    </w:p>
    <w:p w14:paraId="78EF2334" w14:textId="193C2288" w:rsidR="00331616" w:rsidRPr="007872A2" w:rsidRDefault="00331616" w:rsidP="00331616">
      <w:pPr>
        <w:spacing w:after="0"/>
        <w:contextualSpacing/>
        <w:rPr>
          <w:rFonts w:ascii="Arial" w:hAnsi="Arial" w:cs="Arial"/>
          <w:sz w:val="20"/>
          <w:szCs w:val="20"/>
        </w:rPr>
      </w:pPr>
      <w:proofErr w:type="gramStart"/>
      <w:r>
        <w:rPr>
          <w:rFonts w:ascii="Arial" w:hAnsi="Arial" w:cs="Arial"/>
          <w:sz w:val="20"/>
          <w:szCs w:val="20"/>
        </w:rPr>
        <w:t>___________________________________</w:t>
      </w:r>
      <w:r w:rsidR="00973A75">
        <w:rPr>
          <w:rFonts w:ascii="Arial" w:hAnsi="Arial" w:cs="Arial"/>
          <w:sz w:val="20"/>
          <w:szCs w:val="20"/>
        </w:rPr>
        <w:t>________</w:t>
      </w:r>
      <w:r>
        <w:rPr>
          <w:rFonts w:ascii="Arial" w:hAnsi="Arial" w:cs="Arial"/>
          <w:sz w:val="20"/>
          <w:szCs w:val="20"/>
        </w:rPr>
        <w:tab/>
      </w:r>
      <w:r>
        <w:rPr>
          <w:rFonts w:ascii="Arial" w:hAnsi="Arial" w:cs="Arial"/>
          <w:sz w:val="20"/>
          <w:szCs w:val="20"/>
        </w:rPr>
        <w:tab/>
      </w:r>
      <w:proofErr w:type="gramEnd"/>
      <w:r>
        <w:rPr>
          <w:rFonts w:ascii="Arial" w:hAnsi="Arial" w:cs="Arial"/>
          <w:sz w:val="20"/>
          <w:szCs w:val="20"/>
        </w:rPr>
        <w:t>__________________________________________</w:t>
      </w:r>
    </w:p>
    <w:p w14:paraId="300B69F9" w14:textId="2A8BAF5A" w:rsidR="003E307E" w:rsidRDefault="00973A75" w:rsidP="00652739">
      <w:pPr>
        <w:spacing w:after="0"/>
        <w:rPr>
          <w:rFonts w:ascii="Arial" w:hAnsi="Arial" w:cs="Arial"/>
          <w:b/>
          <w:bCs/>
          <w:sz w:val="20"/>
          <w:szCs w:val="20"/>
        </w:rPr>
      </w:pPr>
      <w:r>
        <w:rPr>
          <w:rFonts w:ascii="Arial" w:hAnsi="Arial" w:cs="Arial"/>
          <w:b/>
          <w:bCs/>
          <w:sz w:val="20"/>
          <w:szCs w:val="20"/>
        </w:rPr>
        <w:t>Date</w:t>
      </w:r>
      <w:r w:rsidR="00331616" w:rsidRPr="003D137D">
        <w:rPr>
          <w:rFonts w:ascii="Arial" w:hAnsi="Arial" w:cs="Arial"/>
          <w:b/>
          <w:bCs/>
          <w:sz w:val="20"/>
          <w:szCs w:val="20"/>
        </w:rPr>
        <w:tab/>
      </w:r>
      <w:r w:rsidR="00331616" w:rsidRPr="003D137D">
        <w:rPr>
          <w:rFonts w:ascii="Arial" w:hAnsi="Arial" w:cs="Arial"/>
          <w:b/>
          <w:bCs/>
          <w:sz w:val="20"/>
          <w:szCs w:val="20"/>
        </w:rPr>
        <w:tab/>
      </w:r>
      <w:r w:rsidR="00331616" w:rsidRPr="003D137D">
        <w:rPr>
          <w:rFonts w:ascii="Arial" w:hAnsi="Arial" w:cs="Arial"/>
          <w:b/>
          <w:bCs/>
          <w:sz w:val="20"/>
          <w:szCs w:val="20"/>
        </w:rPr>
        <w:tab/>
      </w:r>
      <w:r w:rsidR="00331616" w:rsidRPr="003D137D">
        <w:rPr>
          <w:rFonts w:ascii="Arial" w:hAnsi="Arial" w:cs="Arial"/>
          <w:b/>
          <w:bCs/>
          <w:sz w:val="20"/>
          <w:szCs w:val="20"/>
        </w:rPr>
        <w:tab/>
      </w:r>
      <w:r w:rsidR="00331616" w:rsidRPr="003D137D">
        <w:rPr>
          <w:rFonts w:ascii="Arial" w:hAnsi="Arial" w:cs="Arial"/>
          <w:b/>
          <w:bCs/>
          <w:sz w:val="20"/>
          <w:szCs w:val="20"/>
        </w:rPr>
        <w:tab/>
      </w:r>
      <w:r w:rsidR="00331616">
        <w:rPr>
          <w:rFonts w:ascii="Arial" w:hAnsi="Arial" w:cs="Arial"/>
          <w:b/>
          <w:bCs/>
          <w:sz w:val="20"/>
          <w:szCs w:val="20"/>
        </w:rPr>
        <w:tab/>
      </w:r>
      <w:r w:rsidR="00331616">
        <w:rPr>
          <w:rFonts w:ascii="Arial" w:hAnsi="Arial" w:cs="Arial"/>
          <w:b/>
          <w:bCs/>
          <w:sz w:val="20"/>
          <w:szCs w:val="20"/>
        </w:rPr>
        <w:tab/>
      </w:r>
      <w:r w:rsidR="00331616">
        <w:rPr>
          <w:rFonts w:ascii="Arial" w:hAnsi="Arial" w:cs="Arial"/>
          <w:b/>
          <w:bCs/>
          <w:sz w:val="20"/>
          <w:szCs w:val="20"/>
        </w:rPr>
        <w:tab/>
      </w:r>
      <w:r w:rsidR="00331616">
        <w:rPr>
          <w:rFonts w:ascii="Arial" w:hAnsi="Arial" w:cs="Arial"/>
          <w:b/>
          <w:bCs/>
          <w:sz w:val="20"/>
          <w:szCs w:val="20"/>
        </w:rPr>
        <w:tab/>
      </w:r>
      <w:r w:rsidR="00331616">
        <w:rPr>
          <w:rFonts w:ascii="Arial" w:hAnsi="Arial" w:cs="Arial"/>
          <w:b/>
          <w:bCs/>
          <w:sz w:val="20"/>
          <w:szCs w:val="20"/>
        </w:rPr>
        <w:tab/>
      </w:r>
      <w:r w:rsidR="00331616">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proofErr w:type="spellStart"/>
      <w:r>
        <w:rPr>
          <w:rFonts w:ascii="Arial" w:hAnsi="Arial" w:cs="Arial"/>
          <w:b/>
          <w:bCs/>
          <w:sz w:val="20"/>
          <w:szCs w:val="20"/>
        </w:rPr>
        <w:t>Date</w:t>
      </w:r>
      <w:proofErr w:type="spellEnd"/>
    </w:p>
    <w:p w14:paraId="2834FC9D" w14:textId="77777777" w:rsidR="00EB3945" w:rsidRPr="00EB3945" w:rsidRDefault="00EB3945" w:rsidP="00EB3945">
      <w:pPr>
        <w:rPr>
          <w:rFonts w:ascii="Arial" w:hAnsi="Arial" w:cs="Arial"/>
          <w:sz w:val="20"/>
          <w:szCs w:val="20"/>
        </w:rPr>
      </w:pPr>
    </w:p>
    <w:p w14:paraId="1111A1A3" w14:textId="77777777" w:rsidR="00EB3945" w:rsidRDefault="00EB3945" w:rsidP="00EB3945">
      <w:pPr>
        <w:rPr>
          <w:rFonts w:ascii="Arial" w:hAnsi="Arial" w:cs="Arial"/>
          <w:b/>
          <w:bCs/>
          <w:sz w:val="20"/>
          <w:szCs w:val="20"/>
        </w:rPr>
      </w:pPr>
    </w:p>
    <w:p w14:paraId="5D8DFE31" w14:textId="77777777" w:rsidR="00EB3945" w:rsidRPr="00EB3945" w:rsidRDefault="00EB3945" w:rsidP="00EB3945">
      <w:pPr>
        <w:spacing w:after="0" w:line="240" w:lineRule="auto"/>
        <w:ind w:left="1440" w:firstLine="360"/>
        <w:jc w:val="right"/>
        <w:rPr>
          <w:rFonts w:ascii="Arial" w:hAnsi="Arial" w:cs="Arial"/>
          <w:b/>
          <w:bCs/>
          <w:sz w:val="20"/>
          <w:szCs w:val="20"/>
        </w:rPr>
      </w:pPr>
      <w:r w:rsidRPr="00EB3945">
        <w:rPr>
          <w:rFonts w:ascii="Arial" w:hAnsi="Arial" w:cs="Arial"/>
          <w:b/>
          <w:bCs/>
          <w:sz w:val="20"/>
          <w:szCs w:val="20"/>
        </w:rPr>
        <w:t>Approved by: OREGON DEPARTMENT OF JUSTICE:</w:t>
      </w:r>
    </w:p>
    <w:p w14:paraId="2B5D8641" w14:textId="77777777" w:rsidR="00EB3945" w:rsidRDefault="00EB3945" w:rsidP="00EB3945">
      <w:pPr>
        <w:spacing w:after="0" w:line="240" w:lineRule="auto"/>
        <w:jc w:val="right"/>
        <w:rPr>
          <w:rFonts w:ascii="Cambria" w:hAnsi="Cambria" w:cs="Arial"/>
          <w:b/>
          <w:bCs/>
          <w:sz w:val="24"/>
          <w:szCs w:val="24"/>
        </w:rPr>
      </w:pPr>
    </w:p>
    <w:p w14:paraId="1C93775B" w14:textId="77777777" w:rsidR="00EB3945" w:rsidRPr="007872A2" w:rsidRDefault="00EB3945" w:rsidP="00EB3945">
      <w:pPr>
        <w:spacing w:after="0"/>
        <w:ind w:left="5040" w:firstLine="360"/>
        <w:contextualSpacing/>
        <w:rPr>
          <w:rFonts w:ascii="Arial" w:hAnsi="Arial" w:cs="Arial"/>
          <w:sz w:val="20"/>
          <w:szCs w:val="20"/>
        </w:rPr>
      </w:pPr>
      <w:proofErr w:type="gramStart"/>
      <w:r>
        <w:rPr>
          <w:rFonts w:ascii="Arial" w:hAnsi="Arial" w:cs="Arial"/>
          <w:sz w:val="20"/>
          <w:szCs w:val="20"/>
        </w:rPr>
        <w:t>By:_</w:t>
      </w:r>
      <w:proofErr w:type="gramEnd"/>
      <w:r>
        <w:rPr>
          <w:rFonts w:ascii="Arial" w:hAnsi="Arial" w:cs="Arial"/>
          <w:sz w:val="20"/>
          <w:szCs w:val="20"/>
        </w:rPr>
        <w:t>______________________________________</w:t>
      </w:r>
    </w:p>
    <w:p w14:paraId="14AA4D9F" w14:textId="658890A7" w:rsidR="00EB3945" w:rsidRPr="00EB3945" w:rsidRDefault="00EB3945" w:rsidP="00EB3945">
      <w:pPr>
        <w:spacing w:after="0"/>
        <w:ind w:left="5040" w:firstLine="360"/>
        <w:rPr>
          <w:rFonts w:ascii="Arial" w:hAnsi="Arial" w:cs="Arial"/>
          <w:b/>
          <w:bCs/>
          <w:sz w:val="20"/>
          <w:szCs w:val="20"/>
        </w:rPr>
      </w:pPr>
      <w:r w:rsidRPr="003D137D">
        <w:rPr>
          <w:rFonts w:ascii="Arial" w:hAnsi="Arial" w:cs="Arial"/>
          <w:b/>
          <w:bCs/>
          <w:sz w:val="20"/>
          <w:szCs w:val="20"/>
        </w:rPr>
        <w:t>Signature</w:t>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p>
    <w:p w14:paraId="314C99CE" w14:textId="11EDD9ED" w:rsidR="00EB3945" w:rsidRPr="003D137D" w:rsidRDefault="00EB3945" w:rsidP="00EB3945">
      <w:pPr>
        <w:spacing w:after="0"/>
        <w:ind w:left="5040" w:firstLine="360"/>
        <w:contextualSpacing/>
        <w:rPr>
          <w:rFonts w:ascii="Arial" w:hAnsi="Arial" w:cs="Arial"/>
          <w:b/>
          <w:bCs/>
          <w:sz w:val="20"/>
          <w:szCs w:val="20"/>
        </w:rPr>
      </w:pPr>
      <w:r>
        <w:rPr>
          <w:rFonts w:ascii="Arial" w:hAnsi="Arial" w:cs="Arial"/>
          <w:sz w:val="20"/>
          <w:szCs w:val="20"/>
        </w:rPr>
        <w:t>_________________________________________</w:t>
      </w:r>
      <w:proofErr w:type="gramStart"/>
      <w:r>
        <w:rPr>
          <w:rFonts w:ascii="Arial" w:hAnsi="Arial" w:cs="Arial"/>
          <w:sz w:val="20"/>
          <w:szCs w:val="20"/>
        </w:rPr>
        <w:t>_</w:t>
      </w:r>
      <w:r>
        <w:rPr>
          <w:rFonts w:ascii="Arial" w:hAnsi="Arial" w:cs="Arial"/>
          <w:sz w:val="20"/>
          <w:szCs w:val="20"/>
        </w:rPr>
        <w:tab/>
      </w:r>
      <w:r>
        <w:rPr>
          <w:rFonts w:ascii="Arial" w:hAnsi="Arial" w:cs="Arial"/>
          <w:sz w:val="20"/>
          <w:szCs w:val="20"/>
        </w:rPr>
        <w:tab/>
      </w:r>
      <w:r w:rsidRPr="003D137D">
        <w:rPr>
          <w:rFonts w:ascii="Arial" w:hAnsi="Arial" w:cs="Arial"/>
          <w:b/>
          <w:bCs/>
          <w:sz w:val="20"/>
          <w:szCs w:val="20"/>
        </w:rPr>
        <w:t>Printed</w:t>
      </w:r>
      <w:proofErr w:type="gramEnd"/>
      <w:r w:rsidRPr="003D137D">
        <w:rPr>
          <w:rFonts w:ascii="Arial" w:hAnsi="Arial" w:cs="Arial"/>
          <w:b/>
          <w:bCs/>
          <w:sz w:val="20"/>
          <w:szCs w:val="20"/>
        </w:rPr>
        <w:t xml:space="preserve"> Name</w:t>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p>
    <w:p w14:paraId="62B53C11" w14:textId="77777777" w:rsidR="00EB3945" w:rsidRDefault="00EB3945" w:rsidP="00EB3945">
      <w:pPr>
        <w:spacing w:after="0"/>
        <w:rPr>
          <w:rFonts w:ascii="Arial" w:hAnsi="Arial" w:cs="Arial"/>
          <w:sz w:val="20"/>
          <w:szCs w:val="20"/>
        </w:rPr>
      </w:pPr>
    </w:p>
    <w:p w14:paraId="4AF70E66" w14:textId="53A7C049" w:rsidR="00EB3945" w:rsidRPr="007872A2" w:rsidRDefault="00EB3945" w:rsidP="00EB3945">
      <w:pPr>
        <w:spacing w:after="0"/>
        <w:ind w:left="5040" w:firstLine="360"/>
        <w:contextualSpacing/>
        <w:rPr>
          <w:rFonts w:ascii="Arial" w:hAnsi="Arial" w:cs="Arial"/>
          <w:sz w:val="20"/>
          <w:szCs w:val="20"/>
        </w:rPr>
      </w:pPr>
      <w:proofErr w:type="gramStart"/>
      <w:r>
        <w:rPr>
          <w:rFonts w:ascii="Arial" w:hAnsi="Arial" w:cs="Arial"/>
          <w:sz w:val="20"/>
          <w:szCs w:val="20"/>
        </w:rPr>
        <w:t>__________________________________________</w:t>
      </w:r>
      <w:r>
        <w:rPr>
          <w:rFonts w:ascii="Arial" w:hAnsi="Arial" w:cs="Arial"/>
          <w:sz w:val="20"/>
          <w:szCs w:val="20"/>
        </w:rPr>
        <w:tab/>
      </w:r>
      <w:proofErr w:type="gramEnd"/>
      <w:r>
        <w:rPr>
          <w:rFonts w:ascii="Arial" w:hAnsi="Arial" w:cs="Arial"/>
          <w:sz w:val="20"/>
          <w:szCs w:val="20"/>
        </w:rPr>
        <w:tab/>
      </w:r>
      <w:r>
        <w:rPr>
          <w:rFonts w:ascii="Arial" w:hAnsi="Arial" w:cs="Arial"/>
          <w:b/>
          <w:bCs/>
          <w:sz w:val="20"/>
          <w:szCs w:val="20"/>
        </w:rPr>
        <w:t>Title</w:t>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p>
    <w:p w14:paraId="5713A039" w14:textId="77A12833" w:rsidR="00EB3945" w:rsidRPr="007872A2" w:rsidRDefault="00EB3945" w:rsidP="00EB3945">
      <w:pPr>
        <w:spacing w:after="0"/>
        <w:ind w:left="5400"/>
        <w:contextualSpacing/>
        <w:rPr>
          <w:rFonts w:ascii="Arial" w:hAnsi="Arial" w:cs="Arial"/>
          <w:sz w:val="20"/>
          <w:szCs w:val="20"/>
        </w:rPr>
      </w:pPr>
      <w:r>
        <w:rPr>
          <w:rFonts w:ascii="Arial" w:hAnsi="Arial" w:cs="Arial"/>
          <w:sz w:val="20"/>
          <w:szCs w:val="20"/>
        </w:rPr>
        <w:t>__________________________________________</w:t>
      </w:r>
    </w:p>
    <w:p w14:paraId="5CE8E1EA" w14:textId="77777777" w:rsidR="00EB3945" w:rsidRDefault="00EB3945" w:rsidP="00EB3945">
      <w:pPr>
        <w:spacing w:after="0"/>
        <w:ind w:left="5040" w:firstLine="360"/>
        <w:rPr>
          <w:rFonts w:ascii="Arial" w:hAnsi="Arial" w:cs="Arial"/>
          <w:b/>
          <w:bCs/>
          <w:sz w:val="20"/>
          <w:szCs w:val="20"/>
        </w:rPr>
      </w:pPr>
      <w:r>
        <w:rPr>
          <w:rFonts w:ascii="Arial" w:hAnsi="Arial" w:cs="Arial"/>
          <w:b/>
          <w:bCs/>
          <w:sz w:val="20"/>
          <w:szCs w:val="20"/>
        </w:rPr>
        <w:t>Date</w:t>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p>
    <w:p w14:paraId="26F67F28" w14:textId="6AEF0305" w:rsidR="00EB3945" w:rsidRDefault="00EB3945" w:rsidP="00EB3945">
      <w:pPr>
        <w:spacing w:after="0"/>
        <w:ind w:left="5040" w:firstLine="360"/>
        <w:rPr>
          <w:rFonts w:ascii="Arial" w:hAnsi="Arial" w:cs="Arial"/>
          <w:b/>
          <w:bCs/>
          <w:sz w:val="20"/>
          <w:szCs w:val="20"/>
        </w:rPr>
      </w:pPr>
      <w:r>
        <w:rPr>
          <w:rFonts w:ascii="Arial" w:hAnsi="Arial" w:cs="Arial"/>
          <w:b/>
          <w:bCs/>
          <w:i/>
          <w:iCs/>
          <w:sz w:val="20"/>
          <w:szCs w:val="20"/>
        </w:rPr>
        <w:t xml:space="preserve">Matter Number: </w:t>
      </w:r>
      <w:r w:rsidR="009E7B52">
        <w:rPr>
          <w:rFonts w:ascii="Arial" w:hAnsi="Arial" w:cs="Arial"/>
          <w:b/>
          <w:bCs/>
          <w:i/>
          <w:iCs/>
          <w:sz w:val="20"/>
          <w:szCs w:val="20"/>
        </w:rPr>
        <w:t>107090, GF 0746-25</w:t>
      </w:r>
      <w:r>
        <w:rPr>
          <w:rFonts w:ascii="Arial" w:hAnsi="Arial" w:cs="Arial"/>
          <w:b/>
          <w:bCs/>
          <w:sz w:val="20"/>
          <w:szCs w:val="20"/>
        </w:rPr>
        <w:tab/>
      </w:r>
    </w:p>
    <w:p w14:paraId="04E197EC" w14:textId="667B880B" w:rsidR="00C805A9" w:rsidRDefault="00C805A9">
      <w:pPr>
        <w:rPr>
          <w:rFonts w:ascii="Arial" w:hAnsi="Arial" w:cs="Arial"/>
          <w:sz w:val="20"/>
          <w:szCs w:val="20"/>
        </w:rPr>
      </w:pPr>
      <w:r>
        <w:rPr>
          <w:rFonts w:ascii="Arial" w:hAnsi="Arial" w:cs="Arial"/>
          <w:sz w:val="20"/>
          <w:szCs w:val="20"/>
        </w:rPr>
        <w:br w:type="page"/>
      </w:r>
    </w:p>
    <w:p w14:paraId="3B2EF1B4" w14:textId="77777777" w:rsidR="00C805A9" w:rsidRPr="00F156A4" w:rsidRDefault="00C805A9" w:rsidP="00C805A9">
      <w:pPr>
        <w:keepNext/>
        <w:widowControl w:val="0"/>
        <w:autoSpaceDE w:val="0"/>
        <w:autoSpaceDN w:val="0"/>
        <w:adjustRightInd w:val="0"/>
        <w:spacing w:before="70" w:after="60"/>
        <w:ind w:left="97" w:right="398"/>
        <w:jc w:val="center"/>
        <w:outlineLvl w:val="2"/>
        <w:rPr>
          <w:rFonts w:ascii="Arial" w:eastAsia="Times New Roman" w:hAnsi="Arial" w:cs="Arial"/>
          <w:b/>
          <w:bCs/>
          <w:sz w:val="20"/>
          <w:szCs w:val="20"/>
        </w:rPr>
      </w:pPr>
      <w:r w:rsidRPr="00F156A4">
        <w:rPr>
          <w:rFonts w:ascii="Arial" w:eastAsia="Times New Roman" w:hAnsi="Arial" w:cs="Arial"/>
          <w:b/>
          <w:bCs/>
          <w:sz w:val="20"/>
          <w:szCs w:val="20"/>
        </w:rPr>
        <w:lastRenderedPageBreak/>
        <w:t>EXHIBIT NO. 1</w:t>
      </w:r>
    </w:p>
    <w:p w14:paraId="6FB3D855" w14:textId="77777777" w:rsidR="00CA5217" w:rsidRPr="00F156A4" w:rsidRDefault="00C805A9" w:rsidP="00C805A9">
      <w:pPr>
        <w:widowControl w:val="0"/>
        <w:autoSpaceDE w:val="0"/>
        <w:autoSpaceDN w:val="0"/>
        <w:adjustRightInd w:val="0"/>
        <w:spacing w:before="1" w:after="0"/>
        <w:ind w:right="398"/>
        <w:jc w:val="center"/>
        <w:rPr>
          <w:rFonts w:ascii="Arial" w:eastAsia="Times New Roman" w:hAnsi="Arial" w:cs="Arial"/>
          <w:b/>
          <w:sz w:val="20"/>
          <w:szCs w:val="20"/>
        </w:rPr>
      </w:pPr>
      <w:r w:rsidRPr="00F156A4">
        <w:rPr>
          <w:rFonts w:ascii="Arial" w:eastAsia="Times New Roman" w:hAnsi="Arial" w:cs="Arial"/>
          <w:b/>
          <w:sz w:val="20"/>
          <w:szCs w:val="20"/>
        </w:rPr>
        <w:t xml:space="preserve">Changes to Master Agreement </w:t>
      </w:r>
    </w:p>
    <w:p w14:paraId="12FB65A1" w14:textId="7D1D7F91" w:rsidR="00C805A9" w:rsidRPr="00F156A4" w:rsidRDefault="00C805A9" w:rsidP="00C805A9">
      <w:pPr>
        <w:widowControl w:val="0"/>
        <w:autoSpaceDE w:val="0"/>
        <w:autoSpaceDN w:val="0"/>
        <w:adjustRightInd w:val="0"/>
        <w:spacing w:before="1" w:after="0"/>
        <w:ind w:right="398"/>
        <w:jc w:val="center"/>
        <w:rPr>
          <w:rFonts w:ascii="Arial" w:eastAsia="Times New Roman" w:hAnsi="Arial" w:cs="Arial"/>
          <w:b/>
          <w:sz w:val="20"/>
          <w:szCs w:val="20"/>
        </w:rPr>
      </w:pPr>
      <w:r w:rsidRPr="00F156A4">
        <w:rPr>
          <w:rFonts w:ascii="Arial" w:eastAsia="Times New Roman" w:hAnsi="Arial" w:cs="Arial"/>
          <w:b/>
          <w:sz w:val="20"/>
          <w:szCs w:val="20"/>
        </w:rPr>
        <w:t>State-Specific Constitutional, Statutory and Other Requirements</w:t>
      </w:r>
    </w:p>
    <w:p w14:paraId="51767FCB" w14:textId="77777777" w:rsidR="00C805A9" w:rsidRPr="00F156A4" w:rsidRDefault="00C805A9" w:rsidP="00C805A9">
      <w:pPr>
        <w:widowControl w:val="0"/>
        <w:autoSpaceDE w:val="0"/>
        <w:autoSpaceDN w:val="0"/>
        <w:adjustRightInd w:val="0"/>
        <w:spacing w:before="1" w:after="0"/>
        <w:ind w:left="360" w:right="398"/>
        <w:jc w:val="center"/>
        <w:rPr>
          <w:rFonts w:ascii="Arial" w:eastAsia="Times New Roman" w:hAnsi="Arial" w:cs="Arial"/>
          <w:b/>
          <w:sz w:val="20"/>
          <w:szCs w:val="20"/>
        </w:rPr>
      </w:pPr>
    </w:p>
    <w:p w14:paraId="4A117253" w14:textId="77777777" w:rsidR="00C805A9" w:rsidRPr="00F156A4" w:rsidRDefault="00C805A9" w:rsidP="00C805A9">
      <w:pPr>
        <w:widowControl w:val="0"/>
        <w:numPr>
          <w:ilvl w:val="0"/>
          <w:numId w:val="11"/>
        </w:numPr>
        <w:tabs>
          <w:tab w:val="left" w:pos="360"/>
        </w:tabs>
        <w:autoSpaceDE w:val="0"/>
        <w:autoSpaceDN w:val="0"/>
        <w:adjustRightInd w:val="0"/>
        <w:spacing w:after="0" w:line="240" w:lineRule="auto"/>
        <w:ind w:left="0" w:right="40" w:hanging="1"/>
        <w:rPr>
          <w:rFonts w:ascii="Arial" w:eastAsia="Times New Roman" w:hAnsi="Arial" w:cs="Arial"/>
          <w:sz w:val="20"/>
          <w:szCs w:val="20"/>
        </w:rPr>
      </w:pPr>
      <w:r w:rsidRPr="00F156A4">
        <w:rPr>
          <w:rFonts w:ascii="Arial" w:eastAsia="Times New Roman" w:hAnsi="Arial" w:cs="Arial"/>
          <w:b/>
          <w:bCs/>
          <w:sz w:val="20"/>
          <w:szCs w:val="20"/>
        </w:rPr>
        <w:t>Incorporation of Master Agreement; Intended Beneficiaries of Master Agreement.</w:t>
      </w:r>
      <w:r w:rsidRPr="00F156A4">
        <w:rPr>
          <w:rFonts w:ascii="Arial" w:eastAsia="Times New Roman" w:hAnsi="Arial" w:cs="Arial"/>
          <w:sz w:val="20"/>
          <w:szCs w:val="20"/>
        </w:rPr>
        <w:t xml:space="preserve">  The terms and conditions of the Master Agreement are incorporated herein. </w:t>
      </w:r>
      <w:r w:rsidRPr="00F156A4">
        <w:rPr>
          <w:rFonts w:ascii="Arial" w:hAnsi="Arial" w:cs="Arial"/>
          <w:sz w:val="20"/>
          <w:szCs w:val="20"/>
        </w:rPr>
        <w:t xml:space="preserve">Participating Entity and Purchasing Entities are intended beneficiaries of the Master Agreement and are entitled to rely on </w:t>
      </w:r>
      <w:proofErr w:type="gramStart"/>
      <w:r w:rsidRPr="00F156A4">
        <w:rPr>
          <w:rFonts w:ascii="Arial" w:hAnsi="Arial" w:cs="Arial"/>
          <w:sz w:val="20"/>
          <w:szCs w:val="20"/>
        </w:rPr>
        <w:t>all of</w:t>
      </w:r>
      <w:proofErr w:type="gramEnd"/>
      <w:r w:rsidRPr="00F156A4">
        <w:rPr>
          <w:rFonts w:ascii="Arial" w:hAnsi="Arial" w:cs="Arial"/>
          <w:sz w:val="20"/>
          <w:szCs w:val="20"/>
        </w:rPr>
        <w:t xml:space="preserve"> the representations and warranties, rights, remedies, and benefits under the Master Agreement and this Addendum, subject to the Oregon-specific constitutional, statutory, and other requirements set forth or referenced in this exhibit. </w:t>
      </w:r>
    </w:p>
    <w:p w14:paraId="1A5BC35B" w14:textId="77777777" w:rsidR="00C805A9" w:rsidRPr="00F156A4" w:rsidRDefault="00C805A9" w:rsidP="00C805A9">
      <w:pPr>
        <w:widowControl w:val="0"/>
        <w:tabs>
          <w:tab w:val="left" w:pos="360"/>
        </w:tabs>
        <w:autoSpaceDE w:val="0"/>
        <w:autoSpaceDN w:val="0"/>
        <w:adjustRightInd w:val="0"/>
        <w:spacing w:after="0"/>
        <w:ind w:right="40"/>
        <w:jc w:val="both"/>
        <w:rPr>
          <w:rFonts w:ascii="Arial" w:eastAsia="Times New Roman" w:hAnsi="Arial" w:cs="Arial"/>
          <w:b/>
          <w:sz w:val="20"/>
          <w:szCs w:val="20"/>
        </w:rPr>
      </w:pPr>
    </w:p>
    <w:p w14:paraId="4D622E6F" w14:textId="77777777" w:rsidR="00C805A9" w:rsidRPr="00F156A4" w:rsidRDefault="00C805A9" w:rsidP="00C805A9">
      <w:pPr>
        <w:widowControl w:val="0"/>
        <w:numPr>
          <w:ilvl w:val="0"/>
          <w:numId w:val="11"/>
        </w:numPr>
        <w:tabs>
          <w:tab w:val="left" w:pos="360"/>
        </w:tabs>
        <w:autoSpaceDE w:val="0"/>
        <w:autoSpaceDN w:val="0"/>
        <w:adjustRightInd w:val="0"/>
        <w:spacing w:after="0" w:line="240" w:lineRule="auto"/>
        <w:ind w:left="0" w:right="40" w:hanging="1"/>
        <w:rPr>
          <w:rFonts w:ascii="Arial" w:eastAsia="Times New Roman" w:hAnsi="Arial" w:cs="Arial"/>
          <w:sz w:val="20"/>
          <w:szCs w:val="20"/>
        </w:rPr>
      </w:pPr>
      <w:r w:rsidRPr="00F156A4">
        <w:rPr>
          <w:rFonts w:ascii="Arial" w:eastAsia="Times New Roman" w:hAnsi="Arial" w:cs="Arial"/>
          <w:b/>
          <w:sz w:val="20"/>
          <w:szCs w:val="20"/>
        </w:rPr>
        <w:t xml:space="preserve">Definitions. </w:t>
      </w:r>
      <w:r w:rsidRPr="00F156A4">
        <w:rPr>
          <w:rFonts w:ascii="Arial" w:eastAsia="Times New Roman" w:hAnsi="Arial" w:cs="Arial"/>
          <w:sz w:val="20"/>
          <w:szCs w:val="20"/>
        </w:rPr>
        <w:t>Capitalized terms not defined in</w:t>
      </w:r>
      <w:r w:rsidRPr="00F156A4">
        <w:rPr>
          <w:rFonts w:ascii="Arial" w:eastAsia="Times New Roman" w:hAnsi="Arial" w:cs="Arial"/>
          <w:spacing w:val="-3"/>
          <w:sz w:val="20"/>
          <w:szCs w:val="20"/>
        </w:rPr>
        <w:t xml:space="preserve"> </w:t>
      </w:r>
      <w:r w:rsidRPr="00F156A4">
        <w:rPr>
          <w:rFonts w:ascii="Arial" w:eastAsia="Times New Roman" w:hAnsi="Arial" w:cs="Arial"/>
          <w:sz w:val="20"/>
          <w:szCs w:val="20"/>
        </w:rPr>
        <w:t>this</w:t>
      </w:r>
      <w:r w:rsidRPr="00F156A4">
        <w:rPr>
          <w:rFonts w:ascii="Arial" w:eastAsia="Times New Roman" w:hAnsi="Arial" w:cs="Arial"/>
          <w:spacing w:val="-3"/>
          <w:sz w:val="20"/>
          <w:szCs w:val="20"/>
        </w:rPr>
        <w:t xml:space="preserve"> </w:t>
      </w:r>
      <w:r w:rsidRPr="00F156A4">
        <w:rPr>
          <w:rFonts w:ascii="Arial" w:eastAsia="Times New Roman" w:hAnsi="Arial" w:cs="Arial"/>
          <w:sz w:val="20"/>
          <w:szCs w:val="20"/>
        </w:rPr>
        <w:t>Addendum</w:t>
      </w:r>
      <w:r w:rsidRPr="00F156A4">
        <w:rPr>
          <w:rFonts w:ascii="Arial" w:eastAsia="Times New Roman" w:hAnsi="Arial" w:cs="Arial"/>
          <w:spacing w:val="-4"/>
          <w:sz w:val="20"/>
          <w:szCs w:val="20"/>
        </w:rPr>
        <w:t xml:space="preserve"> </w:t>
      </w:r>
      <w:r w:rsidRPr="00F156A4">
        <w:rPr>
          <w:rFonts w:ascii="Arial" w:eastAsia="Times New Roman" w:hAnsi="Arial" w:cs="Arial"/>
          <w:sz w:val="20"/>
          <w:szCs w:val="20"/>
        </w:rPr>
        <w:t>have</w:t>
      </w:r>
      <w:r w:rsidRPr="00F156A4">
        <w:rPr>
          <w:rFonts w:ascii="Arial" w:eastAsia="Times New Roman" w:hAnsi="Arial" w:cs="Arial"/>
          <w:spacing w:val="-2"/>
          <w:sz w:val="20"/>
          <w:szCs w:val="20"/>
        </w:rPr>
        <w:t xml:space="preserve"> </w:t>
      </w:r>
      <w:r w:rsidRPr="00F156A4">
        <w:rPr>
          <w:rFonts w:ascii="Arial" w:eastAsia="Times New Roman" w:hAnsi="Arial" w:cs="Arial"/>
          <w:sz w:val="20"/>
          <w:szCs w:val="20"/>
        </w:rPr>
        <w:t>the</w:t>
      </w:r>
      <w:r w:rsidRPr="00F156A4">
        <w:rPr>
          <w:rFonts w:ascii="Arial" w:eastAsia="Times New Roman" w:hAnsi="Arial" w:cs="Arial"/>
          <w:spacing w:val="-3"/>
          <w:sz w:val="20"/>
          <w:szCs w:val="20"/>
        </w:rPr>
        <w:t xml:space="preserve"> </w:t>
      </w:r>
      <w:r w:rsidRPr="00F156A4">
        <w:rPr>
          <w:rFonts w:ascii="Arial" w:eastAsia="Times New Roman" w:hAnsi="Arial" w:cs="Arial"/>
          <w:sz w:val="20"/>
          <w:szCs w:val="20"/>
        </w:rPr>
        <w:t>meaning</w:t>
      </w:r>
      <w:r w:rsidRPr="00F156A4">
        <w:rPr>
          <w:rFonts w:ascii="Arial" w:eastAsia="Times New Roman" w:hAnsi="Arial" w:cs="Arial"/>
          <w:spacing w:val="-3"/>
          <w:sz w:val="20"/>
          <w:szCs w:val="20"/>
        </w:rPr>
        <w:t xml:space="preserve"> </w:t>
      </w:r>
      <w:r w:rsidRPr="00F156A4">
        <w:rPr>
          <w:rFonts w:ascii="Arial" w:eastAsia="Times New Roman" w:hAnsi="Arial" w:cs="Arial"/>
          <w:sz w:val="20"/>
          <w:szCs w:val="20"/>
        </w:rPr>
        <w:t>ascribed</w:t>
      </w:r>
      <w:r w:rsidRPr="00F156A4">
        <w:rPr>
          <w:rFonts w:ascii="Arial" w:eastAsia="Times New Roman" w:hAnsi="Arial" w:cs="Arial"/>
          <w:spacing w:val="-3"/>
          <w:sz w:val="20"/>
          <w:szCs w:val="20"/>
        </w:rPr>
        <w:t xml:space="preserve"> </w:t>
      </w:r>
      <w:r w:rsidRPr="00F156A4">
        <w:rPr>
          <w:rFonts w:ascii="Arial" w:eastAsia="Times New Roman" w:hAnsi="Arial" w:cs="Arial"/>
          <w:sz w:val="20"/>
          <w:szCs w:val="20"/>
        </w:rPr>
        <w:t>to</w:t>
      </w:r>
      <w:r w:rsidRPr="00F156A4">
        <w:rPr>
          <w:rFonts w:ascii="Arial" w:eastAsia="Times New Roman" w:hAnsi="Arial" w:cs="Arial"/>
          <w:spacing w:val="-3"/>
          <w:sz w:val="20"/>
          <w:szCs w:val="20"/>
        </w:rPr>
        <w:t xml:space="preserve"> </w:t>
      </w:r>
      <w:r w:rsidRPr="00F156A4">
        <w:rPr>
          <w:rFonts w:ascii="Arial" w:eastAsia="Times New Roman" w:hAnsi="Arial" w:cs="Arial"/>
          <w:sz w:val="20"/>
          <w:szCs w:val="20"/>
        </w:rPr>
        <w:t>them</w:t>
      </w:r>
      <w:r w:rsidRPr="00F156A4">
        <w:rPr>
          <w:rFonts w:ascii="Arial" w:eastAsia="Times New Roman" w:hAnsi="Arial" w:cs="Arial"/>
          <w:spacing w:val="-3"/>
          <w:sz w:val="20"/>
          <w:szCs w:val="20"/>
        </w:rPr>
        <w:t xml:space="preserve"> </w:t>
      </w:r>
      <w:r w:rsidRPr="00F156A4">
        <w:rPr>
          <w:rFonts w:ascii="Arial" w:eastAsia="Times New Roman" w:hAnsi="Arial" w:cs="Arial"/>
          <w:sz w:val="20"/>
          <w:szCs w:val="20"/>
        </w:rPr>
        <w:t>in</w:t>
      </w:r>
      <w:r w:rsidRPr="00F156A4">
        <w:rPr>
          <w:rFonts w:ascii="Arial" w:eastAsia="Times New Roman" w:hAnsi="Arial" w:cs="Arial"/>
          <w:spacing w:val="-2"/>
          <w:sz w:val="20"/>
          <w:szCs w:val="20"/>
        </w:rPr>
        <w:t xml:space="preserve"> </w:t>
      </w:r>
      <w:r w:rsidRPr="00F156A4">
        <w:rPr>
          <w:rFonts w:ascii="Arial" w:eastAsia="Times New Roman" w:hAnsi="Arial" w:cs="Arial"/>
          <w:sz w:val="20"/>
          <w:szCs w:val="20"/>
        </w:rPr>
        <w:t>the</w:t>
      </w:r>
      <w:r w:rsidRPr="00F156A4">
        <w:rPr>
          <w:rFonts w:ascii="Arial" w:eastAsia="Times New Roman" w:hAnsi="Arial" w:cs="Arial"/>
          <w:spacing w:val="-4"/>
          <w:sz w:val="20"/>
          <w:szCs w:val="20"/>
        </w:rPr>
        <w:t xml:space="preserve"> </w:t>
      </w:r>
      <w:r w:rsidRPr="00F156A4">
        <w:rPr>
          <w:rFonts w:ascii="Arial" w:eastAsia="Times New Roman" w:hAnsi="Arial" w:cs="Arial"/>
          <w:sz w:val="20"/>
          <w:szCs w:val="20"/>
        </w:rPr>
        <w:t>Master</w:t>
      </w:r>
      <w:r w:rsidRPr="00F156A4">
        <w:rPr>
          <w:rFonts w:ascii="Arial" w:eastAsia="Times New Roman" w:hAnsi="Arial" w:cs="Arial"/>
          <w:spacing w:val="-3"/>
          <w:sz w:val="20"/>
          <w:szCs w:val="20"/>
        </w:rPr>
        <w:t xml:space="preserve"> </w:t>
      </w:r>
      <w:r w:rsidRPr="00F156A4">
        <w:rPr>
          <w:rFonts w:ascii="Arial" w:eastAsia="Times New Roman" w:hAnsi="Arial" w:cs="Arial"/>
          <w:sz w:val="20"/>
          <w:szCs w:val="20"/>
        </w:rPr>
        <w:t>Agreement</w:t>
      </w:r>
      <w:r w:rsidRPr="00F156A4">
        <w:rPr>
          <w:rFonts w:ascii="Arial" w:eastAsia="Times New Roman" w:hAnsi="Arial" w:cs="Arial"/>
          <w:spacing w:val="-3"/>
          <w:sz w:val="20"/>
          <w:szCs w:val="20"/>
        </w:rPr>
        <w:t xml:space="preserve"> </w:t>
      </w:r>
      <w:r w:rsidRPr="00F156A4">
        <w:rPr>
          <w:rFonts w:ascii="Arial" w:eastAsia="Times New Roman" w:hAnsi="Arial" w:cs="Arial"/>
          <w:sz w:val="20"/>
          <w:szCs w:val="20"/>
        </w:rPr>
        <w:t>and</w:t>
      </w:r>
      <w:r w:rsidRPr="00F156A4">
        <w:rPr>
          <w:rFonts w:ascii="Arial" w:eastAsia="Times New Roman" w:hAnsi="Arial" w:cs="Arial"/>
          <w:spacing w:val="-3"/>
          <w:sz w:val="20"/>
          <w:szCs w:val="20"/>
        </w:rPr>
        <w:t xml:space="preserve"> </w:t>
      </w:r>
      <w:r w:rsidRPr="00F156A4">
        <w:rPr>
          <w:rFonts w:ascii="Arial" w:eastAsia="Times New Roman" w:hAnsi="Arial" w:cs="Arial"/>
          <w:sz w:val="20"/>
          <w:szCs w:val="20"/>
        </w:rPr>
        <w:t>its</w:t>
      </w:r>
      <w:r w:rsidRPr="00F156A4">
        <w:rPr>
          <w:rFonts w:ascii="Arial" w:eastAsia="Times New Roman" w:hAnsi="Arial" w:cs="Arial"/>
          <w:spacing w:val="-3"/>
          <w:sz w:val="20"/>
          <w:szCs w:val="20"/>
        </w:rPr>
        <w:t xml:space="preserve"> </w:t>
      </w:r>
      <w:r w:rsidRPr="00F156A4">
        <w:rPr>
          <w:rFonts w:ascii="Arial" w:eastAsia="Times New Roman" w:hAnsi="Arial" w:cs="Arial"/>
          <w:sz w:val="20"/>
          <w:szCs w:val="20"/>
        </w:rPr>
        <w:t>exhibits. The following terms have the meanings set forth below:</w:t>
      </w:r>
    </w:p>
    <w:p w14:paraId="4A9C30E4" w14:textId="77777777" w:rsidR="00C805A9" w:rsidRPr="00F156A4" w:rsidRDefault="00C805A9" w:rsidP="00C805A9">
      <w:pPr>
        <w:widowControl w:val="0"/>
        <w:tabs>
          <w:tab w:val="left" w:pos="720"/>
        </w:tabs>
        <w:autoSpaceDE w:val="0"/>
        <w:autoSpaceDN w:val="0"/>
        <w:adjustRightInd w:val="0"/>
        <w:spacing w:after="0"/>
        <w:ind w:right="40"/>
        <w:rPr>
          <w:rFonts w:ascii="Arial" w:eastAsia="Times New Roman" w:hAnsi="Arial" w:cs="Arial"/>
          <w:sz w:val="20"/>
          <w:szCs w:val="20"/>
        </w:rPr>
      </w:pPr>
    </w:p>
    <w:p w14:paraId="650C6920" w14:textId="77777777" w:rsidR="00C805A9" w:rsidRPr="00F156A4" w:rsidRDefault="00C805A9" w:rsidP="00C805A9">
      <w:pPr>
        <w:widowControl w:val="0"/>
        <w:tabs>
          <w:tab w:val="left" w:pos="720"/>
        </w:tabs>
        <w:autoSpaceDE w:val="0"/>
        <w:autoSpaceDN w:val="0"/>
        <w:adjustRightInd w:val="0"/>
        <w:spacing w:after="0"/>
        <w:ind w:left="360" w:right="40"/>
        <w:rPr>
          <w:rFonts w:ascii="Arial" w:eastAsia="Times New Roman" w:hAnsi="Arial" w:cs="Arial"/>
          <w:sz w:val="20"/>
          <w:szCs w:val="20"/>
        </w:rPr>
      </w:pPr>
      <w:r w:rsidRPr="00F156A4">
        <w:rPr>
          <w:rFonts w:ascii="Arial" w:eastAsia="Times New Roman" w:hAnsi="Arial" w:cs="Arial"/>
          <w:sz w:val="20"/>
          <w:szCs w:val="20"/>
        </w:rPr>
        <w:t xml:space="preserve">“ORCPP” is the State of Oregon’s Cooperative Purchasing Program.  ORCPP members are authorized to use DAS statewide agreements.  ORCPP members </w:t>
      </w:r>
      <w:proofErr w:type="gramStart"/>
      <w:r w:rsidRPr="00F156A4">
        <w:rPr>
          <w:rFonts w:ascii="Arial" w:eastAsia="Times New Roman" w:hAnsi="Arial" w:cs="Arial"/>
          <w:sz w:val="20"/>
          <w:szCs w:val="20"/>
        </w:rPr>
        <w:t>include:</w:t>
      </w:r>
      <w:proofErr w:type="gramEnd"/>
      <w:r w:rsidRPr="00F156A4">
        <w:rPr>
          <w:rFonts w:ascii="Arial" w:eastAsia="Times New Roman" w:hAnsi="Arial" w:cs="Arial"/>
          <w:sz w:val="20"/>
          <w:szCs w:val="20"/>
        </w:rPr>
        <w:t xml:space="preserve"> State Agencies not subject to DAS purchasing authority, cities, counties, school districts, special districts, Qualified Rehabilitation Facilities (QRFs), residential programs under contract with the Oregon Department of Human Services, United States governmental agencies, and American Indian tribes or agencies.</w:t>
      </w:r>
    </w:p>
    <w:p w14:paraId="2829E9B6" w14:textId="77777777" w:rsidR="00C805A9" w:rsidRPr="00F156A4" w:rsidRDefault="00C805A9" w:rsidP="00C805A9">
      <w:pPr>
        <w:widowControl w:val="0"/>
        <w:tabs>
          <w:tab w:val="left" w:pos="720"/>
        </w:tabs>
        <w:autoSpaceDE w:val="0"/>
        <w:autoSpaceDN w:val="0"/>
        <w:adjustRightInd w:val="0"/>
        <w:spacing w:after="0"/>
        <w:ind w:left="360" w:right="40"/>
        <w:rPr>
          <w:rFonts w:ascii="Arial" w:eastAsia="Times New Roman" w:hAnsi="Arial" w:cs="Arial"/>
          <w:sz w:val="20"/>
          <w:szCs w:val="20"/>
        </w:rPr>
      </w:pPr>
    </w:p>
    <w:p w14:paraId="6AF7B2F9" w14:textId="77777777" w:rsidR="00C805A9" w:rsidRPr="00F156A4" w:rsidRDefault="00C805A9" w:rsidP="00C805A9">
      <w:pPr>
        <w:widowControl w:val="0"/>
        <w:tabs>
          <w:tab w:val="left" w:pos="720"/>
        </w:tabs>
        <w:autoSpaceDE w:val="0"/>
        <w:autoSpaceDN w:val="0"/>
        <w:adjustRightInd w:val="0"/>
        <w:spacing w:after="0"/>
        <w:ind w:left="360" w:right="40"/>
        <w:rPr>
          <w:rFonts w:ascii="Arial" w:eastAsia="Times New Roman" w:hAnsi="Arial" w:cs="Arial"/>
          <w:sz w:val="20"/>
          <w:szCs w:val="20"/>
        </w:rPr>
      </w:pPr>
      <w:r w:rsidRPr="00F156A4">
        <w:rPr>
          <w:rFonts w:ascii="Arial" w:eastAsia="Times New Roman" w:hAnsi="Arial" w:cs="Arial"/>
          <w:sz w:val="20"/>
          <w:szCs w:val="20"/>
        </w:rPr>
        <w:t>“State Agency” or “State Agencies” means boards, commissions, departments, or agencies of the State of Oregon, whose costs are paid, in whole or in part from funds held in the State Treasury.</w:t>
      </w:r>
    </w:p>
    <w:p w14:paraId="3B99DBB7" w14:textId="77777777" w:rsidR="00C805A9" w:rsidRPr="00F156A4" w:rsidRDefault="00C805A9" w:rsidP="00C805A9">
      <w:pPr>
        <w:widowControl w:val="0"/>
        <w:tabs>
          <w:tab w:val="left" w:pos="360"/>
        </w:tabs>
        <w:autoSpaceDE w:val="0"/>
        <w:autoSpaceDN w:val="0"/>
        <w:adjustRightInd w:val="0"/>
        <w:spacing w:after="0"/>
        <w:jc w:val="both"/>
        <w:rPr>
          <w:rFonts w:ascii="Arial" w:eastAsia="Times New Roman" w:hAnsi="Arial" w:cs="Arial"/>
          <w:b/>
          <w:sz w:val="20"/>
          <w:szCs w:val="20"/>
        </w:rPr>
      </w:pPr>
    </w:p>
    <w:p w14:paraId="188ECCA1" w14:textId="77777777" w:rsidR="00C805A9" w:rsidRPr="00F156A4" w:rsidRDefault="00C805A9" w:rsidP="00C805A9">
      <w:pPr>
        <w:pStyle w:val="ListParagraph"/>
        <w:widowControl w:val="0"/>
        <w:numPr>
          <w:ilvl w:val="0"/>
          <w:numId w:val="11"/>
        </w:numPr>
        <w:tabs>
          <w:tab w:val="left" w:pos="360"/>
        </w:tabs>
        <w:autoSpaceDE w:val="0"/>
        <w:autoSpaceDN w:val="0"/>
        <w:adjustRightInd w:val="0"/>
        <w:spacing w:after="0" w:line="240" w:lineRule="auto"/>
        <w:ind w:hanging="811"/>
        <w:jc w:val="both"/>
        <w:rPr>
          <w:rFonts w:ascii="Arial" w:eastAsia="Times New Roman" w:hAnsi="Arial" w:cs="Arial"/>
          <w:b/>
          <w:sz w:val="20"/>
          <w:szCs w:val="20"/>
        </w:rPr>
      </w:pPr>
      <w:r w:rsidRPr="00F156A4">
        <w:rPr>
          <w:rFonts w:ascii="Arial" w:eastAsia="Times New Roman" w:hAnsi="Arial" w:cs="Arial"/>
          <w:b/>
          <w:sz w:val="20"/>
          <w:szCs w:val="20"/>
        </w:rPr>
        <w:t>Orders.</w:t>
      </w:r>
    </w:p>
    <w:p w14:paraId="394D0B77" w14:textId="77777777" w:rsidR="00C805A9" w:rsidRPr="00F156A4" w:rsidRDefault="00C805A9" w:rsidP="00C805A9">
      <w:pPr>
        <w:widowControl w:val="0"/>
        <w:tabs>
          <w:tab w:val="left" w:pos="553"/>
        </w:tabs>
        <w:autoSpaceDE w:val="0"/>
        <w:autoSpaceDN w:val="0"/>
        <w:adjustRightInd w:val="0"/>
        <w:spacing w:after="0" w:line="240" w:lineRule="auto"/>
        <w:ind w:right="134"/>
        <w:jc w:val="both"/>
        <w:rPr>
          <w:rFonts w:ascii="Arial" w:eastAsia="Times New Roman" w:hAnsi="Arial" w:cs="Arial"/>
          <w:bCs/>
          <w:sz w:val="20"/>
          <w:szCs w:val="20"/>
        </w:rPr>
      </w:pPr>
    </w:p>
    <w:p w14:paraId="5BBD98F0" w14:textId="77777777" w:rsidR="00C805A9" w:rsidRPr="00F156A4" w:rsidRDefault="00C805A9" w:rsidP="00C805A9">
      <w:pPr>
        <w:widowControl w:val="0"/>
        <w:numPr>
          <w:ilvl w:val="1"/>
          <w:numId w:val="11"/>
        </w:numPr>
        <w:tabs>
          <w:tab w:val="left" w:pos="553"/>
        </w:tabs>
        <w:autoSpaceDE w:val="0"/>
        <w:autoSpaceDN w:val="0"/>
        <w:adjustRightInd w:val="0"/>
        <w:spacing w:after="0" w:line="240" w:lineRule="auto"/>
        <w:ind w:left="0" w:right="134" w:firstLine="0"/>
        <w:rPr>
          <w:rFonts w:ascii="Arial" w:eastAsia="Times New Roman" w:hAnsi="Arial" w:cs="Arial"/>
          <w:bCs/>
          <w:sz w:val="20"/>
          <w:szCs w:val="20"/>
        </w:rPr>
      </w:pPr>
      <w:r w:rsidRPr="00F156A4">
        <w:rPr>
          <w:rFonts w:ascii="Arial" w:eastAsia="Times New Roman" w:hAnsi="Arial" w:cs="Arial"/>
          <w:b/>
          <w:sz w:val="20"/>
          <w:szCs w:val="20"/>
        </w:rPr>
        <w:t>Eligible Purchasing Entities</w:t>
      </w:r>
      <w:r w:rsidRPr="00F156A4">
        <w:rPr>
          <w:rFonts w:ascii="Arial" w:eastAsia="Times New Roman" w:hAnsi="Arial" w:cs="Arial"/>
          <w:bCs/>
          <w:sz w:val="20"/>
          <w:szCs w:val="20"/>
        </w:rPr>
        <w:t xml:space="preserve">. All state agencies under DAS procurement authority and all state agencies with their own procurement authority, institutions of higher institution, political subdivisions and other entities that are members of the Oregon Cooperative Purchasing Program (ORCPP), are eligible to acquire Products and Services under this Addendum. </w:t>
      </w:r>
    </w:p>
    <w:p w14:paraId="13A11EAF" w14:textId="77777777" w:rsidR="00C805A9" w:rsidRPr="00F156A4" w:rsidRDefault="00C805A9" w:rsidP="00C805A9">
      <w:pPr>
        <w:widowControl w:val="0"/>
        <w:tabs>
          <w:tab w:val="left" w:pos="553"/>
        </w:tabs>
        <w:autoSpaceDE w:val="0"/>
        <w:autoSpaceDN w:val="0"/>
        <w:adjustRightInd w:val="0"/>
        <w:spacing w:after="0"/>
        <w:ind w:right="134"/>
        <w:rPr>
          <w:rFonts w:ascii="Arial" w:eastAsia="Times New Roman" w:hAnsi="Arial" w:cs="Arial"/>
          <w:bCs/>
          <w:sz w:val="20"/>
          <w:szCs w:val="20"/>
        </w:rPr>
      </w:pPr>
    </w:p>
    <w:p w14:paraId="2722DDD7" w14:textId="77777777" w:rsidR="00C805A9" w:rsidRPr="00F156A4" w:rsidRDefault="00C805A9" w:rsidP="00C805A9">
      <w:pPr>
        <w:widowControl w:val="0"/>
        <w:numPr>
          <w:ilvl w:val="1"/>
          <w:numId w:val="11"/>
        </w:numPr>
        <w:tabs>
          <w:tab w:val="left" w:pos="553"/>
        </w:tabs>
        <w:autoSpaceDE w:val="0"/>
        <w:autoSpaceDN w:val="0"/>
        <w:adjustRightInd w:val="0"/>
        <w:spacing w:after="0" w:line="240" w:lineRule="auto"/>
        <w:ind w:left="0" w:right="134" w:firstLine="0"/>
        <w:rPr>
          <w:rFonts w:ascii="Arial" w:eastAsia="Times New Roman" w:hAnsi="Arial" w:cs="Arial"/>
          <w:bCs/>
          <w:sz w:val="20"/>
          <w:szCs w:val="20"/>
        </w:rPr>
      </w:pPr>
      <w:r w:rsidRPr="00F156A4">
        <w:rPr>
          <w:rFonts w:ascii="Arial" w:eastAsia="Times New Roman" w:hAnsi="Arial" w:cs="Arial"/>
          <w:b/>
          <w:sz w:val="20"/>
          <w:szCs w:val="20"/>
        </w:rPr>
        <w:t xml:space="preserve">DAS Purchasing Threshold.  </w:t>
      </w:r>
      <w:r w:rsidRPr="00F156A4">
        <w:rPr>
          <w:rFonts w:ascii="Arial" w:eastAsia="Times New Roman" w:hAnsi="Arial" w:cs="Arial"/>
          <w:bCs/>
          <w:sz w:val="20"/>
          <w:szCs w:val="20"/>
        </w:rPr>
        <w:t>Purchasing Entities that are agencies of the State of Oregon under DAS procurement authority may issue ordering instruments under this Addendum for any dollar amount without further delegation of procurement authority from DAS. Notwithstanding the foregoing DAS delegation, Purchasing Entities that are agencies of the State of Oregon must obtain all other necessary approvals, including but not limited to legal sufficiency approval, as may be required.</w:t>
      </w:r>
    </w:p>
    <w:p w14:paraId="7FA558C5" w14:textId="77777777" w:rsidR="00C805A9" w:rsidRPr="00F156A4" w:rsidRDefault="00C805A9" w:rsidP="00C805A9">
      <w:pPr>
        <w:widowControl w:val="0"/>
        <w:tabs>
          <w:tab w:val="left" w:pos="553"/>
        </w:tabs>
        <w:autoSpaceDE w:val="0"/>
        <w:autoSpaceDN w:val="0"/>
        <w:adjustRightInd w:val="0"/>
        <w:spacing w:after="0"/>
        <w:ind w:right="134"/>
        <w:jc w:val="both"/>
        <w:rPr>
          <w:rFonts w:ascii="Arial" w:eastAsia="Times New Roman" w:hAnsi="Arial" w:cs="Arial"/>
          <w:bCs/>
          <w:sz w:val="20"/>
          <w:szCs w:val="20"/>
        </w:rPr>
      </w:pPr>
    </w:p>
    <w:p w14:paraId="054B6B57" w14:textId="77777777" w:rsidR="00C805A9" w:rsidRPr="00F156A4" w:rsidRDefault="00C805A9" w:rsidP="00C805A9">
      <w:pPr>
        <w:widowControl w:val="0"/>
        <w:numPr>
          <w:ilvl w:val="1"/>
          <w:numId w:val="11"/>
        </w:numPr>
        <w:tabs>
          <w:tab w:val="left" w:pos="553"/>
        </w:tabs>
        <w:autoSpaceDE w:val="0"/>
        <w:autoSpaceDN w:val="0"/>
        <w:adjustRightInd w:val="0"/>
        <w:spacing w:after="0" w:line="240" w:lineRule="auto"/>
        <w:ind w:left="0" w:right="134" w:firstLine="0"/>
        <w:rPr>
          <w:rFonts w:ascii="Arial" w:eastAsia="Times New Roman" w:hAnsi="Arial" w:cs="Arial"/>
          <w:sz w:val="20"/>
          <w:szCs w:val="20"/>
        </w:rPr>
      </w:pPr>
      <w:r w:rsidRPr="00F156A4">
        <w:rPr>
          <w:rFonts w:ascii="Arial" w:eastAsia="Times New Roman" w:hAnsi="Arial" w:cs="Arial"/>
          <w:b/>
          <w:sz w:val="20"/>
          <w:szCs w:val="20"/>
        </w:rPr>
        <w:t xml:space="preserve">Verification of Purchasing Entities. </w:t>
      </w:r>
      <w:r w:rsidRPr="00F156A4">
        <w:rPr>
          <w:rFonts w:ascii="Arial" w:eastAsia="Times New Roman" w:hAnsi="Arial" w:cs="Arial"/>
          <w:sz w:val="20"/>
          <w:szCs w:val="20"/>
        </w:rPr>
        <w:t xml:space="preserve">Contractor </w:t>
      </w:r>
      <w:proofErr w:type="gramStart"/>
      <w:r w:rsidRPr="00F156A4">
        <w:rPr>
          <w:rFonts w:ascii="Arial" w:eastAsia="Times New Roman" w:hAnsi="Arial" w:cs="Arial"/>
          <w:sz w:val="20"/>
          <w:szCs w:val="20"/>
        </w:rPr>
        <w:t>verify</w:t>
      </w:r>
      <w:proofErr w:type="gramEnd"/>
      <w:r w:rsidRPr="00F156A4">
        <w:rPr>
          <w:rFonts w:ascii="Arial" w:eastAsia="Times New Roman" w:hAnsi="Arial" w:cs="Arial"/>
          <w:sz w:val="20"/>
          <w:szCs w:val="20"/>
        </w:rPr>
        <w:t xml:space="preserve"> that it provides Products and Services under</w:t>
      </w:r>
      <w:r w:rsidRPr="00F156A4">
        <w:rPr>
          <w:rFonts w:ascii="Arial" w:eastAsia="Times New Roman" w:hAnsi="Arial" w:cs="Arial"/>
          <w:spacing w:val="20"/>
          <w:sz w:val="20"/>
          <w:szCs w:val="20"/>
        </w:rPr>
        <w:t xml:space="preserve"> </w:t>
      </w:r>
      <w:r w:rsidRPr="00F156A4">
        <w:rPr>
          <w:rFonts w:ascii="Arial" w:eastAsia="Times New Roman" w:hAnsi="Arial" w:cs="Arial"/>
          <w:sz w:val="20"/>
          <w:szCs w:val="20"/>
        </w:rPr>
        <w:t>this</w:t>
      </w:r>
      <w:r w:rsidRPr="00F156A4">
        <w:rPr>
          <w:rFonts w:ascii="Arial" w:eastAsia="Times New Roman" w:hAnsi="Arial" w:cs="Arial"/>
          <w:spacing w:val="20"/>
          <w:sz w:val="20"/>
          <w:szCs w:val="20"/>
        </w:rPr>
        <w:t xml:space="preserve"> </w:t>
      </w:r>
      <w:r w:rsidRPr="00F156A4">
        <w:rPr>
          <w:rFonts w:ascii="Arial" w:eastAsia="Times New Roman" w:hAnsi="Arial" w:cs="Arial"/>
          <w:sz w:val="20"/>
          <w:szCs w:val="20"/>
        </w:rPr>
        <w:t>Addendum</w:t>
      </w:r>
      <w:r w:rsidRPr="00F156A4">
        <w:rPr>
          <w:rFonts w:ascii="Arial" w:eastAsia="Times New Roman" w:hAnsi="Arial" w:cs="Arial"/>
          <w:spacing w:val="20"/>
          <w:sz w:val="20"/>
          <w:szCs w:val="20"/>
        </w:rPr>
        <w:t xml:space="preserve"> </w:t>
      </w:r>
      <w:r w:rsidRPr="00F156A4">
        <w:rPr>
          <w:rFonts w:ascii="Arial" w:eastAsia="Times New Roman" w:hAnsi="Arial" w:cs="Arial"/>
          <w:sz w:val="20"/>
          <w:szCs w:val="20"/>
        </w:rPr>
        <w:t>only</w:t>
      </w:r>
      <w:r w:rsidRPr="00F156A4">
        <w:rPr>
          <w:rFonts w:ascii="Arial" w:eastAsia="Times New Roman" w:hAnsi="Arial" w:cs="Arial"/>
          <w:spacing w:val="20"/>
          <w:sz w:val="20"/>
          <w:szCs w:val="20"/>
        </w:rPr>
        <w:t xml:space="preserve"> </w:t>
      </w:r>
      <w:r w:rsidRPr="00F156A4">
        <w:rPr>
          <w:rFonts w:ascii="Arial" w:eastAsia="Times New Roman" w:hAnsi="Arial" w:cs="Arial"/>
          <w:sz w:val="20"/>
          <w:szCs w:val="20"/>
        </w:rPr>
        <w:t>to</w:t>
      </w:r>
      <w:r w:rsidRPr="00F156A4">
        <w:rPr>
          <w:rFonts w:ascii="Arial" w:eastAsia="Times New Roman" w:hAnsi="Arial" w:cs="Arial"/>
          <w:spacing w:val="20"/>
          <w:sz w:val="20"/>
          <w:szCs w:val="20"/>
        </w:rPr>
        <w:t xml:space="preserve"> </w:t>
      </w:r>
      <w:r w:rsidRPr="00F156A4">
        <w:rPr>
          <w:rFonts w:ascii="Arial" w:eastAsia="Times New Roman" w:hAnsi="Arial" w:cs="Arial"/>
          <w:sz w:val="20"/>
          <w:szCs w:val="20"/>
        </w:rPr>
        <w:t>eligible Purchasing Entities.</w:t>
      </w:r>
      <w:r w:rsidRPr="00F156A4">
        <w:rPr>
          <w:rFonts w:ascii="Arial" w:eastAsia="Times New Roman" w:hAnsi="Arial" w:cs="Arial"/>
          <w:spacing w:val="20"/>
          <w:sz w:val="20"/>
          <w:szCs w:val="20"/>
        </w:rPr>
        <w:t xml:space="preserve"> </w:t>
      </w:r>
      <w:r w:rsidRPr="00F156A4">
        <w:rPr>
          <w:rFonts w:ascii="Arial" w:eastAsia="Times New Roman" w:hAnsi="Arial" w:cs="Arial"/>
          <w:sz w:val="20"/>
          <w:szCs w:val="20"/>
        </w:rPr>
        <w:t>Contractor</w:t>
      </w:r>
      <w:r w:rsidRPr="00F156A4">
        <w:rPr>
          <w:rFonts w:ascii="Arial" w:eastAsia="Times New Roman" w:hAnsi="Arial" w:cs="Arial"/>
          <w:spacing w:val="18"/>
          <w:sz w:val="20"/>
          <w:szCs w:val="20"/>
        </w:rPr>
        <w:t xml:space="preserve"> </w:t>
      </w:r>
      <w:r w:rsidRPr="00F156A4">
        <w:rPr>
          <w:rFonts w:ascii="Arial" w:eastAsia="Times New Roman" w:hAnsi="Arial" w:cs="Arial"/>
          <w:sz w:val="20"/>
          <w:szCs w:val="20"/>
        </w:rPr>
        <w:t>may</w:t>
      </w:r>
      <w:r w:rsidRPr="00F156A4">
        <w:rPr>
          <w:rFonts w:ascii="Arial" w:eastAsia="Times New Roman" w:hAnsi="Arial" w:cs="Arial"/>
          <w:spacing w:val="20"/>
          <w:sz w:val="20"/>
          <w:szCs w:val="20"/>
        </w:rPr>
        <w:t xml:space="preserve"> </w:t>
      </w:r>
      <w:r w:rsidRPr="00F156A4">
        <w:rPr>
          <w:rFonts w:ascii="Arial" w:eastAsia="Times New Roman" w:hAnsi="Arial" w:cs="Arial"/>
          <w:sz w:val="20"/>
          <w:szCs w:val="20"/>
        </w:rPr>
        <w:t>verify</w:t>
      </w:r>
      <w:r w:rsidRPr="00F156A4">
        <w:rPr>
          <w:rFonts w:ascii="Arial" w:eastAsia="Times New Roman" w:hAnsi="Arial" w:cs="Arial"/>
          <w:spacing w:val="20"/>
          <w:sz w:val="20"/>
          <w:szCs w:val="20"/>
        </w:rPr>
        <w:t xml:space="preserve"> </w:t>
      </w:r>
      <w:r w:rsidRPr="00F156A4">
        <w:rPr>
          <w:rFonts w:ascii="Arial" w:eastAsia="Times New Roman" w:hAnsi="Arial" w:cs="Arial"/>
          <w:sz w:val="20"/>
          <w:szCs w:val="20"/>
        </w:rPr>
        <w:t>that</w:t>
      </w:r>
      <w:r w:rsidRPr="00F156A4">
        <w:rPr>
          <w:rFonts w:ascii="Arial" w:eastAsia="Times New Roman" w:hAnsi="Arial" w:cs="Arial"/>
          <w:spacing w:val="20"/>
          <w:sz w:val="20"/>
          <w:szCs w:val="20"/>
        </w:rPr>
        <w:t xml:space="preserve"> </w:t>
      </w:r>
      <w:r w:rsidRPr="00F156A4">
        <w:rPr>
          <w:rFonts w:ascii="Arial" w:eastAsia="Times New Roman" w:hAnsi="Arial" w:cs="Arial"/>
          <w:sz w:val="20"/>
          <w:szCs w:val="20"/>
        </w:rPr>
        <w:t>a</w:t>
      </w:r>
      <w:r w:rsidRPr="00F156A4">
        <w:rPr>
          <w:rFonts w:ascii="Arial" w:eastAsia="Times New Roman" w:hAnsi="Arial" w:cs="Arial"/>
          <w:spacing w:val="20"/>
          <w:sz w:val="20"/>
          <w:szCs w:val="20"/>
        </w:rPr>
        <w:t xml:space="preserve"> </w:t>
      </w:r>
      <w:r w:rsidRPr="00F156A4">
        <w:rPr>
          <w:rFonts w:ascii="Arial" w:eastAsia="Times New Roman" w:hAnsi="Arial" w:cs="Arial"/>
          <w:sz w:val="20"/>
          <w:szCs w:val="20"/>
        </w:rPr>
        <w:t>particular</w:t>
      </w:r>
      <w:r w:rsidRPr="00F156A4">
        <w:rPr>
          <w:rFonts w:ascii="Arial" w:eastAsia="Times New Roman" w:hAnsi="Arial" w:cs="Arial"/>
          <w:spacing w:val="20"/>
          <w:sz w:val="20"/>
          <w:szCs w:val="20"/>
        </w:rPr>
        <w:t xml:space="preserve"> </w:t>
      </w:r>
      <w:r w:rsidRPr="00F156A4">
        <w:rPr>
          <w:rFonts w:ascii="Arial" w:eastAsia="Times New Roman" w:hAnsi="Arial" w:cs="Arial"/>
          <w:sz w:val="20"/>
          <w:szCs w:val="20"/>
        </w:rPr>
        <w:t>entity</w:t>
      </w:r>
      <w:r w:rsidRPr="00F156A4">
        <w:rPr>
          <w:rFonts w:ascii="Arial" w:eastAsia="Times New Roman" w:hAnsi="Arial" w:cs="Arial"/>
          <w:spacing w:val="20"/>
          <w:sz w:val="20"/>
          <w:szCs w:val="20"/>
        </w:rPr>
        <w:t xml:space="preserve"> </w:t>
      </w:r>
      <w:r w:rsidRPr="00F156A4">
        <w:rPr>
          <w:rFonts w:ascii="Arial" w:eastAsia="Times New Roman" w:hAnsi="Arial" w:cs="Arial"/>
          <w:sz w:val="20"/>
          <w:szCs w:val="20"/>
        </w:rPr>
        <w:t>is</w:t>
      </w:r>
      <w:r w:rsidRPr="00F156A4">
        <w:rPr>
          <w:rFonts w:ascii="Arial" w:eastAsia="Times New Roman" w:hAnsi="Arial" w:cs="Arial"/>
          <w:spacing w:val="20"/>
          <w:sz w:val="20"/>
          <w:szCs w:val="20"/>
        </w:rPr>
        <w:t xml:space="preserve"> </w:t>
      </w:r>
      <w:r w:rsidRPr="00F156A4">
        <w:rPr>
          <w:rFonts w:ascii="Arial" w:eastAsia="Times New Roman" w:hAnsi="Arial" w:cs="Arial"/>
          <w:sz w:val="20"/>
          <w:szCs w:val="20"/>
        </w:rPr>
        <w:t xml:space="preserve">an ORCPP member on-line at </w:t>
      </w:r>
      <w:hyperlink r:id="rId14" w:history="1">
        <w:r w:rsidRPr="00F156A4">
          <w:rPr>
            <w:rFonts w:ascii="Arial" w:eastAsia="Times New Roman" w:hAnsi="Arial" w:cs="Arial"/>
            <w:color w:val="0000FF"/>
            <w:sz w:val="20"/>
            <w:szCs w:val="20"/>
            <w:u w:val="single"/>
          </w:rPr>
          <w:t>http://www.oregon.gov/das/Procurement/Pages/Orcppmember.aspx</w:t>
        </w:r>
      </w:hyperlink>
      <w:r w:rsidRPr="00F156A4">
        <w:rPr>
          <w:rFonts w:ascii="Arial" w:eastAsia="Times New Roman" w:hAnsi="Arial" w:cs="Arial"/>
          <w:sz w:val="20"/>
          <w:szCs w:val="20"/>
        </w:rPr>
        <w:t xml:space="preserve">  </w:t>
      </w:r>
    </w:p>
    <w:p w14:paraId="3961A021" w14:textId="77777777" w:rsidR="00C805A9" w:rsidRPr="00F156A4" w:rsidRDefault="00C805A9" w:rsidP="00C805A9">
      <w:pPr>
        <w:widowControl w:val="0"/>
        <w:tabs>
          <w:tab w:val="left" w:pos="553"/>
        </w:tabs>
        <w:autoSpaceDE w:val="0"/>
        <w:autoSpaceDN w:val="0"/>
        <w:adjustRightInd w:val="0"/>
        <w:spacing w:after="0"/>
        <w:ind w:right="134"/>
        <w:rPr>
          <w:rFonts w:ascii="Arial" w:eastAsia="Times New Roman" w:hAnsi="Arial" w:cs="Arial"/>
          <w:sz w:val="20"/>
          <w:szCs w:val="20"/>
        </w:rPr>
      </w:pPr>
    </w:p>
    <w:p w14:paraId="7148DC51" w14:textId="77777777" w:rsidR="00C805A9" w:rsidRPr="00F156A4" w:rsidRDefault="00C805A9" w:rsidP="00F156A4">
      <w:pPr>
        <w:widowControl w:val="0"/>
        <w:numPr>
          <w:ilvl w:val="1"/>
          <w:numId w:val="11"/>
        </w:numPr>
        <w:tabs>
          <w:tab w:val="left" w:pos="540"/>
        </w:tabs>
        <w:autoSpaceDE w:val="0"/>
        <w:autoSpaceDN w:val="0"/>
        <w:adjustRightInd w:val="0"/>
        <w:spacing w:after="0" w:line="240" w:lineRule="auto"/>
        <w:ind w:left="0" w:right="134" w:firstLine="0"/>
        <w:rPr>
          <w:rFonts w:ascii="Arial" w:eastAsia="Times New Roman" w:hAnsi="Arial" w:cs="Arial"/>
          <w:sz w:val="20"/>
          <w:szCs w:val="20"/>
        </w:rPr>
      </w:pPr>
      <w:r w:rsidRPr="00F156A4">
        <w:rPr>
          <w:rFonts w:ascii="Arial" w:eastAsia="Times New Roman" w:hAnsi="Arial" w:cs="Arial"/>
          <w:b/>
          <w:sz w:val="20"/>
          <w:szCs w:val="20"/>
        </w:rPr>
        <w:t xml:space="preserve">Effect of Orders. </w:t>
      </w:r>
      <w:r w:rsidRPr="00F156A4">
        <w:rPr>
          <w:rFonts w:ascii="Arial" w:eastAsia="Times New Roman" w:hAnsi="Arial" w:cs="Arial"/>
          <w:sz w:val="20"/>
          <w:szCs w:val="20"/>
        </w:rPr>
        <w:t>The State is only liable for purchases under Orders issued by State of Oregon agencies.</w:t>
      </w:r>
      <w:r w:rsidRPr="00F156A4">
        <w:rPr>
          <w:rFonts w:ascii="Arial" w:eastAsia="Times New Roman" w:hAnsi="Arial" w:cs="Arial"/>
          <w:spacing w:val="-13"/>
          <w:sz w:val="20"/>
          <w:szCs w:val="20"/>
        </w:rPr>
        <w:t xml:space="preserve"> </w:t>
      </w:r>
      <w:r w:rsidRPr="00F156A4">
        <w:rPr>
          <w:rFonts w:ascii="Arial" w:eastAsia="Times New Roman" w:hAnsi="Arial" w:cs="Arial"/>
          <w:sz w:val="20"/>
          <w:szCs w:val="20"/>
        </w:rPr>
        <w:t>Other</w:t>
      </w:r>
      <w:r w:rsidRPr="00F156A4">
        <w:rPr>
          <w:rFonts w:ascii="Arial" w:eastAsia="Times New Roman" w:hAnsi="Arial" w:cs="Arial"/>
          <w:spacing w:val="-12"/>
          <w:sz w:val="20"/>
          <w:szCs w:val="20"/>
        </w:rPr>
        <w:t xml:space="preserve"> </w:t>
      </w:r>
      <w:r w:rsidRPr="00F156A4">
        <w:rPr>
          <w:rFonts w:ascii="Arial" w:eastAsia="Times New Roman" w:hAnsi="Arial" w:cs="Arial"/>
          <w:sz w:val="20"/>
          <w:szCs w:val="20"/>
        </w:rPr>
        <w:t>Purchasing Entities</w:t>
      </w:r>
      <w:r w:rsidRPr="00F156A4">
        <w:rPr>
          <w:rFonts w:ascii="Arial" w:eastAsia="Times New Roman" w:hAnsi="Arial" w:cs="Arial"/>
          <w:spacing w:val="-12"/>
          <w:sz w:val="20"/>
          <w:szCs w:val="20"/>
        </w:rPr>
        <w:t xml:space="preserve"> </w:t>
      </w:r>
      <w:r w:rsidRPr="00F156A4">
        <w:rPr>
          <w:rFonts w:ascii="Arial" w:eastAsia="Times New Roman" w:hAnsi="Arial" w:cs="Arial"/>
          <w:sz w:val="20"/>
          <w:szCs w:val="20"/>
        </w:rPr>
        <w:t>are</w:t>
      </w:r>
      <w:r w:rsidRPr="00F156A4">
        <w:rPr>
          <w:rFonts w:ascii="Arial" w:eastAsia="Times New Roman" w:hAnsi="Arial" w:cs="Arial"/>
          <w:spacing w:val="-12"/>
          <w:sz w:val="20"/>
          <w:szCs w:val="20"/>
        </w:rPr>
        <w:t xml:space="preserve"> </w:t>
      </w:r>
      <w:r w:rsidRPr="00F156A4">
        <w:rPr>
          <w:rFonts w:ascii="Arial" w:eastAsia="Times New Roman" w:hAnsi="Arial" w:cs="Arial"/>
          <w:sz w:val="20"/>
          <w:szCs w:val="20"/>
        </w:rPr>
        <w:t>responsible</w:t>
      </w:r>
      <w:r w:rsidRPr="00F156A4">
        <w:rPr>
          <w:rFonts w:ascii="Arial" w:eastAsia="Times New Roman" w:hAnsi="Arial" w:cs="Arial"/>
          <w:spacing w:val="-13"/>
          <w:sz w:val="20"/>
          <w:szCs w:val="20"/>
        </w:rPr>
        <w:t xml:space="preserve"> </w:t>
      </w:r>
      <w:r w:rsidRPr="00F156A4">
        <w:rPr>
          <w:rFonts w:ascii="Arial" w:eastAsia="Times New Roman" w:hAnsi="Arial" w:cs="Arial"/>
          <w:sz w:val="20"/>
          <w:szCs w:val="20"/>
        </w:rPr>
        <w:t>for</w:t>
      </w:r>
      <w:r w:rsidRPr="00F156A4">
        <w:rPr>
          <w:rFonts w:ascii="Arial" w:eastAsia="Times New Roman" w:hAnsi="Arial" w:cs="Arial"/>
          <w:spacing w:val="-12"/>
          <w:sz w:val="20"/>
          <w:szCs w:val="20"/>
        </w:rPr>
        <w:t xml:space="preserve"> </w:t>
      </w:r>
      <w:r w:rsidRPr="00F156A4">
        <w:rPr>
          <w:rFonts w:ascii="Arial" w:eastAsia="Times New Roman" w:hAnsi="Arial" w:cs="Arial"/>
          <w:sz w:val="20"/>
          <w:szCs w:val="20"/>
        </w:rPr>
        <w:t>any</w:t>
      </w:r>
      <w:r w:rsidRPr="00F156A4">
        <w:rPr>
          <w:rFonts w:ascii="Arial" w:eastAsia="Times New Roman" w:hAnsi="Arial" w:cs="Arial"/>
          <w:spacing w:val="-12"/>
          <w:sz w:val="20"/>
          <w:szCs w:val="20"/>
        </w:rPr>
        <w:t xml:space="preserve"> </w:t>
      </w:r>
      <w:r w:rsidRPr="00F156A4">
        <w:rPr>
          <w:rFonts w:ascii="Arial" w:eastAsia="Times New Roman" w:hAnsi="Arial" w:cs="Arial"/>
          <w:sz w:val="20"/>
          <w:szCs w:val="20"/>
        </w:rPr>
        <w:t>purchases</w:t>
      </w:r>
      <w:r w:rsidRPr="00F156A4">
        <w:rPr>
          <w:rFonts w:ascii="Arial" w:eastAsia="Times New Roman" w:hAnsi="Arial" w:cs="Arial"/>
          <w:spacing w:val="-12"/>
          <w:sz w:val="20"/>
          <w:szCs w:val="20"/>
        </w:rPr>
        <w:t xml:space="preserve"> </w:t>
      </w:r>
      <w:r w:rsidRPr="00F156A4">
        <w:rPr>
          <w:rFonts w:ascii="Arial" w:eastAsia="Times New Roman" w:hAnsi="Arial" w:cs="Arial"/>
          <w:sz w:val="20"/>
          <w:szCs w:val="20"/>
        </w:rPr>
        <w:t>under</w:t>
      </w:r>
      <w:r w:rsidRPr="00F156A4">
        <w:rPr>
          <w:rFonts w:ascii="Arial" w:eastAsia="Times New Roman" w:hAnsi="Arial" w:cs="Arial"/>
          <w:spacing w:val="-13"/>
          <w:sz w:val="20"/>
          <w:szCs w:val="20"/>
        </w:rPr>
        <w:t xml:space="preserve"> </w:t>
      </w:r>
      <w:r w:rsidRPr="00F156A4">
        <w:rPr>
          <w:rFonts w:ascii="Arial" w:eastAsia="Times New Roman" w:hAnsi="Arial" w:cs="Arial"/>
          <w:sz w:val="20"/>
          <w:szCs w:val="20"/>
        </w:rPr>
        <w:t>Orders they issue. The State expressly disclaims any liability for purchases made by non-State agency Purchasing Entities or any other</w:t>
      </w:r>
      <w:r w:rsidRPr="00F156A4">
        <w:rPr>
          <w:rFonts w:ascii="Arial" w:eastAsia="Times New Roman" w:hAnsi="Arial" w:cs="Arial"/>
          <w:spacing w:val="-29"/>
          <w:sz w:val="20"/>
          <w:szCs w:val="20"/>
        </w:rPr>
        <w:t xml:space="preserve"> </w:t>
      </w:r>
      <w:r w:rsidRPr="00F156A4">
        <w:rPr>
          <w:rFonts w:ascii="Arial" w:eastAsia="Times New Roman" w:hAnsi="Arial" w:cs="Arial"/>
          <w:sz w:val="20"/>
          <w:szCs w:val="20"/>
        </w:rPr>
        <w:t>entity.</w:t>
      </w:r>
    </w:p>
    <w:p w14:paraId="1338F076" w14:textId="77777777" w:rsidR="00C805A9" w:rsidRPr="00F156A4" w:rsidRDefault="00C805A9" w:rsidP="00C805A9">
      <w:pPr>
        <w:widowControl w:val="0"/>
        <w:tabs>
          <w:tab w:val="left" w:pos="360"/>
        </w:tabs>
        <w:autoSpaceDE w:val="0"/>
        <w:autoSpaceDN w:val="0"/>
        <w:adjustRightInd w:val="0"/>
        <w:spacing w:after="0"/>
        <w:ind w:right="40"/>
        <w:rPr>
          <w:rFonts w:ascii="Arial" w:eastAsia="Times New Roman" w:hAnsi="Arial" w:cs="Arial"/>
          <w:sz w:val="20"/>
          <w:szCs w:val="20"/>
        </w:rPr>
      </w:pPr>
    </w:p>
    <w:p w14:paraId="0A6D9B0A" w14:textId="77777777" w:rsidR="00C805A9" w:rsidRPr="00F156A4" w:rsidRDefault="00C805A9" w:rsidP="00C805A9">
      <w:pPr>
        <w:widowControl w:val="0"/>
        <w:numPr>
          <w:ilvl w:val="0"/>
          <w:numId w:val="11"/>
        </w:numPr>
        <w:tabs>
          <w:tab w:val="left" w:pos="360"/>
        </w:tabs>
        <w:autoSpaceDE w:val="0"/>
        <w:autoSpaceDN w:val="0"/>
        <w:adjustRightInd w:val="0"/>
        <w:spacing w:after="0" w:line="240" w:lineRule="auto"/>
        <w:ind w:left="0" w:firstLine="0"/>
        <w:rPr>
          <w:rFonts w:ascii="Arial" w:eastAsia="Times New Roman" w:hAnsi="Arial" w:cs="Arial"/>
          <w:bCs/>
          <w:sz w:val="20"/>
          <w:szCs w:val="20"/>
        </w:rPr>
      </w:pPr>
      <w:r w:rsidRPr="00F156A4">
        <w:rPr>
          <w:rFonts w:ascii="Arial" w:eastAsia="Times New Roman" w:hAnsi="Arial" w:cs="Arial"/>
          <w:b/>
          <w:sz w:val="20"/>
          <w:szCs w:val="20"/>
        </w:rPr>
        <w:t xml:space="preserve">Third Party Agreements. </w:t>
      </w:r>
      <w:r w:rsidRPr="00F156A4">
        <w:rPr>
          <w:rFonts w:ascii="Arial" w:eastAsia="Times New Roman" w:hAnsi="Arial" w:cs="Arial"/>
          <w:bCs/>
          <w:sz w:val="20"/>
          <w:szCs w:val="20"/>
        </w:rPr>
        <w:t>To the extent any Products or Services are subject to the provisions of a third-party license agreement, subscription agreement, maintenance and support agreement or any other third-party agreement, Contractor must provide Purchasing Entity with a copy of any such third-party agreement.  Purchasing Entity must have thirty (30) calendar days to review the agreement. Purchasing Entity may accept the terms of the agreement, reject the terms, or attempt to negotiate the terms with the third-party provider. In the event Purchasing Entity rejects the terms or is unable to come to agreement with the third-party provider, Purchaser Entity may revoke the Order and will be entitled to a full refund of all amounts paid and will not be subject to any early termination fees.</w:t>
      </w:r>
    </w:p>
    <w:p w14:paraId="29E17CA4" w14:textId="77777777" w:rsidR="00C805A9" w:rsidRPr="00F156A4" w:rsidRDefault="00C805A9" w:rsidP="00C805A9">
      <w:pPr>
        <w:widowControl w:val="0"/>
        <w:tabs>
          <w:tab w:val="left" w:pos="360"/>
        </w:tabs>
        <w:autoSpaceDE w:val="0"/>
        <w:autoSpaceDN w:val="0"/>
        <w:adjustRightInd w:val="0"/>
        <w:spacing w:after="0"/>
        <w:jc w:val="both"/>
        <w:rPr>
          <w:rFonts w:ascii="Arial" w:eastAsia="Times New Roman" w:hAnsi="Arial" w:cs="Arial"/>
          <w:bCs/>
          <w:sz w:val="20"/>
          <w:szCs w:val="20"/>
        </w:rPr>
      </w:pPr>
    </w:p>
    <w:p w14:paraId="4A776749" w14:textId="77777777" w:rsidR="00C805A9" w:rsidRPr="00F156A4" w:rsidRDefault="00C805A9" w:rsidP="00C805A9">
      <w:pPr>
        <w:pStyle w:val="ListParagraph"/>
        <w:numPr>
          <w:ilvl w:val="0"/>
          <w:numId w:val="11"/>
        </w:numPr>
        <w:tabs>
          <w:tab w:val="left" w:pos="360"/>
        </w:tabs>
        <w:spacing w:after="0" w:line="240" w:lineRule="auto"/>
        <w:ind w:left="0" w:firstLine="0"/>
        <w:rPr>
          <w:rFonts w:ascii="Arial" w:hAnsi="Arial" w:cs="Arial"/>
          <w:sz w:val="20"/>
          <w:szCs w:val="20"/>
        </w:rPr>
      </w:pPr>
      <w:r w:rsidRPr="00F156A4">
        <w:rPr>
          <w:rFonts w:ascii="Arial" w:hAnsi="Arial" w:cs="Arial"/>
          <w:b/>
          <w:sz w:val="20"/>
          <w:szCs w:val="20"/>
        </w:rPr>
        <w:t>Payment Provisions; Expenses.</w:t>
      </w:r>
      <w:r w:rsidRPr="00F156A4">
        <w:rPr>
          <w:rFonts w:ascii="Arial" w:hAnsi="Arial" w:cs="Arial"/>
          <w:sz w:val="20"/>
          <w:szCs w:val="20"/>
        </w:rPr>
        <w:t xml:space="preserve"> All payments are subject to ORS</w:t>
      </w:r>
      <w:r w:rsidRPr="00F156A4">
        <w:rPr>
          <w:rFonts w:ascii="Arial" w:hAnsi="Arial" w:cs="Arial"/>
          <w:spacing w:val="-29"/>
          <w:sz w:val="20"/>
          <w:szCs w:val="20"/>
        </w:rPr>
        <w:t xml:space="preserve"> </w:t>
      </w:r>
      <w:r w:rsidRPr="00F156A4">
        <w:rPr>
          <w:rFonts w:ascii="Arial" w:hAnsi="Arial" w:cs="Arial"/>
          <w:sz w:val="20"/>
          <w:szCs w:val="20"/>
        </w:rPr>
        <w:t>293.462. Purchasing Entity will not be obligated to pay any travel expenses unless expressly agreed upon in an Order. Any obligation to pay travel expenses, including transportation, lodging, or meals, is subject to the rates and limitations set under Oregon law.  Contracts with the State of Oregon are subject to the rates and limitations of the Statewide Travel Policy, currently found online at: http://www.oregon.gov/das/Financial/Acctng/Documents/40.10.00.pdf.</w:t>
      </w:r>
    </w:p>
    <w:p w14:paraId="61C22ED7" w14:textId="77777777" w:rsidR="00C805A9" w:rsidRPr="00F156A4" w:rsidRDefault="00C805A9" w:rsidP="00C805A9">
      <w:pPr>
        <w:widowControl w:val="0"/>
        <w:tabs>
          <w:tab w:val="left" w:pos="360"/>
          <w:tab w:val="left" w:pos="430"/>
        </w:tabs>
        <w:autoSpaceDE w:val="0"/>
        <w:autoSpaceDN w:val="0"/>
        <w:adjustRightInd w:val="0"/>
        <w:spacing w:after="0"/>
        <w:ind w:left="429"/>
        <w:jc w:val="both"/>
        <w:rPr>
          <w:rFonts w:ascii="Arial" w:eastAsia="Times New Roman" w:hAnsi="Arial" w:cs="Arial"/>
          <w:sz w:val="20"/>
          <w:szCs w:val="20"/>
        </w:rPr>
      </w:pPr>
    </w:p>
    <w:p w14:paraId="718BC758" w14:textId="77777777" w:rsidR="00C805A9" w:rsidRPr="00F156A4" w:rsidRDefault="00C805A9" w:rsidP="00C805A9">
      <w:pPr>
        <w:widowControl w:val="0"/>
        <w:numPr>
          <w:ilvl w:val="0"/>
          <w:numId w:val="11"/>
        </w:numPr>
        <w:tabs>
          <w:tab w:val="left" w:pos="360"/>
        </w:tabs>
        <w:autoSpaceDE w:val="0"/>
        <w:autoSpaceDN w:val="0"/>
        <w:adjustRightInd w:val="0"/>
        <w:spacing w:before="1" w:after="120" w:line="240" w:lineRule="auto"/>
        <w:ind w:left="0" w:right="40" w:firstLine="1"/>
        <w:rPr>
          <w:rFonts w:ascii="Arial" w:eastAsia="Times New Roman" w:hAnsi="Arial" w:cs="Arial"/>
          <w:sz w:val="20"/>
          <w:szCs w:val="20"/>
        </w:rPr>
      </w:pPr>
      <w:r w:rsidRPr="00F156A4">
        <w:rPr>
          <w:rFonts w:ascii="Arial" w:eastAsia="Times New Roman" w:hAnsi="Arial" w:cs="Arial"/>
          <w:b/>
          <w:sz w:val="20"/>
          <w:szCs w:val="20"/>
        </w:rPr>
        <w:t>Funds available and authorized/non-appropriation</w:t>
      </w:r>
      <w:r w:rsidRPr="00F156A4">
        <w:rPr>
          <w:rFonts w:ascii="Arial" w:eastAsia="Times New Roman" w:hAnsi="Arial" w:cs="Arial"/>
          <w:sz w:val="20"/>
          <w:szCs w:val="20"/>
        </w:rPr>
        <w:t>. The State of Oregon’s and its agencies’ payment</w:t>
      </w:r>
      <w:r w:rsidRPr="00F156A4">
        <w:rPr>
          <w:rFonts w:ascii="Arial" w:eastAsia="Times New Roman" w:hAnsi="Arial" w:cs="Arial"/>
          <w:spacing w:val="-15"/>
          <w:sz w:val="20"/>
          <w:szCs w:val="20"/>
        </w:rPr>
        <w:t xml:space="preserve"> </w:t>
      </w:r>
      <w:r w:rsidRPr="00F156A4">
        <w:rPr>
          <w:rFonts w:ascii="Arial" w:eastAsia="Times New Roman" w:hAnsi="Arial" w:cs="Arial"/>
          <w:sz w:val="20"/>
          <w:szCs w:val="20"/>
        </w:rPr>
        <w:t>obligations</w:t>
      </w:r>
      <w:r w:rsidRPr="00F156A4">
        <w:rPr>
          <w:rFonts w:ascii="Arial" w:eastAsia="Times New Roman" w:hAnsi="Arial" w:cs="Arial"/>
          <w:spacing w:val="-15"/>
          <w:sz w:val="20"/>
          <w:szCs w:val="20"/>
        </w:rPr>
        <w:t xml:space="preserve"> </w:t>
      </w:r>
      <w:r w:rsidRPr="00F156A4">
        <w:rPr>
          <w:rFonts w:ascii="Arial" w:eastAsia="Times New Roman" w:hAnsi="Arial" w:cs="Arial"/>
          <w:sz w:val="20"/>
          <w:szCs w:val="20"/>
        </w:rPr>
        <w:t>under</w:t>
      </w:r>
      <w:r w:rsidRPr="00F156A4">
        <w:rPr>
          <w:rFonts w:ascii="Arial" w:eastAsia="Times New Roman" w:hAnsi="Arial" w:cs="Arial"/>
          <w:spacing w:val="-14"/>
          <w:sz w:val="20"/>
          <w:szCs w:val="20"/>
        </w:rPr>
        <w:t xml:space="preserve"> </w:t>
      </w:r>
      <w:r w:rsidRPr="00F156A4">
        <w:rPr>
          <w:rFonts w:ascii="Arial" w:eastAsia="Times New Roman" w:hAnsi="Arial" w:cs="Arial"/>
          <w:sz w:val="20"/>
          <w:szCs w:val="20"/>
        </w:rPr>
        <w:t>this</w:t>
      </w:r>
      <w:r w:rsidRPr="00F156A4">
        <w:rPr>
          <w:rFonts w:ascii="Arial" w:eastAsia="Times New Roman" w:hAnsi="Arial" w:cs="Arial"/>
          <w:spacing w:val="-15"/>
          <w:sz w:val="20"/>
          <w:szCs w:val="20"/>
        </w:rPr>
        <w:t xml:space="preserve"> </w:t>
      </w:r>
      <w:r w:rsidRPr="00F156A4">
        <w:rPr>
          <w:rFonts w:ascii="Arial" w:eastAsia="Times New Roman" w:hAnsi="Arial" w:cs="Arial"/>
          <w:sz w:val="20"/>
          <w:szCs w:val="20"/>
        </w:rPr>
        <w:t>Addendum</w:t>
      </w:r>
      <w:r w:rsidRPr="00F156A4">
        <w:rPr>
          <w:rFonts w:ascii="Arial" w:eastAsia="Times New Roman" w:hAnsi="Arial" w:cs="Arial"/>
          <w:spacing w:val="-14"/>
          <w:sz w:val="20"/>
          <w:szCs w:val="20"/>
        </w:rPr>
        <w:t xml:space="preserve"> </w:t>
      </w:r>
      <w:r w:rsidRPr="00F156A4">
        <w:rPr>
          <w:rFonts w:ascii="Arial" w:eastAsia="Times New Roman" w:hAnsi="Arial" w:cs="Arial"/>
          <w:sz w:val="20"/>
          <w:szCs w:val="20"/>
        </w:rPr>
        <w:t>are</w:t>
      </w:r>
      <w:r w:rsidRPr="00F156A4">
        <w:rPr>
          <w:rFonts w:ascii="Arial" w:eastAsia="Times New Roman" w:hAnsi="Arial" w:cs="Arial"/>
          <w:spacing w:val="-14"/>
          <w:sz w:val="20"/>
          <w:szCs w:val="20"/>
        </w:rPr>
        <w:t xml:space="preserve"> </w:t>
      </w:r>
      <w:r w:rsidRPr="00F156A4">
        <w:rPr>
          <w:rFonts w:ascii="Arial" w:eastAsia="Times New Roman" w:hAnsi="Arial" w:cs="Arial"/>
          <w:sz w:val="20"/>
          <w:szCs w:val="20"/>
        </w:rPr>
        <w:t>conditioned</w:t>
      </w:r>
      <w:r w:rsidRPr="00F156A4">
        <w:rPr>
          <w:rFonts w:ascii="Arial" w:eastAsia="Times New Roman" w:hAnsi="Arial" w:cs="Arial"/>
          <w:spacing w:val="-15"/>
          <w:sz w:val="20"/>
          <w:szCs w:val="20"/>
        </w:rPr>
        <w:t xml:space="preserve"> </w:t>
      </w:r>
      <w:r w:rsidRPr="00F156A4">
        <w:rPr>
          <w:rFonts w:ascii="Arial" w:eastAsia="Times New Roman" w:hAnsi="Arial" w:cs="Arial"/>
          <w:sz w:val="20"/>
          <w:szCs w:val="20"/>
        </w:rPr>
        <w:t>upon</w:t>
      </w:r>
      <w:r w:rsidRPr="00F156A4">
        <w:rPr>
          <w:rFonts w:ascii="Arial" w:eastAsia="Times New Roman" w:hAnsi="Arial" w:cs="Arial"/>
          <w:spacing w:val="-15"/>
          <w:sz w:val="20"/>
          <w:szCs w:val="20"/>
        </w:rPr>
        <w:t xml:space="preserve"> </w:t>
      </w:r>
      <w:r w:rsidRPr="00F156A4">
        <w:rPr>
          <w:rFonts w:ascii="Arial" w:eastAsia="Times New Roman" w:hAnsi="Arial" w:cs="Arial"/>
          <w:sz w:val="20"/>
          <w:szCs w:val="20"/>
        </w:rPr>
        <w:t>Purchasing Entity</w:t>
      </w:r>
      <w:r w:rsidRPr="00F156A4">
        <w:rPr>
          <w:rFonts w:ascii="Arial" w:eastAsia="Times New Roman" w:hAnsi="Arial" w:cs="Arial"/>
          <w:spacing w:val="-14"/>
          <w:sz w:val="20"/>
          <w:szCs w:val="20"/>
        </w:rPr>
        <w:t xml:space="preserve"> </w:t>
      </w:r>
      <w:r w:rsidRPr="00F156A4">
        <w:rPr>
          <w:rFonts w:ascii="Arial" w:eastAsia="Times New Roman" w:hAnsi="Arial" w:cs="Arial"/>
          <w:sz w:val="20"/>
          <w:szCs w:val="20"/>
        </w:rPr>
        <w:t>receiving</w:t>
      </w:r>
      <w:r w:rsidRPr="00F156A4">
        <w:rPr>
          <w:rFonts w:ascii="Arial" w:eastAsia="Times New Roman" w:hAnsi="Arial" w:cs="Arial"/>
          <w:spacing w:val="-14"/>
          <w:sz w:val="20"/>
          <w:szCs w:val="20"/>
        </w:rPr>
        <w:t xml:space="preserve"> </w:t>
      </w:r>
      <w:r w:rsidRPr="00F156A4">
        <w:rPr>
          <w:rFonts w:ascii="Arial" w:eastAsia="Times New Roman" w:hAnsi="Arial" w:cs="Arial"/>
          <w:sz w:val="20"/>
          <w:szCs w:val="20"/>
        </w:rPr>
        <w:t>funding, appropriations, limitations, allotments, or other expenditure authority sufficient to allow Purchasing Entity,</w:t>
      </w:r>
      <w:r w:rsidRPr="00F156A4">
        <w:rPr>
          <w:rFonts w:ascii="Arial" w:eastAsia="Times New Roman" w:hAnsi="Arial" w:cs="Arial"/>
          <w:spacing w:val="-10"/>
          <w:sz w:val="20"/>
          <w:szCs w:val="20"/>
        </w:rPr>
        <w:t xml:space="preserve"> </w:t>
      </w:r>
      <w:r w:rsidRPr="00F156A4">
        <w:rPr>
          <w:rFonts w:ascii="Arial" w:eastAsia="Times New Roman" w:hAnsi="Arial" w:cs="Arial"/>
          <w:sz w:val="20"/>
          <w:szCs w:val="20"/>
        </w:rPr>
        <w:t>in</w:t>
      </w:r>
      <w:r w:rsidRPr="00F156A4">
        <w:rPr>
          <w:rFonts w:ascii="Arial" w:eastAsia="Times New Roman" w:hAnsi="Arial" w:cs="Arial"/>
          <w:spacing w:val="-10"/>
          <w:sz w:val="20"/>
          <w:szCs w:val="20"/>
        </w:rPr>
        <w:t xml:space="preserve"> </w:t>
      </w:r>
      <w:r w:rsidRPr="00F156A4">
        <w:rPr>
          <w:rFonts w:ascii="Arial" w:eastAsia="Times New Roman" w:hAnsi="Arial" w:cs="Arial"/>
          <w:sz w:val="20"/>
          <w:szCs w:val="20"/>
        </w:rPr>
        <w:t>the</w:t>
      </w:r>
      <w:r w:rsidRPr="00F156A4">
        <w:rPr>
          <w:rFonts w:ascii="Arial" w:eastAsia="Times New Roman" w:hAnsi="Arial" w:cs="Arial"/>
          <w:spacing w:val="-10"/>
          <w:sz w:val="20"/>
          <w:szCs w:val="20"/>
        </w:rPr>
        <w:t xml:space="preserve"> </w:t>
      </w:r>
      <w:r w:rsidRPr="00F156A4">
        <w:rPr>
          <w:rFonts w:ascii="Arial" w:eastAsia="Times New Roman" w:hAnsi="Arial" w:cs="Arial"/>
          <w:sz w:val="20"/>
          <w:szCs w:val="20"/>
        </w:rPr>
        <w:t>exercise</w:t>
      </w:r>
      <w:r w:rsidRPr="00F156A4">
        <w:rPr>
          <w:rFonts w:ascii="Arial" w:eastAsia="Times New Roman" w:hAnsi="Arial" w:cs="Arial"/>
          <w:spacing w:val="-11"/>
          <w:sz w:val="20"/>
          <w:szCs w:val="20"/>
        </w:rPr>
        <w:t xml:space="preserve"> </w:t>
      </w:r>
      <w:r w:rsidRPr="00F156A4">
        <w:rPr>
          <w:rFonts w:ascii="Arial" w:eastAsia="Times New Roman" w:hAnsi="Arial" w:cs="Arial"/>
          <w:sz w:val="20"/>
          <w:szCs w:val="20"/>
        </w:rPr>
        <w:t>of</w:t>
      </w:r>
      <w:r w:rsidRPr="00F156A4">
        <w:rPr>
          <w:rFonts w:ascii="Arial" w:eastAsia="Times New Roman" w:hAnsi="Arial" w:cs="Arial"/>
          <w:spacing w:val="-11"/>
          <w:sz w:val="20"/>
          <w:szCs w:val="20"/>
        </w:rPr>
        <w:t xml:space="preserve"> </w:t>
      </w:r>
      <w:r w:rsidRPr="00F156A4">
        <w:rPr>
          <w:rFonts w:ascii="Arial" w:eastAsia="Times New Roman" w:hAnsi="Arial" w:cs="Arial"/>
          <w:sz w:val="20"/>
          <w:szCs w:val="20"/>
        </w:rPr>
        <w:t>its</w:t>
      </w:r>
      <w:r w:rsidRPr="00F156A4">
        <w:rPr>
          <w:rFonts w:ascii="Arial" w:eastAsia="Times New Roman" w:hAnsi="Arial" w:cs="Arial"/>
          <w:spacing w:val="-10"/>
          <w:sz w:val="20"/>
          <w:szCs w:val="20"/>
        </w:rPr>
        <w:t xml:space="preserve"> </w:t>
      </w:r>
      <w:r w:rsidRPr="00F156A4">
        <w:rPr>
          <w:rFonts w:ascii="Arial" w:eastAsia="Times New Roman" w:hAnsi="Arial" w:cs="Arial"/>
          <w:sz w:val="20"/>
          <w:szCs w:val="20"/>
        </w:rPr>
        <w:t>reasonable</w:t>
      </w:r>
      <w:r w:rsidRPr="00F156A4">
        <w:rPr>
          <w:rFonts w:ascii="Arial" w:eastAsia="Times New Roman" w:hAnsi="Arial" w:cs="Arial"/>
          <w:spacing w:val="-11"/>
          <w:sz w:val="20"/>
          <w:szCs w:val="20"/>
        </w:rPr>
        <w:t xml:space="preserve"> </w:t>
      </w:r>
      <w:r w:rsidRPr="00F156A4">
        <w:rPr>
          <w:rFonts w:ascii="Arial" w:eastAsia="Times New Roman" w:hAnsi="Arial" w:cs="Arial"/>
          <w:sz w:val="20"/>
          <w:szCs w:val="20"/>
        </w:rPr>
        <w:t>administrative</w:t>
      </w:r>
      <w:r w:rsidRPr="00F156A4">
        <w:rPr>
          <w:rFonts w:ascii="Arial" w:eastAsia="Times New Roman" w:hAnsi="Arial" w:cs="Arial"/>
          <w:spacing w:val="-9"/>
          <w:sz w:val="20"/>
          <w:szCs w:val="20"/>
        </w:rPr>
        <w:t xml:space="preserve"> </w:t>
      </w:r>
      <w:r w:rsidRPr="00F156A4">
        <w:rPr>
          <w:rFonts w:ascii="Arial" w:eastAsia="Times New Roman" w:hAnsi="Arial" w:cs="Arial"/>
          <w:sz w:val="20"/>
          <w:szCs w:val="20"/>
        </w:rPr>
        <w:t>discretion,</w:t>
      </w:r>
      <w:r w:rsidRPr="00F156A4">
        <w:rPr>
          <w:rFonts w:ascii="Arial" w:eastAsia="Times New Roman" w:hAnsi="Arial" w:cs="Arial"/>
          <w:spacing w:val="-11"/>
          <w:sz w:val="20"/>
          <w:szCs w:val="20"/>
        </w:rPr>
        <w:t xml:space="preserve"> </w:t>
      </w:r>
      <w:r w:rsidRPr="00F156A4">
        <w:rPr>
          <w:rFonts w:ascii="Arial" w:eastAsia="Times New Roman" w:hAnsi="Arial" w:cs="Arial"/>
          <w:sz w:val="20"/>
          <w:szCs w:val="20"/>
        </w:rPr>
        <w:t>to</w:t>
      </w:r>
      <w:r w:rsidRPr="00F156A4">
        <w:rPr>
          <w:rFonts w:ascii="Arial" w:eastAsia="Times New Roman" w:hAnsi="Arial" w:cs="Arial"/>
          <w:spacing w:val="-9"/>
          <w:sz w:val="20"/>
          <w:szCs w:val="20"/>
        </w:rPr>
        <w:t xml:space="preserve"> </w:t>
      </w:r>
      <w:r w:rsidRPr="00F156A4">
        <w:rPr>
          <w:rFonts w:ascii="Arial" w:eastAsia="Times New Roman" w:hAnsi="Arial" w:cs="Arial"/>
          <w:sz w:val="20"/>
          <w:szCs w:val="20"/>
        </w:rPr>
        <w:t>meet</w:t>
      </w:r>
      <w:r w:rsidRPr="00F156A4">
        <w:rPr>
          <w:rFonts w:ascii="Arial" w:eastAsia="Times New Roman" w:hAnsi="Arial" w:cs="Arial"/>
          <w:spacing w:val="-11"/>
          <w:sz w:val="20"/>
          <w:szCs w:val="20"/>
        </w:rPr>
        <w:t xml:space="preserve"> </w:t>
      </w:r>
      <w:r w:rsidRPr="00F156A4">
        <w:rPr>
          <w:rFonts w:ascii="Arial" w:eastAsia="Times New Roman" w:hAnsi="Arial" w:cs="Arial"/>
          <w:sz w:val="20"/>
          <w:szCs w:val="20"/>
        </w:rPr>
        <w:t>its</w:t>
      </w:r>
      <w:r w:rsidRPr="00F156A4">
        <w:rPr>
          <w:rFonts w:ascii="Arial" w:eastAsia="Times New Roman" w:hAnsi="Arial" w:cs="Arial"/>
          <w:spacing w:val="-10"/>
          <w:sz w:val="20"/>
          <w:szCs w:val="20"/>
        </w:rPr>
        <w:t xml:space="preserve"> </w:t>
      </w:r>
      <w:r w:rsidRPr="00F156A4">
        <w:rPr>
          <w:rFonts w:ascii="Arial" w:eastAsia="Times New Roman" w:hAnsi="Arial" w:cs="Arial"/>
          <w:sz w:val="20"/>
          <w:szCs w:val="20"/>
        </w:rPr>
        <w:t>payment</w:t>
      </w:r>
      <w:r w:rsidRPr="00F156A4">
        <w:rPr>
          <w:rFonts w:ascii="Arial" w:eastAsia="Times New Roman" w:hAnsi="Arial" w:cs="Arial"/>
          <w:spacing w:val="-10"/>
          <w:sz w:val="20"/>
          <w:szCs w:val="20"/>
        </w:rPr>
        <w:t xml:space="preserve"> </w:t>
      </w:r>
      <w:r w:rsidRPr="00F156A4">
        <w:rPr>
          <w:rFonts w:ascii="Arial" w:eastAsia="Times New Roman" w:hAnsi="Arial" w:cs="Arial"/>
          <w:sz w:val="20"/>
          <w:szCs w:val="20"/>
        </w:rPr>
        <w:t>obligations</w:t>
      </w:r>
      <w:r w:rsidRPr="00F156A4">
        <w:rPr>
          <w:rFonts w:ascii="Arial" w:eastAsia="Times New Roman" w:hAnsi="Arial" w:cs="Arial"/>
          <w:spacing w:val="-10"/>
          <w:sz w:val="20"/>
          <w:szCs w:val="20"/>
        </w:rPr>
        <w:t xml:space="preserve"> </w:t>
      </w:r>
      <w:r w:rsidRPr="00F156A4">
        <w:rPr>
          <w:rFonts w:ascii="Arial" w:eastAsia="Times New Roman" w:hAnsi="Arial" w:cs="Arial"/>
          <w:sz w:val="20"/>
          <w:szCs w:val="20"/>
        </w:rPr>
        <w:t>under any Order issued under this Addendum. Contractor is not entitled to receive payment under this Addendum or any Order from any part of Oregon state government other than Purchasing Entity. Nothing in this Addendum or Order is to be construed as permitting any violation of Article</w:t>
      </w:r>
      <w:r w:rsidRPr="00F156A4">
        <w:rPr>
          <w:rFonts w:ascii="Arial" w:eastAsia="Times New Roman" w:hAnsi="Arial" w:cs="Arial"/>
          <w:spacing w:val="-15"/>
          <w:sz w:val="20"/>
          <w:szCs w:val="20"/>
        </w:rPr>
        <w:t xml:space="preserve"> </w:t>
      </w:r>
      <w:r w:rsidRPr="00F156A4">
        <w:rPr>
          <w:rFonts w:ascii="Arial" w:eastAsia="Times New Roman" w:hAnsi="Arial" w:cs="Arial"/>
          <w:sz w:val="20"/>
          <w:szCs w:val="20"/>
        </w:rPr>
        <w:t>XI,</w:t>
      </w:r>
      <w:r w:rsidRPr="00F156A4">
        <w:rPr>
          <w:rFonts w:ascii="Arial" w:eastAsia="Times New Roman" w:hAnsi="Arial" w:cs="Arial"/>
          <w:spacing w:val="-15"/>
          <w:sz w:val="20"/>
          <w:szCs w:val="20"/>
        </w:rPr>
        <w:t xml:space="preserve"> </w:t>
      </w:r>
      <w:r w:rsidRPr="00F156A4">
        <w:rPr>
          <w:rFonts w:ascii="Arial" w:eastAsia="Times New Roman" w:hAnsi="Arial" w:cs="Arial"/>
          <w:sz w:val="20"/>
          <w:szCs w:val="20"/>
        </w:rPr>
        <w:t>section</w:t>
      </w:r>
      <w:r w:rsidRPr="00F156A4">
        <w:rPr>
          <w:rFonts w:ascii="Arial" w:eastAsia="Times New Roman" w:hAnsi="Arial" w:cs="Arial"/>
          <w:spacing w:val="-15"/>
          <w:sz w:val="20"/>
          <w:szCs w:val="20"/>
        </w:rPr>
        <w:t xml:space="preserve"> </w:t>
      </w:r>
      <w:r w:rsidRPr="00F156A4">
        <w:rPr>
          <w:rFonts w:ascii="Arial" w:eastAsia="Times New Roman" w:hAnsi="Arial" w:cs="Arial"/>
          <w:sz w:val="20"/>
          <w:szCs w:val="20"/>
        </w:rPr>
        <w:t>7</w:t>
      </w:r>
      <w:r w:rsidRPr="00F156A4">
        <w:rPr>
          <w:rFonts w:ascii="Arial" w:eastAsia="Times New Roman" w:hAnsi="Arial" w:cs="Arial"/>
          <w:spacing w:val="-15"/>
          <w:sz w:val="20"/>
          <w:szCs w:val="20"/>
        </w:rPr>
        <w:t xml:space="preserve"> </w:t>
      </w:r>
      <w:r w:rsidRPr="00F156A4">
        <w:rPr>
          <w:rFonts w:ascii="Arial" w:eastAsia="Times New Roman" w:hAnsi="Arial" w:cs="Arial"/>
          <w:sz w:val="20"/>
          <w:szCs w:val="20"/>
        </w:rPr>
        <w:t>of</w:t>
      </w:r>
      <w:r w:rsidRPr="00F156A4">
        <w:rPr>
          <w:rFonts w:ascii="Arial" w:eastAsia="Times New Roman" w:hAnsi="Arial" w:cs="Arial"/>
          <w:spacing w:val="-15"/>
          <w:sz w:val="20"/>
          <w:szCs w:val="20"/>
        </w:rPr>
        <w:t xml:space="preserve"> </w:t>
      </w:r>
      <w:r w:rsidRPr="00F156A4">
        <w:rPr>
          <w:rFonts w:ascii="Arial" w:eastAsia="Times New Roman" w:hAnsi="Arial" w:cs="Arial"/>
          <w:sz w:val="20"/>
          <w:szCs w:val="20"/>
        </w:rPr>
        <w:t>the</w:t>
      </w:r>
      <w:r w:rsidRPr="00F156A4">
        <w:rPr>
          <w:rFonts w:ascii="Arial" w:eastAsia="Times New Roman" w:hAnsi="Arial" w:cs="Arial"/>
          <w:spacing w:val="-15"/>
          <w:sz w:val="20"/>
          <w:szCs w:val="20"/>
        </w:rPr>
        <w:t xml:space="preserve"> </w:t>
      </w:r>
      <w:r w:rsidRPr="00F156A4">
        <w:rPr>
          <w:rFonts w:ascii="Arial" w:eastAsia="Times New Roman" w:hAnsi="Arial" w:cs="Arial"/>
          <w:sz w:val="20"/>
          <w:szCs w:val="20"/>
        </w:rPr>
        <w:t>Oregon</w:t>
      </w:r>
      <w:r w:rsidRPr="00F156A4">
        <w:rPr>
          <w:rFonts w:ascii="Arial" w:eastAsia="Times New Roman" w:hAnsi="Arial" w:cs="Arial"/>
          <w:spacing w:val="-15"/>
          <w:sz w:val="20"/>
          <w:szCs w:val="20"/>
        </w:rPr>
        <w:t xml:space="preserve"> </w:t>
      </w:r>
      <w:r w:rsidRPr="00F156A4">
        <w:rPr>
          <w:rFonts w:ascii="Arial" w:eastAsia="Times New Roman" w:hAnsi="Arial" w:cs="Arial"/>
          <w:sz w:val="20"/>
          <w:szCs w:val="20"/>
        </w:rPr>
        <w:t>Constitution</w:t>
      </w:r>
      <w:r w:rsidRPr="00F156A4">
        <w:rPr>
          <w:rFonts w:ascii="Arial" w:eastAsia="Times New Roman" w:hAnsi="Arial" w:cs="Arial"/>
          <w:spacing w:val="-14"/>
          <w:sz w:val="20"/>
          <w:szCs w:val="20"/>
        </w:rPr>
        <w:t xml:space="preserve"> </w:t>
      </w:r>
      <w:r w:rsidRPr="00F156A4">
        <w:rPr>
          <w:rFonts w:ascii="Arial" w:eastAsia="Times New Roman" w:hAnsi="Arial" w:cs="Arial"/>
          <w:sz w:val="20"/>
          <w:szCs w:val="20"/>
        </w:rPr>
        <w:t>or</w:t>
      </w:r>
      <w:r w:rsidRPr="00F156A4">
        <w:rPr>
          <w:rFonts w:ascii="Arial" w:eastAsia="Times New Roman" w:hAnsi="Arial" w:cs="Arial"/>
          <w:spacing w:val="-15"/>
          <w:sz w:val="20"/>
          <w:szCs w:val="20"/>
        </w:rPr>
        <w:t xml:space="preserve"> </w:t>
      </w:r>
      <w:r w:rsidRPr="00F156A4">
        <w:rPr>
          <w:rFonts w:ascii="Arial" w:eastAsia="Times New Roman" w:hAnsi="Arial" w:cs="Arial"/>
          <w:sz w:val="20"/>
          <w:szCs w:val="20"/>
        </w:rPr>
        <w:t>any</w:t>
      </w:r>
      <w:r w:rsidRPr="00F156A4">
        <w:rPr>
          <w:rFonts w:ascii="Arial" w:eastAsia="Times New Roman" w:hAnsi="Arial" w:cs="Arial"/>
          <w:spacing w:val="-16"/>
          <w:sz w:val="20"/>
          <w:szCs w:val="20"/>
        </w:rPr>
        <w:t xml:space="preserve"> </w:t>
      </w:r>
      <w:r w:rsidRPr="00F156A4">
        <w:rPr>
          <w:rFonts w:ascii="Arial" w:eastAsia="Times New Roman" w:hAnsi="Arial" w:cs="Arial"/>
          <w:sz w:val="20"/>
          <w:szCs w:val="20"/>
        </w:rPr>
        <w:t>other</w:t>
      </w:r>
      <w:r w:rsidRPr="00F156A4">
        <w:rPr>
          <w:rFonts w:ascii="Arial" w:eastAsia="Times New Roman" w:hAnsi="Arial" w:cs="Arial"/>
          <w:spacing w:val="-15"/>
          <w:sz w:val="20"/>
          <w:szCs w:val="20"/>
        </w:rPr>
        <w:t xml:space="preserve"> </w:t>
      </w:r>
      <w:r w:rsidRPr="00F156A4">
        <w:rPr>
          <w:rFonts w:ascii="Arial" w:eastAsia="Times New Roman" w:hAnsi="Arial" w:cs="Arial"/>
          <w:sz w:val="20"/>
          <w:szCs w:val="20"/>
        </w:rPr>
        <w:t>law</w:t>
      </w:r>
      <w:r w:rsidRPr="00F156A4">
        <w:rPr>
          <w:rFonts w:ascii="Arial" w:eastAsia="Times New Roman" w:hAnsi="Arial" w:cs="Arial"/>
          <w:spacing w:val="-15"/>
          <w:sz w:val="20"/>
          <w:szCs w:val="20"/>
        </w:rPr>
        <w:t xml:space="preserve"> </w:t>
      </w:r>
      <w:r w:rsidRPr="00F156A4">
        <w:rPr>
          <w:rFonts w:ascii="Arial" w:eastAsia="Times New Roman" w:hAnsi="Arial" w:cs="Arial"/>
          <w:sz w:val="20"/>
          <w:szCs w:val="20"/>
        </w:rPr>
        <w:t>regulating</w:t>
      </w:r>
      <w:r w:rsidRPr="00F156A4">
        <w:rPr>
          <w:rFonts w:ascii="Arial" w:eastAsia="Times New Roman" w:hAnsi="Arial" w:cs="Arial"/>
          <w:spacing w:val="-16"/>
          <w:sz w:val="20"/>
          <w:szCs w:val="20"/>
        </w:rPr>
        <w:t xml:space="preserve"> </w:t>
      </w:r>
      <w:r w:rsidRPr="00F156A4">
        <w:rPr>
          <w:rFonts w:ascii="Arial" w:eastAsia="Times New Roman" w:hAnsi="Arial" w:cs="Arial"/>
          <w:sz w:val="20"/>
          <w:szCs w:val="20"/>
        </w:rPr>
        <w:t>liabilities</w:t>
      </w:r>
      <w:r w:rsidRPr="00F156A4">
        <w:rPr>
          <w:rFonts w:ascii="Arial" w:eastAsia="Times New Roman" w:hAnsi="Arial" w:cs="Arial"/>
          <w:spacing w:val="-15"/>
          <w:sz w:val="20"/>
          <w:szCs w:val="20"/>
        </w:rPr>
        <w:t xml:space="preserve"> </w:t>
      </w:r>
      <w:r w:rsidRPr="00F156A4">
        <w:rPr>
          <w:rFonts w:ascii="Arial" w:eastAsia="Times New Roman" w:hAnsi="Arial" w:cs="Arial"/>
          <w:sz w:val="20"/>
          <w:szCs w:val="20"/>
        </w:rPr>
        <w:t>or</w:t>
      </w:r>
      <w:r w:rsidRPr="00F156A4">
        <w:rPr>
          <w:rFonts w:ascii="Arial" w:eastAsia="Times New Roman" w:hAnsi="Arial" w:cs="Arial"/>
          <w:spacing w:val="-15"/>
          <w:sz w:val="20"/>
          <w:szCs w:val="20"/>
        </w:rPr>
        <w:t xml:space="preserve"> </w:t>
      </w:r>
      <w:r w:rsidRPr="00F156A4">
        <w:rPr>
          <w:rFonts w:ascii="Arial" w:eastAsia="Times New Roman" w:hAnsi="Arial" w:cs="Arial"/>
          <w:sz w:val="20"/>
          <w:szCs w:val="20"/>
        </w:rPr>
        <w:t>monetary</w:t>
      </w:r>
      <w:r w:rsidRPr="00F156A4">
        <w:rPr>
          <w:rFonts w:ascii="Arial" w:eastAsia="Times New Roman" w:hAnsi="Arial" w:cs="Arial"/>
          <w:spacing w:val="-15"/>
          <w:sz w:val="20"/>
          <w:szCs w:val="20"/>
        </w:rPr>
        <w:t xml:space="preserve"> </w:t>
      </w:r>
      <w:r w:rsidRPr="00F156A4">
        <w:rPr>
          <w:rFonts w:ascii="Arial" w:eastAsia="Times New Roman" w:hAnsi="Arial" w:cs="Arial"/>
          <w:sz w:val="20"/>
          <w:szCs w:val="20"/>
        </w:rPr>
        <w:t xml:space="preserve">obligations of the State of Oregon. Purchasing Entity represents that it has sufficient appropriations and </w:t>
      </w:r>
      <w:proofErr w:type="gramStart"/>
      <w:r w:rsidRPr="00F156A4">
        <w:rPr>
          <w:rFonts w:ascii="Arial" w:eastAsia="Times New Roman" w:hAnsi="Arial" w:cs="Arial"/>
          <w:sz w:val="20"/>
          <w:szCs w:val="20"/>
        </w:rPr>
        <w:t>limitation</w:t>
      </w:r>
      <w:proofErr w:type="gramEnd"/>
      <w:r w:rsidRPr="00F156A4">
        <w:rPr>
          <w:rFonts w:ascii="Arial" w:eastAsia="Times New Roman" w:hAnsi="Arial" w:cs="Arial"/>
          <w:sz w:val="20"/>
          <w:szCs w:val="20"/>
        </w:rPr>
        <w:t xml:space="preserve"> for the current biennium to make payments under any Order issued under this</w:t>
      </w:r>
      <w:r w:rsidRPr="00F156A4">
        <w:rPr>
          <w:rFonts w:ascii="Arial" w:eastAsia="Times New Roman" w:hAnsi="Arial" w:cs="Arial"/>
          <w:spacing w:val="-32"/>
          <w:sz w:val="20"/>
          <w:szCs w:val="20"/>
        </w:rPr>
        <w:t xml:space="preserve"> </w:t>
      </w:r>
      <w:r w:rsidRPr="00F156A4">
        <w:rPr>
          <w:rFonts w:ascii="Arial" w:eastAsia="Times New Roman" w:hAnsi="Arial" w:cs="Arial"/>
          <w:sz w:val="20"/>
          <w:szCs w:val="20"/>
        </w:rPr>
        <w:t>Addendum.</w:t>
      </w:r>
    </w:p>
    <w:p w14:paraId="1A6B61A0" w14:textId="77777777" w:rsidR="00C805A9" w:rsidRPr="00F156A4" w:rsidRDefault="00C805A9" w:rsidP="00C805A9">
      <w:pPr>
        <w:widowControl w:val="0"/>
        <w:tabs>
          <w:tab w:val="left" w:pos="360"/>
        </w:tabs>
        <w:autoSpaceDE w:val="0"/>
        <w:autoSpaceDN w:val="0"/>
        <w:adjustRightInd w:val="0"/>
        <w:spacing w:after="0"/>
        <w:jc w:val="both"/>
        <w:outlineLvl w:val="2"/>
        <w:rPr>
          <w:rFonts w:ascii="Arial" w:eastAsia="Times New Roman" w:hAnsi="Arial" w:cs="Arial"/>
          <w:b/>
          <w:bCs/>
          <w:sz w:val="20"/>
          <w:szCs w:val="20"/>
        </w:rPr>
      </w:pPr>
    </w:p>
    <w:p w14:paraId="248CE4E8" w14:textId="77777777" w:rsidR="00C805A9" w:rsidRPr="00F156A4" w:rsidRDefault="00C805A9" w:rsidP="00C805A9">
      <w:pPr>
        <w:widowControl w:val="0"/>
        <w:numPr>
          <w:ilvl w:val="0"/>
          <w:numId w:val="11"/>
        </w:numPr>
        <w:tabs>
          <w:tab w:val="left" w:pos="360"/>
        </w:tabs>
        <w:autoSpaceDE w:val="0"/>
        <w:autoSpaceDN w:val="0"/>
        <w:adjustRightInd w:val="0"/>
        <w:spacing w:after="0" w:line="240" w:lineRule="auto"/>
        <w:ind w:left="0" w:right="43" w:firstLine="0"/>
        <w:rPr>
          <w:rFonts w:ascii="Arial" w:eastAsia="Times New Roman" w:hAnsi="Arial" w:cs="Arial"/>
          <w:sz w:val="20"/>
          <w:szCs w:val="20"/>
        </w:rPr>
      </w:pPr>
      <w:r w:rsidRPr="00F156A4">
        <w:rPr>
          <w:rFonts w:ascii="Arial" w:eastAsia="Times New Roman" w:hAnsi="Arial" w:cs="Arial"/>
          <w:b/>
          <w:sz w:val="20"/>
          <w:szCs w:val="20"/>
        </w:rPr>
        <w:t>Warranties</w:t>
      </w:r>
      <w:r w:rsidRPr="00F156A4">
        <w:rPr>
          <w:rFonts w:ascii="Arial" w:eastAsia="Times New Roman" w:hAnsi="Arial" w:cs="Arial"/>
          <w:sz w:val="20"/>
          <w:szCs w:val="20"/>
        </w:rPr>
        <w:t>. Purchasing Entities are entitled to the warranties, rights, remedies, and benefits under</w:t>
      </w:r>
      <w:r w:rsidRPr="00F156A4">
        <w:rPr>
          <w:rFonts w:ascii="Arial" w:eastAsia="Times New Roman" w:hAnsi="Arial" w:cs="Arial"/>
          <w:spacing w:val="8"/>
          <w:sz w:val="20"/>
          <w:szCs w:val="20"/>
        </w:rPr>
        <w:t xml:space="preserve"> </w:t>
      </w:r>
      <w:r w:rsidRPr="00F156A4">
        <w:rPr>
          <w:rFonts w:ascii="Arial" w:eastAsia="Times New Roman" w:hAnsi="Arial" w:cs="Arial"/>
          <w:sz w:val="20"/>
          <w:szCs w:val="20"/>
        </w:rPr>
        <w:t>the</w:t>
      </w:r>
      <w:r w:rsidRPr="00F156A4">
        <w:rPr>
          <w:rFonts w:ascii="Arial" w:eastAsia="Times New Roman" w:hAnsi="Arial" w:cs="Arial"/>
          <w:spacing w:val="10"/>
          <w:sz w:val="20"/>
          <w:szCs w:val="20"/>
        </w:rPr>
        <w:t xml:space="preserve"> </w:t>
      </w:r>
      <w:r w:rsidRPr="00F156A4">
        <w:rPr>
          <w:rFonts w:ascii="Arial" w:eastAsia="Times New Roman" w:hAnsi="Arial" w:cs="Arial"/>
          <w:sz w:val="20"/>
          <w:szCs w:val="20"/>
        </w:rPr>
        <w:t>Master</w:t>
      </w:r>
      <w:r w:rsidRPr="00F156A4">
        <w:rPr>
          <w:rFonts w:ascii="Arial" w:eastAsia="Times New Roman" w:hAnsi="Arial" w:cs="Arial"/>
          <w:spacing w:val="8"/>
          <w:sz w:val="20"/>
          <w:szCs w:val="20"/>
        </w:rPr>
        <w:t xml:space="preserve"> </w:t>
      </w:r>
      <w:r w:rsidRPr="00F156A4">
        <w:rPr>
          <w:rFonts w:ascii="Arial" w:eastAsia="Times New Roman" w:hAnsi="Arial" w:cs="Arial"/>
          <w:sz w:val="20"/>
          <w:szCs w:val="20"/>
        </w:rPr>
        <w:t>Agreement and</w:t>
      </w:r>
      <w:r w:rsidRPr="00F156A4">
        <w:rPr>
          <w:rFonts w:ascii="Arial" w:eastAsia="Times New Roman" w:hAnsi="Arial" w:cs="Arial"/>
          <w:spacing w:val="8"/>
          <w:sz w:val="20"/>
          <w:szCs w:val="20"/>
        </w:rPr>
        <w:t xml:space="preserve"> </w:t>
      </w:r>
      <w:r w:rsidRPr="00F156A4">
        <w:rPr>
          <w:rFonts w:ascii="Arial" w:eastAsia="Times New Roman" w:hAnsi="Arial" w:cs="Arial"/>
          <w:sz w:val="20"/>
          <w:szCs w:val="20"/>
        </w:rPr>
        <w:t>this</w:t>
      </w:r>
      <w:r w:rsidRPr="00F156A4">
        <w:rPr>
          <w:rFonts w:ascii="Arial" w:eastAsia="Times New Roman" w:hAnsi="Arial" w:cs="Arial"/>
          <w:spacing w:val="8"/>
          <w:sz w:val="20"/>
          <w:szCs w:val="20"/>
        </w:rPr>
        <w:t xml:space="preserve"> </w:t>
      </w:r>
      <w:r w:rsidRPr="00F156A4">
        <w:rPr>
          <w:rFonts w:ascii="Arial" w:eastAsia="Times New Roman" w:hAnsi="Arial" w:cs="Arial"/>
          <w:sz w:val="20"/>
          <w:szCs w:val="20"/>
        </w:rPr>
        <w:t>Addendum. The</w:t>
      </w:r>
      <w:r w:rsidRPr="00F156A4">
        <w:rPr>
          <w:rFonts w:ascii="Arial" w:eastAsia="Times New Roman" w:hAnsi="Arial" w:cs="Arial"/>
          <w:spacing w:val="-6"/>
          <w:sz w:val="20"/>
          <w:szCs w:val="20"/>
        </w:rPr>
        <w:t xml:space="preserve"> </w:t>
      </w:r>
      <w:r w:rsidRPr="00F156A4">
        <w:rPr>
          <w:rFonts w:ascii="Arial" w:eastAsia="Times New Roman" w:hAnsi="Arial" w:cs="Arial"/>
          <w:sz w:val="20"/>
          <w:szCs w:val="20"/>
        </w:rPr>
        <w:t>warranties</w:t>
      </w:r>
      <w:r w:rsidRPr="00F156A4">
        <w:rPr>
          <w:rFonts w:ascii="Arial" w:eastAsia="Times New Roman" w:hAnsi="Arial" w:cs="Arial"/>
          <w:spacing w:val="-6"/>
          <w:sz w:val="20"/>
          <w:szCs w:val="20"/>
        </w:rPr>
        <w:t xml:space="preserve"> </w:t>
      </w:r>
      <w:r w:rsidRPr="00F156A4">
        <w:rPr>
          <w:rFonts w:ascii="Arial" w:eastAsia="Times New Roman" w:hAnsi="Arial" w:cs="Arial"/>
          <w:sz w:val="20"/>
          <w:szCs w:val="20"/>
        </w:rPr>
        <w:t>set</w:t>
      </w:r>
      <w:r w:rsidRPr="00F156A4">
        <w:rPr>
          <w:rFonts w:ascii="Arial" w:eastAsia="Times New Roman" w:hAnsi="Arial" w:cs="Arial"/>
          <w:spacing w:val="-6"/>
          <w:sz w:val="20"/>
          <w:szCs w:val="20"/>
        </w:rPr>
        <w:t xml:space="preserve"> </w:t>
      </w:r>
      <w:r w:rsidRPr="00F156A4">
        <w:rPr>
          <w:rFonts w:ascii="Arial" w:eastAsia="Times New Roman" w:hAnsi="Arial" w:cs="Arial"/>
          <w:sz w:val="20"/>
          <w:szCs w:val="20"/>
        </w:rPr>
        <w:t>forth</w:t>
      </w:r>
      <w:r w:rsidRPr="00F156A4">
        <w:rPr>
          <w:rFonts w:ascii="Arial" w:eastAsia="Times New Roman" w:hAnsi="Arial" w:cs="Arial"/>
          <w:spacing w:val="-6"/>
          <w:sz w:val="20"/>
          <w:szCs w:val="20"/>
        </w:rPr>
        <w:t xml:space="preserve"> in </w:t>
      </w:r>
      <w:r w:rsidRPr="00F156A4">
        <w:rPr>
          <w:rFonts w:ascii="Arial" w:eastAsia="Times New Roman" w:hAnsi="Arial" w:cs="Arial"/>
          <w:sz w:val="20"/>
          <w:szCs w:val="20"/>
        </w:rPr>
        <w:t>the Master Agreement</w:t>
      </w:r>
      <w:r w:rsidRPr="00F156A4">
        <w:rPr>
          <w:rFonts w:ascii="Arial" w:eastAsia="Times New Roman" w:hAnsi="Arial" w:cs="Arial"/>
          <w:spacing w:val="-6"/>
          <w:sz w:val="20"/>
          <w:szCs w:val="20"/>
        </w:rPr>
        <w:t xml:space="preserve"> </w:t>
      </w:r>
      <w:r w:rsidRPr="00F156A4">
        <w:rPr>
          <w:rFonts w:ascii="Arial" w:eastAsia="Times New Roman" w:hAnsi="Arial" w:cs="Arial"/>
          <w:sz w:val="20"/>
          <w:szCs w:val="20"/>
        </w:rPr>
        <w:t>are</w:t>
      </w:r>
      <w:r w:rsidRPr="00F156A4">
        <w:rPr>
          <w:rFonts w:ascii="Arial" w:eastAsia="Times New Roman" w:hAnsi="Arial" w:cs="Arial"/>
          <w:spacing w:val="-6"/>
          <w:sz w:val="20"/>
          <w:szCs w:val="20"/>
        </w:rPr>
        <w:t xml:space="preserve"> </w:t>
      </w:r>
      <w:r w:rsidRPr="00F156A4">
        <w:rPr>
          <w:rFonts w:ascii="Arial" w:eastAsia="Times New Roman" w:hAnsi="Arial" w:cs="Arial"/>
          <w:sz w:val="20"/>
          <w:szCs w:val="20"/>
        </w:rPr>
        <w:t>in</w:t>
      </w:r>
      <w:r w:rsidRPr="00F156A4">
        <w:rPr>
          <w:rFonts w:ascii="Arial" w:eastAsia="Times New Roman" w:hAnsi="Arial" w:cs="Arial"/>
          <w:spacing w:val="-6"/>
          <w:sz w:val="20"/>
          <w:szCs w:val="20"/>
        </w:rPr>
        <w:t xml:space="preserve"> </w:t>
      </w:r>
      <w:r w:rsidRPr="00F156A4">
        <w:rPr>
          <w:rFonts w:ascii="Arial" w:eastAsia="Times New Roman" w:hAnsi="Arial" w:cs="Arial"/>
          <w:sz w:val="20"/>
          <w:szCs w:val="20"/>
        </w:rPr>
        <w:t>addition</w:t>
      </w:r>
      <w:r w:rsidRPr="00F156A4">
        <w:rPr>
          <w:rFonts w:ascii="Arial" w:eastAsia="Times New Roman" w:hAnsi="Arial" w:cs="Arial"/>
          <w:spacing w:val="-6"/>
          <w:sz w:val="20"/>
          <w:szCs w:val="20"/>
        </w:rPr>
        <w:t xml:space="preserve"> </w:t>
      </w:r>
      <w:r w:rsidRPr="00F156A4">
        <w:rPr>
          <w:rFonts w:ascii="Arial" w:eastAsia="Times New Roman" w:hAnsi="Arial" w:cs="Arial"/>
          <w:sz w:val="20"/>
          <w:szCs w:val="20"/>
        </w:rPr>
        <w:t>to,</w:t>
      </w:r>
      <w:r w:rsidRPr="00F156A4">
        <w:rPr>
          <w:rFonts w:ascii="Arial" w:eastAsia="Times New Roman" w:hAnsi="Arial" w:cs="Arial"/>
          <w:spacing w:val="-6"/>
          <w:sz w:val="20"/>
          <w:szCs w:val="20"/>
        </w:rPr>
        <w:t xml:space="preserve"> </w:t>
      </w:r>
      <w:r w:rsidRPr="00F156A4">
        <w:rPr>
          <w:rFonts w:ascii="Arial" w:eastAsia="Times New Roman" w:hAnsi="Arial" w:cs="Arial"/>
          <w:sz w:val="20"/>
          <w:szCs w:val="20"/>
        </w:rPr>
        <w:t>and</w:t>
      </w:r>
      <w:r w:rsidRPr="00F156A4">
        <w:rPr>
          <w:rFonts w:ascii="Arial" w:eastAsia="Times New Roman" w:hAnsi="Arial" w:cs="Arial"/>
          <w:spacing w:val="-6"/>
          <w:sz w:val="20"/>
          <w:szCs w:val="20"/>
        </w:rPr>
        <w:t xml:space="preserve"> </w:t>
      </w:r>
      <w:r w:rsidRPr="00F156A4">
        <w:rPr>
          <w:rFonts w:ascii="Arial" w:eastAsia="Times New Roman" w:hAnsi="Arial" w:cs="Arial"/>
          <w:sz w:val="20"/>
          <w:szCs w:val="20"/>
        </w:rPr>
        <w:t>not</w:t>
      </w:r>
      <w:r w:rsidRPr="00F156A4">
        <w:rPr>
          <w:rFonts w:ascii="Arial" w:eastAsia="Times New Roman" w:hAnsi="Arial" w:cs="Arial"/>
          <w:spacing w:val="-6"/>
          <w:sz w:val="20"/>
          <w:szCs w:val="20"/>
        </w:rPr>
        <w:t xml:space="preserve"> </w:t>
      </w:r>
      <w:r w:rsidRPr="00F156A4">
        <w:rPr>
          <w:rFonts w:ascii="Arial" w:eastAsia="Times New Roman" w:hAnsi="Arial" w:cs="Arial"/>
          <w:sz w:val="20"/>
          <w:szCs w:val="20"/>
        </w:rPr>
        <w:t>in</w:t>
      </w:r>
      <w:r w:rsidRPr="00F156A4">
        <w:rPr>
          <w:rFonts w:ascii="Arial" w:eastAsia="Times New Roman" w:hAnsi="Arial" w:cs="Arial"/>
          <w:spacing w:val="-6"/>
          <w:sz w:val="20"/>
          <w:szCs w:val="20"/>
        </w:rPr>
        <w:t xml:space="preserve"> </w:t>
      </w:r>
      <w:proofErr w:type="gramStart"/>
      <w:r w:rsidRPr="00F156A4">
        <w:rPr>
          <w:rFonts w:ascii="Arial" w:eastAsia="Times New Roman" w:hAnsi="Arial" w:cs="Arial"/>
          <w:sz w:val="20"/>
          <w:szCs w:val="20"/>
        </w:rPr>
        <w:t>lieu</w:t>
      </w:r>
      <w:proofErr w:type="gramEnd"/>
      <w:r w:rsidRPr="00F156A4">
        <w:rPr>
          <w:rFonts w:ascii="Arial" w:eastAsia="Times New Roman" w:hAnsi="Arial" w:cs="Arial"/>
          <w:spacing w:val="-6"/>
          <w:sz w:val="20"/>
          <w:szCs w:val="20"/>
        </w:rPr>
        <w:t xml:space="preserve"> </w:t>
      </w:r>
      <w:r w:rsidRPr="00F156A4">
        <w:rPr>
          <w:rFonts w:ascii="Arial" w:eastAsia="Times New Roman" w:hAnsi="Arial" w:cs="Arial"/>
          <w:sz w:val="20"/>
          <w:szCs w:val="20"/>
        </w:rPr>
        <w:t>of,</w:t>
      </w:r>
      <w:r w:rsidRPr="00F156A4">
        <w:rPr>
          <w:rFonts w:ascii="Arial" w:eastAsia="Times New Roman" w:hAnsi="Arial" w:cs="Arial"/>
          <w:spacing w:val="-6"/>
          <w:sz w:val="20"/>
          <w:szCs w:val="20"/>
        </w:rPr>
        <w:t xml:space="preserve"> </w:t>
      </w:r>
      <w:r w:rsidRPr="00F156A4">
        <w:rPr>
          <w:rFonts w:ascii="Arial" w:eastAsia="Times New Roman" w:hAnsi="Arial" w:cs="Arial"/>
          <w:sz w:val="20"/>
          <w:szCs w:val="20"/>
        </w:rPr>
        <w:t>any</w:t>
      </w:r>
      <w:r w:rsidRPr="00F156A4">
        <w:rPr>
          <w:rFonts w:ascii="Arial" w:eastAsia="Times New Roman" w:hAnsi="Arial" w:cs="Arial"/>
          <w:spacing w:val="-6"/>
          <w:sz w:val="20"/>
          <w:szCs w:val="20"/>
        </w:rPr>
        <w:t xml:space="preserve"> </w:t>
      </w:r>
      <w:r w:rsidRPr="00F156A4">
        <w:rPr>
          <w:rFonts w:ascii="Arial" w:eastAsia="Times New Roman" w:hAnsi="Arial" w:cs="Arial"/>
          <w:sz w:val="20"/>
          <w:szCs w:val="20"/>
        </w:rPr>
        <w:t>other</w:t>
      </w:r>
      <w:r w:rsidRPr="00F156A4">
        <w:rPr>
          <w:rFonts w:ascii="Arial" w:eastAsia="Times New Roman" w:hAnsi="Arial" w:cs="Arial"/>
          <w:spacing w:val="-6"/>
          <w:sz w:val="20"/>
          <w:szCs w:val="20"/>
        </w:rPr>
        <w:t xml:space="preserve"> </w:t>
      </w:r>
      <w:r w:rsidRPr="00F156A4">
        <w:rPr>
          <w:rFonts w:ascii="Arial" w:eastAsia="Times New Roman" w:hAnsi="Arial" w:cs="Arial"/>
          <w:sz w:val="20"/>
          <w:szCs w:val="20"/>
        </w:rPr>
        <w:t>warranties</w:t>
      </w:r>
      <w:r w:rsidRPr="00F156A4">
        <w:rPr>
          <w:rFonts w:ascii="Arial" w:eastAsia="Times New Roman" w:hAnsi="Arial" w:cs="Arial"/>
          <w:spacing w:val="-4"/>
          <w:sz w:val="20"/>
          <w:szCs w:val="20"/>
        </w:rPr>
        <w:t xml:space="preserve"> </w:t>
      </w:r>
      <w:r w:rsidRPr="00F156A4">
        <w:rPr>
          <w:rFonts w:ascii="Arial" w:eastAsia="Times New Roman" w:hAnsi="Arial" w:cs="Arial"/>
          <w:sz w:val="20"/>
          <w:szCs w:val="20"/>
        </w:rPr>
        <w:t>provided</w:t>
      </w:r>
      <w:r w:rsidRPr="00F156A4">
        <w:rPr>
          <w:rFonts w:ascii="Arial" w:eastAsia="Times New Roman" w:hAnsi="Arial" w:cs="Arial"/>
          <w:spacing w:val="-6"/>
          <w:sz w:val="20"/>
          <w:szCs w:val="20"/>
        </w:rPr>
        <w:t xml:space="preserve"> </w:t>
      </w:r>
      <w:r w:rsidRPr="00F156A4">
        <w:rPr>
          <w:rFonts w:ascii="Arial" w:eastAsia="Times New Roman" w:hAnsi="Arial" w:cs="Arial"/>
          <w:sz w:val="20"/>
          <w:szCs w:val="20"/>
        </w:rPr>
        <w:t xml:space="preserve">by law. All warranties are cumulative and will be interpreted expansively </w:t>
      </w:r>
      <w:proofErr w:type="gramStart"/>
      <w:r w:rsidRPr="00F156A4">
        <w:rPr>
          <w:rFonts w:ascii="Arial" w:eastAsia="Times New Roman" w:hAnsi="Arial" w:cs="Arial"/>
          <w:sz w:val="20"/>
          <w:szCs w:val="20"/>
        </w:rPr>
        <w:t>so as to</w:t>
      </w:r>
      <w:proofErr w:type="gramEnd"/>
      <w:r w:rsidRPr="00F156A4">
        <w:rPr>
          <w:rFonts w:ascii="Arial" w:eastAsia="Times New Roman" w:hAnsi="Arial" w:cs="Arial"/>
          <w:sz w:val="20"/>
          <w:szCs w:val="20"/>
        </w:rPr>
        <w:t xml:space="preserve"> afford Purchasing Entity the broadest warranty protection</w:t>
      </w:r>
      <w:r w:rsidRPr="00F156A4">
        <w:rPr>
          <w:rFonts w:ascii="Arial" w:eastAsia="Times New Roman" w:hAnsi="Arial" w:cs="Arial"/>
          <w:spacing w:val="-23"/>
          <w:sz w:val="20"/>
          <w:szCs w:val="20"/>
        </w:rPr>
        <w:t xml:space="preserve"> </w:t>
      </w:r>
      <w:r w:rsidRPr="00F156A4">
        <w:rPr>
          <w:rFonts w:ascii="Arial" w:eastAsia="Times New Roman" w:hAnsi="Arial" w:cs="Arial"/>
          <w:sz w:val="20"/>
          <w:szCs w:val="20"/>
        </w:rPr>
        <w:t>available.</w:t>
      </w:r>
    </w:p>
    <w:p w14:paraId="4C367172" w14:textId="77777777" w:rsidR="00C805A9" w:rsidRPr="00F156A4" w:rsidRDefault="00C805A9" w:rsidP="00C805A9">
      <w:pPr>
        <w:widowControl w:val="0"/>
        <w:tabs>
          <w:tab w:val="left" w:pos="360"/>
        </w:tabs>
        <w:autoSpaceDE w:val="0"/>
        <w:autoSpaceDN w:val="0"/>
        <w:adjustRightInd w:val="0"/>
        <w:spacing w:after="0"/>
        <w:ind w:right="43"/>
        <w:jc w:val="both"/>
        <w:rPr>
          <w:rFonts w:ascii="Arial" w:eastAsia="Times New Roman" w:hAnsi="Arial" w:cs="Arial"/>
          <w:sz w:val="20"/>
          <w:szCs w:val="20"/>
        </w:rPr>
      </w:pPr>
    </w:p>
    <w:p w14:paraId="5FAB0219" w14:textId="77777777" w:rsidR="00C805A9" w:rsidRPr="00F156A4" w:rsidRDefault="00C805A9" w:rsidP="00C805A9">
      <w:pPr>
        <w:pStyle w:val="ListParagraph"/>
        <w:numPr>
          <w:ilvl w:val="0"/>
          <w:numId w:val="11"/>
        </w:numPr>
        <w:tabs>
          <w:tab w:val="left" w:pos="360"/>
        </w:tabs>
        <w:spacing w:after="0" w:line="240" w:lineRule="auto"/>
        <w:ind w:left="0" w:firstLine="0"/>
        <w:rPr>
          <w:rFonts w:ascii="Arial" w:hAnsi="Arial" w:cs="Arial"/>
          <w:sz w:val="20"/>
          <w:szCs w:val="20"/>
        </w:rPr>
      </w:pPr>
      <w:r w:rsidRPr="00F156A4">
        <w:rPr>
          <w:rFonts w:ascii="Arial" w:hAnsi="Arial" w:cs="Arial"/>
          <w:b/>
          <w:bCs/>
          <w:sz w:val="20"/>
          <w:szCs w:val="20"/>
        </w:rPr>
        <w:t xml:space="preserve">Dispute Resolution.  </w:t>
      </w:r>
      <w:r w:rsidRPr="00F156A4">
        <w:rPr>
          <w:rFonts w:ascii="Arial" w:hAnsi="Arial" w:cs="Arial"/>
          <w:sz w:val="20"/>
          <w:szCs w:val="20"/>
        </w:rPr>
        <w:t>Any dispute between the parties under this Addendum that is not resolved through informal discussions may be submitted to mediation upon the consent of both parties.  If informal discussions or mediation are unsuccessful, either party may initiate litigation to resolve the dispute. The parties specifically disclaim any right to arbitration of disputes. Neither party waives its right to a jury trial or right to participate in class, collective, or representative claims.</w:t>
      </w:r>
    </w:p>
    <w:p w14:paraId="3E7C5133" w14:textId="77777777" w:rsidR="00C805A9" w:rsidRPr="00F156A4" w:rsidRDefault="00C805A9" w:rsidP="00C805A9">
      <w:pPr>
        <w:pStyle w:val="ListParagraph"/>
        <w:spacing w:after="0"/>
        <w:rPr>
          <w:rFonts w:ascii="Arial" w:hAnsi="Arial" w:cs="Arial"/>
          <w:sz w:val="20"/>
          <w:szCs w:val="20"/>
        </w:rPr>
      </w:pPr>
    </w:p>
    <w:p w14:paraId="4C0C058C" w14:textId="77777777" w:rsidR="00C805A9" w:rsidRPr="00F156A4" w:rsidRDefault="00C805A9" w:rsidP="00C805A9">
      <w:pPr>
        <w:widowControl w:val="0"/>
        <w:numPr>
          <w:ilvl w:val="0"/>
          <w:numId w:val="11"/>
        </w:numPr>
        <w:tabs>
          <w:tab w:val="left" w:pos="360"/>
        </w:tabs>
        <w:autoSpaceDE w:val="0"/>
        <w:autoSpaceDN w:val="0"/>
        <w:adjustRightInd w:val="0"/>
        <w:spacing w:after="0" w:line="240" w:lineRule="auto"/>
        <w:ind w:left="0" w:right="43" w:firstLine="0"/>
        <w:rPr>
          <w:rFonts w:ascii="Arial" w:eastAsia="Times New Roman" w:hAnsi="Arial" w:cs="Arial"/>
          <w:sz w:val="20"/>
          <w:szCs w:val="20"/>
        </w:rPr>
      </w:pPr>
      <w:r w:rsidRPr="00F156A4">
        <w:rPr>
          <w:rFonts w:ascii="Arial" w:eastAsia="Times New Roman" w:hAnsi="Arial" w:cs="Arial"/>
          <w:b/>
          <w:bCs/>
          <w:sz w:val="20"/>
          <w:szCs w:val="20"/>
        </w:rPr>
        <w:t>Control of Defense and Settlement.</w:t>
      </w:r>
      <w:r w:rsidRPr="00F156A4">
        <w:rPr>
          <w:rFonts w:ascii="Arial" w:eastAsia="Times New Roman" w:hAnsi="Arial" w:cs="Arial"/>
          <w:sz w:val="20"/>
          <w:szCs w:val="20"/>
        </w:rPr>
        <w:t xml:space="preserve"> Contractor’s obligation to indemnify Purchasing Entity</w:t>
      </w:r>
      <w:r w:rsidRPr="00F156A4">
        <w:rPr>
          <w:rFonts w:ascii="Arial" w:eastAsia="Times New Roman" w:hAnsi="Arial" w:cs="Arial"/>
          <w:spacing w:val="-14"/>
          <w:sz w:val="20"/>
          <w:szCs w:val="20"/>
        </w:rPr>
        <w:t xml:space="preserve"> </w:t>
      </w:r>
      <w:r w:rsidRPr="00F156A4">
        <w:rPr>
          <w:rFonts w:ascii="Arial" w:eastAsia="Times New Roman" w:hAnsi="Arial" w:cs="Arial"/>
          <w:sz w:val="20"/>
          <w:szCs w:val="20"/>
        </w:rPr>
        <w:t>as</w:t>
      </w:r>
      <w:r w:rsidRPr="00F156A4">
        <w:rPr>
          <w:rFonts w:ascii="Arial" w:eastAsia="Times New Roman" w:hAnsi="Arial" w:cs="Arial"/>
          <w:spacing w:val="-14"/>
          <w:sz w:val="20"/>
          <w:szCs w:val="20"/>
        </w:rPr>
        <w:t xml:space="preserve"> </w:t>
      </w:r>
      <w:r w:rsidRPr="00F156A4">
        <w:rPr>
          <w:rFonts w:ascii="Arial" w:eastAsia="Times New Roman" w:hAnsi="Arial" w:cs="Arial"/>
          <w:sz w:val="20"/>
          <w:szCs w:val="20"/>
        </w:rPr>
        <w:t>set</w:t>
      </w:r>
      <w:r w:rsidRPr="00F156A4">
        <w:rPr>
          <w:rFonts w:ascii="Arial" w:eastAsia="Times New Roman" w:hAnsi="Arial" w:cs="Arial"/>
          <w:spacing w:val="-14"/>
          <w:sz w:val="20"/>
          <w:szCs w:val="20"/>
        </w:rPr>
        <w:t xml:space="preserve"> </w:t>
      </w:r>
      <w:r w:rsidRPr="00F156A4">
        <w:rPr>
          <w:rFonts w:ascii="Arial" w:eastAsia="Times New Roman" w:hAnsi="Arial" w:cs="Arial"/>
          <w:sz w:val="20"/>
          <w:szCs w:val="20"/>
        </w:rPr>
        <w:t>forth</w:t>
      </w:r>
      <w:r w:rsidRPr="00F156A4">
        <w:rPr>
          <w:rFonts w:ascii="Arial" w:eastAsia="Times New Roman" w:hAnsi="Arial" w:cs="Arial"/>
          <w:spacing w:val="-13"/>
          <w:sz w:val="20"/>
          <w:szCs w:val="20"/>
        </w:rPr>
        <w:t xml:space="preserve"> </w:t>
      </w:r>
      <w:r w:rsidRPr="00F156A4">
        <w:rPr>
          <w:rFonts w:ascii="Arial" w:eastAsia="Times New Roman" w:hAnsi="Arial" w:cs="Arial"/>
          <w:sz w:val="20"/>
          <w:szCs w:val="20"/>
        </w:rPr>
        <w:t>in</w:t>
      </w:r>
      <w:r w:rsidRPr="00F156A4">
        <w:rPr>
          <w:rFonts w:ascii="Arial" w:eastAsia="Times New Roman" w:hAnsi="Arial" w:cs="Arial"/>
          <w:spacing w:val="-13"/>
          <w:sz w:val="20"/>
          <w:szCs w:val="20"/>
        </w:rPr>
        <w:t xml:space="preserve"> </w:t>
      </w:r>
      <w:r w:rsidRPr="00F156A4">
        <w:rPr>
          <w:rFonts w:ascii="Arial" w:eastAsia="Times New Roman" w:hAnsi="Arial" w:cs="Arial"/>
          <w:sz w:val="20"/>
          <w:szCs w:val="20"/>
        </w:rPr>
        <w:t>the Master Agreement</w:t>
      </w:r>
      <w:r w:rsidRPr="00F156A4">
        <w:rPr>
          <w:rFonts w:ascii="Arial" w:eastAsia="Times New Roman" w:hAnsi="Arial" w:cs="Arial"/>
          <w:spacing w:val="-13"/>
          <w:sz w:val="20"/>
          <w:szCs w:val="20"/>
        </w:rPr>
        <w:t xml:space="preserve"> </w:t>
      </w:r>
      <w:r w:rsidRPr="00F156A4">
        <w:rPr>
          <w:rFonts w:ascii="Arial" w:eastAsia="Times New Roman" w:hAnsi="Arial" w:cs="Arial"/>
          <w:sz w:val="20"/>
          <w:szCs w:val="20"/>
        </w:rPr>
        <w:t>is</w:t>
      </w:r>
      <w:r w:rsidRPr="00F156A4">
        <w:rPr>
          <w:rFonts w:ascii="Arial" w:eastAsia="Times New Roman" w:hAnsi="Arial" w:cs="Arial"/>
          <w:spacing w:val="-14"/>
          <w:sz w:val="20"/>
          <w:szCs w:val="20"/>
        </w:rPr>
        <w:t xml:space="preserve"> </w:t>
      </w:r>
      <w:r w:rsidRPr="00F156A4">
        <w:rPr>
          <w:rFonts w:ascii="Arial" w:eastAsia="Times New Roman" w:hAnsi="Arial" w:cs="Arial"/>
          <w:sz w:val="20"/>
          <w:szCs w:val="20"/>
        </w:rPr>
        <w:t>conditioned</w:t>
      </w:r>
      <w:r w:rsidRPr="00F156A4">
        <w:rPr>
          <w:rFonts w:ascii="Arial" w:eastAsia="Times New Roman" w:hAnsi="Arial" w:cs="Arial"/>
          <w:spacing w:val="-14"/>
          <w:sz w:val="20"/>
          <w:szCs w:val="20"/>
        </w:rPr>
        <w:t xml:space="preserve"> </w:t>
      </w:r>
      <w:r w:rsidRPr="00F156A4">
        <w:rPr>
          <w:rFonts w:ascii="Arial" w:eastAsia="Times New Roman" w:hAnsi="Arial" w:cs="Arial"/>
          <w:sz w:val="20"/>
          <w:szCs w:val="20"/>
        </w:rPr>
        <w:t>on</w:t>
      </w:r>
      <w:r w:rsidRPr="00F156A4">
        <w:rPr>
          <w:rFonts w:ascii="Arial" w:eastAsia="Times New Roman" w:hAnsi="Arial" w:cs="Arial"/>
          <w:spacing w:val="-14"/>
          <w:sz w:val="20"/>
          <w:szCs w:val="20"/>
        </w:rPr>
        <w:t xml:space="preserve"> </w:t>
      </w:r>
      <w:r w:rsidRPr="00F156A4">
        <w:rPr>
          <w:rFonts w:ascii="Arial" w:eastAsia="Times New Roman" w:hAnsi="Arial" w:cs="Arial"/>
          <w:sz w:val="20"/>
          <w:szCs w:val="20"/>
        </w:rPr>
        <w:t>Purchasing Entity</w:t>
      </w:r>
      <w:r w:rsidRPr="00F156A4">
        <w:rPr>
          <w:rFonts w:ascii="Arial" w:eastAsia="Times New Roman" w:hAnsi="Arial" w:cs="Arial"/>
          <w:spacing w:val="-14"/>
          <w:sz w:val="20"/>
          <w:szCs w:val="20"/>
        </w:rPr>
        <w:t xml:space="preserve"> </w:t>
      </w:r>
      <w:r w:rsidRPr="00F156A4">
        <w:rPr>
          <w:rFonts w:ascii="Arial" w:eastAsia="Times New Roman" w:hAnsi="Arial" w:cs="Arial"/>
          <w:sz w:val="20"/>
          <w:szCs w:val="20"/>
        </w:rPr>
        <w:t>providing</w:t>
      </w:r>
      <w:r w:rsidRPr="00F156A4">
        <w:rPr>
          <w:rFonts w:ascii="Arial" w:eastAsia="Times New Roman" w:hAnsi="Arial" w:cs="Arial"/>
          <w:spacing w:val="-14"/>
          <w:sz w:val="20"/>
          <w:szCs w:val="20"/>
        </w:rPr>
        <w:t xml:space="preserve"> </w:t>
      </w:r>
      <w:r w:rsidRPr="00F156A4">
        <w:rPr>
          <w:rFonts w:ascii="Arial" w:eastAsia="Times New Roman" w:hAnsi="Arial" w:cs="Arial"/>
          <w:sz w:val="20"/>
          <w:szCs w:val="20"/>
        </w:rPr>
        <w:t>to</w:t>
      </w:r>
      <w:r w:rsidRPr="00F156A4">
        <w:rPr>
          <w:rFonts w:ascii="Arial" w:eastAsia="Times New Roman" w:hAnsi="Arial" w:cs="Arial"/>
          <w:spacing w:val="-14"/>
          <w:sz w:val="20"/>
          <w:szCs w:val="20"/>
        </w:rPr>
        <w:t xml:space="preserve"> </w:t>
      </w:r>
      <w:r w:rsidRPr="00F156A4">
        <w:rPr>
          <w:rFonts w:ascii="Arial" w:eastAsia="Times New Roman" w:hAnsi="Arial" w:cs="Arial"/>
          <w:sz w:val="20"/>
          <w:szCs w:val="20"/>
        </w:rPr>
        <w:t>Contractor prompt notification of any claim or potential claim of which Purchasing Entity becomes aware. Contractor must have control of the defense and settlement of any claim that is subject to indemnification; however, neither Contractor nor any attorney engaged by Contractor</w:t>
      </w:r>
      <w:r w:rsidRPr="00F156A4">
        <w:rPr>
          <w:rFonts w:ascii="Arial" w:eastAsia="Times New Roman" w:hAnsi="Arial" w:cs="Arial"/>
          <w:spacing w:val="-11"/>
          <w:sz w:val="20"/>
          <w:szCs w:val="20"/>
        </w:rPr>
        <w:t xml:space="preserve"> must </w:t>
      </w:r>
      <w:r w:rsidRPr="00F156A4">
        <w:rPr>
          <w:rFonts w:ascii="Arial" w:eastAsia="Times New Roman" w:hAnsi="Arial" w:cs="Arial"/>
          <w:sz w:val="20"/>
          <w:szCs w:val="20"/>
        </w:rPr>
        <w:t>defend</w:t>
      </w:r>
      <w:r w:rsidRPr="00F156A4">
        <w:rPr>
          <w:rFonts w:ascii="Arial" w:eastAsia="Times New Roman" w:hAnsi="Arial" w:cs="Arial"/>
          <w:spacing w:val="-12"/>
          <w:sz w:val="20"/>
          <w:szCs w:val="20"/>
        </w:rPr>
        <w:t xml:space="preserve"> </w:t>
      </w:r>
      <w:r w:rsidRPr="00F156A4">
        <w:rPr>
          <w:rFonts w:ascii="Arial" w:eastAsia="Times New Roman" w:hAnsi="Arial" w:cs="Arial"/>
          <w:sz w:val="20"/>
          <w:szCs w:val="20"/>
        </w:rPr>
        <w:t>the</w:t>
      </w:r>
      <w:r w:rsidRPr="00F156A4">
        <w:rPr>
          <w:rFonts w:ascii="Arial" w:eastAsia="Times New Roman" w:hAnsi="Arial" w:cs="Arial"/>
          <w:spacing w:val="-11"/>
          <w:sz w:val="20"/>
          <w:szCs w:val="20"/>
        </w:rPr>
        <w:t xml:space="preserve"> </w:t>
      </w:r>
      <w:r w:rsidRPr="00F156A4">
        <w:rPr>
          <w:rFonts w:ascii="Arial" w:eastAsia="Times New Roman" w:hAnsi="Arial" w:cs="Arial"/>
          <w:sz w:val="20"/>
          <w:szCs w:val="20"/>
        </w:rPr>
        <w:t>claim</w:t>
      </w:r>
      <w:r w:rsidRPr="00F156A4">
        <w:rPr>
          <w:rFonts w:ascii="Arial" w:eastAsia="Times New Roman" w:hAnsi="Arial" w:cs="Arial"/>
          <w:spacing w:val="-12"/>
          <w:sz w:val="20"/>
          <w:szCs w:val="20"/>
        </w:rPr>
        <w:t xml:space="preserve"> </w:t>
      </w:r>
      <w:r w:rsidRPr="00F156A4">
        <w:rPr>
          <w:rFonts w:ascii="Arial" w:eastAsia="Times New Roman" w:hAnsi="Arial" w:cs="Arial"/>
          <w:sz w:val="20"/>
          <w:szCs w:val="20"/>
        </w:rPr>
        <w:t>in</w:t>
      </w:r>
      <w:r w:rsidRPr="00F156A4">
        <w:rPr>
          <w:rFonts w:ascii="Arial" w:eastAsia="Times New Roman" w:hAnsi="Arial" w:cs="Arial"/>
          <w:spacing w:val="-12"/>
          <w:sz w:val="20"/>
          <w:szCs w:val="20"/>
        </w:rPr>
        <w:t xml:space="preserve"> </w:t>
      </w:r>
      <w:r w:rsidRPr="00F156A4">
        <w:rPr>
          <w:rFonts w:ascii="Arial" w:eastAsia="Times New Roman" w:hAnsi="Arial" w:cs="Arial"/>
          <w:sz w:val="20"/>
          <w:szCs w:val="20"/>
        </w:rPr>
        <w:t>the</w:t>
      </w:r>
      <w:r w:rsidRPr="00F156A4">
        <w:rPr>
          <w:rFonts w:ascii="Arial" w:eastAsia="Times New Roman" w:hAnsi="Arial" w:cs="Arial"/>
          <w:spacing w:val="-12"/>
          <w:sz w:val="20"/>
          <w:szCs w:val="20"/>
        </w:rPr>
        <w:t xml:space="preserve"> </w:t>
      </w:r>
      <w:r w:rsidRPr="00F156A4">
        <w:rPr>
          <w:rFonts w:ascii="Arial" w:eastAsia="Times New Roman" w:hAnsi="Arial" w:cs="Arial"/>
          <w:sz w:val="20"/>
          <w:szCs w:val="20"/>
        </w:rPr>
        <w:t>name</w:t>
      </w:r>
      <w:r w:rsidRPr="00F156A4">
        <w:rPr>
          <w:rFonts w:ascii="Arial" w:eastAsia="Times New Roman" w:hAnsi="Arial" w:cs="Arial"/>
          <w:spacing w:val="-11"/>
          <w:sz w:val="20"/>
          <w:szCs w:val="20"/>
        </w:rPr>
        <w:t xml:space="preserve"> </w:t>
      </w:r>
      <w:r w:rsidRPr="00F156A4">
        <w:rPr>
          <w:rFonts w:ascii="Arial" w:eastAsia="Times New Roman" w:hAnsi="Arial" w:cs="Arial"/>
          <w:sz w:val="20"/>
          <w:szCs w:val="20"/>
        </w:rPr>
        <w:t>of</w:t>
      </w:r>
      <w:r w:rsidRPr="00F156A4">
        <w:rPr>
          <w:rFonts w:ascii="Arial" w:eastAsia="Times New Roman" w:hAnsi="Arial" w:cs="Arial"/>
          <w:spacing w:val="-12"/>
          <w:sz w:val="20"/>
          <w:szCs w:val="20"/>
        </w:rPr>
        <w:t xml:space="preserve"> </w:t>
      </w:r>
      <w:r w:rsidRPr="00F156A4">
        <w:rPr>
          <w:rFonts w:ascii="Arial" w:eastAsia="Times New Roman" w:hAnsi="Arial" w:cs="Arial"/>
          <w:sz w:val="20"/>
          <w:szCs w:val="20"/>
        </w:rPr>
        <w:t>the</w:t>
      </w:r>
      <w:r w:rsidRPr="00F156A4">
        <w:rPr>
          <w:rFonts w:ascii="Arial" w:eastAsia="Times New Roman" w:hAnsi="Arial" w:cs="Arial"/>
          <w:spacing w:val="-11"/>
          <w:sz w:val="20"/>
          <w:szCs w:val="20"/>
        </w:rPr>
        <w:t xml:space="preserve"> </w:t>
      </w:r>
      <w:r w:rsidRPr="00F156A4">
        <w:rPr>
          <w:rFonts w:ascii="Arial" w:eastAsia="Times New Roman" w:hAnsi="Arial" w:cs="Arial"/>
          <w:sz w:val="20"/>
          <w:szCs w:val="20"/>
        </w:rPr>
        <w:t>State</w:t>
      </w:r>
      <w:r w:rsidRPr="00F156A4">
        <w:rPr>
          <w:rFonts w:ascii="Arial" w:eastAsia="Times New Roman" w:hAnsi="Arial" w:cs="Arial"/>
          <w:spacing w:val="-11"/>
          <w:sz w:val="20"/>
          <w:szCs w:val="20"/>
        </w:rPr>
        <w:t xml:space="preserve"> </w:t>
      </w:r>
      <w:r w:rsidRPr="00F156A4">
        <w:rPr>
          <w:rFonts w:ascii="Arial" w:eastAsia="Times New Roman" w:hAnsi="Arial" w:cs="Arial"/>
          <w:sz w:val="20"/>
          <w:szCs w:val="20"/>
        </w:rPr>
        <w:t>of</w:t>
      </w:r>
      <w:r w:rsidRPr="00F156A4">
        <w:rPr>
          <w:rFonts w:ascii="Arial" w:eastAsia="Times New Roman" w:hAnsi="Arial" w:cs="Arial"/>
          <w:spacing w:val="-12"/>
          <w:sz w:val="20"/>
          <w:szCs w:val="20"/>
        </w:rPr>
        <w:t xml:space="preserve"> </w:t>
      </w:r>
      <w:r w:rsidRPr="00F156A4">
        <w:rPr>
          <w:rFonts w:ascii="Arial" w:eastAsia="Times New Roman" w:hAnsi="Arial" w:cs="Arial"/>
          <w:sz w:val="20"/>
          <w:szCs w:val="20"/>
        </w:rPr>
        <w:t>Oregon</w:t>
      </w:r>
      <w:r w:rsidRPr="00F156A4">
        <w:rPr>
          <w:rFonts w:ascii="Arial" w:eastAsia="Times New Roman" w:hAnsi="Arial" w:cs="Arial"/>
          <w:spacing w:val="-12"/>
          <w:sz w:val="20"/>
          <w:szCs w:val="20"/>
        </w:rPr>
        <w:t xml:space="preserve"> </w:t>
      </w:r>
      <w:r w:rsidRPr="00F156A4">
        <w:rPr>
          <w:rFonts w:ascii="Arial" w:eastAsia="Times New Roman" w:hAnsi="Arial" w:cs="Arial"/>
          <w:sz w:val="20"/>
          <w:szCs w:val="20"/>
        </w:rPr>
        <w:t>or</w:t>
      </w:r>
      <w:r w:rsidRPr="00F156A4">
        <w:rPr>
          <w:rFonts w:ascii="Arial" w:eastAsia="Times New Roman" w:hAnsi="Arial" w:cs="Arial"/>
          <w:spacing w:val="-12"/>
          <w:sz w:val="20"/>
          <w:szCs w:val="20"/>
        </w:rPr>
        <w:t xml:space="preserve"> </w:t>
      </w:r>
      <w:r w:rsidRPr="00F156A4">
        <w:rPr>
          <w:rFonts w:ascii="Arial" w:eastAsia="Times New Roman" w:hAnsi="Arial" w:cs="Arial"/>
          <w:sz w:val="20"/>
          <w:szCs w:val="20"/>
        </w:rPr>
        <w:t>any</w:t>
      </w:r>
      <w:r w:rsidRPr="00F156A4">
        <w:rPr>
          <w:rFonts w:ascii="Arial" w:eastAsia="Times New Roman" w:hAnsi="Arial" w:cs="Arial"/>
          <w:spacing w:val="-12"/>
          <w:sz w:val="20"/>
          <w:szCs w:val="20"/>
        </w:rPr>
        <w:t xml:space="preserve"> </w:t>
      </w:r>
      <w:r w:rsidRPr="00F156A4">
        <w:rPr>
          <w:rFonts w:ascii="Arial" w:eastAsia="Times New Roman" w:hAnsi="Arial" w:cs="Arial"/>
          <w:sz w:val="20"/>
          <w:szCs w:val="20"/>
        </w:rPr>
        <w:t>Purchasing Entity</w:t>
      </w:r>
      <w:r w:rsidRPr="00F156A4">
        <w:rPr>
          <w:rFonts w:ascii="Arial" w:eastAsia="Times New Roman" w:hAnsi="Arial" w:cs="Arial"/>
          <w:spacing w:val="-12"/>
          <w:sz w:val="20"/>
          <w:szCs w:val="20"/>
        </w:rPr>
        <w:t xml:space="preserve"> </w:t>
      </w:r>
      <w:r w:rsidRPr="00F156A4">
        <w:rPr>
          <w:rFonts w:ascii="Arial" w:eastAsia="Times New Roman" w:hAnsi="Arial" w:cs="Arial"/>
          <w:sz w:val="20"/>
          <w:szCs w:val="20"/>
        </w:rPr>
        <w:t>of</w:t>
      </w:r>
      <w:r w:rsidRPr="00F156A4">
        <w:rPr>
          <w:rFonts w:ascii="Arial" w:eastAsia="Times New Roman" w:hAnsi="Arial" w:cs="Arial"/>
          <w:spacing w:val="-12"/>
          <w:sz w:val="20"/>
          <w:szCs w:val="20"/>
        </w:rPr>
        <w:t xml:space="preserve"> </w:t>
      </w:r>
      <w:r w:rsidRPr="00F156A4">
        <w:rPr>
          <w:rFonts w:ascii="Arial" w:eastAsia="Times New Roman" w:hAnsi="Arial" w:cs="Arial"/>
          <w:sz w:val="20"/>
          <w:szCs w:val="20"/>
        </w:rPr>
        <w:t>the</w:t>
      </w:r>
      <w:r w:rsidRPr="00F156A4">
        <w:rPr>
          <w:rFonts w:ascii="Arial" w:eastAsia="Times New Roman" w:hAnsi="Arial" w:cs="Arial"/>
          <w:spacing w:val="-12"/>
          <w:sz w:val="20"/>
          <w:szCs w:val="20"/>
        </w:rPr>
        <w:t xml:space="preserve"> </w:t>
      </w:r>
      <w:r w:rsidRPr="00F156A4">
        <w:rPr>
          <w:rFonts w:ascii="Arial" w:eastAsia="Times New Roman" w:hAnsi="Arial" w:cs="Arial"/>
          <w:sz w:val="20"/>
          <w:szCs w:val="20"/>
        </w:rPr>
        <w:t>State of Oregon, nor purport to act as legal representative of the State of Oregon or any of its agencies, without the approval of the Attorney General, nor must Contractor settle any claim on behalf of the State of Oregon without</w:t>
      </w:r>
      <w:r w:rsidRPr="00F156A4">
        <w:rPr>
          <w:rFonts w:ascii="Arial" w:eastAsia="Times New Roman" w:hAnsi="Arial" w:cs="Arial"/>
          <w:spacing w:val="-6"/>
          <w:sz w:val="20"/>
          <w:szCs w:val="20"/>
        </w:rPr>
        <w:t xml:space="preserve"> </w:t>
      </w:r>
      <w:r w:rsidRPr="00F156A4">
        <w:rPr>
          <w:rFonts w:ascii="Arial" w:eastAsia="Times New Roman" w:hAnsi="Arial" w:cs="Arial"/>
          <w:sz w:val="20"/>
          <w:szCs w:val="20"/>
        </w:rPr>
        <w:t>the</w:t>
      </w:r>
      <w:r w:rsidRPr="00F156A4">
        <w:rPr>
          <w:rFonts w:ascii="Arial" w:eastAsia="Times New Roman" w:hAnsi="Arial" w:cs="Arial"/>
          <w:spacing w:val="-4"/>
          <w:sz w:val="20"/>
          <w:szCs w:val="20"/>
        </w:rPr>
        <w:t xml:space="preserve"> </w:t>
      </w:r>
      <w:r w:rsidRPr="00F156A4">
        <w:rPr>
          <w:rFonts w:ascii="Arial" w:eastAsia="Times New Roman" w:hAnsi="Arial" w:cs="Arial"/>
          <w:sz w:val="20"/>
          <w:szCs w:val="20"/>
        </w:rPr>
        <w:t>approval</w:t>
      </w:r>
      <w:r w:rsidRPr="00F156A4">
        <w:rPr>
          <w:rFonts w:ascii="Arial" w:eastAsia="Times New Roman" w:hAnsi="Arial" w:cs="Arial"/>
          <w:spacing w:val="-6"/>
          <w:sz w:val="20"/>
          <w:szCs w:val="20"/>
        </w:rPr>
        <w:t xml:space="preserve"> </w:t>
      </w:r>
      <w:r w:rsidRPr="00F156A4">
        <w:rPr>
          <w:rFonts w:ascii="Arial" w:eastAsia="Times New Roman" w:hAnsi="Arial" w:cs="Arial"/>
          <w:sz w:val="20"/>
          <w:szCs w:val="20"/>
        </w:rPr>
        <w:t>of</w:t>
      </w:r>
      <w:r w:rsidRPr="00F156A4">
        <w:rPr>
          <w:rFonts w:ascii="Arial" w:eastAsia="Times New Roman" w:hAnsi="Arial" w:cs="Arial"/>
          <w:spacing w:val="-6"/>
          <w:sz w:val="20"/>
          <w:szCs w:val="20"/>
        </w:rPr>
        <w:t xml:space="preserve"> </w:t>
      </w:r>
      <w:r w:rsidRPr="00F156A4">
        <w:rPr>
          <w:rFonts w:ascii="Arial" w:eastAsia="Times New Roman" w:hAnsi="Arial" w:cs="Arial"/>
          <w:sz w:val="20"/>
          <w:szCs w:val="20"/>
        </w:rPr>
        <w:t>the</w:t>
      </w:r>
      <w:r w:rsidRPr="00F156A4">
        <w:rPr>
          <w:rFonts w:ascii="Arial" w:eastAsia="Times New Roman" w:hAnsi="Arial" w:cs="Arial"/>
          <w:spacing w:val="-6"/>
          <w:sz w:val="20"/>
          <w:szCs w:val="20"/>
        </w:rPr>
        <w:t xml:space="preserve"> </w:t>
      </w:r>
      <w:r w:rsidRPr="00F156A4">
        <w:rPr>
          <w:rFonts w:ascii="Arial" w:eastAsia="Times New Roman" w:hAnsi="Arial" w:cs="Arial"/>
          <w:sz w:val="20"/>
          <w:szCs w:val="20"/>
        </w:rPr>
        <w:t>Attorney</w:t>
      </w:r>
      <w:r w:rsidRPr="00F156A4">
        <w:rPr>
          <w:rFonts w:ascii="Arial" w:eastAsia="Times New Roman" w:hAnsi="Arial" w:cs="Arial"/>
          <w:spacing w:val="-6"/>
          <w:sz w:val="20"/>
          <w:szCs w:val="20"/>
        </w:rPr>
        <w:t xml:space="preserve"> </w:t>
      </w:r>
      <w:r w:rsidRPr="00F156A4">
        <w:rPr>
          <w:rFonts w:ascii="Arial" w:eastAsia="Times New Roman" w:hAnsi="Arial" w:cs="Arial"/>
          <w:sz w:val="20"/>
          <w:szCs w:val="20"/>
        </w:rPr>
        <w:t>General.</w:t>
      </w:r>
      <w:r w:rsidRPr="00F156A4">
        <w:rPr>
          <w:rFonts w:ascii="Arial" w:eastAsia="Times New Roman" w:hAnsi="Arial" w:cs="Arial"/>
          <w:spacing w:val="-4"/>
          <w:sz w:val="20"/>
          <w:szCs w:val="20"/>
        </w:rPr>
        <w:t xml:space="preserve"> </w:t>
      </w:r>
      <w:r w:rsidRPr="00F156A4">
        <w:rPr>
          <w:rFonts w:ascii="Arial" w:eastAsia="Times New Roman" w:hAnsi="Arial" w:cs="Arial"/>
          <w:sz w:val="20"/>
          <w:szCs w:val="20"/>
        </w:rPr>
        <w:t>The</w:t>
      </w:r>
      <w:r w:rsidRPr="00F156A4">
        <w:rPr>
          <w:rFonts w:ascii="Arial" w:eastAsia="Times New Roman" w:hAnsi="Arial" w:cs="Arial"/>
          <w:spacing w:val="-6"/>
          <w:sz w:val="20"/>
          <w:szCs w:val="20"/>
        </w:rPr>
        <w:t xml:space="preserve"> </w:t>
      </w:r>
      <w:r w:rsidRPr="00F156A4">
        <w:rPr>
          <w:rFonts w:ascii="Arial" w:eastAsia="Times New Roman" w:hAnsi="Arial" w:cs="Arial"/>
          <w:sz w:val="20"/>
          <w:szCs w:val="20"/>
        </w:rPr>
        <w:t>State</w:t>
      </w:r>
      <w:r w:rsidRPr="00F156A4">
        <w:rPr>
          <w:rFonts w:ascii="Arial" w:eastAsia="Times New Roman" w:hAnsi="Arial" w:cs="Arial"/>
          <w:spacing w:val="-7"/>
          <w:sz w:val="20"/>
          <w:szCs w:val="20"/>
        </w:rPr>
        <w:t xml:space="preserve"> </w:t>
      </w:r>
      <w:r w:rsidRPr="00F156A4">
        <w:rPr>
          <w:rFonts w:ascii="Arial" w:eastAsia="Times New Roman" w:hAnsi="Arial" w:cs="Arial"/>
          <w:sz w:val="20"/>
          <w:szCs w:val="20"/>
        </w:rPr>
        <w:t>of</w:t>
      </w:r>
      <w:r w:rsidRPr="00F156A4">
        <w:rPr>
          <w:rFonts w:ascii="Arial" w:eastAsia="Times New Roman" w:hAnsi="Arial" w:cs="Arial"/>
          <w:spacing w:val="-5"/>
          <w:sz w:val="20"/>
          <w:szCs w:val="20"/>
        </w:rPr>
        <w:t xml:space="preserve"> </w:t>
      </w:r>
      <w:r w:rsidRPr="00F156A4">
        <w:rPr>
          <w:rFonts w:ascii="Arial" w:eastAsia="Times New Roman" w:hAnsi="Arial" w:cs="Arial"/>
          <w:sz w:val="20"/>
          <w:szCs w:val="20"/>
        </w:rPr>
        <w:t>Oregon</w:t>
      </w:r>
      <w:r w:rsidRPr="00F156A4">
        <w:rPr>
          <w:rFonts w:ascii="Arial" w:eastAsia="Times New Roman" w:hAnsi="Arial" w:cs="Arial"/>
          <w:spacing w:val="-5"/>
          <w:sz w:val="20"/>
          <w:szCs w:val="20"/>
        </w:rPr>
        <w:t xml:space="preserve"> </w:t>
      </w:r>
      <w:r w:rsidRPr="00F156A4">
        <w:rPr>
          <w:rFonts w:ascii="Arial" w:eastAsia="Times New Roman" w:hAnsi="Arial" w:cs="Arial"/>
          <w:sz w:val="20"/>
          <w:szCs w:val="20"/>
        </w:rPr>
        <w:t>may,</w:t>
      </w:r>
      <w:r w:rsidRPr="00F156A4">
        <w:rPr>
          <w:rFonts w:ascii="Arial" w:eastAsia="Times New Roman" w:hAnsi="Arial" w:cs="Arial"/>
          <w:spacing w:val="-6"/>
          <w:sz w:val="20"/>
          <w:szCs w:val="20"/>
        </w:rPr>
        <w:t xml:space="preserve"> </w:t>
      </w:r>
      <w:r w:rsidRPr="00F156A4">
        <w:rPr>
          <w:rFonts w:ascii="Arial" w:eastAsia="Times New Roman" w:hAnsi="Arial" w:cs="Arial"/>
          <w:sz w:val="20"/>
          <w:szCs w:val="20"/>
        </w:rPr>
        <w:t>at</w:t>
      </w:r>
      <w:r w:rsidRPr="00F156A4">
        <w:rPr>
          <w:rFonts w:ascii="Arial" w:eastAsia="Times New Roman" w:hAnsi="Arial" w:cs="Arial"/>
          <w:spacing w:val="-5"/>
          <w:sz w:val="20"/>
          <w:szCs w:val="20"/>
        </w:rPr>
        <w:t xml:space="preserve"> </w:t>
      </w:r>
      <w:r w:rsidRPr="00F156A4">
        <w:rPr>
          <w:rFonts w:ascii="Arial" w:eastAsia="Times New Roman" w:hAnsi="Arial" w:cs="Arial"/>
          <w:sz w:val="20"/>
          <w:szCs w:val="20"/>
        </w:rPr>
        <w:t>its</w:t>
      </w:r>
      <w:r w:rsidRPr="00F156A4">
        <w:rPr>
          <w:rFonts w:ascii="Arial" w:eastAsia="Times New Roman" w:hAnsi="Arial" w:cs="Arial"/>
          <w:spacing w:val="-6"/>
          <w:sz w:val="20"/>
          <w:szCs w:val="20"/>
        </w:rPr>
        <w:t xml:space="preserve"> </w:t>
      </w:r>
      <w:r w:rsidRPr="00F156A4">
        <w:rPr>
          <w:rFonts w:ascii="Arial" w:eastAsia="Times New Roman" w:hAnsi="Arial" w:cs="Arial"/>
          <w:sz w:val="20"/>
          <w:szCs w:val="20"/>
        </w:rPr>
        <w:t>election</w:t>
      </w:r>
      <w:r w:rsidRPr="00F156A4">
        <w:rPr>
          <w:rFonts w:ascii="Arial" w:eastAsia="Times New Roman" w:hAnsi="Arial" w:cs="Arial"/>
          <w:spacing w:val="-6"/>
          <w:sz w:val="20"/>
          <w:szCs w:val="20"/>
        </w:rPr>
        <w:t xml:space="preserve"> </w:t>
      </w:r>
      <w:r w:rsidRPr="00F156A4">
        <w:rPr>
          <w:rFonts w:ascii="Arial" w:eastAsia="Times New Roman" w:hAnsi="Arial" w:cs="Arial"/>
          <w:sz w:val="20"/>
          <w:szCs w:val="20"/>
        </w:rPr>
        <w:t>and</w:t>
      </w:r>
      <w:r w:rsidRPr="00F156A4">
        <w:rPr>
          <w:rFonts w:ascii="Arial" w:eastAsia="Times New Roman" w:hAnsi="Arial" w:cs="Arial"/>
          <w:spacing w:val="-6"/>
          <w:sz w:val="20"/>
          <w:szCs w:val="20"/>
        </w:rPr>
        <w:t xml:space="preserve"> </w:t>
      </w:r>
      <w:r w:rsidRPr="00F156A4">
        <w:rPr>
          <w:rFonts w:ascii="Arial" w:eastAsia="Times New Roman" w:hAnsi="Arial" w:cs="Arial"/>
          <w:sz w:val="20"/>
          <w:szCs w:val="20"/>
        </w:rPr>
        <w:t>expense,</w:t>
      </w:r>
      <w:r w:rsidRPr="00F156A4">
        <w:rPr>
          <w:rFonts w:ascii="Arial" w:eastAsia="Times New Roman" w:hAnsi="Arial" w:cs="Arial"/>
          <w:spacing w:val="-6"/>
          <w:sz w:val="20"/>
          <w:szCs w:val="20"/>
        </w:rPr>
        <w:t xml:space="preserve"> </w:t>
      </w:r>
      <w:r w:rsidRPr="00F156A4">
        <w:rPr>
          <w:rFonts w:ascii="Arial" w:eastAsia="Times New Roman" w:hAnsi="Arial" w:cs="Arial"/>
          <w:sz w:val="20"/>
          <w:szCs w:val="20"/>
        </w:rPr>
        <w:t>assume its</w:t>
      </w:r>
      <w:r w:rsidRPr="00F156A4">
        <w:rPr>
          <w:rFonts w:ascii="Arial" w:eastAsia="Times New Roman" w:hAnsi="Arial" w:cs="Arial"/>
          <w:spacing w:val="-12"/>
          <w:sz w:val="20"/>
          <w:szCs w:val="20"/>
        </w:rPr>
        <w:t xml:space="preserve"> </w:t>
      </w:r>
      <w:r w:rsidRPr="00F156A4">
        <w:rPr>
          <w:rFonts w:ascii="Arial" w:eastAsia="Times New Roman" w:hAnsi="Arial" w:cs="Arial"/>
          <w:sz w:val="20"/>
          <w:szCs w:val="20"/>
        </w:rPr>
        <w:t>own</w:t>
      </w:r>
      <w:r w:rsidRPr="00F156A4">
        <w:rPr>
          <w:rFonts w:ascii="Arial" w:eastAsia="Times New Roman" w:hAnsi="Arial" w:cs="Arial"/>
          <w:spacing w:val="-11"/>
          <w:sz w:val="20"/>
          <w:szCs w:val="20"/>
        </w:rPr>
        <w:t xml:space="preserve"> </w:t>
      </w:r>
      <w:r w:rsidRPr="00F156A4">
        <w:rPr>
          <w:rFonts w:ascii="Arial" w:eastAsia="Times New Roman" w:hAnsi="Arial" w:cs="Arial"/>
          <w:sz w:val="20"/>
          <w:szCs w:val="20"/>
        </w:rPr>
        <w:t>defense</w:t>
      </w:r>
      <w:r w:rsidRPr="00F156A4">
        <w:rPr>
          <w:rFonts w:ascii="Arial" w:eastAsia="Times New Roman" w:hAnsi="Arial" w:cs="Arial"/>
          <w:spacing w:val="-12"/>
          <w:sz w:val="20"/>
          <w:szCs w:val="20"/>
        </w:rPr>
        <w:t xml:space="preserve"> </w:t>
      </w:r>
      <w:r w:rsidRPr="00F156A4">
        <w:rPr>
          <w:rFonts w:ascii="Arial" w:eastAsia="Times New Roman" w:hAnsi="Arial" w:cs="Arial"/>
          <w:sz w:val="20"/>
          <w:szCs w:val="20"/>
        </w:rPr>
        <w:t>and</w:t>
      </w:r>
      <w:r w:rsidRPr="00F156A4">
        <w:rPr>
          <w:rFonts w:ascii="Arial" w:eastAsia="Times New Roman" w:hAnsi="Arial" w:cs="Arial"/>
          <w:spacing w:val="-12"/>
          <w:sz w:val="20"/>
          <w:szCs w:val="20"/>
        </w:rPr>
        <w:t xml:space="preserve"> </w:t>
      </w:r>
      <w:r w:rsidRPr="00F156A4">
        <w:rPr>
          <w:rFonts w:ascii="Arial" w:eastAsia="Times New Roman" w:hAnsi="Arial" w:cs="Arial"/>
          <w:sz w:val="20"/>
          <w:szCs w:val="20"/>
        </w:rPr>
        <w:t>settlement</w:t>
      </w:r>
      <w:r w:rsidRPr="00F156A4">
        <w:rPr>
          <w:rFonts w:ascii="Arial" w:eastAsia="Times New Roman" w:hAnsi="Arial" w:cs="Arial"/>
          <w:spacing w:val="-12"/>
          <w:sz w:val="20"/>
          <w:szCs w:val="20"/>
        </w:rPr>
        <w:t xml:space="preserve"> </w:t>
      </w:r>
      <w:r w:rsidRPr="00F156A4">
        <w:rPr>
          <w:rFonts w:ascii="Arial" w:eastAsia="Times New Roman" w:hAnsi="Arial" w:cs="Arial"/>
          <w:sz w:val="20"/>
          <w:szCs w:val="20"/>
        </w:rPr>
        <w:t>in</w:t>
      </w:r>
      <w:r w:rsidRPr="00F156A4">
        <w:rPr>
          <w:rFonts w:ascii="Arial" w:eastAsia="Times New Roman" w:hAnsi="Arial" w:cs="Arial"/>
          <w:spacing w:val="-11"/>
          <w:sz w:val="20"/>
          <w:szCs w:val="20"/>
        </w:rPr>
        <w:t xml:space="preserve"> </w:t>
      </w:r>
      <w:r w:rsidRPr="00F156A4">
        <w:rPr>
          <w:rFonts w:ascii="Arial" w:eastAsia="Times New Roman" w:hAnsi="Arial" w:cs="Arial"/>
          <w:sz w:val="20"/>
          <w:szCs w:val="20"/>
        </w:rPr>
        <w:t>the</w:t>
      </w:r>
      <w:r w:rsidRPr="00F156A4">
        <w:rPr>
          <w:rFonts w:ascii="Arial" w:eastAsia="Times New Roman" w:hAnsi="Arial" w:cs="Arial"/>
          <w:spacing w:val="-12"/>
          <w:sz w:val="20"/>
          <w:szCs w:val="20"/>
        </w:rPr>
        <w:t xml:space="preserve"> </w:t>
      </w:r>
      <w:r w:rsidRPr="00F156A4">
        <w:rPr>
          <w:rFonts w:ascii="Arial" w:eastAsia="Times New Roman" w:hAnsi="Arial" w:cs="Arial"/>
          <w:sz w:val="20"/>
          <w:szCs w:val="20"/>
        </w:rPr>
        <w:t>event</w:t>
      </w:r>
      <w:r w:rsidRPr="00F156A4">
        <w:rPr>
          <w:rFonts w:ascii="Arial" w:eastAsia="Times New Roman" w:hAnsi="Arial" w:cs="Arial"/>
          <w:spacing w:val="-11"/>
          <w:sz w:val="20"/>
          <w:szCs w:val="20"/>
        </w:rPr>
        <w:t xml:space="preserve"> </w:t>
      </w:r>
      <w:r w:rsidRPr="00F156A4">
        <w:rPr>
          <w:rFonts w:ascii="Arial" w:eastAsia="Times New Roman" w:hAnsi="Arial" w:cs="Arial"/>
          <w:sz w:val="20"/>
          <w:szCs w:val="20"/>
        </w:rPr>
        <w:t>that</w:t>
      </w:r>
      <w:r w:rsidRPr="00F156A4">
        <w:rPr>
          <w:rFonts w:ascii="Arial" w:eastAsia="Times New Roman" w:hAnsi="Arial" w:cs="Arial"/>
          <w:spacing w:val="-11"/>
          <w:sz w:val="20"/>
          <w:szCs w:val="20"/>
        </w:rPr>
        <w:t xml:space="preserve"> </w:t>
      </w:r>
      <w:r w:rsidRPr="00F156A4">
        <w:rPr>
          <w:rFonts w:ascii="Arial" w:eastAsia="Times New Roman" w:hAnsi="Arial" w:cs="Arial"/>
          <w:sz w:val="20"/>
          <w:szCs w:val="20"/>
        </w:rPr>
        <w:t>the</w:t>
      </w:r>
      <w:r w:rsidRPr="00F156A4">
        <w:rPr>
          <w:rFonts w:ascii="Arial" w:eastAsia="Times New Roman" w:hAnsi="Arial" w:cs="Arial"/>
          <w:spacing w:val="-12"/>
          <w:sz w:val="20"/>
          <w:szCs w:val="20"/>
        </w:rPr>
        <w:t xml:space="preserve"> </w:t>
      </w:r>
      <w:r w:rsidRPr="00F156A4">
        <w:rPr>
          <w:rFonts w:ascii="Arial" w:eastAsia="Times New Roman" w:hAnsi="Arial" w:cs="Arial"/>
          <w:sz w:val="20"/>
          <w:szCs w:val="20"/>
        </w:rPr>
        <w:t>State</w:t>
      </w:r>
      <w:r w:rsidRPr="00F156A4">
        <w:rPr>
          <w:rFonts w:ascii="Arial" w:eastAsia="Times New Roman" w:hAnsi="Arial" w:cs="Arial"/>
          <w:spacing w:val="-12"/>
          <w:sz w:val="20"/>
          <w:szCs w:val="20"/>
        </w:rPr>
        <w:t xml:space="preserve"> </w:t>
      </w:r>
      <w:r w:rsidRPr="00F156A4">
        <w:rPr>
          <w:rFonts w:ascii="Arial" w:eastAsia="Times New Roman" w:hAnsi="Arial" w:cs="Arial"/>
          <w:sz w:val="20"/>
          <w:szCs w:val="20"/>
        </w:rPr>
        <w:t>of</w:t>
      </w:r>
      <w:r w:rsidRPr="00F156A4">
        <w:rPr>
          <w:rFonts w:ascii="Arial" w:eastAsia="Times New Roman" w:hAnsi="Arial" w:cs="Arial"/>
          <w:spacing w:val="-11"/>
          <w:sz w:val="20"/>
          <w:szCs w:val="20"/>
        </w:rPr>
        <w:t xml:space="preserve"> </w:t>
      </w:r>
      <w:r w:rsidRPr="00F156A4">
        <w:rPr>
          <w:rFonts w:ascii="Arial" w:eastAsia="Times New Roman" w:hAnsi="Arial" w:cs="Arial"/>
          <w:sz w:val="20"/>
          <w:szCs w:val="20"/>
        </w:rPr>
        <w:t>Oregon</w:t>
      </w:r>
      <w:r w:rsidRPr="00F156A4">
        <w:rPr>
          <w:rFonts w:ascii="Arial" w:eastAsia="Times New Roman" w:hAnsi="Arial" w:cs="Arial"/>
          <w:spacing w:val="-10"/>
          <w:sz w:val="20"/>
          <w:szCs w:val="20"/>
        </w:rPr>
        <w:t xml:space="preserve"> </w:t>
      </w:r>
      <w:r w:rsidRPr="00F156A4">
        <w:rPr>
          <w:rFonts w:ascii="Arial" w:eastAsia="Times New Roman" w:hAnsi="Arial" w:cs="Arial"/>
          <w:sz w:val="20"/>
          <w:szCs w:val="20"/>
        </w:rPr>
        <w:t>determines</w:t>
      </w:r>
      <w:r w:rsidRPr="00F156A4">
        <w:rPr>
          <w:rFonts w:ascii="Arial" w:eastAsia="Times New Roman" w:hAnsi="Arial" w:cs="Arial"/>
          <w:spacing w:val="-12"/>
          <w:sz w:val="20"/>
          <w:szCs w:val="20"/>
        </w:rPr>
        <w:t xml:space="preserve"> </w:t>
      </w:r>
      <w:r w:rsidRPr="00F156A4">
        <w:rPr>
          <w:rFonts w:ascii="Arial" w:eastAsia="Times New Roman" w:hAnsi="Arial" w:cs="Arial"/>
          <w:sz w:val="20"/>
          <w:szCs w:val="20"/>
        </w:rPr>
        <w:t>that</w:t>
      </w:r>
      <w:r w:rsidRPr="00F156A4">
        <w:rPr>
          <w:rFonts w:ascii="Arial" w:eastAsia="Times New Roman" w:hAnsi="Arial" w:cs="Arial"/>
          <w:spacing w:val="-12"/>
          <w:sz w:val="20"/>
          <w:szCs w:val="20"/>
        </w:rPr>
        <w:t xml:space="preserve"> </w:t>
      </w:r>
      <w:r w:rsidRPr="00F156A4">
        <w:rPr>
          <w:rFonts w:ascii="Arial" w:eastAsia="Times New Roman" w:hAnsi="Arial" w:cs="Arial"/>
          <w:sz w:val="20"/>
          <w:szCs w:val="20"/>
        </w:rPr>
        <w:t>Contractor</w:t>
      </w:r>
      <w:r w:rsidRPr="00F156A4">
        <w:rPr>
          <w:rFonts w:ascii="Arial" w:eastAsia="Times New Roman" w:hAnsi="Arial" w:cs="Arial"/>
          <w:spacing w:val="-12"/>
          <w:sz w:val="20"/>
          <w:szCs w:val="20"/>
        </w:rPr>
        <w:t xml:space="preserve"> </w:t>
      </w:r>
      <w:r w:rsidRPr="00F156A4">
        <w:rPr>
          <w:rFonts w:ascii="Arial" w:eastAsia="Times New Roman" w:hAnsi="Arial" w:cs="Arial"/>
          <w:sz w:val="20"/>
          <w:szCs w:val="20"/>
        </w:rPr>
        <w:t>is</w:t>
      </w:r>
      <w:r w:rsidRPr="00F156A4">
        <w:rPr>
          <w:rFonts w:ascii="Arial" w:eastAsia="Times New Roman" w:hAnsi="Arial" w:cs="Arial"/>
          <w:spacing w:val="-12"/>
          <w:sz w:val="20"/>
          <w:szCs w:val="20"/>
        </w:rPr>
        <w:t xml:space="preserve"> </w:t>
      </w:r>
      <w:r w:rsidRPr="00F156A4">
        <w:rPr>
          <w:rFonts w:ascii="Arial" w:eastAsia="Times New Roman" w:hAnsi="Arial" w:cs="Arial"/>
          <w:sz w:val="20"/>
          <w:szCs w:val="20"/>
        </w:rPr>
        <w:t>prohibited from defending the State of Oregon, is not adequately defending the State of Oregon’s interests, or that an important governmental principle is at issue and the State of Oregon desires to assume its own defense.</w:t>
      </w:r>
    </w:p>
    <w:p w14:paraId="043D9BE3" w14:textId="77777777" w:rsidR="00C805A9" w:rsidRPr="00F156A4" w:rsidRDefault="00C805A9" w:rsidP="00C805A9">
      <w:pPr>
        <w:widowControl w:val="0"/>
        <w:tabs>
          <w:tab w:val="left" w:pos="360"/>
        </w:tabs>
        <w:autoSpaceDE w:val="0"/>
        <w:autoSpaceDN w:val="0"/>
        <w:adjustRightInd w:val="0"/>
        <w:spacing w:after="0"/>
        <w:ind w:right="43"/>
        <w:jc w:val="both"/>
        <w:rPr>
          <w:rFonts w:ascii="Arial" w:eastAsia="Times New Roman" w:hAnsi="Arial" w:cs="Arial"/>
          <w:sz w:val="20"/>
          <w:szCs w:val="20"/>
        </w:rPr>
      </w:pPr>
    </w:p>
    <w:p w14:paraId="4A9206A4" w14:textId="77777777" w:rsidR="00C805A9" w:rsidRPr="00F156A4" w:rsidRDefault="00C805A9" w:rsidP="00C805A9">
      <w:pPr>
        <w:widowControl w:val="0"/>
        <w:numPr>
          <w:ilvl w:val="0"/>
          <w:numId w:val="11"/>
        </w:numPr>
        <w:tabs>
          <w:tab w:val="left" w:pos="360"/>
          <w:tab w:val="left" w:pos="1080"/>
        </w:tabs>
        <w:autoSpaceDE w:val="0"/>
        <w:autoSpaceDN w:val="0"/>
        <w:adjustRightInd w:val="0"/>
        <w:spacing w:after="0" w:line="240" w:lineRule="auto"/>
        <w:ind w:left="0" w:right="43" w:firstLine="0"/>
        <w:rPr>
          <w:rFonts w:ascii="Arial" w:eastAsia="Times New Roman" w:hAnsi="Arial" w:cs="Arial"/>
          <w:sz w:val="20"/>
          <w:szCs w:val="20"/>
        </w:rPr>
      </w:pPr>
      <w:r w:rsidRPr="00F156A4">
        <w:rPr>
          <w:rFonts w:ascii="Arial" w:eastAsia="Times New Roman" w:hAnsi="Arial" w:cs="Arial"/>
          <w:b/>
          <w:bCs/>
          <w:sz w:val="20"/>
          <w:szCs w:val="20"/>
        </w:rPr>
        <w:t>Limitation of Liability; Exclusions.</w:t>
      </w:r>
      <w:r w:rsidRPr="00F156A4">
        <w:rPr>
          <w:rFonts w:ascii="Arial" w:eastAsia="Times New Roman" w:hAnsi="Arial" w:cs="Arial"/>
          <w:sz w:val="20"/>
          <w:szCs w:val="20"/>
        </w:rPr>
        <w:t xml:space="preserve">  Participating Entity’s or a </w:t>
      </w:r>
      <w:proofErr w:type="gramStart"/>
      <w:r w:rsidRPr="00F156A4">
        <w:rPr>
          <w:rFonts w:ascii="Arial" w:eastAsia="Times New Roman" w:hAnsi="Arial" w:cs="Arial"/>
          <w:sz w:val="20"/>
          <w:szCs w:val="20"/>
        </w:rPr>
        <w:t>State Agency Purchasing Entity’s potential liabilities</w:t>
      </w:r>
      <w:proofErr w:type="gramEnd"/>
      <w:r w:rsidRPr="00F156A4">
        <w:rPr>
          <w:rFonts w:ascii="Arial" w:eastAsia="Times New Roman" w:hAnsi="Arial" w:cs="Arial"/>
          <w:sz w:val="20"/>
          <w:szCs w:val="20"/>
        </w:rPr>
        <w:t>, including indemnification obligations to Contractor, if any, are subject to the provisions of Article XI, Section 7 of the Oregon Constitution and the Oregon Tort Claims Act (ORS 30.260 to 30.300).</w:t>
      </w:r>
    </w:p>
    <w:p w14:paraId="5F159DBD" w14:textId="77777777" w:rsidR="00C805A9" w:rsidRPr="00F156A4" w:rsidRDefault="00C805A9" w:rsidP="00C805A9">
      <w:pPr>
        <w:widowControl w:val="0"/>
        <w:tabs>
          <w:tab w:val="left" w:pos="360"/>
        </w:tabs>
        <w:autoSpaceDE w:val="0"/>
        <w:autoSpaceDN w:val="0"/>
        <w:adjustRightInd w:val="0"/>
        <w:spacing w:after="0" w:line="240" w:lineRule="auto"/>
        <w:ind w:right="40"/>
        <w:jc w:val="both"/>
        <w:rPr>
          <w:rFonts w:ascii="Arial" w:eastAsia="Times New Roman" w:hAnsi="Arial" w:cs="Arial"/>
          <w:sz w:val="20"/>
          <w:szCs w:val="20"/>
        </w:rPr>
      </w:pPr>
    </w:p>
    <w:p w14:paraId="5B514588" w14:textId="77777777" w:rsidR="00C805A9" w:rsidRPr="00F156A4" w:rsidRDefault="00C805A9" w:rsidP="00C805A9">
      <w:pPr>
        <w:widowControl w:val="0"/>
        <w:numPr>
          <w:ilvl w:val="0"/>
          <w:numId w:val="11"/>
        </w:numPr>
        <w:tabs>
          <w:tab w:val="left" w:pos="360"/>
        </w:tabs>
        <w:autoSpaceDE w:val="0"/>
        <w:autoSpaceDN w:val="0"/>
        <w:adjustRightInd w:val="0"/>
        <w:spacing w:after="0" w:line="240" w:lineRule="auto"/>
        <w:ind w:left="0" w:right="40" w:firstLine="0"/>
        <w:rPr>
          <w:rFonts w:ascii="Arial" w:eastAsia="Times New Roman" w:hAnsi="Arial" w:cs="Arial"/>
          <w:sz w:val="20"/>
          <w:szCs w:val="20"/>
        </w:rPr>
      </w:pPr>
      <w:r w:rsidRPr="00F156A4">
        <w:rPr>
          <w:rFonts w:ascii="Arial" w:eastAsia="Times New Roman" w:hAnsi="Arial" w:cs="Arial"/>
          <w:b/>
          <w:sz w:val="20"/>
          <w:szCs w:val="20"/>
        </w:rPr>
        <w:t>Insurance.</w:t>
      </w:r>
      <w:r w:rsidRPr="00F156A4">
        <w:rPr>
          <w:rFonts w:ascii="Arial" w:eastAsia="Times New Roman" w:hAnsi="Arial" w:cs="Arial"/>
          <w:b/>
          <w:spacing w:val="32"/>
          <w:sz w:val="20"/>
          <w:szCs w:val="20"/>
        </w:rPr>
        <w:t xml:space="preserve"> </w:t>
      </w:r>
      <w:r w:rsidRPr="00F156A4">
        <w:rPr>
          <w:rFonts w:ascii="Arial" w:eastAsia="Times New Roman" w:hAnsi="Arial" w:cs="Arial"/>
          <w:sz w:val="20"/>
          <w:szCs w:val="20"/>
        </w:rPr>
        <w:t>Within</w:t>
      </w:r>
      <w:r w:rsidRPr="00F156A4">
        <w:rPr>
          <w:rFonts w:ascii="Arial" w:eastAsia="Times New Roman" w:hAnsi="Arial" w:cs="Arial"/>
          <w:spacing w:val="-12"/>
          <w:sz w:val="20"/>
          <w:szCs w:val="20"/>
        </w:rPr>
        <w:t xml:space="preserve"> </w:t>
      </w:r>
      <w:r w:rsidRPr="00F156A4">
        <w:rPr>
          <w:rFonts w:ascii="Arial" w:eastAsia="Times New Roman" w:hAnsi="Arial" w:cs="Arial"/>
          <w:sz w:val="20"/>
          <w:szCs w:val="20"/>
        </w:rPr>
        <w:t>ten</w:t>
      </w:r>
      <w:r w:rsidRPr="00F156A4">
        <w:rPr>
          <w:rFonts w:ascii="Arial" w:eastAsia="Times New Roman" w:hAnsi="Arial" w:cs="Arial"/>
          <w:spacing w:val="-12"/>
          <w:sz w:val="20"/>
          <w:szCs w:val="20"/>
        </w:rPr>
        <w:t xml:space="preserve"> </w:t>
      </w:r>
      <w:r w:rsidRPr="00F156A4">
        <w:rPr>
          <w:rFonts w:ascii="Arial" w:eastAsia="Times New Roman" w:hAnsi="Arial" w:cs="Arial"/>
          <w:sz w:val="20"/>
          <w:szCs w:val="20"/>
        </w:rPr>
        <w:t>(10)</w:t>
      </w:r>
      <w:r w:rsidRPr="00F156A4">
        <w:rPr>
          <w:rFonts w:ascii="Arial" w:eastAsia="Times New Roman" w:hAnsi="Arial" w:cs="Arial"/>
          <w:spacing w:val="-12"/>
          <w:sz w:val="20"/>
          <w:szCs w:val="20"/>
        </w:rPr>
        <w:t xml:space="preserve"> </w:t>
      </w:r>
      <w:r w:rsidRPr="00F156A4">
        <w:rPr>
          <w:rFonts w:ascii="Arial" w:eastAsia="Times New Roman" w:hAnsi="Arial" w:cs="Arial"/>
          <w:sz w:val="20"/>
          <w:szCs w:val="20"/>
        </w:rPr>
        <w:t>calendar days</w:t>
      </w:r>
      <w:r w:rsidRPr="00F156A4">
        <w:rPr>
          <w:rFonts w:ascii="Arial" w:eastAsia="Times New Roman" w:hAnsi="Arial" w:cs="Arial"/>
          <w:spacing w:val="-12"/>
          <w:sz w:val="20"/>
          <w:szCs w:val="20"/>
        </w:rPr>
        <w:t xml:space="preserve"> </w:t>
      </w:r>
      <w:r w:rsidRPr="00F156A4">
        <w:rPr>
          <w:rFonts w:ascii="Arial" w:eastAsia="Times New Roman" w:hAnsi="Arial" w:cs="Arial"/>
          <w:sz w:val="20"/>
          <w:szCs w:val="20"/>
        </w:rPr>
        <w:t>of</w:t>
      </w:r>
      <w:r w:rsidRPr="00F156A4">
        <w:rPr>
          <w:rFonts w:ascii="Arial" w:eastAsia="Times New Roman" w:hAnsi="Arial" w:cs="Arial"/>
          <w:spacing w:val="-12"/>
          <w:sz w:val="20"/>
          <w:szCs w:val="20"/>
        </w:rPr>
        <w:t xml:space="preserve"> </w:t>
      </w:r>
      <w:r w:rsidRPr="00F156A4">
        <w:rPr>
          <w:rFonts w:ascii="Arial" w:eastAsia="Times New Roman" w:hAnsi="Arial" w:cs="Arial"/>
          <w:sz w:val="20"/>
          <w:szCs w:val="20"/>
        </w:rPr>
        <w:t>the</w:t>
      </w:r>
      <w:r w:rsidRPr="00F156A4">
        <w:rPr>
          <w:rFonts w:ascii="Arial" w:eastAsia="Times New Roman" w:hAnsi="Arial" w:cs="Arial"/>
          <w:spacing w:val="-12"/>
          <w:sz w:val="20"/>
          <w:szCs w:val="20"/>
        </w:rPr>
        <w:t xml:space="preserve"> </w:t>
      </w:r>
      <w:r w:rsidRPr="00F156A4">
        <w:rPr>
          <w:rFonts w:ascii="Arial" w:eastAsia="Times New Roman" w:hAnsi="Arial" w:cs="Arial"/>
          <w:sz w:val="20"/>
          <w:szCs w:val="20"/>
        </w:rPr>
        <w:t>Effective</w:t>
      </w:r>
      <w:r w:rsidRPr="00F156A4">
        <w:rPr>
          <w:rFonts w:ascii="Arial" w:eastAsia="Times New Roman" w:hAnsi="Arial" w:cs="Arial"/>
          <w:spacing w:val="-11"/>
          <w:sz w:val="20"/>
          <w:szCs w:val="20"/>
        </w:rPr>
        <w:t xml:space="preserve"> </w:t>
      </w:r>
      <w:r w:rsidRPr="00F156A4">
        <w:rPr>
          <w:rFonts w:ascii="Arial" w:eastAsia="Times New Roman" w:hAnsi="Arial" w:cs="Arial"/>
          <w:sz w:val="20"/>
          <w:szCs w:val="20"/>
        </w:rPr>
        <w:t>Date,</w:t>
      </w:r>
      <w:r w:rsidRPr="00F156A4">
        <w:rPr>
          <w:rFonts w:ascii="Arial" w:eastAsia="Times New Roman" w:hAnsi="Arial" w:cs="Arial"/>
          <w:spacing w:val="-11"/>
          <w:sz w:val="20"/>
          <w:szCs w:val="20"/>
        </w:rPr>
        <w:t xml:space="preserve"> </w:t>
      </w:r>
      <w:r w:rsidRPr="00F156A4">
        <w:rPr>
          <w:rFonts w:ascii="Arial" w:eastAsia="Times New Roman" w:hAnsi="Arial" w:cs="Arial"/>
          <w:sz w:val="20"/>
          <w:szCs w:val="20"/>
        </w:rPr>
        <w:t>Contractor</w:t>
      </w:r>
      <w:r w:rsidRPr="00F156A4">
        <w:rPr>
          <w:rFonts w:ascii="Arial" w:eastAsia="Times New Roman" w:hAnsi="Arial" w:cs="Arial"/>
          <w:spacing w:val="-12"/>
          <w:sz w:val="20"/>
          <w:szCs w:val="20"/>
        </w:rPr>
        <w:t xml:space="preserve"> must deliver to DAS a certificate evidencing the </w:t>
      </w:r>
      <w:r w:rsidRPr="00F156A4">
        <w:rPr>
          <w:rFonts w:ascii="Arial" w:eastAsia="Times New Roman" w:hAnsi="Arial" w:cs="Arial"/>
          <w:sz w:val="20"/>
          <w:szCs w:val="20"/>
        </w:rPr>
        <w:t>insurance</w:t>
      </w:r>
      <w:r w:rsidRPr="00F156A4">
        <w:rPr>
          <w:rFonts w:ascii="Arial" w:eastAsia="Times New Roman" w:hAnsi="Arial" w:cs="Arial"/>
          <w:spacing w:val="-12"/>
          <w:sz w:val="20"/>
          <w:szCs w:val="20"/>
        </w:rPr>
        <w:t xml:space="preserve"> coverage </w:t>
      </w:r>
      <w:r w:rsidRPr="00F156A4">
        <w:rPr>
          <w:rFonts w:ascii="Arial" w:eastAsia="Times New Roman" w:hAnsi="Arial" w:cs="Arial"/>
          <w:sz w:val="20"/>
          <w:szCs w:val="20"/>
        </w:rPr>
        <w:t>set</w:t>
      </w:r>
      <w:r w:rsidRPr="00F156A4">
        <w:rPr>
          <w:rFonts w:ascii="Arial" w:eastAsia="Times New Roman" w:hAnsi="Arial" w:cs="Arial"/>
          <w:spacing w:val="-12"/>
          <w:sz w:val="20"/>
          <w:szCs w:val="20"/>
        </w:rPr>
        <w:t xml:space="preserve"> </w:t>
      </w:r>
      <w:r w:rsidRPr="00F156A4">
        <w:rPr>
          <w:rFonts w:ascii="Arial" w:eastAsia="Times New Roman" w:hAnsi="Arial" w:cs="Arial"/>
          <w:sz w:val="20"/>
          <w:szCs w:val="20"/>
        </w:rPr>
        <w:t>forth on Exhibit No. 2. No Orders may be placed or accepted until proof is provided that these requirements have been</w:t>
      </w:r>
      <w:r w:rsidRPr="00F156A4">
        <w:rPr>
          <w:rFonts w:ascii="Arial" w:eastAsia="Times New Roman" w:hAnsi="Arial" w:cs="Arial"/>
          <w:spacing w:val="-11"/>
          <w:sz w:val="20"/>
          <w:szCs w:val="20"/>
        </w:rPr>
        <w:t xml:space="preserve"> </w:t>
      </w:r>
      <w:r w:rsidRPr="00F156A4">
        <w:rPr>
          <w:rFonts w:ascii="Arial" w:eastAsia="Times New Roman" w:hAnsi="Arial" w:cs="Arial"/>
          <w:sz w:val="20"/>
          <w:szCs w:val="20"/>
        </w:rPr>
        <w:t>met. Purchasing Entities may request additional insurance coverage, as necessary.</w:t>
      </w:r>
    </w:p>
    <w:p w14:paraId="57E5657F" w14:textId="77777777" w:rsidR="00C805A9" w:rsidRPr="00F156A4" w:rsidRDefault="00C805A9" w:rsidP="00C805A9">
      <w:pPr>
        <w:widowControl w:val="0"/>
        <w:tabs>
          <w:tab w:val="left" w:pos="360"/>
        </w:tabs>
        <w:autoSpaceDE w:val="0"/>
        <w:autoSpaceDN w:val="0"/>
        <w:adjustRightInd w:val="0"/>
        <w:spacing w:after="0"/>
        <w:ind w:right="43"/>
        <w:rPr>
          <w:rFonts w:ascii="Arial" w:eastAsia="Times New Roman" w:hAnsi="Arial" w:cs="Arial"/>
          <w:sz w:val="20"/>
          <w:szCs w:val="20"/>
        </w:rPr>
      </w:pPr>
    </w:p>
    <w:p w14:paraId="167392FB" w14:textId="77777777" w:rsidR="00C805A9" w:rsidRPr="00F156A4" w:rsidRDefault="00C805A9" w:rsidP="00C805A9">
      <w:pPr>
        <w:widowControl w:val="0"/>
        <w:numPr>
          <w:ilvl w:val="0"/>
          <w:numId w:val="11"/>
        </w:numPr>
        <w:tabs>
          <w:tab w:val="left" w:pos="360"/>
        </w:tabs>
        <w:autoSpaceDE w:val="0"/>
        <w:autoSpaceDN w:val="0"/>
        <w:adjustRightInd w:val="0"/>
        <w:spacing w:after="0" w:line="240" w:lineRule="auto"/>
        <w:ind w:left="0" w:right="43" w:firstLine="0"/>
        <w:rPr>
          <w:rFonts w:ascii="Arial" w:eastAsia="Times New Roman" w:hAnsi="Arial" w:cs="Arial"/>
          <w:sz w:val="20"/>
          <w:szCs w:val="20"/>
        </w:rPr>
      </w:pPr>
      <w:r w:rsidRPr="00F156A4">
        <w:rPr>
          <w:rFonts w:ascii="Arial" w:eastAsia="Times New Roman" w:hAnsi="Arial" w:cs="Arial"/>
          <w:b/>
          <w:sz w:val="20"/>
          <w:szCs w:val="20"/>
        </w:rPr>
        <w:t>Jurisdiction</w:t>
      </w:r>
      <w:r w:rsidRPr="00F156A4">
        <w:rPr>
          <w:rFonts w:ascii="Arial" w:eastAsia="Times New Roman" w:hAnsi="Arial" w:cs="Arial"/>
          <w:b/>
          <w:spacing w:val="-14"/>
          <w:sz w:val="20"/>
          <w:szCs w:val="20"/>
        </w:rPr>
        <w:t xml:space="preserve"> </w:t>
      </w:r>
      <w:r w:rsidRPr="00F156A4">
        <w:rPr>
          <w:rFonts w:ascii="Arial" w:eastAsia="Times New Roman" w:hAnsi="Arial" w:cs="Arial"/>
          <w:b/>
          <w:sz w:val="20"/>
          <w:szCs w:val="20"/>
        </w:rPr>
        <w:t>and</w:t>
      </w:r>
      <w:r w:rsidRPr="00F156A4">
        <w:rPr>
          <w:rFonts w:ascii="Arial" w:eastAsia="Times New Roman" w:hAnsi="Arial" w:cs="Arial"/>
          <w:b/>
          <w:spacing w:val="-14"/>
          <w:sz w:val="20"/>
          <w:szCs w:val="20"/>
        </w:rPr>
        <w:t xml:space="preserve"> </w:t>
      </w:r>
      <w:r w:rsidRPr="00F156A4">
        <w:rPr>
          <w:rFonts w:ascii="Arial" w:eastAsia="Times New Roman" w:hAnsi="Arial" w:cs="Arial"/>
          <w:b/>
          <w:sz w:val="20"/>
          <w:szCs w:val="20"/>
        </w:rPr>
        <w:t>Venue</w:t>
      </w:r>
      <w:r w:rsidRPr="00F156A4">
        <w:rPr>
          <w:rFonts w:ascii="Arial" w:eastAsia="Times New Roman" w:hAnsi="Arial" w:cs="Arial"/>
          <w:sz w:val="20"/>
          <w:szCs w:val="20"/>
        </w:rPr>
        <w:t>.</w:t>
      </w:r>
      <w:r w:rsidRPr="00F156A4">
        <w:rPr>
          <w:rFonts w:ascii="Arial" w:eastAsia="Times New Roman" w:hAnsi="Arial" w:cs="Arial"/>
          <w:spacing w:val="27"/>
          <w:sz w:val="20"/>
          <w:szCs w:val="20"/>
        </w:rPr>
        <w:t xml:space="preserve"> </w:t>
      </w:r>
      <w:r w:rsidRPr="00F156A4">
        <w:rPr>
          <w:rFonts w:ascii="Arial" w:eastAsia="Times New Roman" w:hAnsi="Arial" w:cs="Arial"/>
          <w:sz w:val="20"/>
          <w:szCs w:val="20"/>
        </w:rPr>
        <w:t>Any</w:t>
      </w:r>
      <w:r w:rsidRPr="00F156A4">
        <w:rPr>
          <w:rFonts w:ascii="Arial" w:eastAsia="Times New Roman" w:hAnsi="Arial" w:cs="Arial"/>
          <w:spacing w:val="-14"/>
          <w:sz w:val="20"/>
          <w:szCs w:val="20"/>
        </w:rPr>
        <w:t xml:space="preserve"> </w:t>
      </w:r>
      <w:r w:rsidRPr="00F156A4">
        <w:rPr>
          <w:rFonts w:ascii="Arial" w:eastAsia="Times New Roman" w:hAnsi="Arial" w:cs="Arial"/>
          <w:sz w:val="20"/>
          <w:szCs w:val="20"/>
        </w:rPr>
        <w:t>claim,</w:t>
      </w:r>
      <w:r w:rsidRPr="00F156A4">
        <w:rPr>
          <w:rFonts w:ascii="Arial" w:eastAsia="Times New Roman" w:hAnsi="Arial" w:cs="Arial"/>
          <w:spacing w:val="-14"/>
          <w:sz w:val="20"/>
          <w:szCs w:val="20"/>
        </w:rPr>
        <w:t xml:space="preserve"> </w:t>
      </w:r>
      <w:r w:rsidRPr="00F156A4">
        <w:rPr>
          <w:rFonts w:ascii="Arial" w:eastAsia="Times New Roman" w:hAnsi="Arial" w:cs="Arial"/>
          <w:sz w:val="20"/>
          <w:szCs w:val="20"/>
        </w:rPr>
        <w:t>action,</w:t>
      </w:r>
      <w:r w:rsidRPr="00F156A4">
        <w:rPr>
          <w:rFonts w:ascii="Arial" w:eastAsia="Times New Roman" w:hAnsi="Arial" w:cs="Arial"/>
          <w:spacing w:val="-14"/>
          <w:sz w:val="20"/>
          <w:szCs w:val="20"/>
        </w:rPr>
        <w:t xml:space="preserve"> </w:t>
      </w:r>
      <w:r w:rsidRPr="00F156A4">
        <w:rPr>
          <w:rFonts w:ascii="Arial" w:eastAsia="Times New Roman" w:hAnsi="Arial" w:cs="Arial"/>
          <w:sz w:val="20"/>
          <w:szCs w:val="20"/>
        </w:rPr>
        <w:t>suit</w:t>
      </w:r>
      <w:r w:rsidRPr="00F156A4">
        <w:rPr>
          <w:rFonts w:ascii="Arial" w:eastAsia="Times New Roman" w:hAnsi="Arial" w:cs="Arial"/>
          <w:spacing w:val="-14"/>
          <w:sz w:val="20"/>
          <w:szCs w:val="20"/>
        </w:rPr>
        <w:t xml:space="preserve"> </w:t>
      </w:r>
      <w:r w:rsidRPr="00F156A4">
        <w:rPr>
          <w:rFonts w:ascii="Arial" w:eastAsia="Times New Roman" w:hAnsi="Arial" w:cs="Arial"/>
          <w:sz w:val="20"/>
          <w:szCs w:val="20"/>
        </w:rPr>
        <w:t>or</w:t>
      </w:r>
      <w:r w:rsidRPr="00F156A4">
        <w:rPr>
          <w:rFonts w:ascii="Arial" w:eastAsia="Times New Roman" w:hAnsi="Arial" w:cs="Arial"/>
          <w:spacing w:val="-13"/>
          <w:sz w:val="20"/>
          <w:szCs w:val="20"/>
        </w:rPr>
        <w:t xml:space="preserve"> </w:t>
      </w:r>
      <w:r w:rsidRPr="00F156A4">
        <w:rPr>
          <w:rFonts w:ascii="Arial" w:eastAsia="Times New Roman" w:hAnsi="Arial" w:cs="Arial"/>
          <w:sz w:val="20"/>
          <w:szCs w:val="20"/>
        </w:rPr>
        <w:t>proceeding</w:t>
      </w:r>
      <w:r w:rsidRPr="00F156A4">
        <w:rPr>
          <w:rFonts w:ascii="Arial" w:eastAsia="Times New Roman" w:hAnsi="Arial" w:cs="Arial"/>
          <w:spacing w:val="-15"/>
          <w:sz w:val="20"/>
          <w:szCs w:val="20"/>
        </w:rPr>
        <w:t xml:space="preserve"> </w:t>
      </w:r>
      <w:r w:rsidRPr="00F156A4">
        <w:rPr>
          <w:rFonts w:ascii="Arial" w:eastAsia="Times New Roman" w:hAnsi="Arial" w:cs="Arial"/>
          <w:sz w:val="20"/>
          <w:szCs w:val="20"/>
        </w:rPr>
        <w:t>(collectively,</w:t>
      </w:r>
      <w:r w:rsidRPr="00F156A4">
        <w:rPr>
          <w:rFonts w:ascii="Arial" w:eastAsia="Times New Roman" w:hAnsi="Arial" w:cs="Arial"/>
          <w:spacing w:val="-14"/>
          <w:sz w:val="20"/>
          <w:szCs w:val="20"/>
        </w:rPr>
        <w:t xml:space="preserve"> </w:t>
      </w:r>
      <w:r w:rsidRPr="00F156A4">
        <w:rPr>
          <w:rFonts w:ascii="Arial" w:eastAsia="Times New Roman" w:hAnsi="Arial" w:cs="Arial"/>
          <w:sz w:val="20"/>
          <w:szCs w:val="20"/>
        </w:rPr>
        <w:t>“Claims”)</w:t>
      </w:r>
      <w:r w:rsidRPr="00F156A4">
        <w:rPr>
          <w:rFonts w:ascii="Arial" w:eastAsia="Times New Roman" w:hAnsi="Arial" w:cs="Arial"/>
          <w:spacing w:val="-14"/>
          <w:sz w:val="20"/>
          <w:szCs w:val="20"/>
        </w:rPr>
        <w:t xml:space="preserve"> </w:t>
      </w:r>
      <w:r w:rsidRPr="00F156A4">
        <w:rPr>
          <w:rFonts w:ascii="Arial" w:eastAsia="Times New Roman" w:hAnsi="Arial" w:cs="Arial"/>
          <w:sz w:val="20"/>
          <w:szCs w:val="20"/>
        </w:rPr>
        <w:t>between</w:t>
      </w:r>
      <w:r w:rsidRPr="00F156A4">
        <w:rPr>
          <w:rFonts w:ascii="Arial" w:eastAsia="Times New Roman" w:hAnsi="Arial" w:cs="Arial"/>
          <w:spacing w:val="-14"/>
          <w:sz w:val="20"/>
          <w:szCs w:val="20"/>
        </w:rPr>
        <w:t xml:space="preserve"> </w:t>
      </w:r>
      <w:r w:rsidRPr="00F156A4">
        <w:rPr>
          <w:rFonts w:ascii="Arial" w:eastAsia="Times New Roman" w:hAnsi="Arial" w:cs="Arial"/>
          <w:sz w:val="20"/>
          <w:szCs w:val="20"/>
        </w:rPr>
        <w:t>State or</w:t>
      </w:r>
      <w:r w:rsidRPr="00F156A4">
        <w:rPr>
          <w:rFonts w:ascii="Arial" w:eastAsia="Times New Roman" w:hAnsi="Arial" w:cs="Arial"/>
          <w:spacing w:val="-5"/>
          <w:sz w:val="20"/>
          <w:szCs w:val="20"/>
        </w:rPr>
        <w:t xml:space="preserve"> </w:t>
      </w:r>
      <w:r w:rsidRPr="00F156A4">
        <w:rPr>
          <w:rFonts w:ascii="Arial" w:eastAsia="Times New Roman" w:hAnsi="Arial" w:cs="Arial"/>
          <w:sz w:val="20"/>
          <w:szCs w:val="20"/>
        </w:rPr>
        <w:t>any</w:t>
      </w:r>
      <w:r w:rsidRPr="00F156A4">
        <w:rPr>
          <w:rFonts w:ascii="Arial" w:eastAsia="Times New Roman" w:hAnsi="Arial" w:cs="Arial"/>
          <w:spacing w:val="-4"/>
          <w:sz w:val="20"/>
          <w:szCs w:val="20"/>
        </w:rPr>
        <w:t xml:space="preserve"> </w:t>
      </w:r>
      <w:r w:rsidRPr="00F156A4">
        <w:rPr>
          <w:rFonts w:ascii="Arial" w:eastAsia="Times New Roman" w:hAnsi="Arial" w:cs="Arial"/>
          <w:sz w:val="20"/>
          <w:szCs w:val="20"/>
        </w:rPr>
        <w:t>other</w:t>
      </w:r>
      <w:r w:rsidRPr="00F156A4">
        <w:rPr>
          <w:rFonts w:ascii="Arial" w:eastAsia="Times New Roman" w:hAnsi="Arial" w:cs="Arial"/>
          <w:spacing w:val="-5"/>
          <w:sz w:val="20"/>
          <w:szCs w:val="20"/>
        </w:rPr>
        <w:t xml:space="preserve"> </w:t>
      </w:r>
      <w:r w:rsidRPr="00F156A4">
        <w:rPr>
          <w:rFonts w:ascii="Arial" w:eastAsia="Times New Roman" w:hAnsi="Arial" w:cs="Arial"/>
          <w:sz w:val="20"/>
          <w:szCs w:val="20"/>
        </w:rPr>
        <w:t>agency</w:t>
      </w:r>
      <w:r w:rsidRPr="00F156A4">
        <w:rPr>
          <w:rFonts w:ascii="Arial" w:eastAsia="Times New Roman" w:hAnsi="Arial" w:cs="Arial"/>
          <w:spacing w:val="-5"/>
          <w:sz w:val="20"/>
          <w:szCs w:val="20"/>
        </w:rPr>
        <w:t xml:space="preserve"> </w:t>
      </w:r>
      <w:r w:rsidRPr="00F156A4">
        <w:rPr>
          <w:rFonts w:ascii="Arial" w:eastAsia="Times New Roman" w:hAnsi="Arial" w:cs="Arial"/>
          <w:sz w:val="20"/>
          <w:szCs w:val="20"/>
        </w:rPr>
        <w:t>or</w:t>
      </w:r>
      <w:r w:rsidRPr="00F156A4">
        <w:rPr>
          <w:rFonts w:ascii="Arial" w:eastAsia="Times New Roman" w:hAnsi="Arial" w:cs="Arial"/>
          <w:spacing w:val="-4"/>
          <w:sz w:val="20"/>
          <w:szCs w:val="20"/>
        </w:rPr>
        <w:t xml:space="preserve"> </w:t>
      </w:r>
      <w:r w:rsidRPr="00F156A4">
        <w:rPr>
          <w:rFonts w:ascii="Arial" w:eastAsia="Times New Roman" w:hAnsi="Arial" w:cs="Arial"/>
          <w:sz w:val="20"/>
          <w:szCs w:val="20"/>
        </w:rPr>
        <w:t>department</w:t>
      </w:r>
      <w:r w:rsidRPr="00F156A4">
        <w:rPr>
          <w:rFonts w:ascii="Arial" w:eastAsia="Times New Roman" w:hAnsi="Arial" w:cs="Arial"/>
          <w:spacing w:val="-5"/>
          <w:sz w:val="20"/>
          <w:szCs w:val="20"/>
        </w:rPr>
        <w:t xml:space="preserve"> </w:t>
      </w:r>
      <w:r w:rsidRPr="00F156A4">
        <w:rPr>
          <w:rFonts w:ascii="Arial" w:eastAsia="Times New Roman" w:hAnsi="Arial" w:cs="Arial"/>
          <w:sz w:val="20"/>
          <w:szCs w:val="20"/>
        </w:rPr>
        <w:t>of</w:t>
      </w:r>
      <w:r w:rsidRPr="00F156A4">
        <w:rPr>
          <w:rFonts w:ascii="Arial" w:eastAsia="Times New Roman" w:hAnsi="Arial" w:cs="Arial"/>
          <w:spacing w:val="-5"/>
          <w:sz w:val="20"/>
          <w:szCs w:val="20"/>
        </w:rPr>
        <w:t xml:space="preserve"> </w:t>
      </w:r>
      <w:r w:rsidRPr="00F156A4">
        <w:rPr>
          <w:rFonts w:ascii="Arial" w:eastAsia="Times New Roman" w:hAnsi="Arial" w:cs="Arial"/>
          <w:sz w:val="20"/>
          <w:szCs w:val="20"/>
        </w:rPr>
        <w:t>the</w:t>
      </w:r>
      <w:r w:rsidRPr="00F156A4">
        <w:rPr>
          <w:rFonts w:ascii="Arial" w:eastAsia="Times New Roman" w:hAnsi="Arial" w:cs="Arial"/>
          <w:spacing w:val="-3"/>
          <w:sz w:val="20"/>
          <w:szCs w:val="20"/>
        </w:rPr>
        <w:t xml:space="preserve"> </w:t>
      </w:r>
      <w:r w:rsidRPr="00F156A4">
        <w:rPr>
          <w:rFonts w:ascii="Arial" w:eastAsia="Times New Roman" w:hAnsi="Arial" w:cs="Arial"/>
          <w:sz w:val="20"/>
          <w:szCs w:val="20"/>
        </w:rPr>
        <w:t>State</w:t>
      </w:r>
      <w:r w:rsidRPr="00F156A4">
        <w:rPr>
          <w:rFonts w:ascii="Arial" w:eastAsia="Times New Roman" w:hAnsi="Arial" w:cs="Arial"/>
          <w:spacing w:val="-3"/>
          <w:sz w:val="20"/>
          <w:szCs w:val="20"/>
        </w:rPr>
        <w:t xml:space="preserve"> </w:t>
      </w:r>
      <w:r w:rsidRPr="00F156A4">
        <w:rPr>
          <w:rFonts w:ascii="Arial" w:eastAsia="Times New Roman" w:hAnsi="Arial" w:cs="Arial"/>
          <w:sz w:val="20"/>
          <w:szCs w:val="20"/>
        </w:rPr>
        <w:t>of</w:t>
      </w:r>
      <w:r w:rsidRPr="00F156A4">
        <w:rPr>
          <w:rFonts w:ascii="Arial" w:eastAsia="Times New Roman" w:hAnsi="Arial" w:cs="Arial"/>
          <w:spacing w:val="-5"/>
          <w:sz w:val="20"/>
          <w:szCs w:val="20"/>
        </w:rPr>
        <w:t xml:space="preserve"> </w:t>
      </w:r>
      <w:r w:rsidRPr="00F156A4">
        <w:rPr>
          <w:rFonts w:ascii="Arial" w:eastAsia="Times New Roman" w:hAnsi="Arial" w:cs="Arial"/>
          <w:sz w:val="20"/>
          <w:szCs w:val="20"/>
        </w:rPr>
        <w:t>Oregon, and</w:t>
      </w:r>
      <w:r w:rsidRPr="00F156A4">
        <w:rPr>
          <w:rFonts w:ascii="Arial" w:eastAsia="Times New Roman" w:hAnsi="Arial" w:cs="Arial"/>
          <w:spacing w:val="-5"/>
          <w:sz w:val="20"/>
          <w:szCs w:val="20"/>
        </w:rPr>
        <w:t xml:space="preserve"> </w:t>
      </w:r>
      <w:r w:rsidRPr="00F156A4">
        <w:rPr>
          <w:rFonts w:ascii="Arial" w:eastAsia="Times New Roman" w:hAnsi="Arial" w:cs="Arial"/>
          <w:sz w:val="20"/>
          <w:szCs w:val="20"/>
        </w:rPr>
        <w:t>Contractor,</w:t>
      </w:r>
      <w:r w:rsidRPr="00F156A4">
        <w:rPr>
          <w:rFonts w:ascii="Arial" w:eastAsia="Times New Roman" w:hAnsi="Arial" w:cs="Arial"/>
          <w:spacing w:val="-5"/>
          <w:sz w:val="20"/>
          <w:szCs w:val="20"/>
        </w:rPr>
        <w:t xml:space="preserve"> </w:t>
      </w:r>
      <w:r w:rsidRPr="00F156A4">
        <w:rPr>
          <w:rFonts w:ascii="Arial" w:eastAsia="Times New Roman" w:hAnsi="Arial" w:cs="Arial"/>
          <w:sz w:val="20"/>
          <w:szCs w:val="20"/>
        </w:rPr>
        <w:t>that</w:t>
      </w:r>
      <w:r w:rsidRPr="00F156A4">
        <w:rPr>
          <w:rFonts w:ascii="Arial" w:eastAsia="Times New Roman" w:hAnsi="Arial" w:cs="Arial"/>
          <w:spacing w:val="-5"/>
          <w:sz w:val="20"/>
          <w:szCs w:val="20"/>
        </w:rPr>
        <w:t xml:space="preserve"> </w:t>
      </w:r>
      <w:r w:rsidRPr="00F156A4">
        <w:rPr>
          <w:rFonts w:ascii="Arial" w:eastAsia="Times New Roman" w:hAnsi="Arial" w:cs="Arial"/>
          <w:sz w:val="20"/>
          <w:szCs w:val="20"/>
        </w:rPr>
        <w:t>arises</w:t>
      </w:r>
      <w:r w:rsidRPr="00F156A4">
        <w:rPr>
          <w:rFonts w:ascii="Arial" w:eastAsia="Times New Roman" w:hAnsi="Arial" w:cs="Arial"/>
          <w:spacing w:val="-5"/>
          <w:sz w:val="20"/>
          <w:szCs w:val="20"/>
        </w:rPr>
        <w:t xml:space="preserve"> </w:t>
      </w:r>
      <w:r w:rsidRPr="00F156A4">
        <w:rPr>
          <w:rFonts w:ascii="Arial" w:eastAsia="Times New Roman" w:hAnsi="Arial" w:cs="Arial"/>
          <w:sz w:val="20"/>
          <w:szCs w:val="20"/>
        </w:rPr>
        <w:t>from</w:t>
      </w:r>
      <w:r w:rsidRPr="00F156A4">
        <w:rPr>
          <w:rFonts w:ascii="Arial" w:eastAsia="Times New Roman" w:hAnsi="Arial" w:cs="Arial"/>
          <w:spacing w:val="-5"/>
          <w:sz w:val="20"/>
          <w:szCs w:val="20"/>
        </w:rPr>
        <w:t xml:space="preserve"> </w:t>
      </w:r>
      <w:r w:rsidRPr="00F156A4">
        <w:rPr>
          <w:rFonts w:ascii="Arial" w:eastAsia="Times New Roman" w:hAnsi="Arial" w:cs="Arial"/>
          <w:sz w:val="20"/>
          <w:szCs w:val="20"/>
        </w:rPr>
        <w:t>or</w:t>
      </w:r>
      <w:r w:rsidRPr="00F156A4">
        <w:rPr>
          <w:rFonts w:ascii="Arial" w:eastAsia="Times New Roman" w:hAnsi="Arial" w:cs="Arial"/>
          <w:spacing w:val="-4"/>
          <w:sz w:val="20"/>
          <w:szCs w:val="20"/>
        </w:rPr>
        <w:t xml:space="preserve"> </w:t>
      </w:r>
      <w:r w:rsidRPr="00F156A4">
        <w:rPr>
          <w:rFonts w:ascii="Arial" w:eastAsia="Times New Roman" w:hAnsi="Arial" w:cs="Arial"/>
          <w:sz w:val="20"/>
          <w:szCs w:val="20"/>
        </w:rPr>
        <w:t>relates</w:t>
      </w:r>
      <w:r w:rsidRPr="00F156A4">
        <w:rPr>
          <w:rFonts w:ascii="Arial" w:eastAsia="Times New Roman" w:hAnsi="Arial" w:cs="Arial"/>
          <w:spacing w:val="-5"/>
          <w:sz w:val="20"/>
          <w:szCs w:val="20"/>
        </w:rPr>
        <w:t xml:space="preserve"> </w:t>
      </w:r>
      <w:r w:rsidRPr="00F156A4">
        <w:rPr>
          <w:rFonts w:ascii="Arial" w:eastAsia="Times New Roman" w:hAnsi="Arial" w:cs="Arial"/>
          <w:sz w:val="20"/>
          <w:szCs w:val="20"/>
        </w:rPr>
        <w:t>to</w:t>
      </w:r>
      <w:r w:rsidRPr="00F156A4">
        <w:rPr>
          <w:rFonts w:ascii="Arial" w:eastAsia="Times New Roman" w:hAnsi="Arial" w:cs="Arial"/>
          <w:spacing w:val="-3"/>
          <w:sz w:val="20"/>
          <w:szCs w:val="20"/>
        </w:rPr>
        <w:t xml:space="preserve"> </w:t>
      </w:r>
      <w:r w:rsidRPr="00F156A4">
        <w:rPr>
          <w:rFonts w:ascii="Arial" w:eastAsia="Times New Roman" w:hAnsi="Arial" w:cs="Arial"/>
          <w:sz w:val="20"/>
          <w:szCs w:val="20"/>
        </w:rPr>
        <w:t>this Addendum or an Order under this Addendum, will be brought and conducted solely and exclusively in the Circuit Court of Marion County for the State of Oregon; provided, however, if a Claim must be brought in a federal forum, then it will be brought and conducted solely and exclusively in the United States District Court of the District of Oregon. CONTRACTOR, BY EXECUTION OF THIS</w:t>
      </w:r>
      <w:r w:rsidRPr="00F156A4">
        <w:rPr>
          <w:rFonts w:ascii="Arial" w:eastAsia="Times New Roman" w:hAnsi="Arial" w:cs="Arial"/>
          <w:spacing w:val="-19"/>
          <w:sz w:val="20"/>
          <w:szCs w:val="20"/>
        </w:rPr>
        <w:t xml:space="preserve"> </w:t>
      </w:r>
      <w:r w:rsidRPr="00F156A4">
        <w:rPr>
          <w:rFonts w:ascii="Arial" w:eastAsia="Times New Roman" w:hAnsi="Arial" w:cs="Arial"/>
          <w:sz w:val="20"/>
          <w:szCs w:val="20"/>
        </w:rPr>
        <w:t xml:space="preserve">ADDENDUM OR ACCEPTANCE OF AN ORDER SUBMITTED PURSUANT TO THIS ADDENDUM HEREBY CONSENTS TO THE </w:t>
      </w:r>
      <w:proofErr w:type="gramStart"/>
      <w:r w:rsidRPr="00F156A4">
        <w:rPr>
          <w:rFonts w:ascii="Arial" w:eastAsia="Times New Roman" w:hAnsi="Arial" w:cs="Arial"/>
          <w:sz w:val="20"/>
          <w:szCs w:val="20"/>
        </w:rPr>
        <w:t>IN PERSONAM</w:t>
      </w:r>
      <w:proofErr w:type="gramEnd"/>
      <w:r w:rsidRPr="00F156A4">
        <w:rPr>
          <w:rFonts w:ascii="Arial" w:eastAsia="Times New Roman" w:hAnsi="Arial" w:cs="Arial"/>
          <w:sz w:val="20"/>
          <w:szCs w:val="20"/>
        </w:rPr>
        <w:t xml:space="preserve"> JURISDICTION OF SAID COURTS. Nothing in this section will be construed as a waiver of the State of Oregon’s sovereign immunity with respect to any Claim, whether brought under state or federal law, or the consent to jurisdiction in state or federal court.</w:t>
      </w:r>
    </w:p>
    <w:p w14:paraId="6ADA527D" w14:textId="77777777" w:rsidR="00C805A9" w:rsidRPr="00F156A4" w:rsidRDefault="00C805A9" w:rsidP="00C805A9">
      <w:pPr>
        <w:widowControl w:val="0"/>
        <w:tabs>
          <w:tab w:val="left" w:pos="900"/>
        </w:tabs>
        <w:autoSpaceDE w:val="0"/>
        <w:autoSpaceDN w:val="0"/>
        <w:adjustRightInd w:val="0"/>
        <w:spacing w:after="0"/>
        <w:rPr>
          <w:rFonts w:ascii="Arial" w:eastAsia="Times New Roman" w:hAnsi="Arial" w:cs="Arial"/>
          <w:sz w:val="20"/>
          <w:szCs w:val="20"/>
        </w:rPr>
      </w:pPr>
    </w:p>
    <w:p w14:paraId="549B8529" w14:textId="77777777" w:rsidR="00C805A9" w:rsidRPr="00F156A4" w:rsidRDefault="00C805A9" w:rsidP="00C805A9">
      <w:pPr>
        <w:widowControl w:val="0"/>
        <w:tabs>
          <w:tab w:val="left" w:pos="900"/>
        </w:tabs>
        <w:autoSpaceDE w:val="0"/>
        <w:autoSpaceDN w:val="0"/>
        <w:adjustRightInd w:val="0"/>
        <w:spacing w:after="0"/>
        <w:ind w:right="43"/>
        <w:rPr>
          <w:rFonts w:ascii="Arial" w:eastAsia="Times New Roman" w:hAnsi="Arial" w:cs="Arial"/>
          <w:sz w:val="20"/>
          <w:szCs w:val="20"/>
        </w:rPr>
      </w:pPr>
      <w:r w:rsidRPr="00F156A4">
        <w:rPr>
          <w:rFonts w:ascii="Arial" w:eastAsia="Times New Roman" w:hAnsi="Arial" w:cs="Arial"/>
          <w:sz w:val="20"/>
          <w:szCs w:val="20"/>
        </w:rPr>
        <w:t>Any</w:t>
      </w:r>
      <w:r w:rsidRPr="00F156A4">
        <w:rPr>
          <w:rFonts w:ascii="Arial" w:eastAsia="Times New Roman" w:hAnsi="Arial" w:cs="Arial"/>
          <w:spacing w:val="-12"/>
          <w:sz w:val="20"/>
          <w:szCs w:val="20"/>
        </w:rPr>
        <w:t xml:space="preserve"> </w:t>
      </w:r>
      <w:r w:rsidRPr="00F156A4">
        <w:rPr>
          <w:rFonts w:ascii="Arial" w:eastAsia="Times New Roman" w:hAnsi="Arial" w:cs="Arial"/>
          <w:sz w:val="20"/>
          <w:szCs w:val="20"/>
        </w:rPr>
        <w:t>Claims</w:t>
      </w:r>
      <w:r w:rsidRPr="00F156A4">
        <w:rPr>
          <w:rFonts w:ascii="Arial" w:eastAsia="Times New Roman" w:hAnsi="Arial" w:cs="Arial"/>
          <w:spacing w:val="-11"/>
          <w:sz w:val="20"/>
          <w:szCs w:val="20"/>
        </w:rPr>
        <w:t xml:space="preserve"> </w:t>
      </w:r>
      <w:r w:rsidRPr="00F156A4">
        <w:rPr>
          <w:rFonts w:ascii="Arial" w:eastAsia="Times New Roman" w:hAnsi="Arial" w:cs="Arial"/>
          <w:sz w:val="20"/>
          <w:szCs w:val="20"/>
        </w:rPr>
        <w:t>between</w:t>
      </w:r>
      <w:r w:rsidRPr="00F156A4">
        <w:rPr>
          <w:rFonts w:ascii="Arial" w:eastAsia="Times New Roman" w:hAnsi="Arial" w:cs="Arial"/>
          <w:spacing w:val="-11"/>
          <w:sz w:val="20"/>
          <w:szCs w:val="20"/>
        </w:rPr>
        <w:t xml:space="preserve"> </w:t>
      </w:r>
      <w:r w:rsidRPr="00F156A4">
        <w:rPr>
          <w:rFonts w:ascii="Arial" w:eastAsia="Times New Roman" w:hAnsi="Arial" w:cs="Arial"/>
          <w:sz w:val="20"/>
          <w:szCs w:val="20"/>
        </w:rPr>
        <w:t>Contractor</w:t>
      </w:r>
      <w:r w:rsidRPr="00F156A4">
        <w:rPr>
          <w:rFonts w:ascii="Arial" w:eastAsia="Times New Roman" w:hAnsi="Arial" w:cs="Arial"/>
          <w:spacing w:val="-12"/>
          <w:sz w:val="20"/>
          <w:szCs w:val="20"/>
        </w:rPr>
        <w:t xml:space="preserve"> </w:t>
      </w:r>
      <w:r w:rsidRPr="00F156A4">
        <w:rPr>
          <w:rFonts w:ascii="Arial" w:eastAsia="Times New Roman" w:hAnsi="Arial" w:cs="Arial"/>
          <w:sz w:val="20"/>
          <w:szCs w:val="20"/>
        </w:rPr>
        <w:t>and</w:t>
      </w:r>
      <w:r w:rsidRPr="00F156A4">
        <w:rPr>
          <w:rFonts w:ascii="Arial" w:eastAsia="Times New Roman" w:hAnsi="Arial" w:cs="Arial"/>
          <w:spacing w:val="-12"/>
          <w:sz w:val="20"/>
          <w:szCs w:val="20"/>
        </w:rPr>
        <w:t xml:space="preserve"> </w:t>
      </w:r>
      <w:r w:rsidRPr="00F156A4">
        <w:rPr>
          <w:rFonts w:ascii="Arial" w:eastAsia="Times New Roman" w:hAnsi="Arial" w:cs="Arial"/>
          <w:sz w:val="20"/>
          <w:szCs w:val="20"/>
        </w:rPr>
        <w:t>an</w:t>
      </w:r>
      <w:r w:rsidRPr="00F156A4">
        <w:rPr>
          <w:rFonts w:ascii="Arial" w:eastAsia="Times New Roman" w:hAnsi="Arial" w:cs="Arial"/>
          <w:spacing w:val="-12"/>
          <w:sz w:val="20"/>
          <w:szCs w:val="20"/>
        </w:rPr>
        <w:t xml:space="preserve"> </w:t>
      </w:r>
      <w:r w:rsidRPr="00F156A4">
        <w:rPr>
          <w:rFonts w:ascii="Arial" w:eastAsia="Times New Roman" w:hAnsi="Arial" w:cs="Arial"/>
          <w:sz w:val="20"/>
          <w:szCs w:val="20"/>
        </w:rPr>
        <w:t>Purchasing Entity</w:t>
      </w:r>
      <w:r w:rsidRPr="00F156A4">
        <w:rPr>
          <w:rFonts w:ascii="Arial" w:eastAsia="Times New Roman" w:hAnsi="Arial" w:cs="Arial"/>
          <w:spacing w:val="-12"/>
          <w:sz w:val="20"/>
          <w:szCs w:val="20"/>
        </w:rPr>
        <w:t xml:space="preserve"> </w:t>
      </w:r>
      <w:r w:rsidRPr="00F156A4">
        <w:rPr>
          <w:rFonts w:ascii="Arial" w:eastAsia="Times New Roman" w:hAnsi="Arial" w:cs="Arial"/>
          <w:sz w:val="20"/>
          <w:szCs w:val="20"/>
        </w:rPr>
        <w:t>other</w:t>
      </w:r>
      <w:r w:rsidRPr="00F156A4">
        <w:rPr>
          <w:rFonts w:ascii="Arial" w:eastAsia="Times New Roman" w:hAnsi="Arial" w:cs="Arial"/>
          <w:spacing w:val="-12"/>
          <w:sz w:val="20"/>
          <w:szCs w:val="20"/>
        </w:rPr>
        <w:t xml:space="preserve"> </w:t>
      </w:r>
      <w:r w:rsidRPr="00F156A4">
        <w:rPr>
          <w:rFonts w:ascii="Arial" w:eastAsia="Times New Roman" w:hAnsi="Arial" w:cs="Arial"/>
          <w:sz w:val="20"/>
          <w:szCs w:val="20"/>
        </w:rPr>
        <w:t>than</w:t>
      </w:r>
      <w:r w:rsidRPr="00F156A4">
        <w:rPr>
          <w:rFonts w:ascii="Arial" w:eastAsia="Times New Roman" w:hAnsi="Arial" w:cs="Arial"/>
          <w:spacing w:val="-12"/>
          <w:sz w:val="20"/>
          <w:szCs w:val="20"/>
        </w:rPr>
        <w:t xml:space="preserve"> </w:t>
      </w:r>
      <w:r w:rsidRPr="00F156A4">
        <w:rPr>
          <w:rFonts w:ascii="Arial" w:eastAsia="Times New Roman" w:hAnsi="Arial" w:cs="Arial"/>
          <w:sz w:val="20"/>
          <w:szCs w:val="20"/>
        </w:rPr>
        <w:t>the</w:t>
      </w:r>
      <w:r w:rsidRPr="00F156A4">
        <w:rPr>
          <w:rFonts w:ascii="Arial" w:eastAsia="Times New Roman" w:hAnsi="Arial" w:cs="Arial"/>
          <w:spacing w:val="-12"/>
          <w:sz w:val="20"/>
          <w:szCs w:val="20"/>
        </w:rPr>
        <w:t xml:space="preserve"> </w:t>
      </w:r>
      <w:r w:rsidRPr="00F156A4">
        <w:rPr>
          <w:rFonts w:ascii="Arial" w:eastAsia="Times New Roman" w:hAnsi="Arial" w:cs="Arial"/>
          <w:sz w:val="20"/>
          <w:szCs w:val="20"/>
        </w:rPr>
        <w:t>State</w:t>
      </w:r>
      <w:r w:rsidRPr="00F156A4">
        <w:rPr>
          <w:rFonts w:ascii="Arial" w:eastAsia="Times New Roman" w:hAnsi="Arial" w:cs="Arial"/>
          <w:spacing w:val="-12"/>
          <w:sz w:val="20"/>
          <w:szCs w:val="20"/>
        </w:rPr>
        <w:t xml:space="preserve"> </w:t>
      </w:r>
      <w:r w:rsidRPr="00F156A4">
        <w:rPr>
          <w:rFonts w:ascii="Arial" w:eastAsia="Times New Roman" w:hAnsi="Arial" w:cs="Arial"/>
          <w:sz w:val="20"/>
          <w:szCs w:val="20"/>
        </w:rPr>
        <w:t>of</w:t>
      </w:r>
      <w:r w:rsidRPr="00F156A4">
        <w:rPr>
          <w:rFonts w:ascii="Arial" w:eastAsia="Times New Roman" w:hAnsi="Arial" w:cs="Arial"/>
          <w:spacing w:val="-12"/>
          <w:sz w:val="20"/>
          <w:szCs w:val="20"/>
        </w:rPr>
        <w:t xml:space="preserve"> </w:t>
      </w:r>
      <w:r w:rsidRPr="00F156A4">
        <w:rPr>
          <w:rFonts w:ascii="Arial" w:eastAsia="Times New Roman" w:hAnsi="Arial" w:cs="Arial"/>
          <w:sz w:val="20"/>
          <w:szCs w:val="20"/>
        </w:rPr>
        <w:t>Oregon</w:t>
      </w:r>
      <w:r w:rsidRPr="00F156A4">
        <w:rPr>
          <w:rFonts w:ascii="Arial" w:eastAsia="Times New Roman" w:hAnsi="Arial" w:cs="Arial"/>
          <w:spacing w:val="-12"/>
          <w:sz w:val="20"/>
          <w:szCs w:val="20"/>
        </w:rPr>
        <w:t xml:space="preserve"> </w:t>
      </w:r>
      <w:r w:rsidRPr="00F156A4">
        <w:rPr>
          <w:rFonts w:ascii="Arial" w:eastAsia="Times New Roman" w:hAnsi="Arial" w:cs="Arial"/>
          <w:sz w:val="20"/>
          <w:szCs w:val="20"/>
        </w:rPr>
        <w:t>or</w:t>
      </w:r>
      <w:r w:rsidRPr="00F156A4">
        <w:rPr>
          <w:rFonts w:ascii="Arial" w:eastAsia="Times New Roman" w:hAnsi="Arial" w:cs="Arial"/>
          <w:spacing w:val="-11"/>
          <w:sz w:val="20"/>
          <w:szCs w:val="20"/>
        </w:rPr>
        <w:t xml:space="preserve"> </w:t>
      </w:r>
      <w:r w:rsidRPr="00F156A4">
        <w:rPr>
          <w:rFonts w:ascii="Arial" w:eastAsia="Times New Roman" w:hAnsi="Arial" w:cs="Arial"/>
          <w:sz w:val="20"/>
          <w:szCs w:val="20"/>
        </w:rPr>
        <w:t>State</w:t>
      </w:r>
      <w:r w:rsidRPr="00F156A4">
        <w:rPr>
          <w:rFonts w:ascii="Arial" w:eastAsia="Times New Roman" w:hAnsi="Arial" w:cs="Arial"/>
          <w:spacing w:val="-11"/>
          <w:sz w:val="20"/>
          <w:szCs w:val="20"/>
        </w:rPr>
        <w:t xml:space="preserve"> </w:t>
      </w:r>
      <w:r w:rsidRPr="00F156A4">
        <w:rPr>
          <w:rFonts w:ascii="Arial" w:eastAsia="Times New Roman" w:hAnsi="Arial" w:cs="Arial"/>
          <w:sz w:val="20"/>
          <w:szCs w:val="20"/>
        </w:rPr>
        <w:t>agency that arise from or are related to one or more individual Orders or this Addendum will be brought and conducted</w:t>
      </w:r>
      <w:r w:rsidRPr="00F156A4">
        <w:rPr>
          <w:rFonts w:ascii="Arial" w:eastAsia="Times New Roman" w:hAnsi="Arial" w:cs="Arial"/>
          <w:spacing w:val="-6"/>
          <w:sz w:val="20"/>
          <w:szCs w:val="20"/>
        </w:rPr>
        <w:t xml:space="preserve"> </w:t>
      </w:r>
      <w:r w:rsidRPr="00F156A4">
        <w:rPr>
          <w:rFonts w:ascii="Arial" w:eastAsia="Times New Roman" w:hAnsi="Arial" w:cs="Arial"/>
          <w:sz w:val="20"/>
          <w:szCs w:val="20"/>
        </w:rPr>
        <w:t>solely</w:t>
      </w:r>
      <w:r w:rsidRPr="00F156A4">
        <w:rPr>
          <w:rFonts w:ascii="Arial" w:eastAsia="Times New Roman" w:hAnsi="Arial" w:cs="Arial"/>
          <w:spacing w:val="-5"/>
          <w:sz w:val="20"/>
          <w:szCs w:val="20"/>
        </w:rPr>
        <w:t xml:space="preserve"> </w:t>
      </w:r>
      <w:r w:rsidRPr="00F156A4">
        <w:rPr>
          <w:rFonts w:ascii="Arial" w:eastAsia="Times New Roman" w:hAnsi="Arial" w:cs="Arial"/>
          <w:sz w:val="20"/>
          <w:szCs w:val="20"/>
        </w:rPr>
        <w:t>and</w:t>
      </w:r>
      <w:r w:rsidRPr="00F156A4">
        <w:rPr>
          <w:rFonts w:ascii="Arial" w:eastAsia="Times New Roman" w:hAnsi="Arial" w:cs="Arial"/>
          <w:spacing w:val="-6"/>
          <w:sz w:val="20"/>
          <w:szCs w:val="20"/>
        </w:rPr>
        <w:t xml:space="preserve"> </w:t>
      </w:r>
      <w:r w:rsidRPr="00F156A4">
        <w:rPr>
          <w:rFonts w:ascii="Arial" w:eastAsia="Times New Roman" w:hAnsi="Arial" w:cs="Arial"/>
          <w:sz w:val="20"/>
          <w:szCs w:val="20"/>
        </w:rPr>
        <w:t>exclusively</w:t>
      </w:r>
      <w:r w:rsidRPr="00F156A4">
        <w:rPr>
          <w:rFonts w:ascii="Arial" w:eastAsia="Times New Roman" w:hAnsi="Arial" w:cs="Arial"/>
          <w:spacing w:val="-5"/>
          <w:sz w:val="20"/>
          <w:szCs w:val="20"/>
        </w:rPr>
        <w:t xml:space="preserve"> </w:t>
      </w:r>
      <w:r w:rsidRPr="00F156A4">
        <w:rPr>
          <w:rFonts w:ascii="Arial" w:eastAsia="Times New Roman" w:hAnsi="Arial" w:cs="Arial"/>
          <w:sz w:val="20"/>
          <w:szCs w:val="20"/>
        </w:rPr>
        <w:t>within</w:t>
      </w:r>
      <w:r w:rsidRPr="00F156A4">
        <w:rPr>
          <w:rFonts w:ascii="Arial" w:eastAsia="Times New Roman" w:hAnsi="Arial" w:cs="Arial"/>
          <w:spacing w:val="-6"/>
          <w:sz w:val="20"/>
          <w:szCs w:val="20"/>
        </w:rPr>
        <w:t xml:space="preserve"> </w:t>
      </w:r>
      <w:r w:rsidRPr="00F156A4">
        <w:rPr>
          <w:rFonts w:ascii="Arial" w:eastAsia="Times New Roman" w:hAnsi="Arial" w:cs="Arial"/>
          <w:sz w:val="20"/>
          <w:szCs w:val="20"/>
        </w:rPr>
        <w:t>the</w:t>
      </w:r>
      <w:r w:rsidRPr="00F156A4">
        <w:rPr>
          <w:rFonts w:ascii="Arial" w:eastAsia="Times New Roman" w:hAnsi="Arial" w:cs="Arial"/>
          <w:spacing w:val="-5"/>
          <w:sz w:val="20"/>
          <w:szCs w:val="20"/>
        </w:rPr>
        <w:t xml:space="preserve"> </w:t>
      </w:r>
      <w:r w:rsidRPr="00F156A4">
        <w:rPr>
          <w:rFonts w:ascii="Arial" w:eastAsia="Times New Roman" w:hAnsi="Arial" w:cs="Arial"/>
          <w:sz w:val="20"/>
          <w:szCs w:val="20"/>
        </w:rPr>
        <w:t>Circuit</w:t>
      </w:r>
      <w:r w:rsidRPr="00F156A4">
        <w:rPr>
          <w:rFonts w:ascii="Arial" w:eastAsia="Times New Roman" w:hAnsi="Arial" w:cs="Arial"/>
          <w:spacing w:val="-6"/>
          <w:sz w:val="20"/>
          <w:szCs w:val="20"/>
        </w:rPr>
        <w:t xml:space="preserve"> </w:t>
      </w:r>
      <w:r w:rsidRPr="00F156A4">
        <w:rPr>
          <w:rFonts w:ascii="Arial" w:eastAsia="Times New Roman" w:hAnsi="Arial" w:cs="Arial"/>
          <w:sz w:val="20"/>
          <w:szCs w:val="20"/>
        </w:rPr>
        <w:t>Court</w:t>
      </w:r>
      <w:r w:rsidRPr="00F156A4">
        <w:rPr>
          <w:rFonts w:ascii="Arial" w:eastAsia="Times New Roman" w:hAnsi="Arial" w:cs="Arial"/>
          <w:spacing w:val="-5"/>
          <w:sz w:val="20"/>
          <w:szCs w:val="20"/>
        </w:rPr>
        <w:t xml:space="preserve"> </w:t>
      </w:r>
      <w:r w:rsidRPr="00F156A4">
        <w:rPr>
          <w:rFonts w:ascii="Arial" w:eastAsia="Times New Roman" w:hAnsi="Arial" w:cs="Arial"/>
          <w:sz w:val="20"/>
          <w:szCs w:val="20"/>
        </w:rPr>
        <w:t>of</w:t>
      </w:r>
      <w:r w:rsidRPr="00F156A4">
        <w:rPr>
          <w:rFonts w:ascii="Arial" w:eastAsia="Times New Roman" w:hAnsi="Arial" w:cs="Arial"/>
          <w:spacing w:val="-6"/>
          <w:sz w:val="20"/>
          <w:szCs w:val="20"/>
        </w:rPr>
        <w:t xml:space="preserve"> </w:t>
      </w:r>
      <w:r w:rsidRPr="00F156A4">
        <w:rPr>
          <w:rFonts w:ascii="Arial" w:eastAsia="Times New Roman" w:hAnsi="Arial" w:cs="Arial"/>
          <w:sz w:val="20"/>
          <w:szCs w:val="20"/>
        </w:rPr>
        <w:t>the</w:t>
      </w:r>
      <w:r w:rsidRPr="00F156A4">
        <w:rPr>
          <w:rFonts w:ascii="Arial" w:eastAsia="Times New Roman" w:hAnsi="Arial" w:cs="Arial"/>
          <w:spacing w:val="-4"/>
          <w:sz w:val="20"/>
          <w:szCs w:val="20"/>
        </w:rPr>
        <w:t xml:space="preserve"> </w:t>
      </w:r>
      <w:r w:rsidRPr="00F156A4">
        <w:rPr>
          <w:rFonts w:ascii="Arial" w:eastAsia="Times New Roman" w:hAnsi="Arial" w:cs="Arial"/>
          <w:sz w:val="20"/>
          <w:szCs w:val="20"/>
        </w:rPr>
        <w:t>county</w:t>
      </w:r>
      <w:r w:rsidRPr="00F156A4">
        <w:rPr>
          <w:rFonts w:ascii="Arial" w:eastAsia="Times New Roman" w:hAnsi="Arial" w:cs="Arial"/>
          <w:spacing w:val="-6"/>
          <w:sz w:val="20"/>
          <w:szCs w:val="20"/>
        </w:rPr>
        <w:t xml:space="preserve"> </w:t>
      </w:r>
      <w:r w:rsidRPr="00F156A4">
        <w:rPr>
          <w:rFonts w:ascii="Arial" w:eastAsia="Times New Roman" w:hAnsi="Arial" w:cs="Arial"/>
          <w:sz w:val="20"/>
          <w:szCs w:val="20"/>
        </w:rPr>
        <w:t>in</w:t>
      </w:r>
      <w:r w:rsidRPr="00F156A4">
        <w:rPr>
          <w:rFonts w:ascii="Arial" w:eastAsia="Times New Roman" w:hAnsi="Arial" w:cs="Arial"/>
          <w:spacing w:val="-6"/>
          <w:sz w:val="20"/>
          <w:szCs w:val="20"/>
        </w:rPr>
        <w:t xml:space="preserve"> </w:t>
      </w:r>
      <w:r w:rsidRPr="00F156A4">
        <w:rPr>
          <w:rFonts w:ascii="Arial" w:eastAsia="Times New Roman" w:hAnsi="Arial" w:cs="Arial"/>
          <w:sz w:val="20"/>
          <w:szCs w:val="20"/>
        </w:rPr>
        <w:t>the</w:t>
      </w:r>
      <w:r w:rsidRPr="00F156A4">
        <w:rPr>
          <w:rFonts w:ascii="Arial" w:eastAsia="Times New Roman" w:hAnsi="Arial" w:cs="Arial"/>
          <w:spacing w:val="-4"/>
          <w:sz w:val="20"/>
          <w:szCs w:val="20"/>
        </w:rPr>
        <w:t xml:space="preserve"> </w:t>
      </w:r>
      <w:r w:rsidRPr="00F156A4">
        <w:rPr>
          <w:rFonts w:ascii="Arial" w:eastAsia="Times New Roman" w:hAnsi="Arial" w:cs="Arial"/>
          <w:sz w:val="20"/>
          <w:szCs w:val="20"/>
        </w:rPr>
        <w:t>State</w:t>
      </w:r>
      <w:r w:rsidRPr="00F156A4">
        <w:rPr>
          <w:rFonts w:ascii="Arial" w:eastAsia="Times New Roman" w:hAnsi="Arial" w:cs="Arial"/>
          <w:spacing w:val="-6"/>
          <w:sz w:val="20"/>
          <w:szCs w:val="20"/>
        </w:rPr>
        <w:t xml:space="preserve"> </w:t>
      </w:r>
      <w:r w:rsidRPr="00F156A4">
        <w:rPr>
          <w:rFonts w:ascii="Arial" w:eastAsia="Times New Roman" w:hAnsi="Arial" w:cs="Arial"/>
          <w:sz w:val="20"/>
          <w:szCs w:val="20"/>
        </w:rPr>
        <w:t>of</w:t>
      </w:r>
      <w:r w:rsidRPr="00F156A4">
        <w:rPr>
          <w:rFonts w:ascii="Arial" w:eastAsia="Times New Roman" w:hAnsi="Arial" w:cs="Arial"/>
          <w:spacing w:val="-6"/>
          <w:sz w:val="20"/>
          <w:szCs w:val="20"/>
        </w:rPr>
        <w:t xml:space="preserve"> </w:t>
      </w:r>
      <w:r w:rsidRPr="00F156A4">
        <w:rPr>
          <w:rFonts w:ascii="Arial" w:eastAsia="Times New Roman" w:hAnsi="Arial" w:cs="Arial"/>
          <w:sz w:val="20"/>
          <w:szCs w:val="20"/>
        </w:rPr>
        <w:t>Oregon</w:t>
      </w:r>
      <w:r w:rsidRPr="00F156A4">
        <w:rPr>
          <w:rFonts w:ascii="Arial" w:eastAsia="Times New Roman" w:hAnsi="Arial" w:cs="Arial"/>
          <w:spacing w:val="-4"/>
          <w:sz w:val="20"/>
          <w:szCs w:val="20"/>
        </w:rPr>
        <w:t xml:space="preserve"> </w:t>
      </w:r>
      <w:r w:rsidRPr="00F156A4">
        <w:rPr>
          <w:rFonts w:ascii="Arial" w:eastAsia="Times New Roman" w:hAnsi="Arial" w:cs="Arial"/>
          <w:sz w:val="20"/>
          <w:szCs w:val="20"/>
        </w:rPr>
        <w:t>in</w:t>
      </w:r>
      <w:r w:rsidRPr="00F156A4">
        <w:rPr>
          <w:rFonts w:ascii="Arial" w:eastAsia="Times New Roman" w:hAnsi="Arial" w:cs="Arial"/>
          <w:spacing w:val="-6"/>
          <w:sz w:val="20"/>
          <w:szCs w:val="20"/>
        </w:rPr>
        <w:t xml:space="preserve"> </w:t>
      </w:r>
      <w:r w:rsidRPr="00F156A4">
        <w:rPr>
          <w:rFonts w:ascii="Arial" w:eastAsia="Times New Roman" w:hAnsi="Arial" w:cs="Arial"/>
          <w:sz w:val="20"/>
          <w:szCs w:val="20"/>
        </w:rPr>
        <w:t>which</w:t>
      </w:r>
      <w:r w:rsidRPr="00F156A4">
        <w:rPr>
          <w:rFonts w:ascii="Arial" w:eastAsia="Times New Roman" w:hAnsi="Arial" w:cs="Arial"/>
          <w:spacing w:val="-6"/>
          <w:sz w:val="20"/>
          <w:szCs w:val="20"/>
        </w:rPr>
        <w:t xml:space="preserve"> </w:t>
      </w:r>
      <w:r w:rsidRPr="00F156A4">
        <w:rPr>
          <w:rFonts w:ascii="Arial" w:eastAsia="Times New Roman" w:hAnsi="Arial" w:cs="Arial"/>
          <w:sz w:val="20"/>
          <w:szCs w:val="20"/>
        </w:rPr>
        <w:t xml:space="preserve">such Purchasing Entity resides or </w:t>
      </w:r>
      <w:r w:rsidRPr="00F156A4">
        <w:rPr>
          <w:rFonts w:ascii="Arial" w:eastAsia="Times New Roman" w:hAnsi="Arial" w:cs="Arial"/>
          <w:sz w:val="20"/>
          <w:szCs w:val="20"/>
        </w:rPr>
        <w:lastRenderedPageBreak/>
        <w:t xml:space="preserve">has its principal office, or at Purchasing Entity’s option, within such other county as Purchasing Entity will be entitled to proceed under the venue laws of Oregon to bring or defend Claims. If any such Claim must be brought in a federal forum, then it will be brought and conducted solely and exclusively within the United States District Court for the District </w:t>
      </w:r>
      <w:proofErr w:type="gramStart"/>
      <w:r w:rsidRPr="00F156A4">
        <w:rPr>
          <w:rFonts w:ascii="Arial" w:eastAsia="Times New Roman" w:hAnsi="Arial" w:cs="Arial"/>
          <w:sz w:val="20"/>
          <w:szCs w:val="20"/>
        </w:rPr>
        <w:t xml:space="preserve">of </w:t>
      </w:r>
      <w:r w:rsidRPr="00F156A4">
        <w:rPr>
          <w:rFonts w:ascii="Arial" w:eastAsia="Times New Roman" w:hAnsi="Arial" w:cs="Arial"/>
          <w:spacing w:val="-35"/>
          <w:sz w:val="20"/>
          <w:szCs w:val="20"/>
        </w:rPr>
        <w:t xml:space="preserve"> </w:t>
      </w:r>
      <w:r w:rsidRPr="00F156A4">
        <w:rPr>
          <w:rFonts w:ascii="Arial" w:eastAsia="Times New Roman" w:hAnsi="Arial" w:cs="Arial"/>
          <w:sz w:val="20"/>
          <w:szCs w:val="20"/>
        </w:rPr>
        <w:t>Oregon</w:t>
      </w:r>
      <w:proofErr w:type="gramEnd"/>
      <w:r w:rsidRPr="00F156A4">
        <w:rPr>
          <w:rFonts w:ascii="Arial" w:eastAsia="Times New Roman" w:hAnsi="Arial" w:cs="Arial"/>
          <w:sz w:val="20"/>
          <w:szCs w:val="20"/>
        </w:rPr>
        <w:t>.</w:t>
      </w:r>
    </w:p>
    <w:p w14:paraId="6D506A8E" w14:textId="77777777" w:rsidR="00C805A9" w:rsidRPr="00F156A4" w:rsidRDefault="00C805A9" w:rsidP="00C805A9">
      <w:pPr>
        <w:widowControl w:val="0"/>
        <w:tabs>
          <w:tab w:val="left" w:pos="360"/>
        </w:tabs>
        <w:autoSpaceDE w:val="0"/>
        <w:autoSpaceDN w:val="0"/>
        <w:adjustRightInd w:val="0"/>
        <w:spacing w:after="0"/>
        <w:ind w:right="43"/>
        <w:rPr>
          <w:rFonts w:ascii="Arial" w:eastAsia="Times New Roman" w:hAnsi="Arial" w:cs="Arial"/>
          <w:sz w:val="20"/>
          <w:szCs w:val="20"/>
        </w:rPr>
      </w:pPr>
    </w:p>
    <w:p w14:paraId="4114C2AC" w14:textId="77777777" w:rsidR="00C805A9" w:rsidRPr="00F156A4" w:rsidRDefault="00C805A9" w:rsidP="00C805A9">
      <w:pPr>
        <w:widowControl w:val="0"/>
        <w:numPr>
          <w:ilvl w:val="0"/>
          <w:numId w:val="11"/>
        </w:numPr>
        <w:tabs>
          <w:tab w:val="left" w:pos="360"/>
        </w:tabs>
        <w:autoSpaceDE w:val="0"/>
        <w:autoSpaceDN w:val="0"/>
        <w:adjustRightInd w:val="0"/>
        <w:spacing w:after="0" w:line="240" w:lineRule="auto"/>
        <w:ind w:left="0" w:right="43" w:firstLine="0"/>
        <w:rPr>
          <w:rFonts w:ascii="Arial" w:eastAsia="Times New Roman" w:hAnsi="Arial" w:cs="Arial"/>
          <w:sz w:val="20"/>
          <w:szCs w:val="20"/>
        </w:rPr>
      </w:pPr>
      <w:r w:rsidRPr="00F156A4">
        <w:rPr>
          <w:rFonts w:ascii="Arial" w:eastAsia="Times New Roman" w:hAnsi="Arial" w:cs="Arial"/>
          <w:b/>
          <w:sz w:val="20"/>
          <w:szCs w:val="20"/>
        </w:rPr>
        <w:t xml:space="preserve">Remedies. </w:t>
      </w:r>
      <w:r w:rsidRPr="00F156A4">
        <w:rPr>
          <w:rFonts w:ascii="Arial" w:eastAsia="Times New Roman" w:hAnsi="Arial" w:cs="Arial"/>
          <w:sz w:val="20"/>
          <w:szCs w:val="20"/>
        </w:rPr>
        <w:t>If any Products or Services furnished by Contractor are, in Contractor’s opinion, likely to become the subject of an Infringement Claim, or if an Purchasing Entity is prevented from exercising its rights under this Addendum based on any Infringement Claim or court order arising from any Infringement Claim, then Contractor may, at its option and expense, procure for the Purchasing Entity the right to continue using the allegedly infringing Products or services, or replace or modify the Products or Services so that they become non-infringing; provided that the replacement or modified Product or Service meets the specifications set forth in the applicable Order to the satisfaction of the Purchasing Entity. If the foregoing remedies are not available, then Purchasing Entity will return the allegedly infringing Products or terminate the allegedly infringing Services, and Contractor will refund Purchasing Entity’s</w:t>
      </w:r>
      <w:r w:rsidRPr="00F156A4">
        <w:rPr>
          <w:rFonts w:ascii="Arial" w:eastAsia="Times New Roman" w:hAnsi="Arial" w:cs="Arial"/>
          <w:spacing w:val="-4"/>
          <w:sz w:val="20"/>
          <w:szCs w:val="20"/>
        </w:rPr>
        <w:t xml:space="preserve"> </w:t>
      </w:r>
      <w:r w:rsidRPr="00F156A4">
        <w:rPr>
          <w:rFonts w:ascii="Arial" w:eastAsia="Times New Roman" w:hAnsi="Arial" w:cs="Arial"/>
          <w:sz w:val="20"/>
          <w:szCs w:val="20"/>
        </w:rPr>
        <w:t>payments,</w:t>
      </w:r>
      <w:r w:rsidRPr="00F156A4">
        <w:rPr>
          <w:rFonts w:ascii="Arial" w:eastAsia="Times New Roman" w:hAnsi="Arial" w:cs="Arial"/>
          <w:spacing w:val="-6"/>
          <w:sz w:val="20"/>
          <w:szCs w:val="20"/>
        </w:rPr>
        <w:t xml:space="preserve"> </w:t>
      </w:r>
      <w:r w:rsidRPr="00F156A4">
        <w:rPr>
          <w:rFonts w:ascii="Arial" w:eastAsia="Times New Roman" w:hAnsi="Arial" w:cs="Arial"/>
          <w:sz w:val="20"/>
          <w:szCs w:val="20"/>
        </w:rPr>
        <w:t>in</w:t>
      </w:r>
      <w:r w:rsidRPr="00F156A4">
        <w:rPr>
          <w:rFonts w:ascii="Arial" w:eastAsia="Times New Roman" w:hAnsi="Arial" w:cs="Arial"/>
          <w:spacing w:val="-5"/>
          <w:sz w:val="20"/>
          <w:szCs w:val="20"/>
        </w:rPr>
        <w:t xml:space="preserve"> </w:t>
      </w:r>
      <w:r w:rsidRPr="00F156A4">
        <w:rPr>
          <w:rFonts w:ascii="Arial" w:eastAsia="Times New Roman" w:hAnsi="Arial" w:cs="Arial"/>
          <w:sz w:val="20"/>
          <w:szCs w:val="20"/>
        </w:rPr>
        <w:t>full,</w:t>
      </w:r>
      <w:r w:rsidRPr="00F156A4">
        <w:rPr>
          <w:rFonts w:ascii="Arial" w:eastAsia="Times New Roman" w:hAnsi="Arial" w:cs="Arial"/>
          <w:spacing w:val="-4"/>
          <w:sz w:val="20"/>
          <w:szCs w:val="20"/>
        </w:rPr>
        <w:t xml:space="preserve"> </w:t>
      </w:r>
      <w:r w:rsidRPr="00F156A4">
        <w:rPr>
          <w:rFonts w:ascii="Arial" w:eastAsia="Times New Roman" w:hAnsi="Arial" w:cs="Arial"/>
          <w:sz w:val="20"/>
          <w:szCs w:val="20"/>
        </w:rPr>
        <w:t>for</w:t>
      </w:r>
      <w:r w:rsidRPr="00F156A4">
        <w:rPr>
          <w:rFonts w:ascii="Arial" w:eastAsia="Times New Roman" w:hAnsi="Arial" w:cs="Arial"/>
          <w:spacing w:val="-5"/>
          <w:sz w:val="20"/>
          <w:szCs w:val="20"/>
        </w:rPr>
        <w:t xml:space="preserve"> </w:t>
      </w:r>
      <w:r w:rsidRPr="00F156A4">
        <w:rPr>
          <w:rFonts w:ascii="Arial" w:eastAsia="Times New Roman" w:hAnsi="Arial" w:cs="Arial"/>
          <w:sz w:val="20"/>
          <w:szCs w:val="20"/>
        </w:rPr>
        <w:t>the</w:t>
      </w:r>
      <w:r w:rsidRPr="00F156A4">
        <w:rPr>
          <w:rFonts w:ascii="Arial" w:eastAsia="Times New Roman" w:hAnsi="Arial" w:cs="Arial"/>
          <w:spacing w:val="-6"/>
          <w:sz w:val="20"/>
          <w:szCs w:val="20"/>
        </w:rPr>
        <w:t xml:space="preserve"> </w:t>
      </w:r>
      <w:r w:rsidRPr="00F156A4">
        <w:rPr>
          <w:rFonts w:ascii="Arial" w:eastAsia="Times New Roman" w:hAnsi="Arial" w:cs="Arial"/>
          <w:sz w:val="20"/>
          <w:szCs w:val="20"/>
        </w:rPr>
        <w:t>allegedly</w:t>
      </w:r>
      <w:r w:rsidRPr="00F156A4">
        <w:rPr>
          <w:rFonts w:ascii="Arial" w:eastAsia="Times New Roman" w:hAnsi="Arial" w:cs="Arial"/>
          <w:spacing w:val="-4"/>
          <w:sz w:val="20"/>
          <w:szCs w:val="20"/>
        </w:rPr>
        <w:t xml:space="preserve"> </w:t>
      </w:r>
      <w:r w:rsidRPr="00F156A4">
        <w:rPr>
          <w:rFonts w:ascii="Arial" w:eastAsia="Times New Roman" w:hAnsi="Arial" w:cs="Arial"/>
          <w:sz w:val="20"/>
          <w:szCs w:val="20"/>
        </w:rPr>
        <w:t>infringing</w:t>
      </w:r>
      <w:r w:rsidRPr="00F156A4">
        <w:rPr>
          <w:rFonts w:ascii="Arial" w:eastAsia="Times New Roman" w:hAnsi="Arial" w:cs="Arial"/>
          <w:spacing w:val="-6"/>
          <w:sz w:val="20"/>
          <w:szCs w:val="20"/>
        </w:rPr>
        <w:t xml:space="preserve"> </w:t>
      </w:r>
      <w:r w:rsidRPr="00F156A4">
        <w:rPr>
          <w:rFonts w:ascii="Arial" w:eastAsia="Times New Roman" w:hAnsi="Arial" w:cs="Arial"/>
          <w:sz w:val="20"/>
          <w:szCs w:val="20"/>
        </w:rPr>
        <w:t>Products</w:t>
      </w:r>
      <w:r w:rsidRPr="00F156A4">
        <w:rPr>
          <w:rFonts w:ascii="Arial" w:eastAsia="Times New Roman" w:hAnsi="Arial" w:cs="Arial"/>
          <w:spacing w:val="-6"/>
          <w:sz w:val="20"/>
          <w:szCs w:val="20"/>
        </w:rPr>
        <w:t xml:space="preserve"> </w:t>
      </w:r>
      <w:r w:rsidRPr="00F156A4">
        <w:rPr>
          <w:rFonts w:ascii="Arial" w:eastAsia="Times New Roman" w:hAnsi="Arial" w:cs="Arial"/>
          <w:sz w:val="20"/>
          <w:szCs w:val="20"/>
        </w:rPr>
        <w:t>or</w:t>
      </w:r>
      <w:r w:rsidRPr="00F156A4">
        <w:rPr>
          <w:rFonts w:ascii="Arial" w:eastAsia="Times New Roman" w:hAnsi="Arial" w:cs="Arial"/>
          <w:spacing w:val="-6"/>
          <w:sz w:val="20"/>
          <w:szCs w:val="20"/>
        </w:rPr>
        <w:t xml:space="preserve"> </w:t>
      </w:r>
      <w:r w:rsidRPr="00F156A4">
        <w:rPr>
          <w:rFonts w:ascii="Arial" w:eastAsia="Times New Roman" w:hAnsi="Arial" w:cs="Arial"/>
          <w:sz w:val="20"/>
          <w:szCs w:val="20"/>
        </w:rPr>
        <w:t>Services.</w:t>
      </w:r>
    </w:p>
    <w:p w14:paraId="547D0857" w14:textId="77777777" w:rsidR="00C805A9" w:rsidRPr="00F156A4" w:rsidRDefault="00C805A9" w:rsidP="00C805A9">
      <w:pPr>
        <w:widowControl w:val="0"/>
        <w:autoSpaceDE w:val="0"/>
        <w:autoSpaceDN w:val="0"/>
        <w:adjustRightInd w:val="0"/>
        <w:spacing w:after="0"/>
        <w:rPr>
          <w:rFonts w:ascii="Arial" w:eastAsia="Times New Roman" w:hAnsi="Arial" w:cs="Arial"/>
          <w:sz w:val="20"/>
          <w:szCs w:val="20"/>
        </w:rPr>
      </w:pPr>
    </w:p>
    <w:p w14:paraId="5BB5D2DC" w14:textId="77777777" w:rsidR="00C805A9" w:rsidRPr="00F156A4" w:rsidRDefault="00C805A9" w:rsidP="00C805A9">
      <w:pPr>
        <w:widowControl w:val="0"/>
        <w:numPr>
          <w:ilvl w:val="0"/>
          <w:numId w:val="11"/>
        </w:numPr>
        <w:tabs>
          <w:tab w:val="left" w:pos="360"/>
        </w:tabs>
        <w:autoSpaceDE w:val="0"/>
        <w:autoSpaceDN w:val="0"/>
        <w:adjustRightInd w:val="0"/>
        <w:spacing w:after="0" w:line="240" w:lineRule="auto"/>
        <w:ind w:left="0" w:firstLine="0"/>
        <w:outlineLvl w:val="2"/>
        <w:rPr>
          <w:rFonts w:ascii="Arial" w:eastAsia="Times New Roman" w:hAnsi="Arial" w:cs="Arial"/>
          <w:b/>
          <w:bCs/>
          <w:sz w:val="20"/>
          <w:szCs w:val="20"/>
        </w:rPr>
      </w:pPr>
      <w:r w:rsidRPr="00F156A4">
        <w:rPr>
          <w:rFonts w:ascii="Arial" w:eastAsia="Times New Roman" w:hAnsi="Arial" w:cs="Arial"/>
          <w:b/>
          <w:bCs/>
          <w:sz w:val="20"/>
          <w:szCs w:val="20"/>
        </w:rPr>
        <w:t xml:space="preserve">Term and Termination of </w:t>
      </w:r>
      <w:proofErr w:type="gramStart"/>
      <w:r w:rsidRPr="00F156A4">
        <w:rPr>
          <w:rFonts w:ascii="Arial" w:eastAsia="Times New Roman" w:hAnsi="Arial" w:cs="Arial"/>
          <w:b/>
          <w:bCs/>
          <w:sz w:val="20"/>
          <w:szCs w:val="20"/>
        </w:rPr>
        <w:t>Participating</w:t>
      </w:r>
      <w:proofErr w:type="gramEnd"/>
      <w:r w:rsidRPr="00F156A4">
        <w:rPr>
          <w:rFonts w:ascii="Arial" w:eastAsia="Times New Roman" w:hAnsi="Arial" w:cs="Arial"/>
          <w:b/>
          <w:bCs/>
          <w:spacing w:val="-10"/>
          <w:sz w:val="20"/>
          <w:szCs w:val="20"/>
        </w:rPr>
        <w:t xml:space="preserve"> </w:t>
      </w:r>
      <w:r w:rsidRPr="00F156A4">
        <w:rPr>
          <w:rFonts w:ascii="Arial" w:eastAsia="Times New Roman" w:hAnsi="Arial" w:cs="Arial"/>
          <w:b/>
          <w:bCs/>
          <w:sz w:val="20"/>
          <w:szCs w:val="20"/>
        </w:rPr>
        <w:t>Addendum.</w:t>
      </w:r>
    </w:p>
    <w:p w14:paraId="69673948" w14:textId="77777777" w:rsidR="00C805A9" w:rsidRPr="00F156A4" w:rsidRDefault="00C805A9" w:rsidP="00C805A9">
      <w:pPr>
        <w:widowControl w:val="0"/>
        <w:tabs>
          <w:tab w:val="left" w:pos="360"/>
        </w:tabs>
        <w:autoSpaceDE w:val="0"/>
        <w:autoSpaceDN w:val="0"/>
        <w:adjustRightInd w:val="0"/>
        <w:spacing w:after="0" w:line="240" w:lineRule="auto"/>
        <w:outlineLvl w:val="2"/>
        <w:rPr>
          <w:rFonts w:ascii="Arial" w:eastAsia="Times New Roman" w:hAnsi="Arial" w:cs="Arial"/>
          <w:b/>
          <w:bCs/>
          <w:sz w:val="20"/>
          <w:szCs w:val="20"/>
        </w:rPr>
      </w:pPr>
    </w:p>
    <w:p w14:paraId="380D668F" w14:textId="77777777" w:rsidR="00C805A9" w:rsidRPr="00F156A4" w:rsidRDefault="00C805A9" w:rsidP="00C805A9">
      <w:pPr>
        <w:widowControl w:val="0"/>
        <w:numPr>
          <w:ilvl w:val="1"/>
          <w:numId w:val="11"/>
        </w:numPr>
        <w:tabs>
          <w:tab w:val="left" w:pos="540"/>
        </w:tabs>
        <w:autoSpaceDE w:val="0"/>
        <w:autoSpaceDN w:val="0"/>
        <w:adjustRightInd w:val="0"/>
        <w:spacing w:after="0" w:line="249" w:lineRule="auto"/>
        <w:ind w:left="0" w:right="40" w:firstLine="0"/>
        <w:rPr>
          <w:rFonts w:ascii="Arial" w:eastAsia="Times New Roman" w:hAnsi="Arial" w:cs="Arial"/>
          <w:sz w:val="20"/>
          <w:szCs w:val="20"/>
        </w:rPr>
      </w:pPr>
      <w:r w:rsidRPr="00F156A4">
        <w:rPr>
          <w:rFonts w:ascii="Arial" w:eastAsia="Times New Roman" w:hAnsi="Arial" w:cs="Arial"/>
          <w:sz w:val="20"/>
          <w:szCs w:val="20"/>
        </w:rPr>
        <w:t>This Addendum remains in effect until the earlier of (a) the expiration or termination of the Master Agreement, or (b) termination of this Addendum in accordance with its</w:t>
      </w:r>
      <w:r w:rsidRPr="00F156A4">
        <w:rPr>
          <w:rFonts w:ascii="Arial" w:eastAsia="Times New Roman" w:hAnsi="Arial" w:cs="Arial"/>
          <w:spacing w:val="-35"/>
          <w:sz w:val="20"/>
          <w:szCs w:val="20"/>
        </w:rPr>
        <w:t xml:space="preserve"> </w:t>
      </w:r>
      <w:r w:rsidRPr="00F156A4">
        <w:rPr>
          <w:rFonts w:ascii="Arial" w:eastAsia="Times New Roman" w:hAnsi="Arial" w:cs="Arial"/>
          <w:sz w:val="20"/>
          <w:szCs w:val="20"/>
        </w:rPr>
        <w:t>terms.</w:t>
      </w:r>
    </w:p>
    <w:p w14:paraId="752448E6" w14:textId="77777777" w:rsidR="00C805A9" w:rsidRPr="00F156A4" w:rsidRDefault="00C805A9" w:rsidP="00C805A9">
      <w:pPr>
        <w:widowControl w:val="0"/>
        <w:tabs>
          <w:tab w:val="left" w:pos="540"/>
        </w:tabs>
        <w:autoSpaceDE w:val="0"/>
        <w:autoSpaceDN w:val="0"/>
        <w:adjustRightInd w:val="0"/>
        <w:spacing w:after="0" w:line="249" w:lineRule="auto"/>
        <w:ind w:right="40"/>
        <w:rPr>
          <w:rFonts w:ascii="Arial" w:eastAsia="Times New Roman" w:hAnsi="Arial" w:cs="Arial"/>
          <w:sz w:val="20"/>
          <w:szCs w:val="20"/>
        </w:rPr>
      </w:pPr>
    </w:p>
    <w:p w14:paraId="0C0D8E4D" w14:textId="77777777" w:rsidR="00C805A9" w:rsidRPr="00F156A4" w:rsidRDefault="00C805A9" w:rsidP="00C805A9">
      <w:pPr>
        <w:widowControl w:val="0"/>
        <w:numPr>
          <w:ilvl w:val="1"/>
          <w:numId w:val="11"/>
        </w:numPr>
        <w:tabs>
          <w:tab w:val="left" w:pos="540"/>
        </w:tabs>
        <w:autoSpaceDE w:val="0"/>
        <w:autoSpaceDN w:val="0"/>
        <w:adjustRightInd w:val="0"/>
        <w:spacing w:before="9" w:after="120" w:line="240" w:lineRule="auto"/>
        <w:ind w:left="0" w:right="40" w:firstLine="0"/>
        <w:rPr>
          <w:rFonts w:ascii="Arial" w:eastAsia="Times New Roman" w:hAnsi="Arial" w:cs="Arial"/>
          <w:sz w:val="20"/>
          <w:szCs w:val="20"/>
        </w:rPr>
      </w:pPr>
      <w:r w:rsidRPr="00F156A4">
        <w:rPr>
          <w:rFonts w:ascii="Arial" w:eastAsia="Times New Roman" w:hAnsi="Arial" w:cs="Arial"/>
          <w:b/>
          <w:sz w:val="20"/>
          <w:szCs w:val="20"/>
        </w:rPr>
        <w:t>Termination.</w:t>
      </w:r>
      <w:r w:rsidRPr="00F156A4">
        <w:rPr>
          <w:rFonts w:ascii="Arial" w:eastAsia="Times New Roman" w:hAnsi="Arial" w:cs="Arial"/>
          <w:b/>
          <w:spacing w:val="35"/>
          <w:sz w:val="20"/>
          <w:szCs w:val="20"/>
        </w:rPr>
        <w:t xml:space="preserve"> </w:t>
      </w:r>
      <w:r w:rsidRPr="00F156A4">
        <w:rPr>
          <w:rFonts w:ascii="Arial" w:eastAsia="Times New Roman" w:hAnsi="Arial" w:cs="Arial"/>
          <w:sz w:val="20"/>
          <w:szCs w:val="20"/>
        </w:rPr>
        <w:t>In addition to its termination rights under the Master Agreement</w:t>
      </w:r>
      <w:r w:rsidRPr="00F156A4">
        <w:rPr>
          <w:rFonts w:ascii="Arial" w:eastAsia="Times New Roman" w:hAnsi="Arial" w:cs="Arial"/>
          <w:bCs/>
          <w:spacing w:val="35"/>
          <w:sz w:val="20"/>
          <w:szCs w:val="20"/>
        </w:rPr>
        <w:t xml:space="preserve">, </w:t>
      </w:r>
      <w:r w:rsidRPr="00F156A4">
        <w:rPr>
          <w:rFonts w:ascii="Arial" w:eastAsia="Times New Roman" w:hAnsi="Arial" w:cs="Arial"/>
          <w:bCs/>
          <w:sz w:val="20"/>
          <w:szCs w:val="20"/>
        </w:rPr>
        <w:t>DA</w:t>
      </w:r>
      <w:r w:rsidRPr="00F156A4">
        <w:rPr>
          <w:rFonts w:ascii="Arial" w:eastAsia="Times New Roman" w:hAnsi="Arial" w:cs="Arial"/>
          <w:sz w:val="20"/>
          <w:szCs w:val="20"/>
        </w:rPr>
        <w:t>S</w:t>
      </w:r>
      <w:r w:rsidRPr="00F156A4">
        <w:rPr>
          <w:rFonts w:ascii="Arial" w:eastAsia="Times New Roman" w:hAnsi="Arial" w:cs="Arial"/>
          <w:spacing w:val="-10"/>
          <w:sz w:val="20"/>
          <w:szCs w:val="20"/>
        </w:rPr>
        <w:t xml:space="preserve"> </w:t>
      </w:r>
      <w:r w:rsidRPr="00F156A4">
        <w:rPr>
          <w:rFonts w:ascii="Arial" w:eastAsia="Times New Roman" w:hAnsi="Arial" w:cs="Arial"/>
          <w:sz w:val="20"/>
          <w:szCs w:val="20"/>
        </w:rPr>
        <w:t>may</w:t>
      </w:r>
      <w:r w:rsidRPr="00F156A4">
        <w:rPr>
          <w:rFonts w:ascii="Arial" w:eastAsia="Times New Roman" w:hAnsi="Arial" w:cs="Arial"/>
          <w:spacing w:val="-10"/>
          <w:sz w:val="20"/>
          <w:szCs w:val="20"/>
        </w:rPr>
        <w:t xml:space="preserve"> </w:t>
      </w:r>
      <w:r w:rsidRPr="00F156A4">
        <w:rPr>
          <w:rFonts w:ascii="Arial" w:eastAsia="Times New Roman" w:hAnsi="Arial" w:cs="Arial"/>
          <w:sz w:val="20"/>
          <w:szCs w:val="20"/>
        </w:rPr>
        <w:t>terminate</w:t>
      </w:r>
      <w:r w:rsidRPr="00F156A4">
        <w:rPr>
          <w:rFonts w:ascii="Arial" w:eastAsia="Times New Roman" w:hAnsi="Arial" w:cs="Arial"/>
          <w:spacing w:val="-9"/>
          <w:sz w:val="20"/>
          <w:szCs w:val="20"/>
        </w:rPr>
        <w:t xml:space="preserve"> </w:t>
      </w:r>
      <w:r w:rsidRPr="00F156A4">
        <w:rPr>
          <w:rFonts w:ascii="Arial" w:eastAsia="Times New Roman" w:hAnsi="Arial" w:cs="Arial"/>
          <w:sz w:val="20"/>
          <w:szCs w:val="20"/>
        </w:rPr>
        <w:t>this</w:t>
      </w:r>
      <w:r w:rsidRPr="00F156A4">
        <w:rPr>
          <w:rFonts w:ascii="Arial" w:eastAsia="Times New Roman" w:hAnsi="Arial" w:cs="Arial"/>
          <w:spacing w:val="-9"/>
          <w:sz w:val="20"/>
          <w:szCs w:val="20"/>
        </w:rPr>
        <w:t xml:space="preserve"> </w:t>
      </w:r>
      <w:r w:rsidRPr="00F156A4">
        <w:rPr>
          <w:rFonts w:ascii="Arial" w:eastAsia="Times New Roman" w:hAnsi="Arial" w:cs="Arial"/>
          <w:sz w:val="20"/>
          <w:szCs w:val="20"/>
        </w:rPr>
        <w:t>Addendum,</w:t>
      </w:r>
      <w:r w:rsidRPr="00F156A4">
        <w:rPr>
          <w:rFonts w:ascii="Arial" w:eastAsia="Times New Roman" w:hAnsi="Arial" w:cs="Arial"/>
          <w:spacing w:val="-10"/>
          <w:sz w:val="20"/>
          <w:szCs w:val="20"/>
        </w:rPr>
        <w:t xml:space="preserve"> </w:t>
      </w:r>
      <w:r w:rsidRPr="00F156A4">
        <w:rPr>
          <w:rFonts w:ascii="Arial" w:eastAsia="Times New Roman" w:hAnsi="Arial" w:cs="Arial"/>
          <w:sz w:val="20"/>
          <w:szCs w:val="20"/>
        </w:rPr>
        <w:t>in</w:t>
      </w:r>
      <w:r w:rsidRPr="00F156A4">
        <w:rPr>
          <w:rFonts w:ascii="Arial" w:eastAsia="Times New Roman" w:hAnsi="Arial" w:cs="Arial"/>
          <w:spacing w:val="-8"/>
          <w:sz w:val="20"/>
          <w:szCs w:val="20"/>
        </w:rPr>
        <w:t xml:space="preserve"> </w:t>
      </w:r>
      <w:r w:rsidRPr="00F156A4">
        <w:rPr>
          <w:rFonts w:ascii="Arial" w:eastAsia="Times New Roman" w:hAnsi="Arial" w:cs="Arial"/>
          <w:sz w:val="20"/>
          <w:szCs w:val="20"/>
        </w:rPr>
        <w:t>whole</w:t>
      </w:r>
      <w:r w:rsidRPr="00F156A4">
        <w:rPr>
          <w:rFonts w:ascii="Arial" w:eastAsia="Times New Roman" w:hAnsi="Arial" w:cs="Arial"/>
          <w:spacing w:val="-9"/>
          <w:sz w:val="20"/>
          <w:szCs w:val="20"/>
        </w:rPr>
        <w:t xml:space="preserve"> </w:t>
      </w:r>
      <w:r w:rsidRPr="00F156A4">
        <w:rPr>
          <w:rFonts w:ascii="Arial" w:eastAsia="Times New Roman" w:hAnsi="Arial" w:cs="Arial"/>
          <w:sz w:val="20"/>
          <w:szCs w:val="20"/>
        </w:rPr>
        <w:t>or</w:t>
      </w:r>
      <w:r w:rsidRPr="00F156A4">
        <w:rPr>
          <w:rFonts w:ascii="Arial" w:eastAsia="Times New Roman" w:hAnsi="Arial" w:cs="Arial"/>
          <w:spacing w:val="-10"/>
          <w:sz w:val="20"/>
          <w:szCs w:val="20"/>
        </w:rPr>
        <w:t xml:space="preserve"> </w:t>
      </w:r>
      <w:r w:rsidRPr="00F156A4">
        <w:rPr>
          <w:rFonts w:ascii="Arial" w:eastAsia="Times New Roman" w:hAnsi="Arial" w:cs="Arial"/>
          <w:sz w:val="20"/>
          <w:szCs w:val="20"/>
        </w:rPr>
        <w:t>in</w:t>
      </w:r>
      <w:r w:rsidRPr="00F156A4">
        <w:rPr>
          <w:rFonts w:ascii="Arial" w:eastAsia="Times New Roman" w:hAnsi="Arial" w:cs="Arial"/>
          <w:spacing w:val="-8"/>
          <w:sz w:val="20"/>
          <w:szCs w:val="20"/>
        </w:rPr>
        <w:t xml:space="preserve"> </w:t>
      </w:r>
      <w:r w:rsidRPr="00F156A4">
        <w:rPr>
          <w:rFonts w:ascii="Arial" w:eastAsia="Times New Roman" w:hAnsi="Arial" w:cs="Arial"/>
          <w:sz w:val="20"/>
          <w:szCs w:val="20"/>
        </w:rPr>
        <w:t>part,</w:t>
      </w:r>
      <w:r w:rsidRPr="00F156A4">
        <w:rPr>
          <w:rFonts w:ascii="Arial" w:eastAsia="Times New Roman" w:hAnsi="Arial" w:cs="Arial"/>
          <w:spacing w:val="-9"/>
          <w:sz w:val="20"/>
          <w:szCs w:val="20"/>
        </w:rPr>
        <w:t xml:space="preserve"> </w:t>
      </w:r>
      <w:r w:rsidRPr="00F156A4">
        <w:rPr>
          <w:rFonts w:ascii="Arial" w:eastAsia="Times New Roman" w:hAnsi="Arial" w:cs="Arial"/>
          <w:sz w:val="20"/>
          <w:szCs w:val="20"/>
        </w:rPr>
        <w:t>at</w:t>
      </w:r>
      <w:r w:rsidRPr="00F156A4">
        <w:rPr>
          <w:rFonts w:ascii="Arial" w:eastAsia="Times New Roman" w:hAnsi="Arial" w:cs="Arial"/>
          <w:spacing w:val="-9"/>
          <w:sz w:val="20"/>
          <w:szCs w:val="20"/>
        </w:rPr>
        <w:t xml:space="preserve"> </w:t>
      </w:r>
      <w:r w:rsidRPr="00F156A4">
        <w:rPr>
          <w:rFonts w:ascii="Arial" w:eastAsia="Times New Roman" w:hAnsi="Arial" w:cs="Arial"/>
          <w:sz w:val="20"/>
          <w:szCs w:val="20"/>
        </w:rPr>
        <w:t>any</w:t>
      </w:r>
      <w:r w:rsidRPr="00F156A4">
        <w:rPr>
          <w:rFonts w:ascii="Arial" w:eastAsia="Times New Roman" w:hAnsi="Arial" w:cs="Arial"/>
          <w:spacing w:val="-9"/>
          <w:sz w:val="20"/>
          <w:szCs w:val="20"/>
        </w:rPr>
        <w:t xml:space="preserve"> </w:t>
      </w:r>
      <w:r w:rsidRPr="00F156A4">
        <w:rPr>
          <w:rFonts w:ascii="Arial" w:eastAsia="Times New Roman" w:hAnsi="Arial" w:cs="Arial"/>
          <w:sz w:val="20"/>
          <w:szCs w:val="20"/>
        </w:rPr>
        <w:t>time</w:t>
      </w:r>
      <w:r w:rsidRPr="00F156A4">
        <w:rPr>
          <w:rFonts w:ascii="Arial" w:eastAsia="Times New Roman" w:hAnsi="Arial" w:cs="Arial"/>
          <w:spacing w:val="-9"/>
          <w:sz w:val="20"/>
          <w:szCs w:val="20"/>
        </w:rPr>
        <w:t xml:space="preserve"> </w:t>
      </w:r>
      <w:r w:rsidRPr="00F156A4">
        <w:rPr>
          <w:rFonts w:ascii="Arial" w:eastAsia="Times New Roman" w:hAnsi="Arial" w:cs="Arial"/>
          <w:sz w:val="20"/>
          <w:szCs w:val="20"/>
        </w:rPr>
        <w:t>upon</w:t>
      </w:r>
      <w:r w:rsidRPr="00F156A4">
        <w:rPr>
          <w:rFonts w:ascii="Arial" w:eastAsia="Times New Roman" w:hAnsi="Arial" w:cs="Arial"/>
          <w:spacing w:val="-9"/>
          <w:sz w:val="20"/>
          <w:szCs w:val="20"/>
        </w:rPr>
        <w:t xml:space="preserve"> </w:t>
      </w:r>
      <w:r w:rsidRPr="00F156A4">
        <w:rPr>
          <w:rFonts w:ascii="Arial" w:eastAsia="Times New Roman" w:hAnsi="Arial" w:cs="Arial"/>
          <w:sz w:val="20"/>
          <w:szCs w:val="20"/>
        </w:rPr>
        <w:t>thirty</w:t>
      </w:r>
      <w:r w:rsidRPr="00F156A4">
        <w:rPr>
          <w:rFonts w:ascii="Arial" w:eastAsia="Times New Roman" w:hAnsi="Arial" w:cs="Arial"/>
          <w:spacing w:val="-9"/>
          <w:sz w:val="20"/>
          <w:szCs w:val="20"/>
        </w:rPr>
        <w:t xml:space="preserve"> </w:t>
      </w:r>
      <w:r w:rsidRPr="00F156A4">
        <w:rPr>
          <w:rFonts w:ascii="Arial" w:eastAsia="Times New Roman" w:hAnsi="Arial" w:cs="Arial"/>
          <w:sz w:val="20"/>
          <w:szCs w:val="20"/>
        </w:rPr>
        <w:t>(30) days’ prior written notice to Contractor.</w:t>
      </w:r>
    </w:p>
    <w:p w14:paraId="7F18E56D" w14:textId="77777777" w:rsidR="00C805A9" w:rsidRPr="00F156A4" w:rsidRDefault="00C805A9" w:rsidP="00C805A9">
      <w:pPr>
        <w:widowControl w:val="0"/>
        <w:numPr>
          <w:ilvl w:val="1"/>
          <w:numId w:val="11"/>
        </w:numPr>
        <w:tabs>
          <w:tab w:val="left" w:pos="540"/>
        </w:tabs>
        <w:autoSpaceDE w:val="0"/>
        <w:autoSpaceDN w:val="0"/>
        <w:adjustRightInd w:val="0"/>
        <w:spacing w:before="9" w:after="0" w:line="240" w:lineRule="auto"/>
        <w:ind w:left="0" w:right="40" w:firstLine="0"/>
        <w:rPr>
          <w:rFonts w:ascii="Arial" w:eastAsia="Times New Roman" w:hAnsi="Arial" w:cs="Arial"/>
          <w:b/>
          <w:bCs/>
          <w:sz w:val="20"/>
          <w:szCs w:val="20"/>
        </w:rPr>
      </w:pPr>
      <w:r w:rsidRPr="00F156A4">
        <w:rPr>
          <w:rFonts w:ascii="Arial" w:eastAsia="Times New Roman" w:hAnsi="Arial" w:cs="Arial"/>
          <w:b/>
          <w:bCs/>
          <w:sz w:val="20"/>
          <w:szCs w:val="20"/>
        </w:rPr>
        <w:t xml:space="preserve">Effect of Termination of the Participating Addendum. </w:t>
      </w:r>
      <w:r w:rsidRPr="00F156A4">
        <w:rPr>
          <w:rFonts w:ascii="Arial" w:eastAsia="Times New Roman" w:hAnsi="Arial" w:cs="Arial"/>
          <w:sz w:val="20"/>
          <w:szCs w:val="20"/>
        </w:rPr>
        <w:t xml:space="preserve"> Termination of this Addendum does not automatically terminate individual Orders in effect prior to the date of termination of this Addendum. Orders issued prior to the date of termination of this Addendum may continue pursuant to their terms, for the length of their terms, provided, however, that no amendments or other modifications may be made to the Order(s) after termination of this Addendum. No new Orders may be issued after the termination of this Addendum.</w:t>
      </w:r>
    </w:p>
    <w:p w14:paraId="79269568" w14:textId="77777777" w:rsidR="00C805A9" w:rsidRPr="00F156A4" w:rsidRDefault="00C805A9" w:rsidP="00C805A9">
      <w:pPr>
        <w:widowControl w:val="0"/>
        <w:autoSpaceDE w:val="0"/>
        <w:autoSpaceDN w:val="0"/>
        <w:adjustRightInd w:val="0"/>
        <w:spacing w:after="0"/>
        <w:ind w:left="720"/>
        <w:outlineLvl w:val="2"/>
        <w:rPr>
          <w:rFonts w:ascii="Arial" w:eastAsia="Times New Roman" w:hAnsi="Arial" w:cs="Arial"/>
          <w:b/>
          <w:bCs/>
          <w:sz w:val="20"/>
          <w:szCs w:val="20"/>
        </w:rPr>
      </w:pPr>
    </w:p>
    <w:p w14:paraId="583EBF13" w14:textId="77777777" w:rsidR="00C805A9" w:rsidRPr="00F156A4" w:rsidRDefault="00C805A9" w:rsidP="00C805A9">
      <w:pPr>
        <w:widowControl w:val="0"/>
        <w:numPr>
          <w:ilvl w:val="0"/>
          <w:numId w:val="11"/>
        </w:numPr>
        <w:tabs>
          <w:tab w:val="left" w:pos="360"/>
        </w:tabs>
        <w:autoSpaceDE w:val="0"/>
        <w:autoSpaceDN w:val="0"/>
        <w:adjustRightInd w:val="0"/>
        <w:spacing w:after="0" w:line="240" w:lineRule="auto"/>
        <w:ind w:left="0" w:firstLine="0"/>
        <w:outlineLvl w:val="2"/>
        <w:rPr>
          <w:rFonts w:ascii="Arial" w:eastAsia="Times New Roman" w:hAnsi="Arial" w:cs="Arial"/>
          <w:b/>
          <w:bCs/>
          <w:sz w:val="20"/>
          <w:szCs w:val="20"/>
        </w:rPr>
      </w:pPr>
      <w:r w:rsidRPr="00F156A4">
        <w:rPr>
          <w:rFonts w:ascii="Arial" w:eastAsia="Times New Roman" w:hAnsi="Arial" w:cs="Arial"/>
          <w:b/>
          <w:bCs/>
          <w:sz w:val="20"/>
          <w:szCs w:val="20"/>
        </w:rPr>
        <w:t>Termination of Individual Orders.</w:t>
      </w:r>
      <w:r w:rsidRPr="00F156A4">
        <w:rPr>
          <w:rFonts w:ascii="Arial" w:eastAsia="Times New Roman" w:hAnsi="Arial" w:cs="Arial"/>
          <w:sz w:val="20"/>
          <w:szCs w:val="20"/>
        </w:rPr>
        <w:t xml:space="preserve"> In addition to its termination rights under the Master Agreement, Purchasing Entity may, at its sole discretion, terminate individual Orders, in whole or in part, upon 30 calendar days written notice to</w:t>
      </w:r>
      <w:r w:rsidRPr="00F156A4">
        <w:rPr>
          <w:rFonts w:ascii="Arial" w:eastAsia="Times New Roman" w:hAnsi="Arial" w:cs="Arial"/>
          <w:spacing w:val="-19"/>
          <w:sz w:val="20"/>
          <w:szCs w:val="20"/>
        </w:rPr>
        <w:t xml:space="preserve"> </w:t>
      </w:r>
      <w:r w:rsidRPr="00F156A4">
        <w:rPr>
          <w:rFonts w:ascii="Arial" w:eastAsia="Times New Roman" w:hAnsi="Arial" w:cs="Arial"/>
          <w:sz w:val="20"/>
          <w:szCs w:val="20"/>
        </w:rPr>
        <w:t>Contractor, or Purchasing Entity and Contractor may agree to terminate an Order at any time by written consent.</w:t>
      </w:r>
    </w:p>
    <w:p w14:paraId="7A352553" w14:textId="77777777" w:rsidR="00C805A9" w:rsidRPr="00F156A4" w:rsidRDefault="00C805A9" w:rsidP="00C805A9">
      <w:pPr>
        <w:widowControl w:val="0"/>
        <w:tabs>
          <w:tab w:val="left" w:pos="360"/>
        </w:tabs>
        <w:autoSpaceDE w:val="0"/>
        <w:autoSpaceDN w:val="0"/>
        <w:adjustRightInd w:val="0"/>
        <w:spacing w:after="0"/>
        <w:outlineLvl w:val="2"/>
        <w:rPr>
          <w:rFonts w:ascii="Arial" w:eastAsia="Times New Roman" w:hAnsi="Arial" w:cs="Arial"/>
          <w:b/>
          <w:bCs/>
          <w:sz w:val="20"/>
          <w:szCs w:val="20"/>
        </w:rPr>
      </w:pPr>
    </w:p>
    <w:p w14:paraId="63E5D0CB" w14:textId="77777777" w:rsidR="00C805A9" w:rsidRPr="00F156A4" w:rsidRDefault="00C805A9" w:rsidP="00C805A9">
      <w:pPr>
        <w:widowControl w:val="0"/>
        <w:numPr>
          <w:ilvl w:val="0"/>
          <w:numId w:val="11"/>
        </w:numPr>
        <w:tabs>
          <w:tab w:val="left" w:pos="360"/>
        </w:tabs>
        <w:autoSpaceDE w:val="0"/>
        <w:autoSpaceDN w:val="0"/>
        <w:adjustRightInd w:val="0"/>
        <w:spacing w:after="0" w:line="240" w:lineRule="auto"/>
        <w:ind w:left="0" w:right="43" w:hanging="1"/>
        <w:rPr>
          <w:rFonts w:ascii="Arial" w:eastAsia="Times New Roman" w:hAnsi="Arial" w:cs="Arial"/>
          <w:sz w:val="20"/>
          <w:szCs w:val="20"/>
        </w:rPr>
      </w:pPr>
      <w:r w:rsidRPr="00F156A4">
        <w:rPr>
          <w:rFonts w:ascii="Arial" w:eastAsia="Times New Roman" w:hAnsi="Arial" w:cs="Arial"/>
          <w:b/>
          <w:sz w:val="20"/>
          <w:szCs w:val="20"/>
        </w:rPr>
        <w:t xml:space="preserve">Governing Law. </w:t>
      </w:r>
      <w:r w:rsidRPr="00F156A4">
        <w:rPr>
          <w:rFonts w:ascii="Arial" w:eastAsia="Times New Roman" w:hAnsi="Arial" w:cs="Arial"/>
          <w:sz w:val="20"/>
          <w:szCs w:val="20"/>
        </w:rPr>
        <w:t>The laws of the State of Oregon (without giving effect to its conflicts of law principles) govern all matters arising out of or relating to this Addendum and resulting Orders, including, without limitation, their validity, interpretation, construction, performance, and enforcement.</w:t>
      </w:r>
    </w:p>
    <w:p w14:paraId="0287EE77" w14:textId="77777777" w:rsidR="00C805A9" w:rsidRPr="00F156A4" w:rsidRDefault="00C805A9" w:rsidP="00C805A9">
      <w:pPr>
        <w:widowControl w:val="0"/>
        <w:tabs>
          <w:tab w:val="left" w:pos="534"/>
        </w:tabs>
        <w:autoSpaceDE w:val="0"/>
        <w:autoSpaceDN w:val="0"/>
        <w:adjustRightInd w:val="0"/>
        <w:spacing w:after="0" w:line="244" w:lineRule="auto"/>
        <w:ind w:right="40"/>
        <w:rPr>
          <w:rFonts w:ascii="Arial" w:eastAsia="Times New Roman" w:hAnsi="Arial" w:cs="Arial"/>
          <w:sz w:val="20"/>
          <w:szCs w:val="20"/>
        </w:rPr>
      </w:pPr>
    </w:p>
    <w:p w14:paraId="33D4023B" w14:textId="77777777" w:rsidR="00C805A9" w:rsidRPr="00F156A4" w:rsidRDefault="00C805A9" w:rsidP="00C805A9">
      <w:pPr>
        <w:widowControl w:val="0"/>
        <w:numPr>
          <w:ilvl w:val="0"/>
          <w:numId w:val="11"/>
        </w:numPr>
        <w:tabs>
          <w:tab w:val="left" w:pos="360"/>
        </w:tabs>
        <w:autoSpaceDE w:val="0"/>
        <w:autoSpaceDN w:val="0"/>
        <w:adjustRightInd w:val="0"/>
        <w:spacing w:after="0" w:line="240" w:lineRule="auto"/>
        <w:ind w:left="0" w:right="40" w:firstLine="1"/>
        <w:rPr>
          <w:rFonts w:ascii="Arial" w:eastAsia="Times New Roman" w:hAnsi="Arial" w:cs="Arial"/>
          <w:sz w:val="20"/>
          <w:szCs w:val="20"/>
        </w:rPr>
      </w:pPr>
      <w:r w:rsidRPr="00F156A4">
        <w:rPr>
          <w:rFonts w:ascii="Arial" w:eastAsia="Times New Roman" w:hAnsi="Arial" w:cs="Arial"/>
          <w:b/>
          <w:sz w:val="20"/>
          <w:szCs w:val="20"/>
        </w:rPr>
        <w:t>Compliance with Law.</w:t>
      </w:r>
    </w:p>
    <w:p w14:paraId="67665159" w14:textId="77777777" w:rsidR="00C805A9" w:rsidRPr="00F156A4" w:rsidRDefault="00C805A9" w:rsidP="00C805A9">
      <w:pPr>
        <w:widowControl w:val="0"/>
        <w:tabs>
          <w:tab w:val="left" w:pos="360"/>
        </w:tabs>
        <w:autoSpaceDE w:val="0"/>
        <w:autoSpaceDN w:val="0"/>
        <w:adjustRightInd w:val="0"/>
        <w:spacing w:after="0" w:line="240" w:lineRule="auto"/>
        <w:ind w:right="40"/>
        <w:rPr>
          <w:rFonts w:ascii="Arial" w:eastAsia="Times New Roman" w:hAnsi="Arial" w:cs="Arial"/>
          <w:sz w:val="20"/>
          <w:szCs w:val="20"/>
        </w:rPr>
      </w:pPr>
    </w:p>
    <w:p w14:paraId="5B4BB1DA" w14:textId="77777777" w:rsidR="00C805A9" w:rsidRPr="00F156A4" w:rsidRDefault="00C805A9" w:rsidP="00C805A9">
      <w:pPr>
        <w:widowControl w:val="0"/>
        <w:numPr>
          <w:ilvl w:val="1"/>
          <w:numId w:val="11"/>
        </w:numPr>
        <w:tabs>
          <w:tab w:val="left" w:pos="360"/>
        </w:tabs>
        <w:autoSpaceDE w:val="0"/>
        <w:autoSpaceDN w:val="0"/>
        <w:adjustRightInd w:val="0"/>
        <w:spacing w:after="0" w:line="240" w:lineRule="auto"/>
        <w:ind w:left="0" w:right="40" w:firstLine="0"/>
        <w:rPr>
          <w:rFonts w:ascii="Arial" w:eastAsia="Times New Roman" w:hAnsi="Arial" w:cs="Arial"/>
          <w:sz w:val="20"/>
          <w:szCs w:val="20"/>
        </w:rPr>
      </w:pPr>
      <w:r w:rsidRPr="00F156A4">
        <w:rPr>
          <w:rFonts w:ascii="Arial" w:eastAsia="Times New Roman" w:hAnsi="Arial" w:cs="Arial"/>
          <w:b/>
          <w:sz w:val="20"/>
          <w:szCs w:val="20"/>
        </w:rPr>
        <w:t xml:space="preserve">General.  </w:t>
      </w:r>
      <w:r w:rsidRPr="00F156A4">
        <w:rPr>
          <w:rFonts w:ascii="Arial" w:eastAsia="Times New Roman" w:hAnsi="Arial" w:cs="Arial"/>
          <w:bCs/>
          <w:sz w:val="20"/>
          <w:szCs w:val="20"/>
        </w:rPr>
        <w:t>In addition to the</w:t>
      </w:r>
      <w:r w:rsidRPr="00F156A4">
        <w:rPr>
          <w:rFonts w:ascii="Arial" w:eastAsia="Times New Roman" w:hAnsi="Arial" w:cs="Arial"/>
          <w:b/>
          <w:sz w:val="20"/>
          <w:szCs w:val="20"/>
        </w:rPr>
        <w:t xml:space="preserve"> </w:t>
      </w:r>
      <w:r w:rsidRPr="00F156A4">
        <w:rPr>
          <w:rFonts w:ascii="Arial" w:eastAsia="Times New Roman" w:hAnsi="Arial" w:cs="Arial"/>
          <w:bCs/>
          <w:sz w:val="20"/>
          <w:szCs w:val="20"/>
        </w:rPr>
        <w:t>compliance of law provisions of the Master Agreement,</w:t>
      </w:r>
      <w:r w:rsidRPr="00F156A4">
        <w:rPr>
          <w:rFonts w:ascii="Arial" w:eastAsia="Times New Roman" w:hAnsi="Arial" w:cs="Arial"/>
          <w:b/>
          <w:sz w:val="20"/>
          <w:szCs w:val="20"/>
        </w:rPr>
        <w:t xml:space="preserve"> </w:t>
      </w:r>
      <w:r w:rsidRPr="00F156A4">
        <w:rPr>
          <w:rFonts w:ascii="Arial" w:eastAsia="Times New Roman" w:hAnsi="Arial" w:cs="Arial"/>
          <w:sz w:val="20"/>
          <w:szCs w:val="20"/>
        </w:rPr>
        <w:t xml:space="preserve">Contractor shall comply with all federal, state and local laws, rules, regulations, executive orders and ordinances, including the federal terms set forth in Exhibit No. 4, applicable to Contractor or to the Products or Services ordered under this Addendum or any Order, as may be modified or adopted from time to time.  Further, a Purchasing Entity’s performance under an Order is conditioned on Contractor’s compliance with the provisions of ORS 279B.220, 279B.235, 279B.230. and 279B.270. </w:t>
      </w:r>
    </w:p>
    <w:p w14:paraId="01F2CEF7" w14:textId="77777777" w:rsidR="00C805A9" w:rsidRPr="00F156A4" w:rsidRDefault="00C805A9" w:rsidP="00C805A9">
      <w:pPr>
        <w:widowControl w:val="0"/>
        <w:tabs>
          <w:tab w:val="left" w:pos="360"/>
        </w:tabs>
        <w:autoSpaceDE w:val="0"/>
        <w:autoSpaceDN w:val="0"/>
        <w:adjustRightInd w:val="0"/>
        <w:spacing w:after="0"/>
        <w:ind w:right="40"/>
        <w:rPr>
          <w:rFonts w:ascii="Arial" w:eastAsia="Times New Roman" w:hAnsi="Arial" w:cs="Arial"/>
          <w:sz w:val="20"/>
          <w:szCs w:val="20"/>
        </w:rPr>
      </w:pPr>
    </w:p>
    <w:p w14:paraId="5AFA9A3E" w14:textId="77777777" w:rsidR="00C805A9" w:rsidRPr="00F156A4" w:rsidRDefault="00C805A9" w:rsidP="00C805A9">
      <w:pPr>
        <w:widowControl w:val="0"/>
        <w:numPr>
          <w:ilvl w:val="1"/>
          <w:numId w:val="11"/>
        </w:numPr>
        <w:tabs>
          <w:tab w:val="left" w:pos="360"/>
        </w:tabs>
        <w:autoSpaceDE w:val="0"/>
        <w:autoSpaceDN w:val="0"/>
        <w:adjustRightInd w:val="0"/>
        <w:spacing w:after="0" w:line="240" w:lineRule="auto"/>
        <w:ind w:left="0" w:right="40" w:firstLine="0"/>
        <w:rPr>
          <w:rFonts w:ascii="Arial" w:eastAsia="Times New Roman" w:hAnsi="Arial" w:cs="Arial"/>
          <w:sz w:val="20"/>
          <w:szCs w:val="20"/>
        </w:rPr>
      </w:pPr>
      <w:r w:rsidRPr="00F156A4">
        <w:rPr>
          <w:rFonts w:ascii="Arial" w:eastAsia="Times New Roman" w:hAnsi="Arial" w:cs="Arial"/>
          <w:b/>
          <w:sz w:val="20"/>
          <w:szCs w:val="20"/>
        </w:rPr>
        <w:t xml:space="preserve">Pay Equity.  </w:t>
      </w:r>
      <w:r w:rsidRPr="00F156A4">
        <w:rPr>
          <w:rFonts w:ascii="Arial" w:eastAsia="Times New Roman" w:hAnsi="Arial" w:cs="Arial"/>
          <w:sz w:val="20"/>
          <w:szCs w:val="20"/>
        </w:rPr>
        <w:t xml:space="preserve">Contractor shall comply with ORS 652.220 and shall not unlawfully discriminate against any of Contractor’s employees in the payment of wages or other compensation for work of comparable character </w:t>
      </w:r>
      <w:proofErr w:type="gramStart"/>
      <w:r w:rsidRPr="00F156A4">
        <w:rPr>
          <w:rFonts w:ascii="Arial" w:eastAsia="Times New Roman" w:hAnsi="Arial" w:cs="Arial"/>
          <w:sz w:val="20"/>
          <w:szCs w:val="20"/>
        </w:rPr>
        <w:t>on the basis of</w:t>
      </w:r>
      <w:proofErr w:type="gramEnd"/>
      <w:r w:rsidRPr="00F156A4">
        <w:rPr>
          <w:rFonts w:ascii="Arial" w:eastAsia="Times New Roman" w:hAnsi="Arial" w:cs="Arial"/>
          <w:sz w:val="20"/>
          <w:szCs w:val="20"/>
        </w:rPr>
        <w:t xml:space="preserve"> an employee’s membership in a protected class. “Protected class” means a group of persons distinguished by race, color, religion, sex, sexual orientation, national origin, marital status, veteran status, disability or age.  Contractor’s compliance with this section constitutes a material element of this Addendum and a failure to comply constitutes a breach that entitles DAS or Purchasing Entity to terminate this Addendum or an Order for cause.</w:t>
      </w:r>
    </w:p>
    <w:p w14:paraId="5AFC256D" w14:textId="77777777" w:rsidR="00C805A9" w:rsidRPr="00F156A4" w:rsidRDefault="00C805A9" w:rsidP="00C805A9">
      <w:pPr>
        <w:widowControl w:val="0"/>
        <w:tabs>
          <w:tab w:val="left" w:pos="360"/>
        </w:tabs>
        <w:autoSpaceDE w:val="0"/>
        <w:autoSpaceDN w:val="0"/>
        <w:adjustRightInd w:val="0"/>
        <w:spacing w:after="0"/>
        <w:ind w:right="40"/>
        <w:rPr>
          <w:rFonts w:ascii="Arial" w:eastAsia="Times New Roman" w:hAnsi="Arial" w:cs="Arial"/>
          <w:sz w:val="20"/>
          <w:szCs w:val="20"/>
        </w:rPr>
      </w:pPr>
    </w:p>
    <w:p w14:paraId="16349C78" w14:textId="77777777" w:rsidR="00C805A9" w:rsidRPr="00F156A4" w:rsidRDefault="00C805A9" w:rsidP="00C805A9">
      <w:pPr>
        <w:pStyle w:val="ListParagraph"/>
        <w:widowControl w:val="0"/>
        <w:numPr>
          <w:ilvl w:val="2"/>
          <w:numId w:val="11"/>
        </w:numPr>
        <w:tabs>
          <w:tab w:val="left" w:pos="360"/>
        </w:tabs>
        <w:autoSpaceDE w:val="0"/>
        <w:autoSpaceDN w:val="0"/>
        <w:adjustRightInd w:val="0"/>
        <w:spacing w:after="0" w:line="240" w:lineRule="auto"/>
        <w:ind w:firstLine="61"/>
        <w:rPr>
          <w:rFonts w:ascii="Arial" w:hAnsi="Arial" w:cs="Arial"/>
          <w:sz w:val="20"/>
          <w:szCs w:val="20"/>
        </w:rPr>
      </w:pPr>
      <w:r w:rsidRPr="00F156A4">
        <w:rPr>
          <w:rFonts w:ascii="Arial" w:hAnsi="Arial" w:cs="Arial"/>
          <w:sz w:val="20"/>
          <w:szCs w:val="20"/>
        </w:rPr>
        <w:t xml:space="preserve">Contractor may not prohibit any of Contractor’s employees from discussing the employee’s rate of wage, salary, benefits, or other compensation with another employee or another person.  Contractor may not retaliate against an employee who discusses the employee’s rate of wage, salary, benefits, or other </w:t>
      </w:r>
      <w:r w:rsidRPr="00F156A4">
        <w:rPr>
          <w:rFonts w:ascii="Arial" w:hAnsi="Arial" w:cs="Arial"/>
          <w:sz w:val="20"/>
          <w:szCs w:val="20"/>
        </w:rPr>
        <w:lastRenderedPageBreak/>
        <w:t>compensation with another employee or another person.</w:t>
      </w:r>
    </w:p>
    <w:p w14:paraId="7B636136" w14:textId="77777777" w:rsidR="00C805A9" w:rsidRPr="00F156A4" w:rsidRDefault="00C805A9" w:rsidP="00C805A9">
      <w:pPr>
        <w:widowControl w:val="0"/>
        <w:tabs>
          <w:tab w:val="left" w:pos="360"/>
        </w:tabs>
        <w:autoSpaceDE w:val="0"/>
        <w:autoSpaceDN w:val="0"/>
        <w:adjustRightInd w:val="0"/>
        <w:spacing w:after="0" w:line="240" w:lineRule="auto"/>
        <w:ind w:left="119" w:right="40"/>
        <w:rPr>
          <w:rFonts w:ascii="Arial" w:hAnsi="Arial" w:cs="Arial"/>
          <w:sz w:val="20"/>
          <w:szCs w:val="20"/>
        </w:rPr>
      </w:pPr>
    </w:p>
    <w:p w14:paraId="2E95489C" w14:textId="77777777" w:rsidR="00C805A9" w:rsidRPr="00F156A4" w:rsidRDefault="00C805A9" w:rsidP="00C805A9">
      <w:pPr>
        <w:widowControl w:val="0"/>
        <w:numPr>
          <w:ilvl w:val="1"/>
          <w:numId w:val="11"/>
        </w:numPr>
        <w:tabs>
          <w:tab w:val="left" w:pos="360"/>
          <w:tab w:val="left" w:pos="540"/>
        </w:tabs>
        <w:autoSpaceDE w:val="0"/>
        <w:autoSpaceDN w:val="0"/>
        <w:adjustRightInd w:val="0"/>
        <w:spacing w:after="0" w:line="240" w:lineRule="auto"/>
        <w:ind w:left="0" w:right="40" w:firstLine="0"/>
        <w:rPr>
          <w:rFonts w:ascii="Arial" w:eastAsia="Times New Roman" w:hAnsi="Arial" w:cs="Arial"/>
          <w:bCs/>
          <w:sz w:val="20"/>
          <w:szCs w:val="20"/>
        </w:rPr>
      </w:pPr>
      <w:r w:rsidRPr="00F156A4">
        <w:rPr>
          <w:rFonts w:ascii="Arial" w:eastAsia="Times New Roman" w:hAnsi="Arial" w:cs="Arial"/>
          <w:b/>
          <w:sz w:val="20"/>
          <w:szCs w:val="20"/>
        </w:rPr>
        <w:t>False Claims.</w:t>
      </w:r>
      <w:r w:rsidRPr="00F156A4">
        <w:rPr>
          <w:rFonts w:ascii="Arial" w:hAnsi="Arial" w:cs="Arial"/>
          <w:sz w:val="20"/>
          <w:szCs w:val="20"/>
        </w:rPr>
        <w:t xml:space="preserve"> </w:t>
      </w:r>
      <w:r w:rsidRPr="00F156A4">
        <w:rPr>
          <w:rFonts w:ascii="Arial" w:eastAsia="Times New Roman" w:hAnsi="Arial" w:cs="Arial"/>
          <w:bCs/>
          <w:sz w:val="20"/>
          <w:szCs w:val="20"/>
        </w:rPr>
        <w:t>Contractor understands and acknowledges it is subject to the Oregon False Claims Act (ORS 180.750 to 180.785) and to any liabilities or penalties associated with the making of a false claim under that act. By its execution of the Addendum, Contractor certifies the truthfulness, completeness, and accuracy of any statement or claim it has made, it makes, it may make, or cause to be made that pertains to the Addendum or the Orders, including but not limited to Contractor invoices, correspondence, reports, or other deliverables.</w:t>
      </w:r>
    </w:p>
    <w:p w14:paraId="300F430B" w14:textId="77777777" w:rsidR="00C805A9" w:rsidRPr="00F156A4" w:rsidRDefault="00C805A9" w:rsidP="00C805A9">
      <w:pPr>
        <w:widowControl w:val="0"/>
        <w:tabs>
          <w:tab w:val="left" w:pos="360"/>
        </w:tabs>
        <w:autoSpaceDE w:val="0"/>
        <w:autoSpaceDN w:val="0"/>
        <w:adjustRightInd w:val="0"/>
        <w:spacing w:after="0"/>
        <w:ind w:right="40"/>
        <w:rPr>
          <w:rFonts w:ascii="Arial" w:eastAsia="Times New Roman" w:hAnsi="Arial" w:cs="Arial"/>
          <w:bCs/>
          <w:sz w:val="20"/>
          <w:szCs w:val="20"/>
        </w:rPr>
      </w:pPr>
    </w:p>
    <w:p w14:paraId="548BC394" w14:textId="77777777" w:rsidR="00C805A9" w:rsidRPr="00F156A4" w:rsidRDefault="00C805A9" w:rsidP="00C805A9">
      <w:pPr>
        <w:widowControl w:val="0"/>
        <w:numPr>
          <w:ilvl w:val="1"/>
          <w:numId w:val="11"/>
        </w:numPr>
        <w:tabs>
          <w:tab w:val="left" w:pos="360"/>
          <w:tab w:val="left" w:pos="540"/>
        </w:tabs>
        <w:autoSpaceDE w:val="0"/>
        <w:autoSpaceDN w:val="0"/>
        <w:adjustRightInd w:val="0"/>
        <w:spacing w:after="0" w:line="240" w:lineRule="auto"/>
        <w:ind w:left="0" w:right="40" w:firstLine="0"/>
        <w:rPr>
          <w:rFonts w:ascii="Arial" w:eastAsia="Times New Roman" w:hAnsi="Arial" w:cs="Arial"/>
          <w:bCs/>
          <w:sz w:val="20"/>
          <w:szCs w:val="20"/>
        </w:rPr>
      </w:pPr>
      <w:r w:rsidRPr="00F156A4">
        <w:rPr>
          <w:rFonts w:ascii="Arial" w:eastAsia="Times New Roman" w:hAnsi="Arial" w:cs="Arial"/>
          <w:b/>
          <w:sz w:val="20"/>
          <w:szCs w:val="20"/>
        </w:rPr>
        <w:t>Non-Discrimination.</w:t>
      </w:r>
      <w:r w:rsidRPr="00F156A4">
        <w:rPr>
          <w:rFonts w:ascii="Arial" w:eastAsia="Times New Roman" w:hAnsi="Arial" w:cs="Arial"/>
          <w:bCs/>
          <w:sz w:val="20"/>
          <w:szCs w:val="20"/>
        </w:rPr>
        <w:t xml:space="preserve"> Contractor certifies that it has a written policy and practice that meets the requirements described in ORS 279A.112 for preventing sexual harassment, sexual assault, and discrimination against employees who are members of a protected class. Contractor agrees, as a material condition, to maintain such policy and practice in force during the term of this Addendum and each Order.</w:t>
      </w:r>
    </w:p>
    <w:p w14:paraId="10DAE2A7" w14:textId="77777777" w:rsidR="00C805A9" w:rsidRPr="00F156A4" w:rsidRDefault="00C805A9" w:rsidP="00C805A9">
      <w:pPr>
        <w:widowControl w:val="0"/>
        <w:tabs>
          <w:tab w:val="left" w:pos="360"/>
        </w:tabs>
        <w:autoSpaceDE w:val="0"/>
        <w:autoSpaceDN w:val="0"/>
        <w:adjustRightInd w:val="0"/>
        <w:spacing w:after="0"/>
        <w:ind w:right="40"/>
        <w:rPr>
          <w:rFonts w:ascii="Arial" w:eastAsia="Times New Roman" w:hAnsi="Arial" w:cs="Arial"/>
          <w:bCs/>
          <w:sz w:val="20"/>
          <w:szCs w:val="20"/>
        </w:rPr>
      </w:pPr>
    </w:p>
    <w:p w14:paraId="3835EAFF" w14:textId="77777777" w:rsidR="00C805A9" w:rsidRPr="00F156A4" w:rsidRDefault="00C805A9" w:rsidP="00C805A9">
      <w:pPr>
        <w:widowControl w:val="0"/>
        <w:numPr>
          <w:ilvl w:val="1"/>
          <w:numId w:val="11"/>
        </w:numPr>
        <w:tabs>
          <w:tab w:val="left" w:pos="360"/>
          <w:tab w:val="left" w:pos="540"/>
        </w:tabs>
        <w:autoSpaceDE w:val="0"/>
        <w:autoSpaceDN w:val="0"/>
        <w:adjustRightInd w:val="0"/>
        <w:spacing w:after="0" w:line="240" w:lineRule="auto"/>
        <w:ind w:left="0" w:right="40" w:firstLine="0"/>
        <w:rPr>
          <w:rFonts w:ascii="Arial" w:eastAsia="Times New Roman" w:hAnsi="Arial" w:cs="Arial"/>
          <w:bCs/>
          <w:sz w:val="20"/>
          <w:szCs w:val="20"/>
        </w:rPr>
      </w:pPr>
      <w:r w:rsidRPr="00F156A4">
        <w:rPr>
          <w:rFonts w:ascii="Arial" w:eastAsia="Times New Roman" w:hAnsi="Arial" w:cs="Arial"/>
          <w:b/>
          <w:sz w:val="20"/>
          <w:szCs w:val="20"/>
        </w:rPr>
        <w:t>Undisclosed Debt; Tax Compliance and Certification.</w:t>
      </w:r>
      <w:r w:rsidRPr="00F156A4">
        <w:rPr>
          <w:rFonts w:ascii="Arial" w:hAnsi="Arial" w:cs="Arial"/>
          <w:sz w:val="20"/>
          <w:szCs w:val="20"/>
        </w:rPr>
        <w:t xml:space="preserve"> </w:t>
      </w:r>
      <w:r w:rsidRPr="00F156A4">
        <w:rPr>
          <w:rFonts w:ascii="Arial" w:eastAsia="Times New Roman" w:hAnsi="Arial" w:cs="Arial"/>
          <w:bCs/>
          <w:sz w:val="20"/>
          <w:szCs w:val="20"/>
        </w:rPr>
        <w:t xml:space="preserve">By executing this Addendum, the undersigned certifies under penalty of perjury that, to the best of the individual’s knowledge, Contractor has no undisclosed liquidated and delinquent debt owed to the State of Oregon or any of its agencies, boards, commissions, departments or divisions, and Contractor complied with the tax laws of the State of Oregon and the applicable tax laws of any political subdivision of this state, and Contractor shall, for the term of this Addendum and any extensions, comply with all tax laws of this state and all applicable tax laws of any political subdivision of this state. For the purposes of this section, “tax laws” includes: (i) </w:t>
      </w:r>
      <w:r w:rsidRPr="00F156A4">
        <w:rPr>
          <w:rFonts w:ascii="Arial" w:hAnsi="Arial" w:cs="Arial"/>
          <w:sz w:val="20"/>
          <w:szCs w:val="20"/>
        </w:rPr>
        <w:t xml:space="preserve"> A</w:t>
      </w:r>
      <w:r w:rsidRPr="00F156A4">
        <w:rPr>
          <w:rFonts w:ascii="Arial" w:eastAsia="Times New Roman" w:hAnsi="Arial" w:cs="Arial"/>
          <w:bCs/>
          <w:sz w:val="20"/>
          <w:szCs w:val="20"/>
        </w:rPr>
        <w:t>ny state taxes administered by the Oregon Department of Revenue (DOR) under the tax laws of this state and local taxes administered by DOR under ORS 305.620;  (ii) Any tax provisions imposed by a political subdivision of this state that apply to Lessor, to Lessor’s property, operations, receipts, or income, or to Lessor’s performance of or compensation for any work performed by Lessor; (iii) Any tax provisions imposed by a political subdivision of this state that apply to Lessor, or to Products, services, or property, whether tangible or intangible, provided by Lessor; and (iv) Any rules, regulations, charter provisions, or ordinances that implemented or enforced any of the foregoing tax laws or provisions. .</w:t>
      </w:r>
    </w:p>
    <w:p w14:paraId="078519AC" w14:textId="77777777" w:rsidR="00C805A9" w:rsidRPr="00F156A4" w:rsidRDefault="00C805A9" w:rsidP="00C805A9">
      <w:pPr>
        <w:widowControl w:val="0"/>
        <w:tabs>
          <w:tab w:val="left" w:pos="360"/>
        </w:tabs>
        <w:autoSpaceDE w:val="0"/>
        <w:autoSpaceDN w:val="0"/>
        <w:adjustRightInd w:val="0"/>
        <w:spacing w:after="0"/>
        <w:ind w:right="40"/>
        <w:rPr>
          <w:rFonts w:ascii="Arial" w:eastAsia="Times New Roman" w:hAnsi="Arial" w:cs="Arial"/>
          <w:bCs/>
          <w:sz w:val="20"/>
          <w:szCs w:val="20"/>
        </w:rPr>
      </w:pPr>
    </w:p>
    <w:p w14:paraId="18369794" w14:textId="77777777" w:rsidR="00C805A9" w:rsidRPr="00F156A4" w:rsidRDefault="00C805A9" w:rsidP="00C805A9">
      <w:pPr>
        <w:pStyle w:val="ListParagraph"/>
        <w:widowControl w:val="0"/>
        <w:numPr>
          <w:ilvl w:val="2"/>
          <w:numId w:val="11"/>
        </w:numPr>
        <w:tabs>
          <w:tab w:val="left" w:pos="360"/>
        </w:tabs>
        <w:autoSpaceDE w:val="0"/>
        <w:autoSpaceDN w:val="0"/>
        <w:adjustRightInd w:val="0"/>
        <w:spacing w:after="0" w:line="240" w:lineRule="auto"/>
        <w:ind w:firstLine="241"/>
        <w:rPr>
          <w:rFonts w:ascii="Arial" w:eastAsia="Times New Roman" w:hAnsi="Arial" w:cs="Arial"/>
          <w:bCs/>
          <w:sz w:val="20"/>
          <w:szCs w:val="20"/>
        </w:rPr>
      </w:pPr>
      <w:r w:rsidRPr="00F156A4">
        <w:rPr>
          <w:rFonts w:ascii="Arial" w:eastAsia="Times New Roman" w:hAnsi="Arial" w:cs="Arial"/>
          <w:bCs/>
          <w:sz w:val="20"/>
          <w:szCs w:val="20"/>
        </w:rPr>
        <w:t xml:space="preserve">This </w:t>
      </w:r>
      <w:r w:rsidRPr="00F156A4">
        <w:rPr>
          <w:rFonts w:ascii="Arial" w:hAnsi="Arial" w:cs="Arial"/>
          <w:sz w:val="20"/>
          <w:szCs w:val="20"/>
        </w:rPr>
        <w:t>Addendum</w:t>
      </w:r>
      <w:r w:rsidRPr="00F156A4">
        <w:rPr>
          <w:rFonts w:ascii="Arial" w:eastAsia="Times New Roman" w:hAnsi="Arial" w:cs="Arial"/>
          <w:bCs/>
          <w:sz w:val="20"/>
          <w:szCs w:val="20"/>
        </w:rPr>
        <w:t xml:space="preserve"> will be reported to the Oregon Department of Revenue. The Department of Revenue may take any and all actions permitted by law relative to the collection of taxes and debt due to the State of Oregon or a political subdivision, including (i) garnishing Lessor’s compensation under this Lease, or (ii) exercising a right of setoff against Lessor’s compensation relating to this Lease for any amounts that may be due and unpaid to the State of Oregon or its political subdivisions for which the Department of Revenue collects debts.  </w:t>
      </w:r>
    </w:p>
    <w:p w14:paraId="0161D62C" w14:textId="77777777" w:rsidR="00C805A9" w:rsidRPr="00F156A4" w:rsidRDefault="00C805A9" w:rsidP="00C805A9">
      <w:pPr>
        <w:widowControl w:val="0"/>
        <w:autoSpaceDE w:val="0"/>
        <w:autoSpaceDN w:val="0"/>
        <w:adjustRightInd w:val="0"/>
        <w:spacing w:after="0"/>
        <w:rPr>
          <w:rFonts w:ascii="Arial" w:eastAsia="Times New Roman" w:hAnsi="Arial" w:cs="Arial"/>
          <w:sz w:val="20"/>
          <w:szCs w:val="20"/>
        </w:rPr>
      </w:pPr>
    </w:p>
    <w:p w14:paraId="2161FB73" w14:textId="77777777" w:rsidR="00C805A9" w:rsidRPr="00F156A4" w:rsidRDefault="00C805A9" w:rsidP="00C805A9">
      <w:pPr>
        <w:widowControl w:val="0"/>
        <w:numPr>
          <w:ilvl w:val="0"/>
          <w:numId w:val="11"/>
        </w:numPr>
        <w:tabs>
          <w:tab w:val="left" w:pos="360"/>
        </w:tabs>
        <w:autoSpaceDE w:val="0"/>
        <w:autoSpaceDN w:val="0"/>
        <w:adjustRightInd w:val="0"/>
        <w:spacing w:after="0" w:line="240" w:lineRule="auto"/>
        <w:ind w:left="0" w:firstLine="0"/>
        <w:rPr>
          <w:rFonts w:ascii="Arial" w:eastAsia="Times New Roman" w:hAnsi="Arial" w:cs="Arial"/>
          <w:sz w:val="20"/>
          <w:szCs w:val="20"/>
        </w:rPr>
      </w:pPr>
      <w:r w:rsidRPr="00F156A4">
        <w:rPr>
          <w:rFonts w:ascii="Arial" w:eastAsia="Times New Roman" w:hAnsi="Arial" w:cs="Arial"/>
          <w:b/>
          <w:bCs/>
          <w:sz w:val="20"/>
          <w:szCs w:val="20"/>
        </w:rPr>
        <w:t xml:space="preserve">Security and Data Privacy Laws.  </w:t>
      </w:r>
    </w:p>
    <w:p w14:paraId="46F83DB9" w14:textId="6716A47E" w:rsidR="00C805A9" w:rsidRPr="00F156A4" w:rsidRDefault="00C805A9" w:rsidP="00C805A9">
      <w:pPr>
        <w:widowControl w:val="0"/>
        <w:tabs>
          <w:tab w:val="left" w:pos="360"/>
        </w:tabs>
        <w:autoSpaceDE w:val="0"/>
        <w:autoSpaceDN w:val="0"/>
        <w:adjustRightInd w:val="0"/>
        <w:spacing w:after="0" w:line="240" w:lineRule="auto"/>
        <w:rPr>
          <w:rFonts w:ascii="Arial" w:hAnsi="Arial" w:cs="Arial"/>
          <w:sz w:val="20"/>
          <w:szCs w:val="20"/>
        </w:rPr>
      </w:pPr>
      <w:r w:rsidRPr="00F156A4">
        <w:rPr>
          <w:rFonts w:ascii="Arial" w:eastAsia="Times New Roman" w:hAnsi="Arial" w:cs="Arial"/>
          <w:sz w:val="20"/>
          <w:szCs w:val="20"/>
        </w:rPr>
        <w:t xml:space="preserve">In addition to the confidentiality provisions set forth in the Master Agreement, </w:t>
      </w:r>
      <w:r w:rsidRPr="00F156A4">
        <w:rPr>
          <w:rFonts w:ascii="Arial" w:eastAsia="Times New Roman" w:hAnsi="Arial" w:cs="Arial"/>
          <w:bCs/>
          <w:sz w:val="20"/>
          <w:szCs w:val="20"/>
        </w:rPr>
        <w:t>Contractor</w:t>
      </w:r>
      <w:r w:rsidRPr="00F156A4">
        <w:rPr>
          <w:rFonts w:ascii="Arial" w:eastAsia="Times New Roman" w:hAnsi="Arial" w:cs="Arial"/>
          <w:sz w:val="20"/>
          <w:szCs w:val="20"/>
        </w:rPr>
        <w:t xml:space="preserve"> and all Contractor employees, contractors, and agents shall comply with all applicable state and federal laws and regulations, and Purchasing Entity policies, governing use and disclosure of a Purchasing Entity’s data and access to its networks and information assets, including as those laws, regulations, and policies may be updated from time to time. </w:t>
      </w:r>
      <w:r w:rsidRPr="00F156A4">
        <w:rPr>
          <w:rFonts w:ascii="Arial" w:hAnsi="Arial" w:cs="Arial"/>
          <w:sz w:val="20"/>
          <w:szCs w:val="20"/>
        </w:rPr>
        <w:t>Contractor shall affirmatively identify and shall comply with all requirements related to Purchasing Entity data, activities, or systems.</w:t>
      </w:r>
      <w:r w:rsidRPr="00F156A4">
        <w:rPr>
          <w:rFonts w:ascii="Arial" w:eastAsia="Times New Roman" w:hAnsi="Arial" w:cs="Arial"/>
          <w:sz w:val="20"/>
          <w:szCs w:val="20"/>
        </w:rPr>
        <w:t xml:space="preserve"> Applicable laws, regulations, and policies</w:t>
      </w:r>
      <w:r w:rsidR="008652D0">
        <w:rPr>
          <w:rFonts w:ascii="Arial" w:eastAsia="Times New Roman" w:hAnsi="Arial" w:cs="Arial"/>
          <w:sz w:val="20"/>
          <w:szCs w:val="20"/>
        </w:rPr>
        <w:t xml:space="preserve"> a</w:t>
      </w:r>
      <w:r w:rsidR="003558E3">
        <w:rPr>
          <w:rFonts w:ascii="Arial" w:eastAsia="Times New Roman" w:hAnsi="Arial" w:cs="Arial"/>
          <w:sz w:val="20"/>
          <w:szCs w:val="20"/>
        </w:rPr>
        <w:t>s</w:t>
      </w:r>
      <w:r w:rsidR="008652D0">
        <w:rPr>
          <w:rFonts w:ascii="Arial" w:eastAsia="Times New Roman" w:hAnsi="Arial" w:cs="Arial"/>
          <w:sz w:val="20"/>
          <w:szCs w:val="20"/>
        </w:rPr>
        <w:t xml:space="preserve"> set forth in Exhibit No. </w:t>
      </w:r>
      <w:r w:rsidR="003558E3">
        <w:rPr>
          <w:rFonts w:ascii="Arial" w:eastAsia="Times New Roman" w:hAnsi="Arial" w:cs="Arial"/>
          <w:sz w:val="20"/>
          <w:szCs w:val="20"/>
        </w:rPr>
        <w:t>5</w:t>
      </w:r>
      <w:r w:rsidR="008652D0">
        <w:rPr>
          <w:rFonts w:ascii="Arial" w:eastAsia="Times New Roman" w:hAnsi="Arial" w:cs="Arial"/>
          <w:sz w:val="20"/>
          <w:szCs w:val="20"/>
        </w:rPr>
        <w:t xml:space="preserve"> </w:t>
      </w:r>
      <w:proofErr w:type="gramStart"/>
      <w:r w:rsidR="008652D0">
        <w:rPr>
          <w:rFonts w:ascii="Arial" w:eastAsia="Times New Roman" w:hAnsi="Arial" w:cs="Arial"/>
          <w:sz w:val="20"/>
          <w:szCs w:val="20"/>
        </w:rPr>
        <w:t xml:space="preserve">and </w:t>
      </w:r>
      <w:r w:rsidRPr="00F156A4">
        <w:rPr>
          <w:rFonts w:ascii="Arial" w:eastAsia="Times New Roman" w:hAnsi="Arial" w:cs="Arial"/>
          <w:sz w:val="20"/>
          <w:szCs w:val="20"/>
        </w:rPr>
        <w:t xml:space="preserve"> including</w:t>
      </w:r>
      <w:proofErr w:type="gramEnd"/>
      <w:r w:rsidRPr="00F156A4">
        <w:rPr>
          <w:rFonts w:ascii="Arial" w:eastAsia="Times New Roman" w:hAnsi="Arial" w:cs="Arial"/>
          <w:sz w:val="20"/>
          <w:szCs w:val="20"/>
        </w:rPr>
        <w:t>:</w:t>
      </w:r>
    </w:p>
    <w:p w14:paraId="3C64CA78" w14:textId="77777777" w:rsidR="00C805A9" w:rsidRPr="00F156A4" w:rsidRDefault="00C805A9" w:rsidP="00C805A9">
      <w:pPr>
        <w:widowControl w:val="0"/>
        <w:numPr>
          <w:ilvl w:val="3"/>
          <w:numId w:val="14"/>
        </w:numPr>
        <w:tabs>
          <w:tab w:val="left" w:pos="360"/>
        </w:tabs>
        <w:autoSpaceDE w:val="0"/>
        <w:autoSpaceDN w:val="0"/>
        <w:adjustRightInd w:val="0"/>
        <w:spacing w:after="0" w:line="240" w:lineRule="auto"/>
        <w:ind w:left="630"/>
        <w:rPr>
          <w:rFonts w:ascii="Arial" w:hAnsi="Arial" w:cs="Arial"/>
          <w:sz w:val="20"/>
          <w:szCs w:val="20"/>
        </w:rPr>
      </w:pPr>
      <w:r w:rsidRPr="00F156A4">
        <w:rPr>
          <w:rFonts w:ascii="Arial" w:eastAsia="Times New Roman" w:hAnsi="Arial" w:cs="Arial"/>
          <w:sz w:val="20"/>
          <w:szCs w:val="20"/>
        </w:rPr>
        <w:t>T</w:t>
      </w:r>
      <w:r w:rsidRPr="00F156A4">
        <w:rPr>
          <w:rFonts w:ascii="Arial" w:hAnsi="Arial" w:cs="Arial"/>
          <w:sz w:val="20"/>
          <w:szCs w:val="20"/>
        </w:rPr>
        <w:t>he Oregon Consumer Information Protection Act, ORS 646A.600 through 646A.628. In the performance of the Services Contractor may have possession or access to documents, records or items that contain the “Personal Information,” as that term is used in ORS 646A.602(12), of a Purchasing Entity’s staff or representatives or its clientele. For purposes of OCIPA, Contractor is a covered entity. Contractor shall have an information security program that includes safeguards to protect the security, confidentiality, and integrity of Personal Information, as required by the Oregon Consumer Information Protection Act (OCIPA) in ORS 646A.622, prior to receipt of any Personal Information under this Addendum or any Order; and</w:t>
      </w:r>
    </w:p>
    <w:p w14:paraId="01B8411A" w14:textId="18C923DA" w:rsidR="00C805A9" w:rsidRPr="00F156A4" w:rsidRDefault="00C805A9" w:rsidP="00C805A9">
      <w:pPr>
        <w:widowControl w:val="0"/>
        <w:numPr>
          <w:ilvl w:val="3"/>
          <w:numId w:val="14"/>
        </w:numPr>
        <w:tabs>
          <w:tab w:val="left" w:pos="360"/>
        </w:tabs>
        <w:autoSpaceDE w:val="0"/>
        <w:autoSpaceDN w:val="0"/>
        <w:adjustRightInd w:val="0"/>
        <w:spacing w:after="0" w:line="240" w:lineRule="auto"/>
        <w:ind w:left="630"/>
        <w:rPr>
          <w:rFonts w:ascii="Arial" w:hAnsi="Arial" w:cs="Arial"/>
          <w:sz w:val="20"/>
          <w:szCs w:val="20"/>
        </w:rPr>
      </w:pPr>
      <w:r w:rsidRPr="00F156A4">
        <w:rPr>
          <w:rFonts w:ascii="Arial" w:hAnsi="Arial" w:cs="Arial"/>
          <w:sz w:val="20"/>
          <w:szCs w:val="20"/>
        </w:rPr>
        <w:t xml:space="preserve">Those set forth </w:t>
      </w:r>
      <w:proofErr w:type="gramStart"/>
      <w:r w:rsidRPr="00F156A4">
        <w:rPr>
          <w:rFonts w:ascii="Arial" w:hAnsi="Arial" w:cs="Arial"/>
          <w:sz w:val="20"/>
          <w:szCs w:val="20"/>
        </w:rPr>
        <w:t>in</w:t>
      </w:r>
      <w:r w:rsidR="0042028D">
        <w:rPr>
          <w:rFonts w:ascii="Arial" w:hAnsi="Arial" w:cs="Arial"/>
          <w:sz w:val="20"/>
          <w:szCs w:val="20"/>
        </w:rPr>
        <w:t xml:space="preserve"> </w:t>
      </w:r>
      <w:r w:rsidRPr="00F156A4">
        <w:rPr>
          <w:rFonts w:ascii="Arial" w:hAnsi="Arial" w:cs="Arial"/>
          <w:sz w:val="20"/>
          <w:szCs w:val="20"/>
        </w:rPr>
        <w:t>:</w:t>
      </w:r>
      <w:proofErr w:type="gramEnd"/>
      <w:r w:rsidRPr="00F156A4">
        <w:rPr>
          <w:rFonts w:ascii="Arial" w:hAnsi="Arial" w:cs="Arial"/>
          <w:sz w:val="20"/>
          <w:szCs w:val="20"/>
        </w:rPr>
        <w:t xml:space="preserve"> </w:t>
      </w:r>
      <w:hyperlink r:id="rId15" w:history="1">
        <w:r w:rsidRPr="00F156A4">
          <w:rPr>
            <w:rFonts w:ascii="Arial" w:hAnsi="Arial" w:cs="Arial"/>
            <w:color w:val="0000FF"/>
            <w:sz w:val="20"/>
            <w:szCs w:val="20"/>
            <w:u w:val="single"/>
          </w:rPr>
          <w:t xml:space="preserve">Enterprise Information </w:t>
        </w:r>
        <w:proofErr w:type="gramStart"/>
        <w:r w:rsidRPr="00F156A4">
          <w:rPr>
            <w:rFonts w:ascii="Arial" w:hAnsi="Arial" w:cs="Arial"/>
            <w:color w:val="0000FF"/>
            <w:sz w:val="20"/>
            <w:szCs w:val="20"/>
            <w:u w:val="single"/>
          </w:rPr>
          <w:t>Services :</w:t>
        </w:r>
        <w:proofErr w:type="gramEnd"/>
        <w:r w:rsidRPr="00F156A4">
          <w:rPr>
            <w:rFonts w:ascii="Arial" w:hAnsi="Arial" w:cs="Arial"/>
            <w:color w:val="0000FF"/>
            <w:sz w:val="20"/>
            <w:szCs w:val="20"/>
            <w:u w:val="single"/>
          </w:rPr>
          <w:t xml:space="preserve"> Guidance for State </w:t>
        </w:r>
        <w:proofErr w:type="gramStart"/>
        <w:r w:rsidRPr="00F156A4">
          <w:rPr>
            <w:rFonts w:ascii="Arial" w:hAnsi="Arial" w:cs="Arial"/>
            <w:color w:val="0000FF"/>
            <w:sz w:val="20"/>
            <w:szCs w:val="20"/>
            <w:u w:val="single"/>
          </w:rPr>
          <w:t>Agencies :</w:t>
        </w:r>
        <w:proofErr w:type="gramEnd"/>
        <w:r w:rsidRPr="00F156A4">
          <w:rPr>
            <w:rFonts w:ascii="Arial" w:hAnsi="Arial" w:cs="Arial"/>
            <w:color w:val="0000FF"/>
            <w:sz w:val="20"/>
            <w:szCs w:val="20"/>
            <w:u w:val="single"/>
          </w:rPr>
          <w:t xml:space="preserve"> Cyber Security </w:t>
        </w:r>
        <w:proofErr w:type="gramStart"/>
        <w:r w:rsidRPr="00F156A4">
          <w:rPr>
            <w:rFonts w:ascii="Arial" w:hAnsi="Arial" w:cs="Arial"/>
            <w:color w:val="0000FF"/>
            <w:sz w:val="20"/>
            <w:szCs w:val="20"/>
            <w:u w:val="single"/>
          </w:rPr>
          <w:t>Services :</w:t>
        </w:r>
        <w:proofErr w:type="gramEnd"/>
        <w:r w:rsidRPr="00F156A4">
          <w:rPr>
            <w:rFonts w:ascii="Arial" w:hAnsi="Arial" w:cs="Arial"/>
            <w:color w:val="0000FF"/>
            <w:sz w:val="20"/>
            <w:szCs w:val="20"/>
            <w:u w:val="single"/>
          </w:rPr>
          <w:t xml:space="preserve"> State of Oregon</w:t>
        </w:r>
      </w:hyperlink>
      <w:r w:rsidRPr="00F156A4">
        <w:rPr>
          <w:rFonts w:ascii="Arial" w:hAnsi="Arial" w:cs="Arial"/>
          <w:sz w:val="20"/>
          <w:szCs w:val="20"/>
        </w:rPr>
        <w:t xml:space="preserve">, as may be applicable; and </w:t>
      </w:r>
    </w:p>
    <w:p w14:paraId="14A63E51" w14:textId="77777777" w:rsidR="00C805A9" w:rsidRPr="00F156A4" w:rsidRDefault="00C805A9" w:rsidP="00C805A9">
      <w:pPr>
        <w:widowControl w:val="0"/>
        <w:numPr>
          <w:ilvl w:val="3"/>
          <w:numId w:val="14"/>
        </w:numPr>
        <w:tabs>
          <w:tab w:val="left" w:pos="360"/>
        </w:tabs>
        <w:autoSpaceDE w:val="0"/>
        <w:autoSpaceDN w:val="0"/>
        <w:adjustRightInd w:val="0"/>
        <w:spacing w:after="0" w:line="240" w:lineRule="auto"/>
        <w:ind w:left="630"/>
        <w:rPr>
          <w:rFonts w:ascii="Arial" w:hAnsi="Arial" w:cs="Arial"/>
          <w:sz w:val="20"/>
          <w:szCs w:val="20"/>
        </w:rPr>
      </w:pPr>
      <w:r w:rsidRPr="00F156A4">
        <w:rPr>
          <w:rFonts w:ascii="Arial" w:eastAsia="Times New Roman" w:hAnsi="Arial" w:cs="Arial"/>
          <w:sz w:val="20"/>
          <w:szCs w:val="20"/>
        </w:rPr>
        <w:t>Those specified</w:t>
      </w:r>
      <w:r w:rsidRPr="00F156A4">
        <w:rPr>
          <w:rFonts w:ascii="Arial" w:hAnsi="Arial" w:cs="Arial"/>
          <w:sz w:val="20"/>
          <w:szCs w:val="20"/>
        </w:rPr>
        <w:t xml:space="preserve"> in an Order; and</w:t>
      </w:r>
    </w:p>
    <w:p w14:paraId="48B161ED" w14:textId="77777777" w:rsidR="00C805A9" w:rsidRPr="00F156A4" w:rsidRDefault="00C805A9" w:rsidP="00C805A9">
      <w:pPr>
        <w:widowControl w:val="0"/>
        <w:numPr>
          <w:ilvl w:val="3"/>
          <w:numId w:val="14"/>
        </w:numPr>
        <w:tabs>
          <w:tab w:val="left" w:pos="360"/>
        </w:tabs>
        <w:autoSpaceDE w:val="0"/>
        <w:autoSpaceDN w:val="0"/>
        <w:adjustRightInd w:val="0"/>
        <w:spacing w:after="0" w:line="240" w:lineRule="auto"/>
        <w:ind w:left="630"/>
        <w:rPr>
          <w:rFonts w:ascii="Arial" w:hAnsi="Arial" w:cs="Arial"/>
          <w:sz w:val="20"/>
          <w:szCs w:val="20"/>
        </w:rPr>
      </w:pPr>
      <w:r w:rsidRPr="00F156A4">
        <w:rPr>
          <w:rFonts w:ascii="Arial" w:eastAsia="Times New Roman" w:hAnsi="Arial" w:cs="Arial"/>
          <w:sz w:val="20"/>
          <w:szCs w:val="20"/>
        </w:rPr>
        <w:t>Those o</w:t>
      </w:r>
      <w:r w:rsidRPr="00F156A4">
        <w:rPr>
          <w:rFonts w:ascii="Arial" w:hAnsi="Arial" w:cs="Arial"/>
          <w:sz w:val="20"/>
          <w:szCs w:val="20"/>
        </w:rPr>
        <w:t>therwise provided to Contractor.</w:t>
      </w:r>
    </w:p>
    <w:p w14:paraId="580689ED" w14:textId="77777777" w:rsidR="00C805A9" w:rsidRPr="00F156A4" w:rsidRDefault="00C805A9" w:rsidP="00C805A9">
      <w:pPr>
        <w:widowControl w:val="0"/>
        <w:tabs>
          <w:tab w:val="left" w:pos="360"/>
        </w:tabs>
        <w:autoSpaceDE w:val="0"/>
        <w:autoSpaceDN w:val="0"/>
        <w:adjustRightInd w:val="0"/>
        <w:spacing w:after="0" w:line="240" w:lineRule="auto"/>
        <w:ind w:right="43"/>
        <w:rPr>
          <w:rFonts w:ascii="Arial" w:eastAsia="Times New Roman" w:hAnsi="Arial" w:cs="Arial"/>
          <w:sz w:val="20"/>
          <w:szCs w:val="20"/>
        </w:rPr>
      </w:pPr>
    </w:p>
    <w:p w14:paraId="0DE63838" w14:textId="77777777" w:rsidR="00C805A9" w:rsidRPr="00F156A4" w:rsidRDefault="00C805A9" w:rsidP="00C805A9">
      <w:pPr>
        <w:pStyle w:val="ListParagraph"/>
        <w:widowControl w:val="0"/>
        <w:numPr>
          <w:ilvl w:val="0"/>
          <w:numId w:val="11"/>
        </w:numPr>
        <w:tabs>
          <w:tab w:val="left" w:pos="90"/>
          <w:tab w:val="left" w:pos="360"/>
        </w:tabs>
        <w:autoSpaceDE w:val="0"/>
        <w:autoSpaceDN w:val="0"/>
        <w:adjustRightInd w:val="0"/>
        <w:spacing w:after="0" w:line="240" w:lineRule="auto"/>
        <w:ind w:left="0" w:right="43" w:firstLine="0"/>
        <w:rPr>
          <w:rFonts w:ascii="Arial" w:eastAsia="Times New Roman" w:hAnsi="Arial" w:cs="Arial"/>
          <w:sz w:val="20"/>
          <w:szCs w:val="20"/>
        </w:rPr>
      </w:pPr>
      <w:r w:rsidRPr="00F156A4">
        <w:rPr>
          <w:rFonts w:ascii="Arial" w:eastAsia="Times New Roman" w:hAnsi="Arial" w:cs="Arial"/>
          <w:b/>
          <w:sz w:val="20"/>
          <w:szCs w:val="20"/>
        </w:rPr>
        <w:t xml:space="preserve">Application of Public Records Law. </w:t>
      </w:r>
      <w:r w:rsidRPr="00F156A4">
        <w:rPr>
          <w:rFonts w:ascii="Arial" w:eastAsia="Times New Roman" w:hAnsi="Arial" w:cs="Arial"/>
          <w:bCs/>
          <w:sz w:val="20"/>
          <w:szCs w:val="20"/>
        </w:rPr>
        <w:t xml:space="preserve">Participating Entity or Purchasing Entity’s obligations of confidentiality, if any, are </w:t>
      </w:r>
      <w:r w:rsidRPr="00F156A4">
        <w:rPr>
          <w:rFonts w:ascii="Arial" w:eastAsia="Times New Roman" w:hAnsi="Arial" w:cs="Arial"/>
          <w:sz w:val="20"/>
          <w:szCs w:val="20"/>
        </w:rPr>
        <w:t>subject to application of the Oregon Public Records Law, including but not limited to ORS 192.311 to 192.478, the provisions for the Custody and Maintenance of Public Records, ORS 192.005 – 192.710, and of ORS 646.461 - 646.475.</w:t>
      </w:r>
    </w:p>
    <w:p w14:paraId="54077E21" w14:textId="77777777" w:rsidR="00C805A9" w:rsidRPr="00F156A4" w:rsidRDefault="00C805A9" w:rsidP="00C805A9">
      <w:pPr>
        <w:pStyle w:val="ListParagraph"/>
        <w:widowControl w:val="0"/>
        <w:tabs>
          <w:tab w:val="left" w:pos="360"/>
        </w:tabs>
        <w:autoSpaceDE w:val="0"/>
        <w:autoSpaceDN w:val="0"/>
        <w:adjustRightInd w:val="0"/>
        <w:spacing w:after="0" w:line="240" w:lineRule="auto"/>
        <w:ind w:left="450" w:right="43"/>
        <w:rPr>
          <w:rFonts w:ascii="Arial" w:eastAsia="Times New Roman" w:hAnsi="Arial" w:cs="Arial"/>
          <w:sz w:val="20"/>
          <w:szCs w:val="20"/>
        </w:rPr>
      </w:pPr>
    </w:p>
    <w:p w14:paraId="3E7EA443" w14:textId="77777777" w:rsidR="00C805A9" w:rsidRPr="00F156A4" w:rsidRDefault="00C805A9" w:rsidP="00C805A9">
      <w:pPr>
        <w:widowControl w:val="0"/>
        <w:tabs>
          <w:tab w:val="left" w:pos="360"/>
        </w:tabs>
        <w:autoSpaceDE w:val="0"/>
        <w:autoSpaceDN w:val="0"/>
        <w:adjustRightInd w:val="0"/>
        <w:spacing w:after="0" w:line="240" w:lineRule="auto"/>
        <w:ind w:right="43"/>
        <w:rPr>
          <w:rFonts w:ascii="Arial" w:eastAsia="Times New Roman" w:hAnsi="Arial" w:cs="Arial"/>
          <w:sz w:val="20"/>
          <w:szCs w:val="20"/>
        </w:rPr>
      </w:pPr>
      <w:r w:rsidRPr="00F156A4">
        <w:rPr>
          <w:rFonts w:ascii="Arial" w:eastAsia="Times New Roman" w:hAnsi="Arial" w:cs="Arial"/>
          <w:b/>
          <w:sz w:val="20"/>
          <w:szCs w:val="20"/>
        </w:rPr>
        <w:t>20</w:t>
      </w:r>
      <w:proofErr w:type="gramStart"/>
      <w:r w:rsidRPr="00F156A4">
        <w:rPr>
          <w:rFonts w:ascii="Arial" w:eastAsia="Times New Roman" w:hAnsi="Arial" w:cs="Arial"/>
          <w:b/>
          <w:sz w:val="20"/>
          <w:szCs w:val="20"/>
        </w:rPr>
        <w:t>.  Recycled</w:t>
      </w:r>
      <w:proofErr w:type="gramEnd"/>
      <w:r w:rsidRPr="00F156A4">
        <w:rPr>
          <w:rFonts w:ascii="Arial" w:eastAsia="Times New Roman" w:hAnsi="Arial" w:cs="Arial"/>
          <w:b/>
          <w:sz w:val="20"/>
          <w:szCs w:val="20"/>
        </w:rPr>
        <w:t xml:space="preserve"> Products. </w:t>
      </w:r>
      <w:r w:rsidRPr="00F156A4">
        <w:rPr>
          <w:rFonts w:ascii="Arial" w:eastAsia="Times New Roman" w:hAnsi="Arial" w:cs="Arial"/>
          <w:sz w:val="20"/>
          <w:szCs w:val="20"/>
        </w:rPr>
        <w:t xml:space="preserve">To the </w:t>
      </w:r>
      <w:r w:rsidRPr="00F156A4">
        <w:rPr>
          <w:rFonts w:ascii="Arial" w:eastAsia="Times New Roman" w:hAnsi="Arial" w:cs="Arial"/>
          <w:spacing w:val="-3"/>
          <w:sz w:val="20"/>
          <w:szCs w:val="20"/>
        </w:rPr>
        <w:t xml:space="preserve">maximum extent economically feasible </w:t>
      </w:r>
      <w:r w:rsidRPr="00F156A4">
        <w:rPr>
          <w:rFonts w:ascii="Arial" w:eastAsia="Times New Roman" w:hAnsi="Arial" w:cs="Arial"/>
          <w:sz w:val="20"/>
          <w:szCs w:val="20"/>
        </w:rPr>
        <w:t xml:space="preserve">in the </w:t>
      </w:r>
      <w:r w:rsidRPr="00F156A4">
        <w:rPr>
          <w:rFonts w:ascii="Arial" w:eastAsia="Times New Roman" w:hAnsi="Arial" w:cs="Arial"/>
          <w:spacing w:val="-3"/>
          <w:sz w:val="20"/>
          <w:szCs w:val="20"/>
        </w:rPr>
        <w:t>performance</w:t>
      </w:r>
      <w:r w:rsidRPr="00F156A4">
        <w:rPr>
          <w:rFonts w:ascii="Arial" w:eastAsia="Times New Roman" w:hAnsi="Arial" w:cs="Arial"/>
          <w:spacing w:val="-10"/>
          <w:sz w:val="20"/>
          <w:szCs w:val="20"/>
        </w:rPr>
        <w:t xml:space="preserve"> </w:t>
      </w:r>
      <w:r w:rsidRPr="00F156A4">
        <w:rPr>
          <w:rFonts w:ascii="Arial" w:eastAsia="Times New Roman" w:hAnsi="Arial" w:cs="Arial"/>
          <w:sz w:val="20"/>
          <w:szCs w:val="20"/>
        </w:rPr>
        <w:t>of</w:t>
      </w:r>
      <w:r w:rsidRPr="00F156A4">
        <w:rPr>
          <w:rFonts w:ascii="Arial" w:eastAsia="Times New Roman" w:hAnsi="Arial" w:cs="Arial"/>
          <w:spacing w:val="-9"/>
          <w:sz w:val="20"/>
          <w:szCs w:val="20"/>
        </w:rPr>
        <w:t xml:space="preserve"> </w:t>
      </w:r>
      <w:r w:rsidRPr="00F156A4">
        <w:rPr>
          <w:rFonts w:ascii="Arial" w:eastAsia="Times New Roman" w:hAnsi="Arial" w:cs="Arial"/>
          <w:sz w:val="20"/>
          <w:szCs w:val="20"/>
        </w:rPr>
        <w:t>this</w:t>
      </w:r>
      <w:r w:rsidRPr="00F156A4">
        <w:rPr>
          <w:rFonts w:ascii="Arial" w:eastAsia="Times New Roman" w:hAnsi="Arial" w:cs="Arial"/>
          <w:spacing w:val="-8"/>
          <w:sz w:val="20"/>
          <w:szCs w:val="20"/>
        </w:rPr>
        <w:t xml:space="preserve"> </w:t>
      </w:r>
      <w:r w:rsidRPr="00F156A4">
        <w:rPr>
          <w:rFonts w:ascii="Arial" w:eastAsia="Times New Roman" w:hAnsi="Arial" w:cs="Arial"/>
          <w:sz w:val="20"/>
          <w:szCs w:val="20"/>
        </w:rPr>
        <w:t>Addendum</w:t>
      </w:r>
      <w:r w:rsidRPr="00F156A4">
        <w:rPr>
          <w:rFonts w:ascii="Arial" w:eastAsia="Times New Roman" w:hAnsi="Arial" w:cs="Arial"/>
          <w:spacing w:val="-9"/>
          <w:sz w:val="20"/>
          <w:szCs w:val="20"/>
        </w:rPr>
        <w:t xml:space="preserve"> </w:t>
      </w:r>
      <w:r w:rsidRPr="00F156A4">
        <w:rPr>
          <w:rFonts w:ascii="Arial" w:eastAsia="Times New Roman" w:hAnsi="Arial" w:cs="Arial"/>
          <w:sz w:val="20"/>
          <w:szCs w:val="20"/>
        </w:rPr>
        <w:t>or</w:t>
      </w:r>
      <w:r w:rsidRPr="00F156A4">
        <w:rPr>
          <w:rFonts w:ascii="Arial" w:eastAsia="Times New Roman" w:hAnsi="Arial" w:cs="Arial"/>
          <w:spacing w:val="-9"/>
          <w:sz w:val="20"/>
          <w:szCs w:val="20"/>
        </w:rPr>
        <w:t xml:space="preserve"> </w:t>
      </w:r>
      <w:r w:rsidRPr="00F156A4">
        <w:rPr>
          <w:rFonts w:ascii="Arial" w:eastAsia="Times New Roman" w:hAnsi="Arial" w:cs="Arial"/>
          <w:sz w:val="20"/>
          <w:szCs w:val="20"/>
        </w:rPr>
        <w:t>any</w:t>
      </w:r>
      <w:r w:rsidRPr="00F156A4">
        <w:rPr>
          <w:rFonts w:ascii="Arial" w:eastAsia="Times New Roman" w:hAnsi="Arial" w:cs="Arial"/>
          <w:spacing w:val="-10"/>
          <w:sz w:val="20"/>
          <w:szCs w:val="20"/>
        </w:rPr>
        <w:t xml:space="preserve"> </w:t>
      </w:r>
      <w:r w:rsidRPr="00F156A4">
        <w:rPr>
          <w:rFonts w:ascii="Arial" w:eastAsia="Times New Roman" w:hAnsi="Arial" w:cs="Arial"/>
          <w:sz w:val="20"/>
          <w:szCs w:val="20"/>
        </w:rPr>
        <w:t>Order,</w:t>
      </w:r>
      <w:r w:rsidRPr="00F156A4">
        <w:rPr>
          <w:rFonts w:ascii="Arial" w:eastAsia="Times New Roman" w:hAnsi="Arial" w:cs="Arial"/>
          <w:spacing w:val="-9"/>
          <w:sz w:val="20"/>
          <w:szCs w:val="20"/>
        </w:rPr>
        <w:t xml:space="preserve"> </w:t>
      </w:r>
      <w:r w:rsidRPr="00F156A4">
        <w:rPr>
          <w:rFonts w:ascii="Arial" w:eastAsia="Times New Roman" w:hAnsi="Arial" w:cs="Arial"/>
          <w:sz w:val="20"/>
          <w:szCs w:val="20"/>
        </w:rPr>
        <w:t xml:space="preserve">Contractor will use </w:t>
      </w:r>
      <w:r w:rsidRPr="00F156A4">
        <w:rPr>
          <w:rFonts w:ascii="Arial" w:eastAsia="Times New Roman" w:hAnsi="Arial" w:cs="Arial"/>
          <w:spacing w:val="-3"/>
          <w:sz w:val="20"/>
          <w:szCs w:val="20"/>
        </w:rPr>
        <w:t>recycled</w:t>
      </w:r>
      <w:r w:rsidRPr="00F156A4">
        <w:rPr>
          <w:rFonts w:ascii="Arial" w:eastAsia="Times New Roman" w:hAnsi="Arial" w:cs="Arial"/>
          <w:spacing w:val="-8"/>
          <w:sz w:val="20"/>
          <w:szCs w:val="20"/>
        </w:rPr>
        <w:t xml:space="preserve"> </w:t>
      </w:r>
      <w:r w:rsidRPr="00F156A4">
        <w:rPr>
          <w:rFonts w:ascii="Arial" w:eastAsia="Times New Roman" w:hAnsi="Arial" w:cs="Arial"/>
          <w:sz w:val="20"/>
          <w:szCs w:val="20"/>
        </w:rPr>
        <w:t>paper</w:t>
      </w:r>
      <w:r w:rsidRPr="00F156A4">
        <w:rPr>
          <w:rFonts w:ascii="Arial" w:eastAsia="Times New Roman" w:hAnsi="Arial" w:cs="Arial"/>
          <w:spacing w:val="-10"/>
          <w:sz w:val="20"/>
          <w:szCs w:val="20"/>
        </w:rPr>
        <w:t xml:space="preserve"> </w:t>
      </w:r>
      <w:r w:rsidRPr="00F156A4">
        <w:rPr>
          <w:rFonts w:ascii="Arial" w:eastAsia="Times New Roman" w:hAnsi="Arial" w:cs="Arial"/>
          <w:sz w:val="20"/>
          <w:szCs w:val="20"/>
        </w:rPr>
        <w:t>(as</w:t>
      </w:r>
      <w:r w:rsidRPr="00F156A4">
        <w:rPr>
          <w:rFonts w:ascii="Arial" w:eastAsia="Times New Roman" w:hAnsi="Arial" w:cs="Arial"/>
          <w:spacing w:val="-9"/>
          <w:sz w:val="20"/>
          <w:szCs w:val="20"/>
        </w:rPr>
        <w:t xml:space="preserve"> </w:t>
      </w:r>
      <w:r w:rsidRPr="00F156A4">
        <w:rPr>
          <w:rFonts w:ascii="Arial" w:eastAsia="Times New Roman" w:hAnsi="Arial" w:cs="Arial"/>
          <w:sz w:val="20"/>
          <w:szCs w:val="20"/>
        </w:rPr>
        <w:t>defined</w:t>
      </w:r>
      <w:r w:rsidRPr="00F156A4">
        <w:rPr>
          <w:rFonts w:ascii="Arial" w:eastAsia="Times New Roman" w:hAnsi="Arial" w:cs="Arial"/>
          <w:spacing w:val="-9"/>
          <w:sz w:val="20"/>
          <w:szCs w:val="20"/>
        </w:rPr>
        <w:t xml:space="preserve"> </w:t>
      </w:r>
      <w:r w:rsidRPr="00F156A4">
        <w:rPr>
          <w:rFonts w:ascii="Arial" w:eastAsia="Times New Roman" w:hAnsi="Arial" w:cs="Arial"/>
          <w:sz w:val="20"/>
          <w:szCs w:val="20"/>
        </w:rPr>
        <w:t>in</w:t>
      </w:r>
      <w:r w:rsidRPr="00F156A4">
        <w:rPr>
          <w:rFonts w:ascii="Arial" w:eastAsia="Times New Roman" w:hAnsi="Arial" w:cs="Arial"/>
          <w:spacing w:val="-10"/>
          <w:sz w:val="20"/>
          <w:szCs w:val="20"/>
        </w:rPr>
        <w:t xml:space="preserve"> </w:t>
      </w:r>
      <w:r w:rsidRPr="00F156A4">
        <w:rPr>
          <w:rFonts w:ascii="Arial" w:eastAsia="Times New Roman" w:hAnsi="Arial" w:cs="Arial"/>
          <w:sz w:val="20"/>
          <w:szCs w:val="20"/>
        </w:rPr>
        <w:t>ORS</w:t>
      </w:r>
      <w:r w:rsidRPr="00F156A4">
        <w:rPr>
          <w:rFonts w:ascii="Arial" w:eastAsia="Times New Roman" w:hAnsi="Arial" w:cs="Arial"/>
          <w:spacing w:val="-9"/>
          <w:sz w:val="20"/>
          <w:szCs w:val="20"/>
        </w:rPr>
        <w:t xml:space="preserve"> </w:t>
      </w:r>
      <w:r w:rsidRPr="00F156A4">
        <w:rPr>
          <w:rFonts w:ascii="Arial" w:eastAsia="Times New Roman" w:hAnsi="Arial" w:cs="Arial"/>
          <w:spacing w:val="-3"/>
          <w:sz w:val="20"/>
          <w:szCs w:val="20"/>
        </w:rPr>
        <w:t xml:space="preserve">279A.010(1)(gg)), </w:t>
      </w:r>
      <w:r w:rsidRPr="00F156A4">
        <w:rPr>
          <w:rFonts w:ascii="Arial" w:eastAsia="Times New Roman" w:hAnsi="Arial" w:cs="Arial"/>
          <w:sz w:val="20"/>
          <w:szCs w:val="20"/>
        </w:rPr>
        <w:t xml:space="preserve">recycled PETE products (as defined in ORS </w:t>
      </w:r>
      <w:r w:rsidRPr="00F156A4">
        <w:rPr>
          <w:rFonts w:ascii="Arial" w:eastAsia="Times New Roman" w:hAnsi="Arial" w:cs="Arial"/>
          <w:spacing w:val="-3"/>
          <w:sz w:val="20"/>
          <w:szCs w:val="20"/>
        </w:rPr>
        <w:t>279A.010(1)(</w:t>
      </w:r>
      <w:proofErr w:type="spellStart"/>
      <w:r w:rsidRPr="00F156A4">
        <w:rPr>
          <w:rFonts w:ascii="Arial" w:eastAsia="Times New Roman" w:hAnsi="Arial" w:cs="Arial"/>
          <w:spacing w:val="-3"/>
          <w:sz w:val="20"/>
          <w:szCs w:val="20"/>
        </w:rPr>
        <w:t>hh</w:t>
      </w:r>
      <w:proofErr w:type="spellEnd"/>
      <w:r w:rsidRPr="00F156A4">
        <w:rPr>
          <w:rFonts w:ascii="Arial" w:eastAsia="Times New Roman" w:hAnsi="Arial" w:cs="Arial"/>
          <w:spacing w:val="-3"/>
          <w:sz w:val="20"/>
          <w:szCs w:val="20"/>
        </w:rPr>
        <w:t xml:space="preserve">), </w:t>
      </w:r>
      <w:r w:rsidRPr="00F156A4">
        <w:rPr>
          <w:rFonts w:ascii="Arial" w:eastAsia="Times New Roman" w:hAnsi="Arial" w:cs="Arial"/>
          <w:sz w:val="20"/>
          <w:szCs w:val="20"/>
        </w:rPr>
        <w:t xml:space="preserve">and other recycled plastic resin </w:t>
      </w:r>
      <w:r w:rsidRPr="00F156A4">
        <w:rPr>
          <w:rFonts w:ascii="Arial" w:eastAsia="Times New Roman" w:hAnsi="Arial" w:cs="Arial"/>
          <w:spacing w:val="-3"/>
          <w:sz w:val="20"/>
          <w:szCs w:val="20"/>
        </w:rPr>
        <w:t xml:space="preserve">products </w:t>
      </w:r>
      <w:r w:rsidRPr="00F156A4">
        <w:rPr>
          <w:rFonts w:ascii="Arial" w:eastAsia="Times New Roman" w:hAnsi="Arial" w:cs="Arial"/>
          <w:sz w:val="20"/>
          <w:szCs w:val="20"/>
        </w:rPr>
        <w:t>and recycled</w:t>
      </w:r>
      <w:r w:rsidRPr="00F156A4">
        <w:rPr>
          <w:rFonts w:ascii="Arial" w:eastAsia="Times New Roman" w:hAnsi="Arial" w:cs="Arial"/>
          <w:spacing w:val="-17"/>
          <w:sz w:val="20"/>
          <w:szCs w:val="20"/>
        </w:rPr>
        <w:t xml:space="preserve"> </w:t>
      </w:r>
      <w:r w:rsidRPr="00F156A4">
        <w:rPr>
          <w:rFonts w:ascii="Arial" w:eastAsia="Times New Roman" w:hAnsi="Arial" w:cs="Arial"/>
          <w:sz w:val="20"/>
          <w:szCs w:val="20"/>
        </w:rPr>
        <w:t>products</w:t>
      </w:r>
      <w:r w:rsidRPr="00F156A4">
        <w:rPr>
          <w:rFonts w:ascii="Arial" w:eastAsia="Times New Roman" w:hAnsi="Arial" w:cs="Arial"/>
          <w:spacing w:val="-17"/>
          <w:sz w:val="20"/>
          <w:szCs w:val="20"/>
        </w:rPr>
        <w:t xml:space="preserve"> </w:t>
      </w:r>
      <w:r w:rsidRPr="00F156A4">
        <w:rPr>
          <w:rFonts w:ascii="Arial" w:eastAsia="Times New Roman" w:hAnsi="Arial" w:cs="Arial"/>
          <w:sz w:val="20"/>
          <w:szCs w:val="20"/>
        </w:rPr>
        <w:t>(as</w:t>
      </w:r>
      <w:r w:rsidRPr="00F156A4">
        <w:rPr>
          <w:rFonts w:ascii="Arial" w:eastAsia="Times New Roman" w:hAnsi="Arial" w:cs="Arial"/>
          <w:spacing w:val="-16"/>
          <w:sz w:val="20"/>
          <w:szCs w:val="20"/>
        </w:rPr>
        <w:t xml:space="preserve"> </w:t>
      </w:r>
      <w:r w:rsidRPr="00F156A4">
        <w:rPr>
          <w:rFonts w:ascii="Arial" w:eastAsia="Times New Roman" w:hAnsi="Arial" w:cs="Arial"/>
          <w:sz w:val="20"/>
          <w:szCs w:val="20"/>
        </w:rPr>
        <w:t>“recycled</w:t>
      </w:r>
      <w:r w:rsidRPr="00F156A4">
        <w:rPr>
          <w:rFonts w:ascii="Arial" w:eastAsia="Times New Roman" w:hAnsi="Arial" w:cs="Arial"/>
          <w:spacing w:val="-17"/>
          <w:sz w:val="20"/>
          <w:szCs w:val="20"/>
        </w:rPr>
        <w:t xml:space="preserve"> </w:t>
      </w:r>
      <w:r w:rsidRPr="00F156A4">
        <w:rPr>
          <w:rFonts w:ascii="Arial" w:eastAsia="Times New Roman" w:hAnsi="Arial" w:cs="Arial"/>
          <w:spacing w:val="-3"/>
          <w:sz w:val="20"/>
          <w:szCs w:val="20"/>
        </w:rPr>
        <w:t>product”</w:t>
      </w:r>
      <w:r w:rsidRPr="00F156A4">
        <w:rPr>
          <w:rFonts w:ascii="Arial" w:eastAsia="Times New Roman" w:hAnsi="Arial" w:cs="Arial"/>
          <w:spacing w:val="-17"/>
          <w:sz w:val="20"/>
          <w:szCs w:val="20"/>
        </w:rPr>
        <w:t xml:space="preserve"> </w:t>
      </w:r>
      <w:r w:rsidRPr="00F156A4">
        <w:rPr>
          <w:rFonts w:ascii="Arial" w:eastAsia="Times New Roman" w:hAnsi="Arial" w:cs="Arial"/>
          <w:sz w:val="20"/>
          <w:szCs w:val="20"/>
        </w:rPr>
        <w:t>is</w:t>
      </w:r>
      <w:r w:rsidRPr="00F156A4">
        <w:rPr>
          <w:rFonts w:ascii="Arial" w:eastAsia="Times New Roman" w:hAnsi="Arial" w:cs="Arial"/>
          <w:spacing w:val="-16"/>
          <w:sz w:val="20"/>
          <w:szCs w:val="20"/>
        </w:rPr>
        <w:t xml:space="preserve"> </w:t>
      </w:r>
      <w:r w:rsidRPr="00F156A4">
        <w:rPr>
          <w:rFonts w:ascii="Arial" w:eastAsia="Times New Roman" w:hAnsi="Arial" w:cs="Arial"/>
          <w:sz w:val="20"/>
          <w:szCs w:val="20"/>
        </w:rPr>
        <w:t>defined</w:t>
      </w:r>
      <w:r w:rsidRPr="00F156A4">
        <w:rPr>
          <w:rFonts w:ascii="Arial" w:eastAsia="Times New Roman" w:hAnsi="Arial" w:cs="Arial"/>
          <w:spacing w:val="-16"/>
          <w:sz w:val="20"/>
          <w:szCs w:val="20"/>
        </w:rPr>
        <w:t xml:space="preserve"> </w:t>
      </w:r>
      <w:r w:rsidRPr="00F156A4">
        <w:rPr>
          <w:rFonts w:ascii="Arial" w:eastAsia="Times New Roman" w:hAnsi="Arial" w:cs="Arial"/>
          <w:sz w:val="20"/>
          <w:szCs w:val="20"/>
        </w:rPr>
        <w:t>in</w:t>
      </w:r>
      <w:r w:rsidRPr="00F156A4">
        <w:rPr>
          <w:rFonts w:ascii="Arial" w:eastAsia="Times New Roman" w:hAnsi="Arial" w:cs="Arial"/>
          <w:spacing w:val="-18"/>
          <w:sz w:val="20"/>
          <w:szCs w:val="20"/>
        </w:rPr>
        <w:t xml:space="preserve"> </w:t>
      </w:r>
      <w:r w:rsidRPr="00F156A4">
        <w:rPr>
          <w:rFonts w:ascii="Arial" w:eastAsia="Times New Roman" w:hAnsi="Arial" w:cs="Arial"/>
          <w:sz w:val="20"/>
          <w:szCs w:val="20"/>
        </w:rPr>
        <w:t>ORS</w:t>
      </w:r>
      <w:r w:rsidRPr="00F156A4">
        <w:rPr>
          <w:rFonts w:ascii="Arial" w:eastAsia="Times New Roman" w:hAnsi="Arial" w:cs="Arial"/>
          <w:spacing w:val="-17"/>
          <w:sz w:val="20"/>
          <w:szCs w:val="20"/>
        </w:rPr>
        <w:t xml:space="preserve"> </w:t>
      </w:r>
      <w:r w:rsidRPr="00F156A4">
        <w:rPr>
          <w:rFonts w:ascii="Arial" w:eastAsia="Times New Roman" w:hAnsi="Arial" w:cs="Arial"/>
          <w:sz w:val="20"/>
          <w:szCs w:val="20"/>
        </w:rPr>
        <w:t>279A.010(1)(ii).</w:t>
      </w:r>
    </w:p>
    <w:p w14:paraId="1B7063E0" w14:textId="77777777" w:rsidR="00C805A9" w:rsidRPr="00F156A4" w:rsidRDefault="00C805A9" w:rsidP="00C805A9">
      <w:pPr>
        <w:spacing w:after="0"/>
        <w:ind w:left="720" w:right="43"/>
        <w:rPr>
          <w:rFonts w:ascii="Arial" w:eastAsia="Times New Roman" w:hAnsi="Arial" w:cs="Arial"/>
          <w:sz w:val="20"/>
          <w:szCs w:val="20"/>
        </w:rPr>
      </w:pPr>
    </w:p>
    <w:p w14:paraId="41B4516E" w14:textId="77777777" w:rsidR="00C805A9" w:rsidRPr="00F156A4" w:rsidRDefault="00C805A9" w:rsidP="00C805A9">
      <w:pPr>
        <w:pStyle w:val="ListParagraph"/>
        <w:widowControl w:val="0"/>
        <w:numPr>
          <w:ilvl w:val="0"/>
          <w:numId w:val="12"/>
        </w:numPr>
        <w:tabs>
          <w:tab w:val="left" w:pos="360"/>
        </w:tabs>
        <w:autoSpaceDE w:val="0"/>
        <w:autoSpaceDN w:val="0"/>
        <w:adjustRightInd w:val="0"/>
        <w:spacing w:after="0" w:line="240" w:lineRule="auto"/>
        <w:ind w:left="0" w:right="43" w:firstLine="0"/>
        <w:rPr>
          <w:rFonts w:ascii="Arial" w:eastAsia="Times New Roman" w:hAnsi="Arial" w:cs="Arial"/>
          <w:sz w:val="20"/>
          <w:szCs w:val="20"/>
        </w:rPr>
      </w:pPr>
      <w:r w:rsidRPr="00F156A4">
        <w:rPr>
          <w:rFonts w:ascii="Arial" w:eastAsia="Times New Roman" w:hAnsi="Arial" w:cs="Arial"/>
          <w:b/>
          <w:sz w:val="20"/>
          <w:szCs w:val="20"/>
        </w:rPr>
        <w:t xml:space="preserve">Foreign Contractor. </w:t>
      </w:r>
      <w:r w:rsidRPr="00F156A4">
        <w:rPr>
          <w:rFonts w:ascii="Arial" w:eastAsia="Times New Roman" w:hAnsi="Arial" w:cs="Arial"/>
          <w:sz w:val="20"/>
          <w:szCs w:val="20"/>
        </w:rPr>
        <w:t xml:space="preserve">If Contractor is not domiciled in or registered to do business in the State of Oregon as of the effective date of this Addendum, Contractor will promptly provide to the Oregon Department of Revenue all information required by that department </w:t>
      </w:r>
      <w:proofErr w:type="gramStart"/>
      <w:r w:rsidRPr="00F156A4">
        <w:rPr>
          <w:rFonts w:ascii="Arial" w:eastAsia="Times New Roman" w:hAnsi="Arial" w:cs="Arial"/>
          <w:sz w:val="20"/>
          <w:szCs w:val="20"/>
        </w:rPr>
        <w:t>relative</w:t>
      </w:r>
      <w:proofErr w:type="gramEnd"/>
      <w:r w:rsidRPr="00F156A4">
        <w:rPr>
          <w:rFonts w:ascii="Arial" w:eastAsia="Times New Roman" w:hAnsi="Arial" w:cs="Arial"/>
          <w:sz w:val="20"/>
          <w:szCs w:val="20"/>
        </w:rPr>
        <w:t xml:space="preserve"> to the Addendum or any Order. A Purchasing Entity may withhold final payment under an Order until Contractor has provided the Oregon Department of Revenue with the required</w:t>
      </w:r>
      <w:r w:rsidRPr="00F156A4">
        <w:rPr>
          <w:rFonts w:ascii="Arial" w:eastAsia="Times New Roman" w:hAnsi="Arial" w:cs="Arial"/>
          <w:spacing w:val="-28"/>
          <w:sz w:val="20"/>
          <w:szCs w:val="20"/>
        </w:rPr>
        <w:t xml:space="preserve"> </w:t>
      </w:r>
      <w:r w:rsidRPr="00F156A4">
        <w:rPr>
          <w:rFonts w:ascii="Arial" w:eastAsia="Times New Roman" w:hAnsi="Arial" w:cs="Arial"/>
          <w:sz w:val="20"/>
          <w:szCs w:val="20"/>
        </w:rPr>
        <w:t>information.</w:t>
      </w:r>
    </w:p>
    <w:p w14:paraId="3DA4C69F" w14:textId="77777777" w:rsidR="00C805A9" w:rsidRPr="00F156A4" w:rsidRDefault="00C805A9" w:rsidP="00C805A9">
      <w:pPr>
        <w:widowControl w:val="0"/>
        <w:tabs>
          <w:tab w:val="left" w:pos="720"/>
        </w:tabs>
        <w:autoSpaceDE w:val="0"/>
        <w:autoSpaceDN w:val="0"/>
        <w:adjustRightInd w:val="0"/>
        <w:spacing w:after="0"/>
        <w:ind w:right="43"/>
        <w:rPr>
          <w:rFonts w:ascii="Arial" w:eastAsia="Times New Roman" w:hAnsi="Arial" w:cs="Arial"/>
          <w:sz w:val="20"/>
          <w:szCs w:val="20"/>
        </w:rPr>
      </w:pPr>
    </w:p>
    <w:p w14:paraId="75649D8C" w14:textId="77777777" w:rsidR="00C805A9" w:rsidRPr="00F156A4" w:rsidRDefault="00C805A9" w:rsidP="00C805A9">
      <w:pPr>
        <w:widowControl w:val="0"/>
        <w:numPr>
          <w:ilvl w:val="0"/>
          <w:numId w:val="12"/>
        </w:numPr>
        <w:tabs>
          <w:tab w:val="left" w:pos="360"/>
        </w:tabs>
        <w:autoSpaceDE w:val="0"/>
        <w:autoSpaceDN w:val="0"/>
        <w:adjustRightInd w:val="0"/>
        <w:spacing w:after="0" w:line="240" w:lineRule="auto"/>
        <w:ind w:left="0" w:right="43" w:firstLine="0"/>
        <w:rPr>
          <w:rFonts w:ascii="Arial" w:eastAsia="Times New Roman" w:hAnsi="Arial" w:cs="Arial"/>
          <w:sz w:val="20"/>
          <w:szCs w:val="20"/>
        </w:rPr>
      </w:pPr>
      <w:r w:rsidRPr="00F156A4">
        <w:rPr>
          <w:rFonts w:ascii="Arial" w:eastAsia="Times New Roman" w:hAnsi="Arial" w:cs="Arial"/>
          <w:b/>
          <w:sz w:val="20"/>
          <w:szCs w:val="20"/>
        </w:rPr>
        <w:t xml:space="preserve">Independent Contractor. </w:t>
      </w:r>
      <w:r w:rsidRPr="00F156A4">
        <w:rPr>
          <w:rFonts w:ascii="Arial" w:eastAsia="Times New Roman" w:hAnsi="Arial" w:cs="Arial"/>
          <w:sz w:val="20"/>
          <w:szCs w:val="20"/>
        </w:rPr>
        <w:t xml:space="preserve">Contractor certifies that the information set forth in Exhibit No. 3 is correct and that it is an independent contractor and </w:t>
      </w:r>
      <w:proofErr w:type="gramStart"/>
      <w:r w:rsidRPr="00F156A4">
        <w:rPr>
          <w:rFonts w:ascii="Arial" w:eastAsia="Times New Roman" w:hAnsi="Arial" w:cs="Arial"/>
          <w:sz w:val="20"/>
          <w:szCs w:val="20"/>
        </w:rPr>
        <w:t>at all times</w:t>
      </w:r>
      <w:proofErr w:type="gramEnd"/>
      <w:r w:rsidRPr="00F156A4">
        <w:rPr>
          <w:rFonts w:ascii="Arial" w:eastAsia="Times New Roman" w:hAnsi="Arial" w:cs="Arial"/>
          <w:sz w:val="20"/>
          <w:szCs w:val="20"/>
        </w:rPr>
        <w:t xml:space="preserve"> shall act as an independent contractor and not as an agent or employee of Purchasing Entity. Contractor has no right or authority to incur or create any obligation for or legally bind Purchasing Entity in any way. Contractor is not an "officer", "employee", or "agent" of Purchasing Entity (or any other agency, office, or department of the State of Oregon), as those terms are used in ORS 30.265, and shall not make representations to third parties to the contrary. Neither</w:t>
      </w:r>
      <w:r w:rsidRPr="00F156A4">
        <w:rPr>
          <w:rFonts w:ascii="Arial" w:eastAsia="Times New Roman" w:hAnsi="Arial" w:cs="Arial"/>
          <w:spacing w:val="-12"/>
          <w:sz w:val="20"/>
          <w:szCs w:val="20"/>
        </w:rPr>
        <w:t xml:space="preserve"> </w:t>
      </w:r>
      <w:r w:rsidRPr="00F156A4">
        <w:rPr>
          <w:rFonts w:ascii="Arial" w:eastAsia="Times New Roman" w:hAnsi="Arial" w:cs="Arial"/>
          <w:sz w:val="20"/>
          <w:szCs w:val="20"/>
        </w:rPr>
        <w:t>party</w:t>
      </w:r>
      <w:r w:rsidRPr="00F156A4">
        <w:rPr>
          <w:rFonts w:ascii="Arial" w:eastAsia="Times New Roman" w:hAnsi="Arial" w:cs="Arial"/>
          <w:spacing w:val="-12"/>
          <w:sz w:val="20"/>
          <w:szCs w:val="20"/>
        </w:rPr>
        <w:t xml:space="preserve"> </w:t>
      </w:r>
      <w:r w:rsidRPr="00F156A4">
        <w:rPr>
          <w:rFonts w:ascii="Arial" w:eastAsia="Times New Roman" w:hAnsi="Arial" w:cs="Arial"/>
          <w:sz w:val="20"/>
          <w:szCs w:val="20"/>
        </w:rPr>
        <w:t>shall</w:t>
      </w:r>
      <w:r w:rsidRPr="00F156A4">
        <w:rPr>
          <w:rFonts w:ascii="Arial" w:eastAsia="Times New Roman" w:hAnsi="Arial" w:cs="Arial"/>
          <w:spacing w:val="-12"/>
          <w:sz w:val="20"/>
          <w:szCs w:val="20"/>
        </w:rPr>
        <w:t xml:space="preserve"> </w:t>
      </w:r>
      <w:r w:rsidRPr="00F156A4">
        <w:rPr>
          <w:rFonts w:ascii="Arial" w:eastAsia="Times New Roman" w:hAnsi="Arial" w:cs="Arial"/>
          <w:sz w:val="20"/>
          <w:szCs w:val="20"/>
        </w:rPr>
        <w:t>make</w:t>
      </w:r>
      <w:r w:rsidRPr="00F156A4">
        <w:rPr>
          <w:rFonts w:ascii="Arial" w:eastAsia="Times New Roman" w:hAnsi="Arial" w:cs="Arial"/>
          <w:spacing w:val="-12"/>
          <w:sz w:val="20"/>
          <w:szCs w:val="20"/>
        </w:rPr>
        <w:t xml:space="preserve"> </w:t>
      </w:r>
      <w:r w:rsidRPr="00F156A4">
        <w:rPr>
          <w:rFonts w:ascii="Arial" w:eastAsia="Times New Roman" w:hAnsi="Arial" w:cs="Arial"/>
          <w:sz w:val="20"/>
          <w:szCs w:val="20"/>
        </w:rPr>
        <w:t>any</w:t>
      </w:r>
      <w:r w:rsidRPr="00F156A4">
        <w:rPr>
          <w:rFonts w:ascii="Arial" w:eastAsia="Times New Roman" w:hAnsi="Arial" w:cs="Arial"/>
          <w:spacing w:val="-12"/>
          <w:sz w:val="20"/>
          <w:szCs w:val="20"/>
        </w:rPr>
        <w:t xml:space="preserve"> </w:t>
      </w:r>
      <w:r w:rsidRPr="00F156A4">
        <w:rPr>
          <w:rFonts w:ascii="Arial" w:eastAsia="Times New Roman" w:hAnsi="Arial" w:cs="Arial"/>
          <w:sz w:val="20"/>
          <w:szCs w:val="20"/>
        </w:rPr>
        <w:t>statements,</w:t>
      </w:r>
      <w:r w:rsidRPr="00F156A4">
        <w:rPr>
          <w:rFonts w:ascii="Arial" w:eastAsia="Times New Roman" w:hAnsi="Arial" w:cs="Arial"/>
          <w:spacing w:val="-12"/>
          <w:sz w:val="20"/>
          <w:szCs w:val="20"/>
        </w:rPr>
        <w:t xml:space="preserve"> </w:t>
      </w:r>
      <w:r w:rsidRPr="00F156A4">
        <w:rPr>
          <w:rFonts w:ascii="Arial" w:eastAsia="Times New Roman" w:hAnsi="Arial" w:cs="Arial"/>
          <w:sz w:val="20"/>
          <w:szCs w:val="20"/>
        </w:rPr>
        <w:t>representations,</w:t>
      </w:r>
      <w:r w:rsidRPr="00F156A4">
        <w:rPr>
          <w:rFonts w:ascii="Arial" w:eastAsia="Times New Roman" w:hAnsi="Arial" w:cs="Arial"/>
          <w:spacing w:val="-12"/>
          <w:sz w:val="20"/>
          <w:szCs w:val="20"/>
        </w:rPr>
        <w:t xml:space="preserve"> </w:t>
      </w:r>
      <w:r w:rsidRPr="00F156A4">
        <w:rPr>
          <w:rFonts w:ascii="Arial" w:eastAsia="Times New Roman" w:hAnsi="Arial" w:cs="Arial"/>
          <w:sz w:val="20"/>
          <w:szCs w:val="20"/>
        </w:rPr>
        <w:t>nor</w:t>
      </w:r>
      <w:r w:rsidRPr="00F156A4">
        <w:rPr>
          <w:rFonts w:ascii="Arial" w:eastAsia="Times New Roman" w:hAnsi="Arial" w:cs="Arial"/>
          <w:spacing w:val="-12"/>
          <w:sz w:val="20"/>
          <w:szCs w:val="20"/>
        </w:rPr>
        <w:t xml:space="preserve"> </w:t>
      </w:r>
      <w:r w:rsidRPr="00F156A4">
        <w:rPr>
          <w:rFonts w:ascii="Arial" w:eastAsia="Times New Roman" w:hAnsi="Arial" w:cs="Arial"/>
          <w:sz w:val="20"/>
          <w:szCs w:val="20"/>
        </w:rPr>
        <w:t>commitments</w:t>
      </w:r>
      <w:r w:rsidRPr="00F156A4">
        <w:rPr>
          <w:rFonts w:ascii="Arial" w:eastAsia="Times New Roman" w:hAnsi="Arial" w:cs="Arial"/>
          <w:spacing w:val="-12"/>
          <w:sz w:val="20"/>
          <w:szCs w:val="20"/>
        </w:rPr>
        <w:t xml:space="preserve"> </w:t>
      </w:r>
      <w:r w:rsidRPr="00F156A4">
        <w:rPr>
          <w:rFonts w:ascii="Arial" w:eastAsia="Times New Roman" w:hAnsi="Arial" w:cs="Arial"/>
          <w:sz w:val="20"/>
          <w:szCs w:val="20"/>
        </w:rPr>
        <w:t>of</w:t>
      </w:r>
      <w:r w:rsidRPr="00F156A4">
        <w:rPr>
          <w:rFonts w:ascii="Arial" w:eastAsia="Times New Roman" w:hAnsi="Arial" w:cs="Arial"/>
          <w:spacing w:val="-12"/>
          <w:sz w:val="20"/>
          <w:szCs w:val="20"/>
        </w:rPr>
        <w:t xml:space="preserve"> </w:t>
      </w:r>
      <w:r w:rsidRPr="00F156A4">
        <w:rPr>
          <w:rFonts w:ascii="Arial" w:eastAsia="Times New Roman" w:hAnsi="Arial" w:cs="Arial"/>
          <w:sz w:val="20"/>
          <w:szCs w:val="20"/>
        </w:rPr>
        <w:t>any</w:t>
      </w:r>
      <w:r w:rsidRPr="00F156A4">
        <w:rPr>
          <w:rFonts w:ascii="Arial" w:eastAsia="Times New Roman" w:hAnsi="Arial" w:cs="Arial"/>
          <w:spacing w:val="-12"/>
          <w:sz w:val="20"/>
          <w:szCs w:val="20"/>
        </w:rPr>
        <w:t xml:space="preserve"> </w:t>
      </w:r>
      <w:r w:rsidRPr="00F156A4">
        <w:rPr>
          <w:rFonts w:ascii="Arial" w:eastAsia="Times New Roman" w:hAnsi="Arial" w:cs="Arial"/>
          <w:sz w:val="20"/>
          <w:szCs w:val="20"/>
        </w:rPr>
        <w:t>kind</w:t>
      </w:r>
      <w:r w:rsidRPr="00F156A4">
        <w:rPr>
          <w:rFonts w:ascii="Arial" w:eastAsia="Times New Roman" w:hAnsi="Arial" w:cs="Arial"/>
          <w:spacing w:val="-12"/>
          <w:sz w:val="20"/>
          <w:szCs w:val="20"/>
        </w:rPr>
        <w:t xml:space="preserve"> </w:t>
      </w:r>
      <w:r w:rsidRPr="00F156A4">
        <w:rPr>
          <w:rFonts w:ascii="Arial" w:eastAsia="Times New Roman" w:hAnsi="Arial" w:cs="Arial"/>
          <w:sz w:val="20"/>
          <w:szCs w:val="20"/>
        </w:rPr>
        <w:t>or</w:t>
      </w:r>
      <w:r w:rsidRPr="00F156A4">
        <w:rPr>
          <w:rFonts w:ascii="Arial" w:eastAsia="Times New Roman" w:hAnsi="Arial" w:cs="Arial"/>
          <w:spacing w:val="-12"/>
          <w:sz w:val="20"/>
          <w:szCs w:val="20"/>
        </w:rPr>
        <w:t xml:space="preserve"> </w:t>
      </w:r>
      <w:proofErr w:type="gramStart"/>
      <w:r w:rsidRPr="00F156A4">
        <w:rPr>
          <w:rFonts w:ascii="Arial" w:eastAsia="Times New Roman" w:hAnsi="Arial" w:cs="Arial"/>
          <w:sz w:val="20"/>
          <w:szCs w:val="20"/>
        </w:rPr>
        <w:t>to</w:t>
      </w:r>
      <w:r w:rsidRPr="00F156A4">
        <w:rPr>
          <w:rFonts w:ascii="Arial" w:eastAsia="Times New Roman" w:hAnsi="Arial" w:cs="Arial"/>
          <w:spacing w:val="-12"/>
          <w:sz w:val="20"/>
          <w:szCs w:val="20"/>
        </w:rPr>
        <w:t xml:space="preserve"> </w:t>
      </w:r>
      <w:r w:rsidRPr="00F156A4">
        <w:rPr>
          <w:rFonts w:ascii="Arial" w:eastAsia="Times New Roman" w:hAnsi="Arial" w:cs="Arial"/>
          <w:sz w:val="20"/>
          <w:szCs w:val="20"/>
        </w:rPr>
        <w:t>take</w:t>
      </w:r>
      <w:proofErr w:type="gramEnd"/>
      <w:r w:rsidRPr="00F156A4">
        <w:rPr>
          <w:rFonts w:ascii="Arial" w:eastAsia="Times New Roman" w:hAnsi="Arial" w:cs="Arial"/>
          <w:spacing w:val="-12"/>
          <w:sz w:val="20"/>
          <w:szCs w:val="20"/>
        </w:rPr>
        <w:t xml:space="preserve"> </w:t>
      </w:r>
      <w:r w:rsidRPr="00F156A4">
        <w:rPr>
          <w:rFonts w:ascii="Arial" w:eastAsia="Times New Roman" w:hAnsi="Arial" w:cs="Arial"/>
          <w:sz w:val="20"/>
          <w:szCs w:val="20"/>
        </w:rPr>
        <w:t>any</w:t>
      </w:r>
      <w:r w:rsidRPr="00F156A4">
        <w:rPr>
          <w:rFonts w:ascii="Arial" w:eastAsia="Times New Roman" w:hAnsi="Arial" w:cs="Arial"/>
          <w:spacing w:val="-12"/>
          <w:sz w:val="20"/>
          <w:szCs w:val="20"/>
        </w:rPr>
        <w:t xml:space="preserve"> </w:t>
      </w:r>
      <w:r w:rsidRPr="00F156A4">
        <w:rPr>
          <w:rFonts w:ascii="Arial" w:eastAsia="Times New Roman" w:hAnsi="Arial" w:cs="Arial"/>
          <w:sz w:val="20"/>
          <w:szCs w:val="20"/>
        </w:rPr>
        <w:t>action binding</w:t>
      </w:r>
      <w:r w:rsidRPr="00F156A4">
        <w:rPr>
          <w:rFonts w:ascii="Arial" w:eastAsia="Times New Roman" w:hAnsi="Arial" w:cs="Arial"/>
          <w:spacing w:val="-4"/>
          <w:sz w:val="20"/>
          <w:szCs w:val="20"/>
        </w:rPr>
        <w:t xml:space="preserve"> </w:t>
      </w:r>
      <w:r w:rsidRPr="00F156A4">
        <w:rPr>
          <w:rFonts w:ascii="Arial" w:eastAsia="Times New Roman" w:hAnsi="Arial" w:cs="Arial"/>
          <w:sz w:val="20"/>
          <w:szCs w:val="20"/>
        </w:rPr>
        <w:t>on</w:t>
      </w:r>
      <w:r w:rsidRPr="00F156A4">
        <w:rPr>
          <w:rFonts w:ascii="Arial" w:eastAsia="Times New Roman" w:hAnsi="Arial" w:cs="Arial"/>
          <w:spacing w:val="-4"/>
          <w:sz w:val="20"/>
          <w:szCs w:val="20"/>
        </w:rPr>
        <w:t xml:space="preserve"> </w:t>
      </w:r>
      <w:r w:rsidRPr="00F156A4">
        <w:rPr>
          <w:rFonts w:ascii="Arial" w:eastAsia="Times New Roman" w:hAnsi="Arial" w:cs="Arial"/>
          <w:sz w:val="20"/>
          <w:szCs w:val="20"/>
        </w:rPr>
        <w:t>the</w:t>
      </w:r>
      <w:r w:rsidRPr="00F156A4">
        <w:rPr>
          <w:rFonts w:ascii="Arial" w:eastAsia="Times New Roman" w:hAnsi="Arial" w:cs="Arial"/>
          <w:spacing w:val="-4"/>
          <w:sz w:val="20"/>
          <w:szCs w:val="20"/>
        </w:rPr>
        <w:t xml:space="preserve"> </w:t>
      </w:r>
      <w:r w:rsidRPr="00F156A4">
        <w:rPr>
          <w:rFonts w:ascii="Arial" w:eastAsia="Times New Roman" w:hAnsi="Arial" w:cs="Arial"/>
          <w:sz w:val="20"/>
          <w:szCs w:val="20"/>
        </w:rPr>
        <w:t>other</w:t>
      </w:r>
      <w:r w:rsidRPr="00F156A4">
        <w:rPr>
          <w:rFonts w:ascii="Arial" w:eastAsia="Times New Roman" w:hAnsi="Arial" w:cs="Arial"/>
          <w:spacing w:val="-4"/>
          <w:sz w:val="20"/>
          <w:szCs w:val="20"/>
        </w:rPr>
        <w:t xml:space="preserve"> </w:t>
      </w:r>
      <w:r w:rsidRPr="00F156A4">
        <w:rPr>
          <w:rFonts w:ascii="Arial" w:eastAsia="Times New Roman" w:hAnsi="Arial" w:cs="Arial"/>
          <w:sz w:val="20"/>
          <w:szCs w:val="20"/>
        </w:rPr>
        <w:t>except</w:t>
      </w:r>
      <w:r w:rsidRPr="00F156A4">
        <w:rPr>
          <w:rFonts w:ascii="Arial" w:eastAsia="Times New Roman" w:hAnsi="Arial" w:cs="Arial"/>
          <w:spacing w:val="-4"/>
          <w:sz w:val="20"/>
          <w:szCs w:val="20"/>
        </w:rPr>
        <w:t xml:space="preserve"> </w:t>
      </w:r>
      <w:r w:rsidRPr="00F156A4">
        <w:rPr>
          <w:rFonts w:ascii="Arial" w:eastAsia="Times New Roman" w:hAnsi="Arial" w:cs="Arial"/>
          <w:sz w:val="20"/>
          <w:szCs w:val="20"/>
        </w:rPr>
        <w:t>as</w:t>
      </w:r>
      <w:r w:rsidRPr="00F156A4">
        <w:rPr>
          <w:rFonts w:ascii="Arial" w:eastAsia="Times New Roman" w:hAnsi="Arial" w:cs="Arial"/>
          <w:spacing w:val="-4"/>
          <w:sz w:val="20"/>
          <w:szCs w:val="20"/>
        </w:rPr>
        <w:t xml:space="preserve"> </w:t>
      </w:r>
      <w:r w:rsidRPr="00F156A4">
        <w:rPr>
          <w:rFonts w:ascii="Arial" w:eastAsia="Times New Roman" w:hAnsi="Arial" w:cs="Arial"/>
          <w:sz w:val="20"/>
          <w:szCs w:val="20"/>
        </w:rPr>
        <w:t>provided</w:t>
      </w:r>
      <w:r w:rsidRPr="00F156A4">
        <w:rPr>
          <w:rFonts w:ascii="Arial" w:eastAsia="Times New Roman" w:hAnsi="Arial" w:cs="Arial"/>
          <w:spacing w:val="-3"/>
          <w:sz w:val="20"/>
          <w:szCs w:val="20"/>
        </w:rPr>
        <w:t xml:space="preserve"> </w:t>
      </w:r>
      <w:r w:rsidRPr="00F156A4">
        <w:rPr>
          <w:rFonts w:ascii="Arial" w:eastAsia="Times New Roman" w:hAnsi="Arial" w:cs="Arial"/>
          <w:sz w:val="20"/>
          <w:szCs w:val="20"/>
        </w:rPr>
        <w:t>for</w:t>
      </w:r>
      <w:r w:rsidRPr="00F156A4">
        <w:rPr>
          <w:rFonts w:ascii="Arial" w:eastAsia="Times New Roman" w:hAnsi="Arial" w:cs="Arial"/>
          <w:spacing w:val="-4"/>
          <w:sz w:val="20"/>
          <w:szCs w:val="20"/>
        </w:rPr>
        <w:t xml:space="preserve"> </w:t>
      </w:r>
      <w:r w:rsidRPr="00F156A4">
        <w:rPr>
          <w:rFonts w:ascii="Arial" w:eastAsia="Times New Roman" w:hAnsi="Arial" w:cs="Arial"/>
          <w:sz w:val="20"/>
          <w:szCs w:val="20"/>
        </w:rPr>
        <w:t>herein</w:t>
      </w:r>
      <w:r w:rsidRPr="00F156A4">
        <w:rPr>
          <w:rFonts w:ascii="Arial" w:eastAsia="Times New Roman" w:hAnsi="Arial" w:cs="Arial"/>
          <w:spacing w:val="-4"/>
          <w:sz w:val="20"/>
          <w:szCs w:val="20"/>
        </w:rPr>
        <w:t xml:space="preserve"> </w:t>
      </w:r>
      <w:r w:rsidRPr="00F156A4">
        <w:rPr>
          <w:rFonts w:ascii="Arial" w:eastAsia="Times New Roman" w:hAnsi="Arial" w:cs="Arial"/>
          <w:sz w:val="20"/>
          <w:szCs w:val="20"/>
        </w:rPr>
        <w:t>or</w:t>
      </w:r>
      <w:r w:rsidRPr="00F156A4">
        <w:rPr>
          <w:rFonts w:ascii="Arial" w:eastAsia="Times New Roman" w:hAnsi="Arial" w:cs="Arial"/>
          <w:spacing w:val="-5"/>
          <w:sz w:val="20"/>
          <w:szCs w:val="20"/>
        </w:rPr>
        <w:t xml:space="preserve"> </w:t>
      </w:r>
      <w:r w:rsidRPr="00F156A4">
        <w:rPr>
          <w:rFonts w:ascii="Arial" w:eastAsia="Times New Roman" w:hAnsi="Arial" w:cs="Arial"/>
          <w:sz w:val="20"/>
          <w:szCs w:val="20"/>
        </w:rPr>
        <w:t>authorized</w:t>
      </w:r>
      <w:r w:rsidRPr="00F156A4">
        <w:rPr>
          <w:rFonts w:ascii="Arial" w:eastAsia="Times New Roman" w:hAnsi="Arial" w:cs="Arial"/>
          <w:spacing w:val="-5"/>
          <w:sz w:val="20"/>
          <w:szCs w:val="20"/>
        </w:rPr>
        <w:t xml:space="preserve"> </w:t>
      </w:r>
      <w:r w:rsidRPr="00F156A4">
        <w:rPr>
          <w:rFonts w:ascii="Arial" w:eastAsia="Times New Roman" w:hAnsi="Arial" w:cs="Arial"/>
          <w:sz w:val="20"/>
          <w:szCs w:val="20"/>
        </w:rPr>
        <w:t>in</w:t>
      </w:r>
      <w:r w:rsidRPr="00F156A4">
        <w:rPr>
          <w:rFonts w:ascii="Arial" w:eastAsia="Times New Roman" w:hAnsi="Arial" w:cs="Arial"/>
          <w:spacing w:val="-3"/>
          <w:sz w:val="20"/>
          <w:szCs w:val="20"/>
        </w:rPr>
        <w:t xml:space="preserve"> </w:t>
      </w:r>
      <w:r w:rsidRPr="00F156A4">
        <w:rPr>
          <w:rFonts w:ascii="Arial" w:eastAsia="Times New Roman" w:hAnsi="Arial" w:cs="Arial"/>
          <w:sz w:val="20"/>
          <w:szCs w:val="20"/>
        </w:rPr>
        <w:t>writing</w:t>
      </w:r>
      <w:r w:rsidRPr="00F156A4">
        <w:rPr>
          <w:rFonts w:ascii="Arial" w:eastAsia="Times New Roman" w:hAnsi="Arial" w:cs="Arial"/>
          <w:spacing w:val="-4"/>
          <w:sz w:val="20"/>
          <w:szCs w:val="20"/>
        </w:rPr>
        <w:t xml:space="preserve"> </w:t>
      </w:r>
      <w:r w:rsidRPr="00F156A4">
        <w:rPr>
          <w:rFonts w:ascii="Arial" w:eastAsia="Times New Roman" w:hAnsi="Arial" w:cs="Arial"/>
          <w:sz w:val="20"/>
          <w:szCs w:val="20"/>
        </w:rPr>
        <w:t>by</w:t>
      </w:r>
      <w:r w:rsidRPr="00F156A4">
        <w:rPr>
          <w:rFonts w:ascii="Arial" w:eastAsia="Times New Roman" w:hAnsi="Arial" w:cs="Arial"/>
          <w:spacing w:val="-4"/>
          <w:sz w:val="20"/>
          <w:szCs w:val="20"/>
        </w:rPr>
        <w:t xml:space="preserve"> </w:t>
      </w:r>
      <w:r w:rsidRPr="00F156A4">
        <w:rPr>
          <w:rFonts w:ascii="Arial" w:eastAsia="Times New Roman" w:hAnsi="Arial" w:cs="Arial"/>
          <w:sz w:val="20"/>
          <w:szCs w:val="20"/>
        </w:rPr>
        <w:t>the</w:t>
      </w:r>
      <w:r w:rsidRPr="00F156A4">
        <w:rPr>
          <w:rFonts w:ascii="Arial" w:eastAsia="Times New Roman" w:hAnsi="Arial" w:cs="Arial"/>
          <w:spacing w:val="-4"/>
          <w:sz w:val="20"/>
          <w:szCs w:val="20"/>
        </w:rPr>
        <w:t xml:space="preserve"> </w:t>
      </w:r>
      <w:r w:rsidRPr="00F156A4">
        <w:rPr>
          <w:rFonts w:ascii="Arial" w:eastAsia="Times New Roman" w:hAnsi="Arial" w:cs="Arial"/>
          <w:sz w:val="20"/>
          <w:szCs w:val="20"/>
        </w:rPr>
        <w:t>party</w:t>
      </w:r>
      <w:r w:rsidRPr="00F156A4">
        <w:rPr>
          <w:rFonts w:ascii="Arial" w:eastAsia="Times New Roman" w:hAnsi="Arial" w:cs="Arial"/>
          <w:spacing w:val="-4"/>
          <w:sz w:val="20"/>
          <w:szCs w:val="20"/>
        </w:rPr>
        <w:t xml:space="preserve"> </w:t>
      </w:r>
      <w:r w:rsidRPr="00F156A4">
        <w:rPr>
          <w:rFonts w:ascii="Arial" w:eastAsia="Times New Roman" w:hAnsi="Arial" w:cs="Arial"/>
          <w:sz w:val="20"/>
          <w:szCs w:val="20"/>
        </w:rPr>
        <w:t>to</w:t>
      </w:r>
      <w:r w:rsidRPr="00F156A4">
        <w:rPr>
          <w:rFonts w:ascii="Arial" w:eastAsia="Times New Roman" w:hAnsi="Arial" w:cs="Arial"/>
          <w:spacing w:val="-3"/>
          <w:sz w:val="20"/>
          <w:szCs w:val="20"/>
        </w:rPr>
        <w:t xml:space="preserve"> </w:t>
      </w:r>
      <w:r w:rsidRPr="00F156A4">
        <w:rPr>
          <w:rFonts w:ascii="Arial" w:eastAsia="Times New Roman" w:hAnsi="Arial" w:cs="Arial"/>
          <w:sz w:val="20"/>
          <w:szCs w:val="20"/>
        </w:rPr>
        <w:t>be</w:t>
      </w:r>
      <w:r w:rsidRPr="00F156A4">
        <w:rPr>
          <w:rFonts w:ascii="Arial" w:eastAsia="Times New Roman" w:hAnsi="Arial" w:cs="Arial"/>
          <w:spacing w:val="-4"/>
          <w:sz w:val="20"/>
          <w:szCs w:val="20"/>
        </w:rPr>
        <w:t xml:space="preserve"> </w:t>
      </w:r>
      <w:r w:rsidRPr="00F156A4">
        <w:rPr>
          <w:rFonts w:ascii="Arial" w:eastAsia="Times New Roman" w:hAnsi="Arial" w:cs="Arial"/>
          <w:sz w:val="20"/>
          <w:szCs w:val="20"/>
        </w:rPr>
        <w:t>bound.</w:t>
      </w:r>
    </w:p>
    <w:p w14:paraId="2FFCF142" w14:textId="77777777" w:rsidR="00C805A9" w:rsidRPr="00F156A4" w:rsidRDefault="00C805A9" w:rsidP="00C805A9">
      <w:pPr>
        <w:widowControl w:val="0"/>
        <w:tabs>
          <w:tab w:val="left" w:pos="720"/>
        </w:tabs>
        <w:autoSpaceDE w:val="0"/>
        <w:autoSpaceDN w:val="0"/>
        <w:adjustRightInd w:val="0"/>
        <w:spacing w:after="0"/>
        <w:ind w:right="40"/>
        <w:rPr>
          <w:rFonts w:ascii="Arial" w:eastAsia="Times New Roman" w:hAnsi="Arial" w:cs="Arial"/>
          <w:sz w:val="20"/>
          <w:szCs w:val="20"/>
        </w:rPr>
      </w:pPr>
    </w:p>
    <w:p w14:paraId="15C02BF3" w14:textId="77777777" w:rsidR="00C805A9" w:rsidRPr="00F156A4" w:rsidRDefault="00C805A9" w:rsidP="00C805A9">
      <w:pPr>
        <w:widowControl w:val="0"/>
        <w:numPr>
          <w:ilvl w:val="0"/>
          <w:numId w:val="12"/>
        </w:numPr>
        <w:tabs>
          <w:tab w:val="left" w:pos="360"/>
        </w:tabs>
        <w:autoSpaceDE w:val="0"/>
        <w:autoSpaceDN w:val="0"/>
        <w:adjustRightInd w:val="0"/>
        <w:spacing w:after="0" w:line="240" w:lineRule="auto"/>
        <w:ind w:left="0" w:right="40" w:firstLine="0"/>
        <w:rPr>
          <w:rFonts w:ascii="Arial" w:eastAsia="Times New Roman" w:hAnsi="Arial" w:cs="Arial"/>
          <w:sz w:val="20"/>
          <w:szCs w:val="20"/>
        </w:rPr>
      </w:pPr>
      <w:r w:rsidRPr="00F156A4">
        <w:rPr>
          <w:rFonts w:ascii="Arial" w:eastAsia="Times New Roman" w:hAnsi="Arial" w:cs="Arial"/>
          <w:b/>
          <w:sz w:val="20"/>
          <w:szCs w:val="20"/>
        </w:rPr>
        <w:t>Access to Records</w:t>
      </w:r>
      <w:r w:rsidRPr="00F156A4">
        <w:rPr>
          <w:rFonts w:ascii="Arial" w:eastAsia="Times New Roman" w:hAnsi="Arial" w:cs="Arial"/>
          <w:sz w:val="20"/>
          <w:szCs w:val="20"/>
        </w:rPr>
        <w:t>. Contractor will retain and keep accessible</w:t>
      </w:r>
      <w:r w:rsidRPr="00F156A4">
        <w:rPr>
          <w:rFonts w:ascii="Arial" w:eastAsia="Times New Roman" w:hAnsi="Arial" w:cs="Arial"/>
          <w:spacing w:val="-13"/>
          <w:sz w:val="20"/>
          <w:szCs w:val="20"/>
        </w:rPr>
        <w:t xml:space="preserve"> </w:t>
      </w:r>
      <w:r w:rsidRPr="00F156A4">
        <w:rPr>
          <w:rFonts w:ascii="Arial" w:eastAsia="Times New Roman" w:hAnsi="Arial" w:cs="Arial"/>
          <w:sz w:val="20"/>
          <w:szCs w:val="20"/>
        </w:rPr>
        <w:t>all</w:t>
      </w:r>
      <w:r w:rsidRPr="00F156A4">
        <w:rPr>
          <w:rFonts w:ascii="Arial" w:eastAsia="Times New Roman" w:hAnsi="Arial" w:cs="Arial"/>
          <w:spacing w:val="-14"/>
          <w:sz w:val="20"/>
          <w:szCs w:val="20"/>
        </w:rPr>
        <w:t xml:space="preserve"> </w:t>
      </w:r>
      <w:r w:rsidRPr="00F156A4">
        <w:rPr>
          <w:rFonts w:ascii="Arial" w:eastAsia="Times New Roman" w:hAnsi="Arial" w:cs="Arial"/>
          <w:spacing w:val="-13"/>
          <w:sz w:val="20"/>
          <w:szCs w:val="20"/>
        </w:rPr>
        <w:t xml:space="preserve"> </w:t>
      </w:r>
      <w:r w:rsidRPr="00F156A4">
        <w:rPr>
          <w:rFonts w:ascii="Arial" w:eastAsia="Times New Roman" w:hAnsi="Arial" w:cs="Arial"/>
          <w:sz w:val="20"/>
          <w:szCs w:val="20"/>
        </w:rPr>
        <w:t>fiscal</w:t>
      </w:r>
      <w:r w:rsidRPr="00F156A4">
        <w:rPr>
          <w:rFonts w:ascii="Arial" w:eastAsia="Times New Roman" w:hAnsi="Arial" w:cs="Arial"/>
          <w:spacing w:val="-14"/>
          <w:sz w:val="20"/>
          <w:szCs w:val="20"/>
        </w:rPr>
        <w:t xml:space="preserve"> </w:t>
      </w:r>
      <w:r w:rsidRPr="00F156A4">
        <w:rPr>
          <w:rFonts w:ascii="Arial" w:eastAsia="Times New Roman" w:hAnsi="Arial" w:cs="Arial"/>
          <w:sz w:val="20"/>
          <w:szCs w:val="20"/>
        </w:rPr>
        <w:t>records,</w:t>
      </w:r>
      <w:r w:rsidRPr="00F156A4">
        <w:rPr>
          <w:rFonts w:ascii="Arial" w:eastAsia="Times New Roman" w:hAnsi="Arial" w:cs="Arial"/>
          <w:spacing w:val="-13"/>
          <w:sz w:val="20"/>
          <w:szCs w:val="20"/>
        </w:rPr>
        <w:t xml:space="preserve"> </w:t>
      </w:r>
      <w:r w:rsidRPr="00F156A4">
        <w:rPr>
          <w:rFonts w:ascii="Arial" w:eastAsia="Times New Roman" w:hAnsi="Arial" w:cs="Arial"/>
          <w:sz w:val="20"/>
          <w:szCs w:val="20"/>
        </w:rPr>
        <w:t>books,</w:t>
      </w:r>
      <w:r w:rsidRPr="00F156A4">
        <w:rPr>
          <w:rFonts w:ascii="Arial" w:eastAsia="Times New Roman" w:hAnsi="Arial" w:cs="Arial"/>
          <w:spacing w:val="-13"/>
          <w:sz w:val="20"/>
          <w:szCs w:val="20"/>
        </w:rPr>
        <w:t xml:space="preserve"> </w:t>
      </w:r>
      <w:r w:rsidRPr="00F156A4">
        <w:rPr>
          <w:rFonts w:ascii="Arial" w:eastAsia="Times New Roman" w:hAnsi="Arial" w:cs="Arial"/>
          <w:sz w:val="20"/>
          <w:szCs w:val="20"/>
        </w:rPr>
        <w:t>documents,</w:t>
      </w:r>
      <w:r w:rsidRPr="00F156A4">
        <w:rPr>
          <w:rFonts w:ascii="Arial" w:eastAsia="Times New Roman" w:hAnsi="Arial" w:cs="Arial"/>
          <w:spacing w:val="-14"/>
          <w:sz w:val="20"/>
          <w:szCs w:val="20"/>
        </w:rPr>
        <w:t xml:space="preserve"> </w:t>
      </w:r>
      <w:r w:rsidRPr="00F156A4">
        <w:rPr>
          <w:rFonts w:ascii="Arial" w:eastAsia="Times New Roman" w:hAnsi="Arial" w:cs="Arial"/>
          <w:sz w:val="20"/>
          <w:szCs w:val="20"/>
        </w:rPr>
        <w:t>papers,</w:t>
      </w:r>
      <w:r w:rsidRPr="00F156A4">
        <w:rPr>
          <w:rFonts w:ascii="Arial" w:eastAsia="Times New Roman" w:hAnsi="Arial" w:cs="Arial"/>
          <w:spacing w:val="-14"/>
          <w:sz w:val="20"/>
          <w:szCs w:val="20"/>
        </w:rPr>
        <w:t xml:space="preserve"> </w:t>
      </w:r>
      <w:r w:rsidRPr="00F156A4">
        <w:rPr>
          <w:rFonts w:ascii="Arial" w:eastAsia="Times New Roman" w:hAnsi="Arial" w:cs="Arial"/>
          <w:sz w:val="20"/>
          <w:szCs w:val="20"/>
        </w:rPr>
        <w:t>plans,</w:t>
      </w:r>
      <w:r w:rsidRPr="00F156A4">
        <w:rPr>
          <w:rFonts w:ascii="Arial" w:eastAsia="Times New Roman" w:hAnsi="Arial" w:cs="Arial"/>
          <w:spacing w:val="-14"/>
          <w:sz w:val="20"/>
          <w:szCs w:val="20"/>
        </w:rPr>
        <w:t xml:space="preserve"> </w:t>
      </w:r>
      <w:r w:rsidRPr="00F156A4">
        <w:rPr>
          <w:rFonts w:ascii="Arial" w:eastAsia="Times New Roman" w:hAnsi="Arial" w:cs="Arial"/>
          <w:sz w:val="20"/>
          <w:szCs w:val="20"/>
        </w:rPr>
        <w:t>and</w:t>
      </w:r>
      <w:r w:rsidRPr="00F156A4">
        <w:rPr>
          <w:rFonts w:ascii="Arial" w:eastAsia="Times New Roman" w:hAnsi="Arial" w:cs="Arial"/>
          <w:spacing w:val="-14"/>
          <w:sz w:val="20"/>
          <w:szCs w:val="20"/>
        </w:rPr>
        <w:t xml:space="preserve"> </w:t>
      </w:r>
      <w:r w:rsidRPr="00F156A4">
        <w:rPr>
          <w:rFonts w:ascii="Arial" w:eastAsia="Times New Roman" w:hAnsi="Arial" w:cs="Arial"/>
          <w:sz w:val="20"/>
          <w:szCs w:val="20"/>
        </w:rPr>
        <w:t>writings</w:t>
      </w:r>
      <w:r w:rsidRPr="00F156A4">
        <w:rPr>
          <w:rFonts w:ascii="Arial" w:eastAsia="Times New Roman" w:hAnsi="Arial" w:cs="Arial"/>
          <w:spacing w:val="-14"/>
          <w:sz w:val="20"/>
          <w:szCs w:val="20"/>
        </w:rPr>
        <w:t xml:space="preserve"> </w:t>
      </w:r>
      <w:r w:rsidRPr="00F156A4">
        <w:rPr>
          <w:rFonts w:ascii="Arial" w:eastAsia="Times New Roman" w:hAnsi="Arial" w:cs="Arial"/>
          <w:sz w:val="20"/>
          <w:szCs w:val="20"/>
        </w:rPr>
        <w:t>relating to Contractor’s performance (“Records”) for</w:t>
      </w:r>
      <w:r w:rsidRPr="00F156A4">
        <w:rPr>
          <w:rFonts w:ascii="Arial" w:eastAsia="Times New Roman" w:hAnsi="Arial" w:cs="Arial"/>
          <w:spacing w:val="-14"/>
          <w:sz w:val="20"/>
          <w:szCs w:val="20"/>
        </w:rPr>
        <w:t xml:space="preserve"> </w:t>
      </w:r>
      <w:r w:rsidRPr="00F156A4">
        <w:rPr>
          <w:rFonts w:ascii="Arial" w:eastAsia="Times New Roman" w:hAnsi="Arial" w:cs="Arial"/>
          <w:sz w:val="20"/>
          <w:szCs w:val="20"/>
        </w:rPr>
        <w:t>a</w:t>
      </w:r>
      <w:r w:rsidRPr="00F156A4">
        <w:rPr>
          <w:rFonts w:ascii="Arial" w:eastAsia="Times New Roman" w:hAnsi="Arial" w:cs="Arial"/>
          <w:spacing w:val="-13"/>
          <w:sz w:val="20"/>
          <w:szCs w:val="20"/>
        </w:rPr>
        <w:t xml:space="preserve"> </w:t>
      </w:r>
      <w:r w:rsidRPr="00F156A4">
        <w:rPr>
          <w:rFonts w:ascii="Arial" w:eastAsia="Times New Roman" w:hAnsi="Arial" w:cs="Arial"/>
          <w:sz w:val="20"/>
          <w:szCs w:val="20"/>
        </w:rPr>
        <w:t>minimum</w:t>
      </w:r>
      <w:r w:rsidRPr="00F156A4">
        <w:rPr>
          <w:rFonts w:ascii="Arial" w:eastAsia="Times New Roman" w:hAnsi="Arial" w:cs="Arial"/>
          <w:spacing w:val="-14"/>
          <w:sz w:val="20"/>
          <w:szCs w:val="20"/>
        </w:rPr>
        <w:t xml:space="preserve"> </w:t>
      </w:r>
      <w:r w:rsidRPr="00F156A4">
        <w:rPr>
          <w:rFonts w:ascii="Arial" w:eastAsia="Times New Roman" w:hAnsi="Arial" w:cs="Arial"/>
          <w:sz w:val="20"/>
          <w:szCs w:val="20"/>
        </w:rPr>
        <w:t>of</w:t>
      </w:r>
      <w:r w:rsidRPr="00F156A4">
        <w:rPr>
          <w:rFonts w:ascii="Arial" w:eastAsia="Times New Roman" w:hAnsi="Arial" w:cs="Arial"/>
          <w:spacing w:val="-14"/>
          <w:sz w:val="20"/>
          <w:szCs w:val="20"/>
        </w:rPr>
        <w:t xml:space="preserve"> </w:t>
      </w:r>
      <w:r w:rsidRPr="00F156A4">
        <w:rPr>
          <w:rFonts w:ascii="Arial" w:eastAsia="Times New Roman" w:hAnsi="Arial" w:cs="Arial"/>
          <w:sz w:val="20"/>
          <w:szCs w:val="20"/>
        </w:rPr>
        <w:t>six</w:t>
      </w:r>
      <w:r w:rsidRPr="00F156A4">
        <w:rPr>
          <w:rFonts w:ascii="Arial" w:eastAsia="Times New Roman" w:hAnsi="Arial" w:cs="Arial"/>
          <w:spacing w:val="-14"/>
          <w:sz w:val="20"/>
          <w:szCs w:val="20"/>
        </w:rPr>
        <w:t xml:space="preserve"> (6) </w:t>
      </w:r>
      <w:r w:rsidRPr="00F156A4">
        <w:rPr>
          <w:rFonts w:ascii="Arial" w:eastAsia="Times New Roman" w:hAnsi="Arial" w:cs="Arial"/>
          <w:sz w:val="20"/>
          <w:szCs w:val="20"/>
        </w:rPr>
        <w:t>years, or</w:t>
      </w:r>
      <w:r w:rsidRPr="00F156A4">
        <w:rPr>
          <w:rFonts w:ascii="Arial" w:eastAsia="Times New Roman" w:hAnsi="Arial" w:cs="Arial"/>
          <w:spacing w:val="-8"/>
          <w:sz w:val="20"/>
          <w:szCs w:val="20"/>
        </w:rPr>
        <w:t xml:space="preserve"> </w:t>
      </w:r>
      <w:r w:rsidRPr="00F156A4">
        <w:rPr>
          <w:rFonts w:ascii="Arial" w:eastAsia="Times New Roman" w:hAnsi="Arial" w:cs="Arial"/>
          <w:sz w:val="20"/>
          <w:szCs w:val="20"/>
        </w:rPr>
        <w:t>such</w:t>
      </w:r>
      <w:r w:rsidRPr="00F156A4">
        <w:rPr>
          <w:rFonts w:ascii="Arial" w:eastAsia="Times New Roman" w:hAnsi="Arial" w:cs="Arial"/>
          <w:spacing w:val="-8"/>
          <w:sz w:val="20"/>
          <w:szCs w:val="20"/>
        </w:rPr>
        <w:t xml:space="preserve"> </w:t>
      </w:r>
      <w:r w:rsidRPr="00F156A4">
        <w:rPr>
          <w:rFonts w:ascii="Arial" w:eastAsia="Times New Roman" w:hAnsi="Arial" w:cs="Arial"/>
          <w:sz w:val="20"/>
          <w:szCs w:val="20"/>
        </w:rPr>
        <w:t>longer</w:t>
      </w:r>
      <w:r w:rsidRPr="00F156A4">
        <w:rPr>
          <w:rFonts w:ascii="Arial" w:eastAsia="Times New Roman" w:hAnsi="Arial" w:cs="Arial"/>
          <w:spacing w:val="-8"/>
          <w:sz w:val="20"/>
          <w:szCs w:val="20"/>
        </w:rPr>
        <w:t xml:space="preserve"> </w:t>
      </w:r>
      <w:r w:rsidRPr="00F156A4">
        <w:rPr>
          <w:rFonts w:ascii="Arial" w:eastAsia="Times New Roman" w:hAnsi="Arial" w:cs="Arial"/>
          <w:sz w:val="20"/>
          <w:szCs w:val="20"/>
        </w:rPr>
        <w:t>period</w:t>
      </w:r>
      <w:r w:rsidRPr="00F156A4">
        <w:rPr>
          <w:rFonts w:ascii="Arial" w:eastAsia="Times New Roman" w:hAnsi="Arial" w:cs="Arial"/>
          <w:spacing w:val="-7"/>
          <w:sz w:val="20"/>
          <w:szCs w:val="20"/>
        </w:rPr>
        <w:t xml:space="preserve"> </w:t>
      </w:r>
      <w:r w:rsidRPr="00F156A4">
        <w:rPr>
          <w:rFonts w:ascii="Arial" w:eastAsia="Times New Roman" w:hAnsi="Arial" w:cs="Arial"/>
          <w:sz w:val="20"/>
          <w:szCs w:val="20"/>
        </w:rPr>
        <w:t>as</w:t>
      </w:r>
      <w:r w:rsidRPr="00F156A4">
        <w:rPr>
          <w:rFonts w:ascii="Arial" w:eastAsia="Times New Roman" w:hAnsi="Arial" w:cs="Arial"/>
          <w:spacing w:val="-8"/>
          <w:sz w:val="20"/>
          <w:szCs w:val="20"/>
        </w:rPr>
        <w:t xml:space="preserve"> </w:t>
      </w:r>
      <w:r w:rsidRPr="00F156A4">
        <w:rPr>
          <w:rFonts w:ascii="Arial" w:eastAsia="Times New Roman" w:hAnsi="Arial" w:cs="Arial"/>
          <w:sz w:val="20"/>
          <w:szCs w:val="20"/>
        </w:rPr>
        <w:t>may</w:t>
      </w:r>
      <w:r w:rsidRPr="00F156A4">
        <w:rPr>
          <w:rFonts w:ascii="Arial" w:eastAsia="Times New Roman" w:hAnsi="Arial" w:cs="Arial"/>
          <w:spacing w:val="-8"/>
          <w:sz w:val="20"/>
          <w:szCs w:val="20"/>
        </w:rPr>
        <w:t xml:space="preserve"> </w:t>
      </w:r>
      <w:r w:rsidRPr="00F156A4">
        <w:rPr>
          <w:rFonts w:ascii="Arial" w:eastAsia="Times New Roman" w:hAnsi="Arial" w:cs="Arial"/>
          <w:sz w:val="20"/>
          <w:szCs w:val="20"/>
        </w:rPr>
        <w:t>be</w:t>
      </w:r>
      <w:r w:rsidRPr="00F156A4">
        <w:rPr>
          <w:rFonts w:ascii="Arial" w:eastAsia="Times New Roman" w:hAnsi="Arial" w:cs="Arial"/>
          <w:spacing w:val="-7"/>
          <w:sz w:val="20"/>
          <w:szCs w:val="20"/>
        </w:rPr>
        <w:t xml:space="preserve"> </w:t>
      </w:r>
      <w:r w:rsidRPr="00F156A4">
        <w:rPr>
          <w:rFonts w:ascii="Arial" w:eastAsia="Times New Roman" w:hAnsi="Arial" w:cs="Arial"/>
          <w:sz w:val="20"/>
          <w:szCs w:val="20"/>
        </w:rPr>
        <w:t>required</w:t>
      </w:r>
      <w:r w:rsidRPr="00F156A4">
        <w:rPr>
          <w:rFonts w:ascii="Arial" w:eastAsia="Times New Roman" w:hAnsi="Arial" w:cs="Arial"/>
          <w:spacing w:val="-8"/>
          <w:sz w:val="20"/>
          <w:szCs w:val="20"/>
        </w:rPr>
        <w:t xml:space="preserve"> </w:t>
      </w:r>
      <w:r w:rsidRPr="00F156A4">
        <w:rPr>
          <w:rFonts w:ascii="Arial" w:eastAsia="Times New Roman" w:hAnsi="Arial" w:cs="Arial"/>
          <w:sz w:val="20"/>
          <w:szCs w:val="20"/>
        </w:rPr>
        <w:t>by</w:t>
      </w:r>
      <w:r w:rsidRPr="00F156A4">
        <w:rPr>
          <w:rFonts w:ascii="Arial" w:eastAsia="Times New Roman" w:hAnsi="Arial" w:cs="Arial"/>
          <w:spacing w:val="-7"/>
          <w:sz w:val="20"/>
          <w:szCs w:val="20"/>
        </w:rPr>
        <w:t xml:space="preserve"> </w:t>
      </w:r>
      <w:r w:rsidRPr="00F156A4">
        <w:rPr>
          <w:rFonts w:ascii="Arial" w:eastAsia="Times New Roman" w:hAnsi="Arial" w:cs="Arial"/>
          <w:sz w:val="20"/>
          <w:szCs w:val="20"/>
        </w:rPr>
        <w:t>applicable</w:t>
      </w:r>
      <w:r w:rsidRPr="00F156A4">
        <w:rPr>
          <w:rFonts w:ascii="Arial" w:eastAsia="Times New Roman" w:hAnsi="Arial" w:cs="Arial"/>
          <w:spacing w:val="-7"/>
          <w:sz w:val="20"/>
          <w:szCs w:val="20"/>
        </w:rPr>
        <w:t xml:space="preserve"> </w:t>
      </w:r>
      <w:r w:rsidRPr="00F156A4">
        <w:rPr>
          <w:rFonts w:ascii="Arial" w:eastAsia="Times New Roman" w:hAnsi="Arial" w:cs="Arial"/>
          <w:sz w:val="20"/>
          <w:szCs w:val="20"/>
        </w:rPr>
        <w:t>law</w:t>
      </w:r>
      <w:r w:rsidRPr="00F156A4">
        <w:rPr>
          <w:rFonts w:ascii="Arial" w:eastAsia="Times New Roman" w:hAnsi="Arial" w:cs="Arial"/>
          <w:spacing w:val="-8"/>
          <w:sz w:val="20"/>
          <w:szCs w:val="20"/>
        </w:rPr>
        <w:t xml:space="preserve"> </w:t>
      </w:r>
      <w:r w:rsidRPr="00F156A4">
        <w:rPr>
          <w:rFonts w:ascii="Arial" w:eastAsia="Times New Roman" w:hAnsi="Arial" w:cs="Arial"/>
          <w:sz w:val="20"/>
          <w:szCs w:val="20"/>
        </w:rPr>
        <w:t>following</w:t>
      </w:r>
      <w:r w:rsidRPr="00F156A4">
        <w:rPr>
          <w:rFonts w:ascii="Arial" w:eastAsia="Times New Roman" w:hAnsi="Arial" w:cs="Arial"/>
          <w:spacing w:val="-8"/>
          <w:sz w:val="20"/>
          <w:szCs w:val="20"/>
        </w:rPr>
        <w:t xml:space="preserve"> </w:t>
      </w:r>
      <w:r w:rsidRPr="00F156A4">
        <w:rPr>
          <w:rFonts w:ascii="Arial" w:eastAsia="Times New Roman" w:hAnsi="Arial" w:cs="Arial"/>
          <w:sz w:val="20"/>
          <w:szCs w:val="20"/>
        </w:rPr>
        <w:t>final</w:t>
      </w:r>
      <w:r w:rsidRPr="00F156A4">
        <w:rPr>
          <w:rFonts w:ascii="Arial" w:eastAsia="Times New Roman" w:hAnsi="Arial" w:cs="Arial"/>
          <w:spacing w:val="-7"/>
          <w:sz w:val="20"/>
          <w:szCs w:val="20"/>
        </w:rPr>
        <w:t xml:space="preserve"> </w:t>
      </w:r>
      <w:r w:rsidRPr="00F156A4">
        <w:rPr>
          <w:rFonts w:ascii="Arial" w:eastAsia="Times New Roman" w:hAnsi="Arial" w:cs="Arial"/>
          <w:sz w:val="20"/>
          <w:szCs w:val="20"/>
        </w:rPr>
        <w:t>payment</w:t>
      </w:r>
      <w:r w:rsidRPr="00F156A4">
        <w:rPr>
          <w:rFonts w:ascii="Arial" w:eastAsia="Times New Roman" w:hAnsi="Arial" w:cs="Arial"/>
          <w:spacing w:val="-8"/>
          <w:sz w:val="20"/>
          <w:szCs w:val="20"/>
        </w:rPr>
        <w:t xml:space="preserve"> </w:t>
      </w:r>
      <w:r w:rsidRPr="00F156A4">
        <w:rPr>
          <w:rFonts w:ascii="Arial" w:eastAsia="Times New Roman" w:hAnsi="Arial" w:cs="Arial"/>
          <w:sz w:val="20"/>
          <w:szCs w:val="20"/>
        </w:rPr>
        <w:t>and</w:t>
      </w:r>
      <w:r w:rsidRPr="00F156A4">
        <w:rPr>
          <w:rFonts w:ascii="Arial" w:eastAsia="Times New Roman" w:hAnsi="Arial" w:cs="Arial"/>
          <w:spacing w:val="-8"/>
          <w:sz w:val="20"/>
          <w:szCs w:val="20"/>
        </w:rPr>
        <w:t xml:space="preserve"> </w:t>
      </w:r>
      <w:r w:rsidRPr="00F156A4">
        <w:rPr>
          <w:rFonts w:ascii="Arial" w:eastAsia="Times New Roman" w:hAnsi="Arial" w:cs="Arial"/>
          <w:sz w:val="20"/>
          <w:szCs w:val="20"/>
        </w:rPr>
        <w:t>termination</w:t>
      </w:r>
      <w:r w:rsidRPr="00F156A4">
        <w:rPr>
          <w:rFonts w:ascii="Arial" w:eastAsia="Times New Roman" w:hAnsi="Arial" w:cs="Arial"/>
          <w:spacing w:val="-8"/>
          <w:sz w:val="20"/>
          <w:szCs w:val="20"/>
        </w:rPr>
        <w:t xml:space="preserve"> </w:t>
      </w:r>
      <w:r w:rsidRPr="00F156A4">
        <w:rPr>
          <w:rFonts w:ascii="Arial" w:eastAsia="Times New Roman" w:hAnsi="Arial" w:cs="Arial"/>
          <w:sz w:val="20"/>
          <w:szCs w:val="20"/>
        </w:rPr>
        <w:t>of</w:t>
      </w:r>
      <w:r w:rsidRPr="00F156A4">
        <w:rPr>
          <w:rFonts w:ascii="Arial" w:eastAsia="Times New Roman" w:hAnsi="Arial" w:cs="Arial"/>
          <w:spacing w:val="-7"/>
          <w:sz w:val="20"/>
          <w:szCs w:val="20"/>
        </w:rPr>
        <w:t xml:space="preserve"> </w:t>
      </w:r>
      <w:r w:rsidRPr="00F156A4">
        <w:rPr>
          <w:rFonts w:ascii="Arial" w:eastAsia="Times New Roman" w:hAnsi="Arial" w:cs="Arial"/>
          <w:sz w:val="20"/>
          <w:szCs w:val="20"/>
        </w:rPr>
        <w:t>this Addendum and all Orders, or until the conclusion of any audit, controversy or litigation arising out of or related to this Addendum and all Orders, whichever date is</w:t>
      </w:r>
      <w:r w:rsidRPr="00F156A4">
        <w:rPr>
          <w:rFonts w:ascii="Arial" w:eastAsia="Times New Roman" w:hAnsi="Arial" w:cs="Arial"/>
          <w:spacing w:val="-21"/>
          <w:sz w:val="20"/>
          <w:szCs w:val="20"/>
        </w:rPr>
        <w:t xml:space="preserve"> </w:t>
      </w:r>
      <w:r w:rsidRPr="00F156A4">
        <w:rPr>
          <w:rFonts w:ascii="Arial" w:eastAsia="Times New Roman" w:hAnsi="Arial" w:cs="Arial"/>
          <w:sz w:val="20"/>
          <w:szCs w:val="20"/>
        </w:rPr>
        <w:t xml:space="preserve">later. Contractor will maintain all fiscal records in accordance with generally accepted accounting principles. Purchasing Entity, the State and its agencies, the Oregon Secretary of State Audits Division, the federal government, and their duly authorized representatives will have access to all Records to perform examination and audits and make copies, excerpts, and transcripts. </w:t>
      </w:r>
    </w:p>
    <w:p w14:paraId="0862BAE2" w14:textId="77777777" w:rsidR="00C805A9" w:rsidRPr="00F156A4" w:rsidRDefault="00C805A9" w:rsidP="00C805A9">
      <w:pPr>
        <w:rPr>
          <w:rFonts w:ascii="Arial" w:hAnsi="Arial" w:cs="Arial"/>
          <w:b/>
          <w:sz w:val="20"/>
          <w:szCs w:val="20"/>
        </w:rPr>
      </w:pPr>
      <w:r w:rsidRPr="00F156A4">
        <w:rPr>
          <w:rFonts w:ascii="Arial" w:hAnsi="Arial" w:cs="Arial"/>
          <w:b/>
          <w:sz w:val="20"/>
          <w:szCs w:val="20"/>
        </w:rPr>
        <w:br w:type="page"/>
      </w:r>
    </w:p>
    <w:p w14:paraId="4EA82D05" w14:textId="77777777" w:rsidR="00C805A9" w:rsidRPr="00F156A4" w:rsidRDefault="00C805A9" w:rsidP="00C805A9">
      <w:pPr>
        <w:spacing w:after="0"/>
        <w:jc w:val="center"/>
        <w:rPr>
          <w:rFonts w:ascii="Arial" w:hAnsi="Arial" w:cs="Arial"/>
          <w:b/>
          <w:sz w:val="20"/>
          <w:szCs w:val="20"/>
        </w:rPr>
      </w:pPr>
      <w:r w:rsidRPr="00F156A4">
        <w:rPr>
          <w:rFonts w:ascii="Arial" w:hAnsi="Arial" w:cs="Arial"/>
          <w:b/>
          <w:sz w:val="20"/>
          <w:szCs w:val="20"/>
        </w:rPr>
        <w:lastRenderedPageBreak/>
        <w:t>EXHIBIT NO. 2</w:t>
      </w:r>
    </w:p>
    <w:p w14:paraId="24D3E625" w14:textId="77777777" w:rsidR="00C805A9" w:rsidRPr="00F156A4" w:rsidRDefault="00C805A9" w:rsidP="00C805A9">
      <w:pPr>
        <w:spacing w:after="0"/>
        <w:jc w:val="center"/>
        <w:rPr>
          <w:rFonts w:ascii="Arial" w:hAnsi="Arial" w:cs="Arial"/>
          <w:b/>
          <w:sz w:val="20"/>
          <w:szCs w:val="20"/>
        </w:rPr>
      </w:pPr>
      <w:r w:rsidRPr="00F156A4">
        <w:rPr>
          <w:rFonts w:ascii="Arial" w:hAnsi="Arial" w:cs="Arial"/>
          <w:b/>
          <w:sz w:val="20"/>
          <w:szCs w:val="20"/>
        </w:rPr>
        <w:t>INSURANCE</w:t>
      </w:r>
    </w:p>
    <w:p w14:paraId="7030DE4C" w14:textId="77777777" w:rsidR="00C805A9" w:rsidRPr="00F156A4" w:rsidRDefault="00C805A9" w:rsidP="00C805A9">
      <w:pPr>
        <w:spacing w:after="0"/>
        <w:jc w:val="center"/>
        <w:rPr>
          <w:rFonts w:ascii="Arial" w:hAnsi="Arial" w:cs="Arial"/>
          <w:b/>
          <w:sz w:val="20"/>
          <w:szCs w:val="20"/>
        </w:rPr>
      </w:pPr>
    </w:p>
    <w:p w14:paraId="04B945F2" w14:textId="013A49BF" w:rsidR="00BB2C12" w:rsidRPr="00F156A4" w:rsidRDefault="00C805A9" w:rsidP="00BB2C12">
      <w:pPr>
        <w:spacing w:after="0"/>
        <w:rPr>
          <w:rFonts w:ascii="Arial" w:hAnsi="Arial" w:cs="Arial"/>
          <w:sz w:val="20"/>
          <w:szCs w:val="20"/>
        </w:rPr>
      </w:pPr>
      <w:r w:rsidRPr="00F156A4">
        <w:rPr>
          <w:rFonts w:ascii="Arial" w:hAnsi="Arial" w:cs="Arial"/>
          <w:sz w:val="20"/>
          <w:szCs w:val="20"/>
        </w:rPr>
        <w:t xml:space="preserve">In addition to the insurance coverage requirements set forth in the Master Agreement, </w:t>
      </w:r>
      <w:r w:rsidR="00BB2C12" w:rsidRPr="00F156A4">
        <w:rPr>
          <w:rFonts w:ascii="Arial" w:hAnsi="Arial" w:cs="Arial"/>
          <w:sz w:val="20"/>
          <w:szCs w:val="20"/>
          <w:u w:val="double"/>
        </w:rPr>
        <w:t xml:space="preserve">Contractor shall obtain </w:t>
      </w:r>
      <w:r w:rsidR="00BB2C12" w:rsidRPr="00F156A4">
        <w:rPr>
          <w:rFonts w:ascii="Arial" w:hAnsi="Arial" w:cs="Arial"/>
          <w:sz w:val="20"/>
          <w:szCs w:val="20"/>
        </w:rPr>
        <w:t xml:space="preserve">at Contractor’s expense the insurance specified in this Exhibit No. 2 prior to performing under this Addendum. Contractor shall maintain such insurance in full force and at its own expense throughout the duration of this Addendum, and as required by any extended reporting period or tail coverage requirements, and all warranty periods that apply. Contractor shall obtain the following insurance from insurance companies or entities that are authorized to transact the business of insurance and issue coverage in the State of Oregon and that are acceptable to DAS. All coverage must be primary and non-contributory with any other insurance and self-insurance </w:t>
      </w:r>
      <w:proofErr w:type="gramStart"/>
      <w:r w:rsidR="00BB2C12" w:rsidRPr="00F156A4">
        <w:rPr>
          <w:rFonts w:ascii="Arial" w:hAnsi="Arial" w:cs="Arial"/>
          <w:sz w:val="20"/>
          <w:szCs w:val="20"/>
        </w:rPr>
        <w:t>with the exception of</w:t>
      </w:r>
      <w:proofErr w:type="gramEnd"/>
      <w:r w:rsidR="00BB2C12" w:rsidRPr="00F156A4">
        <w:rPr>
          <w:rFonts w:ascii="Arial" w:hAnsi="Arial" w:cs="Arial"/>
          <w:sz w:val="20"/>
          <w:szCs w:val="20"/>
        </w:rPr>
        <w:t xml:space="preserve"> Professional Liability and Workers’ Compensation. </w:t>
      </w:r>
      <w:proofErr w:type="gramStart"/>
      <w:r w:rsidR="00BB2C12" w:rsidRPr="00F156A4">
        <w:rPr>
          <w:rFonts w:ascii="Arial" w:hAnsi="Arial" w:cs="Arial"/>
          <w:sz w:val="20"/>
          <w:szCs w:val="20"/>
        </w:rPr>
        <w:t>Contractor</w:t>
      </w:r>
      <w:proofErr w:type="gramEnd"/>
      <w:r w:rsidR="00BB2C12" w:rsidRPr="00F156A4">
        <w:rPr>
          <w:rFonts w:ascii="Arial" w:hAnsi="Arial" w:cs="Arial"/>
          <w:sz w:val="20"/>
          <w:szCs w:val="20"/>
        </w:rPr>
        <w:t xml:space="preserve"> shall pay for all deductibles, self-insured retention, and self-insurance, if any.</w:t>
      </w:r>
    </w:p>
    <w:p w14:paraId="3E404483" w14:textId="77777777" w:rsidR="00BB2C12" w:rsidRPr="00F156A4" w:rsidRDefault="00BB2C12" w:rsidP="00BB2C12">
      <w:pPr>
        <w:spacing w:after="0"/>
        <w:rPr>
          <w:rFonts w:ascii="Arial" w:hAnsi="Arial" w:cs="Arial"/>
          <w:sz w:val="20"/>
          <w:szCs w:val="20"/>
        </w:rPr>
      </w:pPr>
    </w:p>
    <w:p w14:paraId="52BD0EC2" w14:textId="1FEAFAB8" w:rsidR="00BB2C12" w:rsidRPr="00F156A4" w:rsidRDefault="00BB2C12" w:rsidP="00BB2C12">
      <w:pPr>
        <w:spacing w:after="0"/>
        <w:rPr>
          <w:rFonts w:ascii="Arial" w:hAnsi="Arial" w:cs="Arial"/>
          <w:sz w:val="20"/>
          <w:szCs w:val="20"/>
        </w:rPr>
      </w:pPr>
      <w:r w:rsidRPr="00F156A4">
        <w:rPr>
          <w:rFonts w:ascii="Arial" w:hAnsi="Arial" w:cs="Arial"/>
          <w:sz w:val="20"/>
          <w:szCs w:val="20"/>
        </w:rPr>
        <w:t>If Contractor maintains broader coverage and/or higher limits than the minimums shown in this insurance requirement exhibit, DAS requires and shall be entitled to the broader coverage and/or higher limits maintained by Contractor.</w:t>
      </w:r>
    </w:p>
    <w:p w14:paraId="580612EC" w14:textId="77777777" w:rsidR="00BB2C12" w:rsidRPr="00F156A4" w:rsidRDefault="00BB2C12" w:rsidP="00BB2C12">
      <w:pPr>
        <w:spacing w:after="0"/>
        <w:rPr>
          <w:rFonts w:ascii="Arial" w:hAnsi="Arial" w:cs="Arial"/>
          <w:b/>
          <w:sz w:val="20"/>
          <w:szCs w:val="20"/>
        </w:rPr>
      </w:pPr>
    </w:p>
    <w:p w14:paraId="39EC0B02" w14:textId="77777777" w:rsidR="00BB2C12" w:rsidRPr="00F156A4" w:rsidRDefault="00BB2C12" w:rsidP="00BB2C12">
      <w:pPr>
        <w:spacing w:after="0"/>
        <w:rPr>
          <w:rFonts w:ascii="Arial" w:hAnsi="Arial" w:cs="Arial"/>
          <w:sz w:val="20"/>
          <w:szCs w:val="20"/>
        </w:rPr>
      </w:pPr>
      <w:r w:rsidRPr="00F156A4">
        <w:rPr>
          <w:rFonts w:ascii="Arial" w:hAnsi="Arial" w:cs="Arial"/>
          <w:b/>
          <w:sz w:val="20"/>
          <w:szCs w:val="20"/>
        </w:rPr>
        <w:t>1.</w:t>
      </w:r>
      <w:r w:rsidRPr="00F156A4">
        <w:rPr>
          <w:rFonts w:ascii="Arial" w:hAnsi="Arial" w:cs="Arial"/>
          <w:b/>
          <w:sz w:val="20"/>
          <w:szCs w:val="20"/>
        </w:rPr>
        <w:tab/>
        <w:t>REQUIRED INSURANCE</w:t>
      </w:r>
    </w:p>
    <w:p w14:paraId="2F6F2019" w14:textId="77777777" w:rsidR="00BB2C12" w:rsidRPr="00F156A4" w:rsidRDefault="00BB2C12" w:rsidP="00BB2C12">
      <w:pPr>
        <w:spacing w:after="0"/>
        <w:rPr>
          <w:rFonts w:ascii="Arial" w:hAnsi="Arial" w:cs="Arial"/>
          <w:b/>
          <w:sz w:val="20"/>
          <w:szCs w:val="20"/>
        </w:rPr>
      </w:pPr>
      <w:r w:rsidRPr="00F156A4">
        <w:rPr>
          <w:rFonts w:ascii="Arial" w:hAnsi="Arial" w:cs="Arial"/>
          <w:b/>
          <w:sz w:val="20"/>
          <w:szCs w:val="20"/>
        </w:rPr>
        <w:t>1.1</w:t>
      </w:r>
      <w:r w:rsidRPr="00F156A4">
        <w:rPr>
          <w:rFonts w:ascii="Arial" w:hAnsi="Arial" w:cs="Arial"/>
          <w:b/>
          <w:sz w:val="20"/>
          <w:szCs w:val="20"/>
        </w:rPr>
        <w:tab/>
        <w:t>Workers’ Compensation and Employers’ Liability.</w:t>
      </w:r>
    </w:p>
    <w:p w14:paraId="552F26CA" w14:textId="77777777" w:rsidR="00BB2C12" w:rsidRPr="00F156A4" w:rsidRDefault="00BB2C12" w:rsidP="00BB2C12">
      <w:pPr>
        <w:spacing w:after="0"/>
        <w:rPr>
          <w:rFonts w:ascii="Arial" w:hAnsi="Arial" w:cs="Arial"/>
          <w:sz w:val="20"/>
          <w:szCs w:val="20"/>
        </w:rPr>
      </w:pPr>
      <w:r w:rsidRPr="00F156A4">
        <w:rPr>
          <w:rFonts w:ascii="Arial" w:hAnsi="Arial" w:cs="Arial"/>
          <w:sz w:val="20"/>
          <w:szCs w:val="20"/>
        </w:rPr>
        <w:t xml:space="preserve">All employers, including Contractor, that employ subject workers, as defined in ORS 656.027, shall comply with ORS 656.017, and provide Workers' Compensation Insurance coverage for those workers, unless they meet the requirement for an exemption under ORS 656.126(2). Contractor shall require and ensure that each of its subcontractors </w:t>
      </w:r>
      <w:proofErr w:type="gramStart"/>
      <w:r w:rsidRPr="00F156A4">
        <w:rPr>
          <w:rFonts w:ascii="Arial" w:hAnsi="Arial" w:cs="Arial"/>
          <w:sz w:val="20"/>
          <w:szCs w:val="20"/>
        </w:rPr>
        <w:t>complies</w:t>
      </w:r>
      <w:proofErr w:type="gramEnd"/>
      <w:r w:rsidRPr="00F156A4">
        <w:rPr>
          <w:rFonts w:ascii="Arial" w:hAnsi="Arial" w:cs="Arial"/>
          <w:sz w:val="20"/>
          <w:szCs w:val="20"/>
        </w:rPr>
        <w:t xml:space="preserve"> with these requirements. If Contractor is a subject employer, as defined in ORS 656.023, Contractor shall also obtain employers' liability insurance coverage with limits not less than $500,000 each accident.</w:t>
      </w:r>
    </w:p>
    <w:p w14:paraId="0CEFE6B5" w14:textId="77777777" w:rsidR="00BB2C12" w:rsidRPr="00F156A4" w:rsidRDefault="00BB2C12" w:rsidP="00BB2C12">
      <w:pPr>
        <w:spacing w:after="0"/>
        <w:rPr>
          <w:rFonts w:ascii="Arial" w:hAnsi="Arial" w:cs="Arial"/>
          <w:sz w:val="20"/>
          <w:szCs w:val="20"/>
        </w:rPr>
      </w:pPr>
      <w:r w:rsidRPr="00F156A4">
        <w:rPr>
          <w:rFonts w:ascii="Arial" w:hAnsi="Arial" w:cs="Arial"/>
          <w:sz w:val="20"/>
          <w:szCs w:val="20"/>
        </w:rPr>
        <w:t>If Contractor is an employer subject to any other state’s workers’ compensation law, Contractor shall provide Workers’ Compensation Insurance coverage for its employees as required by applicable workers’ compensation laws including Employers’ Liability Insurance coverage with limits not less than $500,000 and require and ensure that each of its out-of-state subcontractors complies with these requirements.</w:t>
      </w:r>
    </w:p>
    <w:p w14:paraId="2D544E3E" w14:textId="77777777" w:rsidR="00BB2C12" w:rsidRPr="00F156A4" w:rsidRDefault="00BB2C12" w:rsidP="00BB2C12">
      <w:pPr>
        <w:spacing w:after="0"/>
        <w:rPr>
          <w:rFonts w:ascii="Arial" w:hAnsi="Arial" w:cs="Arial"/>
          <w:sz w:val="20"/>
          <w:szCs w:val="20"/>
        </w:rPr>
      </w:pPr>
    </w:p>
    <w:p w14:paraId="6A7260A1" w14:textId="77777777" w:rsidR="00BB2C12" w:rsidRPr="00F156A4" w:rsidRDefault="00BB2C12" w:rsidP="00BB2C12">
      <w:pPr>
        <w:spacing w:after="0"/>
        <w:rPr>
          <w:rFonts w:ascii="Arial" w:hAnsi="Arial" w:cs="Arial"/>
          <w:b/>
          <w:sz w:val="20"/>
          <w:szCs w:val="20"/>
        </w:rPr>
      </w:pPr>
      <w:r w:rsidRPr="00F156A4">
        <w:rPr>
          <w:rFonts w:ascii="Arial" w:hAnsi="Arial" w:cs="Arial"/>
          <w:b/>
          <w:sz w:val="20"/>
          <w:szCs w:val="20"/>
        </w:rPr>
        <w:t>1.2</w:t>
      </w:r>
      <w:r w:rsidRPr="00F156A4">
        <w:rPr>
          <w:rFonts w:ascii="Arial" w:hAnsi="Arial" w:cs="Arial"/>
          <w:b/>
          <w:sz w:val="20"/>
          <w:szCs w:val="20"/>
        </w:rPr>
        <w:tab/>
        <w:t>Professional Liability.</w:t>
      </w:r>
    </w:p>
    <w:p w14:paraId="40F1E724" w14:textId="2D79D7A3" w:rsidR="00BB2C12" w:rsidRPr="00F156A4" w:rsidRDefault="00BB2C12" w:rsidP="00BB2C12">
      <w:pPr>
        <w:spacing w:after="0"/>
        <w:rPr>
          <w:rFonts w:ascii="Arial" w:hAnsi="Arial" w:cs="Arial"/>
          <w:sz w:val="20"/>
          <w:szCs w:val="20"/>
        </w:rPr>
      </w:pPr>
      <w:r w:rsidRPr="00F156A4">
        <w:rPr>
          <w:rFonts w:ascii="Arial" w:hAnsi="Arial" w:cs="Arial"/>
          <w:sz w:val="20"/>
          <w:szCs w:val="20"/>
        </w:rPr>
        <w:t>Contractor shall provide Technology Errors &amp; Omissions Insurance in an amount of not less than $</w:t>
      </w:r>
      <w:r w:rsidR="00503734" w:rsidRPr="00F156A4">
        <w:rPr>
          <w:rFonts w:ascii="Arial" w:hAnsi="Arial" w:cs="Arial"/>
          <w:sz w:val="20"/>
          <w:szCs w:val="20"/>
        </w:rPr>
        <w:t>5,000,000</w:t>
      </w:r>
      <w:r w:rsidRPr="00F156A4">
        <w:rPr>
          <w:rFonts w:ascii="Arial" w:hAnsi="Arial" w:cs="Arial"/>
          <w:sz w:val="20"/>
          <w:szCs w:val="20"/>
        </w:rPr>
        <w:t xml:space="preserve"> per claim covering Contractor’s liability arising from acts, errors or omissions in rendering or failing to render computer or information technology services, including the failure of technology products to perform the intended function or serve the intended purpose as set forth in this Addendum. This insurance must include coverage for violation of intellectual property rights including trademark and software copyright, privacy liability, the failure of computer or network security to prevent a computer or network attack, misrepresentations, and unauthorized access or use of computer system or networks. This insurance must also include coverage for unauthorized disclosure, access, or use of </w:t>
      </w:r>
      <w:r w:rsidR="00821C3D" w:rsidRPr="00F156A4">
        <w:rPr>
          <w:rFonts w:ascii="Arial" w:hAnsi="Arial" w:cs="Arial"/>
          <w:sz w:val="20"/>
          <w:szCs w:val="20"/>
        </w:rPr>
        <w:t>P</w:t>
      </w:r>
      <w:r w:rsidR="00D71CD4">
        <w:rPr>
          <w:rFonts w:ascii="Arial" w:hAnsi="Arial" w:cs="Arial"/>
          <w:sz w:val="20"/>
          <w:szCs w:val="20"/>
        </w:rPr>
        <w:t>urchasing</w:t>
      </w:r>
      <w:r w:rsidR="00821C3D" w:rsidRPr="00F156A4">
        <w:rPr>
          <w:rFonts w:ascii="Arial" w:hAnsi="Arial" w:cs="Arial"/>
          <w:sz w:val="20"/>
          <w:szCs w:val="20"/>
        </w:rPr>
        <w:t xml:space="preserve"> Entity </w:t>
      </w:r>
      <w:r w:rsidRPr="00F156A4">
        <w:rPr>
          <w:rFonts w:ascii="Arial" w:hAnsi="Arial" w:cs="Arial"/>
          <w:sz w:val="20"/>
          <w:szCs w:val="20"/>
        </w:rPr>
        <w:t>Data (which may include, but is not limited to, Personally Identifiable Information (“PII”), Payment Card Data and Protected Health Information (“PHI”)) in any format. Coverage must extend to Business Associates (if applicable) and independent contractors providing Services on behalf of or at the direction of Contractor.</w:t>
      </w:r>
    </w:p>
    <w:p w14:paraId="41BB19AA" w14:textId="77777777" w:rsidR="00BB2C12" w:rsidRPr="00F156A4" w:rsidRDefault="00BB2C12" w:rsidP="00BB2C12">
      <w:pPr>
        <w:spacing w:after="0"/>
        <w:rPr>
          <w:rFonts w:ascii="Arial" w:hAnsi="Arial" w:cs="Arial"/>
          <w:sz w:val="20"/>
          <w:szCs w:val="20"/>
        </w:rPr>
      </w:pPr>
    </w:p>
    <w:p w14:paraId="1B3D2413" w14:textId="77777777" w:rsidR="00BB2C12" w:rsidRPr="00F156A4" w:rsidRDefault="00BB2C12" w:rsidP="00BB2C12">
      <w:pPr>
        <w:spacing w:after="0"/>
        <w:rPr>
          <w:rFonts w:ascii="Arial" w:hAnsi="Arial" w:cs="Arial"/>
          <w:b/>
          <w:sz w:val="20"/>
          <w:szCs w:val="20"/>
        </w:rPr>
      </w:pPr>
      <w:r w:rsidRPr="00F156A4">
        <w:rPr>
          <w:rFonts w:ascii="Arial" w:hAnsi="Arial" w:cs="Arial"/>
          <w:b/>
          <w:sz w:val="20"/>
          <w:szCs w:val="20"/>
        </w:rPr>
        <w:t>1.3</w:t>
      </w:r>
      <w:r w:rsidRPr="00F156A4">
        <w:rPr>
          <w:rFonts w:ascii="Arial" w:hAnsi="Arial" w:cs="Arial"/>
          <w:b/>
          <w:sz w:val="20"/>
          <w:szCs w:val="20"/>
        </w:rPr>
        <w:tab/>
        <w:t>Commercial General Liability.</w:t>
      </w:r>
    </w:p>
    <w:p w14:paraId="139DB822" w14:textId="479B2DA7" w:rsidR="00BB2C12" w:rsidRPr="00F156A4" w:rsidRDefault="00BB2C12" w:rsidP="00BB2C12">
      <w:pPr>
        <w:spacing w:after="0"/>
        <w:rPr>
          <w:rFonts w:ascii="Arial" w:hAnsi="Arial" w:cs="Arial"/>
          <w:sz w:val="20"/>
          <w:szCs w:val="20"/>
        </w:rPr>
      </w:pPr>
      <w:r w:rsidRPr="00F156A4">
        <w:rPr>
          <w:rFonts w:ascii="Arial" w:hAnsi="Arial" w:cs="Arial"/>
          <w:sz w:val="20"/>
          <w:szCs w:val="20"/>
        </w:rPr>
        <w:t xml:space="preserve">Contractor shall provide Commercial General Liability Insurance covering bodily injury and property damage in a form and with coverage that </w:t>
      </w:r>
      <w:proofErr w:type="gramStart"/>
      <w:r w:rsidRPr="00F156A4">
        <w:rPr>
          <w:rFonts w:ascii="Arial" w:hAnsi="Arial" w:cs="Arial"/>
          <w:sz w:val="20"/>
          <w:szCs w:val="20"/>
        </w:rPr>
        <w:t>are</w:t>
      </w:r>
      <w:proofErr w:type="gramEnd"/>
      <w:r w:rsidRPr="00F156A4">
        <w:rPr>
          <w:rFonts w:ascii="Arial" w:hAnsi="Arial" w:cs="Arial"/>
          <w:sz w:val="20"/>
          <w:szCs w:val="20"/>
        </w:rPr>
        <w:t xml:space="preserve"> satisfactory to the State. This insurance must include personal and advertising injury liability, products and completed operations, contractual liability coverage for the indemnity provided under this Addendum, and have no limitation of coverage to designated premises, project, or operation. Coverage must be written on an occurrence basis in an amount of not less than $</w:t>
      </w:r>
      <w:r w:rsidR="00503734" w:rsidRPr="00F156A4">
        <w:rPr>
          <w:rFonts w:ascii="Arial" w:hAnsi="Arial" w:cs="Arial"/>
          <w:sz w:val="20"/>
          <w:szCs w:val="20"/>
        </w:rPr>
        <w:t>2,000,000</w:t>
      </w:r>
      <w:r w:rsidRPr="00F156A4">
        <w:rPr>
          <w:rFonts w:ascii="Arial" w:hAnsi="Arial" w:cs="Arial"/>
          <w:sz w:val="20"/>
          <w:szCs w:val="20"/>
        </w:rPr>
        <w:t xml:space="preserve"> per occurrence and not less than $</w:t>
      </w:r>
      <w:r w:rsidR="00503734" w:rsidRPr="00F156A4">
        <w:rPr>
          <w:rFonts w:ascii="Arial" w:hAnsi="Arial" w:cs="Arial"/>
          <w:sz w:val="20"/>
          <w:szCs w:val="20"/>
        </w:rPr>
        <w:t>4,000,000</w:t>
      </w:r>
      <w:r w:rsidRPr="00F156A4">
        <w:rPr>
          <w:rFonts w:ascii="Arial" w:hAnsi="Arial" w:cs="Arial"/>
          <w:sz w:val="20"/>
          <w:szCs w:val="20"/>
        </w:rPr>
        <w:t xml:space="preserve"> annual aggregate limit.</w:t>
      </w:r>
    </w:p>
    <w:p w14:paraId="0D923DB0" w14:textId="77777777" w:rsidR="00BB2C12" w:rsidRPr="00F156A4" w:rsidRDefault="00BB2C12" w:rsidP="00BB2C12">
      <w:pPr>
        <w:spacing w:after="0"/>
        <w:rPr>
          <w:rFonts w:ascii="Arial" w:hAnsi="Arial" w:cs="Arial"/>
          <w:sz w:val="20"/>
          <w:szCs w:val="20"/>
        </w:rPr>
      </w:pPr>
    </w:p>
    <w:p w14:paraId="24ADB1EA" w14:textId="77777777" w:rsidR="00BB2C12" w:rsidRPr="00F156A4" w:rsidRDefault="00BB2C12" w:rsidP="00BB2C12">
      <w:pPr>
        <w:spacing w:after="0"/>
        <w:rPr>
          <w:rFonts w:ascii="Arial" w:hAnsi="Arial" w:cs="Arial"/>
          <w:sz w:val="20"/>
          <w:szCs w:val="20"/>
        </w:rPr>
      </w:pPr>
      <w:r w:rsidRPr="00F156A4">
        <w:rPr>
          <w:rFonts w:ascii="Arial" w:hAnsi="Arial" w:cs="Arial"/>
          <w:b/>
          <w:sz w:val="20"/>
          <w:szCs w:val="20"/>
        </w:rPr>
        <w:t>1.</w:t>
      </w:r>
      <w:r w:rsidRPr="00F156A4">
        <w:rPr>
          <w:rFonts w:ascii="Arial" w:hAnsi="Arial" w:cs="Arial"/>
          <w:b/>
          <w:sz w:val="20"/>
          <w:szCs w:val="20"/>
        </w:rPr>
        <w:tab/>
        <w:t>Automobile Liability Insurance.</w:t>
      </w:r>
    </w:p>
    <w:p w14:paraId="368F3560" w14:textId="1BC958A6" w:rsidR="00BB2C12" w:rsidRPr="00F156A4" w:rsidRDefault="00BB2C12" w:rsidP="00BB2C12">
      <w:pPr>
        <w:spacing w:after="0"/>
        <w:rPr>
          <w:rFonts w:ascii="Arial" w:hAnsi="Arial" w:cs="Arial"/>
          <w:sz w:val="20"/>
          <w:szCs w:val="20"/>
        </w:rPr>
      </w:pPr>
      <w:r w:rsidRPr="00F156A4">
        <w:rPr>
          <w:rFonts w:ascii="Arial" w:hAnsi="Arial" w:cs="Arial"/>
          <w:sz w:val="20"/>
          <w:szCs w:val="20"/>
        </w:rPr>
        <w:t>Contractor shall provide Automobile Liability Insurance covering Contractor’s business use including coverage for all owned, non-owned, or hired vehicles with a combined single limit of not less than $</w:t>
      </w:r>
      <w:r w:rsidR="00503734" w:rsidRPr="00F156A4">
        <w:rPr>
          <w:rFonts w:ascii="Arial" w:hAnsi="Arial" w:cs="Arial"/>
          <w:sz w:val="20"/>
          <w:szCs w:val="20"/>
        </w:rPr>
        <w:t>1,000,000</w:t>
      </w:r>
      <w:r w:rsidRPr="00F156A4">
        <w:rPr>
          <w:rFonts w:ascii="Arial" w:hAnsi="Arial" w:cs="Arial"/>
          <w:sz w:val="20"/>
          <w:szCs w:val="20"/>
        </w:rPr>
        <w:t xml:space="preserve"> for bodily injury </w:t>
      </w:r>
      <w:r w:rsidRPr="00F156A4">
        <w:rPr>
          <w:rFonts w:ascii="Arial" w:hAnsi="Arial" w:cs="Arial"/>
          <w:sz w:val="20"/>
          <w:szCs w:val="20"/>
        </w:rPr>
        <w:lastRenderedPageBreak/>
        <w:t>and property damage. This coverage may be written in combination with the Commercial General Liability Insurance (with separate limits for Commercial General Liability and Automobile Liability). Use of personal automobile liability insurance coverage may be acceptable if evidence the policy includes a business use endorsement is provided.</w:t>
      </w:r>
    </w:p>
    <w:p w14:paraId="6734FD97" w14:textId="77777777" w:rsidR="00BB2C12" w:rsidRPr="00F156A4" w:rsidRDefault="00BB2C12" w:rsidP="00BB2C12">
      <w:pPr>
        <w:spacing w:after="0"/>
        <w:rPr>
          <w:rFonts w:ascii="Arial" w:hAnsi="Arial" w:cs="Arial"/>
          <w:sz w:val="20"/>
          <w:szCs w:val="20"/>
        </w:rPr>
      </w:pPr>
    </w:p>
    <w:p w14:paraId="2EFF75C6" w14:textId="77777777" w:rsidR="00BB2C12" w:rsidRPr="00F156A4" w:rsidRDefault="00BB2C12" w:rsidP="00BB2C12">
      <w:pPr>
        <w:spacing w:after="0"/>
        <w:rPr>
          <w:rFonts w:ascii="Arial" w:hAnsi="Arial" w:cs="Arial"/>
          <w:sz w:val="20"/>
          <w:szCs w:val="20"/>
        </w:rPr>
      </w:pPr>
      <w:r w:rsidRPr="00F156A4">
        <w:rPr>
          <w:rFonts w:ascii="Arial" w:hAnsi="Arial" w:cs="Arial"/>
          <w:b/>
          <w:sz w:val="20"/>
          <w:szCs w:val="20"/>
        </w:rPr>
        <w:t>2.</w:t>
      </w:r>
      <w:r w:rsidRPr="00F156A4">
        <w:rPr>
          <w:rFonts w:ascii="Arial" w:hAnsi="Arial" w:cs="Arial"/>
          <w:b/>
          <w:sz w:val="20"/>
          <w:szCs w:val="20"/>
        </w:rPr>
        <w:tab/>
        <w:t>EXCESS/UMBRELLA INSURANCE.</w:t>
      </w:r>
    </w:p>
    <w:p w14:paraId="1955F4DD" w14:textId="77777777" w:rsidR="00BB2C12" w:rsidRPr="00F156A4" w:rsidRDefault="00BB2C12" w:rsidP="00BB2C12">
      <w:pPr>
        <w:spacing w:after="0"/>
        <w:rPr>
          <w:rFonts w:ascii="Arial" w:hAnsi="Arial" w:cs="Arial"/>
          <w:sz w:val="20"/>
          <w:szCs w:val="20"/>
        </w:rPr>
      </w:pPr>
      <w:r w:rsidRPr="00F156A4">
        <w:rPr>
          <w:rFonts w:ascii="Arial" w:hAnsi="Arial" w:cs="Arial"/>
          <w:sz w:val="20"/>
          <w:szCs w:val="20"/>
        </w:rPr>
        <w:t xml:space="preserve">A combination of primary and Excess/Umbrella Insurance may be used to meet the required limits of insurance. When used, </w:t>
      </w:r>
      <w:proofErr w:type="gramStart"/>
      <w:r w:rsidRPr="00F156A4">
        <w:rPr>
          <w:rFonts w:ascii="Arial" w:hAnsi="Arial" w:cs="Arial"/>
          <w:sz w:val="20"/>
          <w:szCs w:val="20"/>
        </w:rPr>
        <w:t>all of</w:t>
      </w:r>
      <w:proofErr w:type="gramEnd"/>
      <w:r w:rsidRPr="00F156A4">
        <w:rPr>
          <w:rFonts w:ascii="Arial" w:hAnsi="Arial" w:cs="Arial"/>
          <w:sz w:val="20"/>
          <w:szCs w:val="20"/>
        </w:rPr>
        <w:t xml:space="preserve"> the primary and Excess or Umbrella policies must provide </w:t>
      </w:r>
      <w:proofErr w:type="gramStart"/>
      <w:r w:rsidRPr="00F156A4">
        <w:rPr>
          <w:rFonts w:ascii="Arial" w:hAnsi="Arial" w:cs="Arial"/>
          <w:sz w:val="20"/>
          <w:szCs w:val="20"/>
        </w:rPr>
        <w:t>all of</w:t>
      </w:r>
      <w:proofErr w:type="gramEnd"/>
      <w:r w:rsidRPr="00F156A4">
        <w:rPr>
          <w:rFonts w:ascii="Arial" w:hAnsi="Arial" w:cs="Arial"/>
          <w:sz w:val="20"/>
          <w:szCs w:val="20"/>
        </w:rPr>
        <w:t xml:space="preserve"> the insurance coverages herein required, including, but not limited to, primary and non-contributory, additional insured, Self-Insured Retentions (SIRs), indemnity, and defense requirements. The Excess or Umbrella policies must be provided on a true “following form” or broader coverage basis, with coverage at least as broad as provided on the underlying insurance. No insurance policies maintained by the Additional Insureds, whether primary or Excess, and which also apply to a loss covered hereunder, shall be called upon to contribute to a loss until the Contractor’s primary and Excess liability policies are exhausted.</w:t>
      </w:r>
    </w:p>
    <w:p w14:paraId="1C4F3A4A" w14:textId="77777777" w:rsidR="00503734" w:rsidRPr="00F156A4" w:rsidRDefault="00503734" w:rsidP="00BB2C12">
      <w:pPr>
        <w:spacing w:after="0"/>
        <w:rPr>
          <w:rFonts w:ascii="Arial" w:hAnsi="Arial" w:cs="Arial"/>
          <w:sz w:val="20"/>
          <w:szCs w:val="20"/>
        </w:rPr>
      </w:pPr>
    </w:p>
    <w:p w14:paraId="119F8426" w14:textId="77777777" w:rsidR="00BB2C12" w:rsidRPr="00F156A4" w:rsidRDefault="00BB2C12" w:rsidP="00BB2C12">
      <w:pPr>
        <w:spacing w:after="0"/>
        <w:rPr>
          <w:rFonts w:ascii="Arial" w:hAnsi="Arial" w:cs="Arial"/>
          <w:sz w:val="20"/>
          <w:szCs w:val="20"/>
        </w:rPr>
      </w:pPr>
      <w:r w:rsidRPr="00F156A4">
        <w:rPr>
          <w:rFonts w:ascii="Arial" w:hAnsi="Arial" w:cs="Arial"/>
          <w:sz w:val="20"/>
          <w:szCs w:val="20"/>
        </w:rPr>
        <w:t xml:space="preserve">If Excess/Umbrella insurance is used to meet the minimum insurance requirement, the Certificate of Insurance must include a list of all policies that fall under </w:t>
      </w:r>
      <w:proofErr w:type="gramStart"/>
      <w:r w:rsidRPr="00F156A4">
        <w:rPr>
          <w:rFonts w:ascii="Arial" w:hAnsi="Arial" w:cs="Arial"/>
          <w:sz w:val="20"/>
          <w:szCs w:val="20"/>
        </w:rPr>
        <w:t>the Excess</w:t>
      </w:r>
      <w:proofErr w:type="gramEnd"/>
      <w:r w:rsidRPr="00F156A4">
        <w:rPr>
          <w:rFonts w:ascii="Arial" w:hAnsi="Arial" w:cs="Arial"/>
          <w:sz w:val="20"/>
          <w:szCs w:val="20"/>
        </w:rPr>
        <w:t>/Umbrella insurance.</w:t>
      </w:r>
    </w:p>
    <w:p w14:paraId="2A5E7DBA" w14:textId="77777777" w:rsidR="00BB2C12" w:rsidRPr="00F156A4" w:rsidRDefault="00BB2C12" w:rsidP="00BB2C12">
      <w:pPr>
        <w:spacing w:after="0"/>
        <w:rPr>
          <w:rFonts w:ascii="Arial" w:hAnsi="Arial" w:cs="Arial"/>
          <w:sz w:val="20"/>
          <w:szCs w:val="20"/>
        </w:rPr>
      </w:pPr>
    </w:p>
    <w:p w14:paraId="2F9D72AF" w14:textId="77777777" w:rsidR="00BB2C12" w:rsidRPr="00F156A4" w:rsidRDefault="00BB2C12" w:rsidP="00BB2C12">
      <w:pPr>
        <w:spacing w:after="0"/>
        <w:rPr>
          <w:rFonts w:ascii="Arial" w:hAnsi="Arial" w:cs="Arial"/>
          <w:sz w:val="20"/>
          <w:szCs w:val="20"/>
        </w:rPr>
      </w:pPr>
      <w:r w:rsidRPr="00F156A4">
        <w:rPr>
          <w:rFonts w:ascii="Arial" w:hAnsi="Arial" w:cs="Arial"/>
          <w:b/>
          <w:sz w:val="20"/>
          <w:szCs w:val="20"/>
        </w:rPr>
        <w:t>3.</w:t>
      </w:r>
      <w:r w:rsidRPr="00F156A4">
        <w:rPr>
          <w:rFonts w:ascii="Arial" w:hAnsi="Arial" w:cs="Arial"/>
          <w:b/>
          <w:sz w:val="20"/>
          <w:szCs w:val="20"/>
        </w:rPr>
        <w:tab/>
        <w:t>ADDITIONAL INSURED.</w:t>
      </w:r>
    </w:p>
    <w:p w14:paraId="464564FD" w14:textId="67F980A2" w:rsidR="00BB2C12" w:rsidRPr="00F156A4" w:rsidRDefault="00BB2C12" w:rsidP="00BB2C12">
      <w:pPr>
        <w:spacing w:after="0"/>
        <w:rPr>
          <w:rFonts w:ascii="Arial" w:hAnsi="Arial" w:cs="Arial"/>
          <w:sz w:val="20"/>
          <w:szCs w:val="20"/>
        </w:rPr>
      </w:pPr>
      <w:r w:rsidRPr="00F156A4">
        <w:rPr>
          <w:rFonts w:ascii="Arial" w:hAnsi="Arial" w:cs="Arial"/>
          <w:sz w:val="20"/>
          <w:szCs w:val="20"/>
        </w:rPr>
        <w:t xml:space="preserve">All liability insurance, except for Workers’ Compensation, Professional Liability, Directors and Officers Liability and Network Security and Privacy Liability (if applicable), required under this Addendum must include an additional insured endorsement specifying the State of Oregon, its officers, employees, and agents as Additional Insureds but only with respect to Contractor's activities to be performed under this Addendum. Coverage must be primary and non-contributory with any other insurance and self-insurance. </w:t>
      </w:r>
    </w:p>
    <w:p w14:paraId="4CABF544" w14:textId="77777777" w:rsidR="00BB2C12" w:rsidRPr="00F156A4" w:rsidRDefault="00BB2C12" w:rsidP="00BB2C12">
      <w:pPr>
        <w:spacing w:after="0"/>
        <w:rPr>
          <w:rFonts w:ascii="Arial" w:hAnsi="Arial" w:cs="Arial"/>
          <w:sz w:val="20"/>
          <w:szCs w:val="20"/>
        </w:rPr>
      </w:pPr>
    </w:p>
    <w:p w14:paraId="6F400756" w14:textId="77777777" w:rsidR="00BB2C12" w:rsidRPr="00F156A4" w:rsidRDefault="00BB2C12" w:rsidP="00BB2C12">
      <w:pPr>
        <w:spacing w:after="0"/>
        <w:rPr>
          <w:rFonts w:ascii="Arial" w:hAnsi="Arial" w:cs="Arial"/>
          <w:sz w:val="20"/>
          <w:szCs w:val="20"/>
        </w:rPr>
      </w:pPr>
      <w:r w:rsidRPr="00F156A4">
        <w:rPr>
          <w:rFonts w:ascii="Arial" w:hAnsi="Arial" w:cs="Arial"/>
          <w:sz w:val="20"/>
          <w:szCs w:val="20"/>
        </w:rPr>
        <w:t>Regarding Additional Insured status under the General Liability policy, the State requires additional insured status with respect to liability arising out of ongoing operations and completed operations. The Additional Insured endorsement with respect to liability arising out of Contractor’s ongoing operations must be on or at least as broad as ISO Form CG 20 10 and the Additional Insured endorsement with respect to completed operations must be on or at least as broad as ISO form CG 20 37.</w:t>
      </w:r>
    </w:p>
    <w:p w14:paraId="50CC5A90" w14:textId="77777777" w:rsidR="00BB2C12" w:rsidRPr="00F156A4" w:rsidRDefault="00BB2C12" w:rsidP="00BB2C12">
      <w:pPr>
        <w:spacing w:after="0"/>
        <w:rPr>
          <w:rFonts w:ascii="Arial" w:hAnsi="Arial" w:cs="Arial"/>
          <w:sz w:val="20"/>
          <w:szCs w:val="20"/>
        </w:rPr>
      </w:pPr>
    </w:p>
    <w:p w14:paraId="06666EC0" w14:textId="77777777" w:rsidR="00BB2C12" w:rsidRPr="00F156A4" w:rsidRDefault="00BB2C12" w:rsidP="00BB2C12">
      <w:pPr>
        <w:spacing w:after="0"/>
        <w:rPr>
          <w:rFonts w:ascii="Arial" w:hAnsi="Arial" w:cs="Arial"/>
          <w:b/>
          <w:sz w:val="20"/>
          <w:szCs w:val="20"/>
        </w:rPr>
      </w:pPr>
      <w:r w:rsidRPr="00F156A4">
        <w:rPr>
          <w:rFonts w:ascii="Arial" w:hAnsi="Arial" w:cs="Arial"/>
          <w:b/>
          <w:sz w:val="20"/>
          <w:szCs w:val="20"/>
        </w:rPr>
        <w:t>4.</w:t>
      </w:r>
      <w:r w:rsidRPr="00F156A4">
        <w:rPr>
          <w:rFonts w:ascii="Arial" w:hAnsi="Arial" w:cs="Arial"/>
          <w:b/>
          <w:sz w:val="20"/>
          <w:szCs w:val="20"/>
        </w:rPr>
        <w:tab/>
        <w:t>WAIVER OF SUBROGATION.</w:t>
      </w:r>
    </w:p>
    <w:p w14:paraId="00852705" w14:textId="7824B1A7" w:rsidR="00BB2C12" w:rsidRPr="00F156A4" w:rsidRDefault="00BB2C12" w:rsidP="00BB2C12">
      <w:pPr>
        <w:spacing w:after="0"/>
        <w:rPr>
          <w:rFonts w:ascii="Arial" w:hAnsi="Arial" w:cs="Arial"/>
          <w:sz w:val="20"/>
          <w:szCs w:val="20"/>
        </w:rPr>
      </w:pPr>
      <w:r w:rsidRPr="00F156A4">
        <w:rPr>
          <w:rFonts w:ascii="Arial" w:hAnsi="Arial" w:cs="Arial"/>
          <w:bCs/>
          <w:sz w:val="20"/>
          <w:szCs w:val="20"/>
        </w:rPr>
        <w:t xml:space="preserve">Contractor shall waive rights of subrogation which Contractor or any insurer of Contractor may acquire </w:t>
      </w:r>
      <w:r w:rsidRPr="00F156A4">
        <w:rPr>
          <w:rFonts w:ascii="Arial" w:hAnsi="Arial" w:cs="Arial"/>
          <w:sz w:val="20"/>
          <w:szCs w:val="20"/>
        </w:rPr>
        <w:t xml:space="preserve">against the DAS or State of Oregon by virtue of the payment of any loss. Contractor will obtain any endorsement that may be necessary to affect this waiver of subrogation, but this provision applies regardless of </w:t>
      </w:r>
      <w:proofErr w:type="gramStart"/>
      <w:r w:rsidRPr="00F156A4">
        <w:rPr>
          <w:rFonts w:ascii="Arial" w:hAnsi="Arial" w:cs="Arial"/>
          <w:sz w:val="20"/>
          <w:szCs w:val="20"/>
        </w:rPr>
        <w:t>whether or not</w:t>
      </w:r>
      <w:proofErr w:type="gramEnd"/>
      <w:r w:rsidRPr="00F156A4">
        <w:rPr>
          <w:rFonts w:ascii="Arial" w:hAnsi="Arial" w:cs="Arial"/>
          <w:sz w:val="20"/>
          <w:szCs w:val="20"/>
        </w:rPr>
        <w:t xml:space="preserve"> the DAS has received a waiver of subrogation endorsement from the Contractor or the Contractor’s insurer(s).</w:t>
      </w:r>
    </w:p>
    <w:p w14:paraId="3E776881" w14:textId="77777777" w:rsidR="00BB2C12" w:rsidRPr="00F156A4" w:rsidRDefault="00BB2C12" w:rsidP="00BB2C12">
      <w:pPr>
        <w:spacing w:after="0"/>
        <w:rPr>
          <w:rFonts w:ascii="Arial" w:hAnsi="Arial" w:cs="Arial"/>
          <w:sz w:val="20"/>
          <w:szCs w:val="20"/>
        </w:rPr>
      </w:pPr>
    </w:p>
    <w:p w14:paraId="55F5F5D0" w14:textId="0F36A57D" w:rsidR="00BB2C12" w:rsidRPr="00F156A4" w:rsidRDefault="00BB2C12" w:rsidP="00BB2C12">
      <w:pPr>
        <w:spacing w:after="0"/>
        <w:rPr>
          <w:rFonts w:ascii="Arial" w:hAnsi="Arial" w:cs="Arial"/>
          <w:b/>
          <w:sz w:val="20"/>
          <w:szCs w:val="20"/>
        </w:rPr>
      </w:pPr>
      <w:r w:rsidRPr="00F156A4">
        <w:rPr>
          <w:rFonts w:ascii="Arial" w:hAnsi="Arial" w:cs="Arial"/>
          <w:b/>
          <w:sz w:val="20"/>
          <w:szCs w:val="20"/>
        </w:rPr>
        <w:t>5.</w:t>
      </w:r>
      <w:r w:rsidRPr="00F156A4">
        <w:rPr>
          <w:rFonts w:ascii="Arial" w:hAnsi="Arial" w:cs="Arial"/>
          <w:b/>
          <w:sz w:val="20"/>
          <w:szCs w:val="20"/>
        </w:rPr>
        <w:tab/>
        <w:t>CONTINUOUS CLAIMS MADE COVERAGE.</w:t>
      </w:r>
    </w:p>
    <w:p w14:paraId="57E41E87" w14:textId="5327FCAF" w:rsidR="00BB2C12" w:rsidRPr="00F156A4" w:rsidRDefault="00BB2C12" w:rsidP="00BB2C12">
      <w:pPr>
        <w:spacing w:after="0"/>
        <w:rPr>
          <w:rFonts w:ascii="Arial" w:hAnsi="Arial" w:cs="Arial"/>
          <w:sz w:val="20"/>
          <w:szCs w:val="20"/>
        </w:rPr>
      </w:pPr>
      <w:r w:rsidRPr="00F156A4">
        <w:rPr>
          <w:rFonts w:ascii="Arial" w:hAnsi="Arial" w:cs="Arial"/>
          <w:sz w:val="20"/>
          <w:szCs w:val="20"/>
        </w:rPr>
        <w:t>If any of the required liability insurance provided is on a claims made basis and does not include an extended reporting period of at least 24 months, then Contractor shall maintain continuous claims made liability coverage, provided the effective date of the continuous claims made coverage is on or before the effective date of the Addendum, for a minimum of 24 months following the later of:</w:t>
      </w:r>
    </w:p>
    <w:p w14:paraId="65740572" w14:textId="139E4DD9" w:rsidR="00BB2C12" w:rsidRPr="00F156A4" w:rsidRDefault="00BB2C12" w:rsidP="00BB2C12">
      <w:pPr>
        <w:numPr>
          <w:ilvl w:val="0"/>
          <w:numId w:val="15"/>
        </w:numPr>
        <w:spacing w:after="0"/>
        <w:rPr>
          <w:rFonts w:ascii="Arial" w:hAnsi="Arial" w:cs="Arial"/>
          <w:sz w:val="20"/>
          <w:szCs w:val="20"/>
        </w:rPr>
      </w:pPr>
      <w:r w:rsidRPr="00F156A4">
        <w:rPr>
          <w:rFonts w:ascii="Arial" w:hAnsi="Arial" w:cs="Arial"/>
          <w:sz w:val="20"/>
          <w:szCs w:val="20"/>
        </w:rPr>
        <w:t xml:space="preserve">Contractor ’s completion and </w:t>
      </w:r>
      <w:r w:rsidR="00D71CD4">
        <w:rPr>
          <w:rFonts w:ascii="Arial" w:hAnsi="Arial" w:cs="Arial"/>
          <w:sz w:val="20"/>
          <w:szCs w:val="20"/>
        </w:rPr>
        <w:t>Purchasing Entity’s</w:t>
      </w:r>
      <w:r w:rsidR="00D71CD4" w:rsidRPr="00F156A4">
        <w:rPr>
          <w:rFonts w:ascii="Arial" w:hAnsi="Arial" w:cs="Arial"/>
          <w:sz w:val="20"/>
          <w:szCs w:val="20"/>
        </w:rPr>
        <w:t xml:space="preserve"> </w:t>
      </w:r>
      <w:r w:rsidRPr="00F156A4">
        <w:rPr>
          <w:rFonts w:ascii="Arial" w:hAnsi="Arial" w:cs="Arial"/>
          <w:sz w:val="20"/>
          <w:szCs w:val="20"/>
        </w:rPr>
        <w:t>acceptance of all Services required under the Addendum, or</w:t>
      </w:r>
    </w:p>
    <w:p w14:paraId="2F01CF8A" w14:textId="79436584" w:rsidR="00BB2C12" w:rsidRPr="00F156A4" w:rsidRDefault="00821C3D" w:rsidP="00BB2C12">
      <w:pPr>
        <w:numPr>
          <w:ilvl w:val="0"/>
          <w:numId w:val="15"/>
        </w:numPr>
        <w:spacing w:after="0"/>
        <w:rPr>
          <w:rFonts w:ascii="Arial" w:hAnsi="Arial" w:cs="Arial"/>
          <w:sz w:val="20"/>
          <w:szCs w:val="20"/>
        </w:rPr>
      </w:pPr>
      <w:r w:rsidRPr="00F156A4">
        <w:rPr>
          <w:rFonts w:ascii="Arial" w:hAnsi="Arial" w:cs="Arial"/>
          <w:sz w:val="20"/>
          <w:szCs w:val="20"/>
        </w:rPr>
        <w:t xml:space="preserve">DAS </w:t>
      </w:r>
      <w:r w:rsidR="00BB2C12" w:rsidRPr="00F156A4">
        <w:rPr>
          <w:rFonts w:ascii="Arial" w:hAnsi="Arial" w:cs="Arial"/>
          <w:sz w:val="20"/>
          <w:szCs w:val="20"/>
        </w:rPr>
        <w:t>or Contractor termination of this Addendum, or</w:t>
      </w:r>
    </w:p>
    <w:p w14:paraId="7383B4E6" w14:textId="006781B4" w:rsidR="00BB2C12" w:rsidRPr="00F156A4" w:rsidRDefault="00BB2C12" w:rsidP="00BB2C12">
      <w:pPr>
        <w:numPr>
          <w:ilvl w:val="0"/>
          <w:numId w:val="15"/>
        </w:numPr>
        <w:spacing w:after="0"/>
        <w:rPr>
          <w:rFonts w:ascii="Arial" w:hAnsi="Arial" w:cs="Arial"/>
          <w:sz w:val="20"/>
          <w:szCs w:val="20"/>
        </w:rPr>
      </w:pPr>
      <w:r w:rsidRPr="00F156A4">
        <w:rPr>
          <w:rFonts w:ascii="Arial" w:hAnsi="Arial" w:cs="Arial"/>
          <w:sz w:val="20"/>
          <w:szCs w:val="20"/>
        </w:rPr>
        <w:t>The expiration of all warranty periods provided under this Addendum.</w:t>
      </w:r>
    </w:p>
    <w:p w14:paraId="08113AB8" w14:textId="77777777" w:rsidR="00BB2C12" w:rsidRPr="00F156A4" w:rsidRDefault="00BB2C12" w:rsidP="00BB2C12">
      <w:pPr>
        <w:spacing w:after="0"/>
        <w:ind w:left="1440"/>
        <w:rPr>
          <w:rFonts w:ascii="Arial" w:hAnsi="Arial" w:cs="Arial"/>
          <w:sz w:val="20"/>
          <w:szCs w:val="20"/>
        </w:rPr>
      </w:pPr>
    </w:p>
    <w:p w14:paraId="1EBFDE9B" w14:textId="77777777" w:rsidR="00BB2C12" w:rsidRPr="00F156A4" w:rsidRDefault="00BB2C12" w:rsidP="00BB2C12">
      <w:pPr>
        <w:spacing w:after="0"/>
        <w:rPr>
          <w:rFonts w:ascii="Arial" w:hAnsi="Arial" w:cs="Arial"/>
          <w:b/>
          <w:sz w:val="20"/>
          <w:szCs w:val="20"/>
        </w:rPr>
      </w:pPr>
      <w:r w:rsidRPr="00F156A4">
        <w:rPr>
          <w:rFonts w:ascii="Arial" w:hAnsi="Arial" w:cs="Arial"/>
          <w:b/>
          <w:sz w:val="20"/>
          <w:szCs w:val="20"/>
        </w:rPr>
        <w:t>6.</w:t>
      </w:r>
      <w:r w:rsidRPr="00F156A4">
        <w:rPr>
          <w:rFonts w:ascii="Arial" w:hAnsi="Arial" w:cs="Arial"/>
          <w:b/>
          <w:sz w:val="20"/>
          <w:szCs w:val="20"/>
        </w:rPr>
        <w:tab/>
        <w:t xml:space="preserve">CERTIFICATE(S) AND PROOF OF INSURANCE. </w:t>
      </w:r>
    </w:p>
    <w:p w14:paraId="41CBAE4F" w14:textId="3E8CA7B2" w:rsidR="00BB2C12" w:rsidRPr="00F156A4" w:rsidRDefault="00BB2C12" w:rsidP="00BB2C12">
      <w:pPr>
        <w:spacing w:after="0"/>
        <w:rPr>
          <w:rFonts w:ascii="Arial" w:hAnsi="Arial" w:cs="Arial"/>
          <w:sz w:val="20"/>
          <w:szCs w:val="20"/>
        </w:rPr>
      </w:pPr>
      <w:r w:rsidRPr="00F156A4">
        <w:rPr>
          <w:rFonts w:ascii="Arial" w:hAnsi="Arial" w:cs="Arial"/>
          <w:sz w:val="20"/>
          <w:szCs w:val="20"/>
        </w:rPr>
        <w:t xml:space="preserve">Contractor shall provide to </w:t>
      </w:r>
      <w:r w:rsidR="00821C3D" w:rsidRPr="00F156A4">
        <w:rPr>
          <w:rFonts w:ascii="Arial" w:hAnsi="Arial" w:cs="Arial"/>
          <w:sz w:val="20"/>
          <w:szCs w:val="20"/>
        </w:rPr>
        <w:t xml:space="preserve">DAS </w:t>
      </w:r>
      <w:r w:rsidRPr="00F156A4">
        <w:rPr>
          <w:rFonts w:ascii="Arial" w:hAnsi="Arial" w:cs="Arial"/>
          <w:sz w:val="20"/>
          <w:szCs w:val="20"/>
        </w:rPr>
        <w:t xml:space="preserve">Certificate(s) of Insurance for all required insurance before delivering any goods or performing any Services required under this Addendum. The Certificate(s) must list the State of Oregon, its officers, employees, and agents as a Certificate holder and as an endorsed Additional Insured as specified in this exhibit. If excess/umbrella insurance is used to meet the minimum insurance requirement, the Certificate of Insurance must include a list of all policies that fall under the excess/umbrella insurance. As proof of insurance </w:t>
      </w:r>
      <w:r w:rsidR="00821C3D" w:rsidRPr="00F156A4">
        <w:rPr>
          <w:rFonts w:ascii="Arial" w:hAnsi="Arial" w:cs="Arial"/>
          <w:sz w:val="20"/>
          <w:szCs w:val="20"/>
        </w:rPr>
        <w:lastRenderedPageBreak/>
        <w:t xml:space="preserve">DAS </w:t>
      </w:r>
      <w:r w:rsidRPr="00F156A4">
        <w:rPr>
          <w:rFonts w:ascii="Arial" w:hAnsi="Arial" w:cs="Arial"/>
          <w:sz w:val="20"/>
          <w:szCs w:val="20"/>
        </w:rPr>
        <w:t>has the right to request copies of insurance policies and endorsements relating to the insurance requirements in this Addendum.</w:t>
      </w:r>
    </w:p>
    <w:p w14:paraId="48E3F787" w14:textId="77777777" w:rsidR="00BB2C12" w:rsidRPr="00F156A4" w:rsidRDefault="00BB2C12" w:rsidP="00BB2C12">
      <w:pPr>
        <w:spacing w:after="0"/>
        <w:rPr>
          <w:rFonts w:ascii="Arial" w:hAnsi="Arial" w:cs="Arial"/>
          <w:sz w:val="20"/>
          <w:szCs w:val="20"/>
        </w:rPr>
      </w:pPr>
    </w:p>
    <w:p w14:paraId="3DEAE9E9" w14:textId="77777777" w:rsidR="00BB2C12" w:rsidRPr="00F156A4" w:rsidRDefault="00BB2C12" w:rsidP="00BB2C12">
      <w:pPr>
        <w:spacing w:after="0"/>
        <w:rPr>
          <w:rFonts w:ascii="Arial" w:hAnsi="Arial" w:cs="Arial"/>
          <w:b/>
          <w:sz w:val="20"/>
          <w:szCs w:val="20"/>
        </w:rPr>
      </w:pPr>
      <w:r w:rsidRPr="00F156A4">
        <w:rPr>
          <w:rFonts w:ascii="Arial" w:hAnsi="Arial" w:cs="Arial"/>
          <w:b/>
          <w:sz w:val="20"/>
          <w:szCs w:val="20"/>
        </w:rPr>
        <w:t>7.</w:t>
      </w:r>
      <w:r w:rsidRPr="00F156A4">
        <w:rPr>
          <w:rFonts w:ascii="Arial" w:hAnsi="Arial" w:cs="Arial"/>
          <w:b/>
          <w:sz w:val="20"/>
          <w:szCs w:val="20"/>
        </w:rPr>
        <w:tab/>
        <w:t>NOTICE OF CHANGE OR CANCELLATION.</w:t>
      </w:r>
    </w:p>
    <w:p w14:paraId="781C67FB" w14:textId="394F1E02" w:rsidR="00BB2C12" w:rsidRPr="00F156A4" w:rsidRDefault="00BB2C12" w:rsidP="00BB2C12">
      <w:pPr>
        <w:spacing w:after="0"/>
        <w:rPr>
          <w:rFonts w:ascii="Arial" w:hAnsi="Arial" w:cs="Arial"/>
          <w:sz w:val="20"/>
          <w:szCs w:val="20"/>
        </w:rPr>
      </w:pPr>
      <w:r w:rsidRPr="00F156A4">
        <w:rPr>
          <w:rFonts w:ascii="Arial" w:hAnsi="Arial" w:cs="Arial"/>
          <w:sz w:val="20"/>
          <w:szCs w:val="20"/>
        </w:rPr>
        <w:t>Contractor or its insurer shall endeavor to provide at least thirty</w:t>
      </w:r>
      <w:r w:rsidR="00D71CD4">
        <w:rPr>
          <w:rFonts w:ascii="Arial" w:hAnsi="Arial" w:cs="Arial"/>
          <w:sz w:val="20"/>
          <w:szCs w:val="20"/>
        </w:rPr>
        <w:t xml:space="preserve"> (30</w:t>
      </w:r>
      <w:r w:rsidRPr="00F156A4">
        <w:rPr>
          <w:rFonts w:ascii="Arial" w:hAnsi="Arial" w:cs="Arial"/>
          <w:sz w:val="20"/>
          <w:szCs w:val="20"/>
        </w:rPr>
        <w:t xml:space="preserve">) Calendar Days’ written notice to </w:t>
      </w:r>
      <w:r w:rsidR="00821C3D" w:rsidRPr="00F156A4">
        <w:rPr>
          <w:rFonts w:ascii="Arial" w:hAnsi="Arial" w:cs="Arial"/>
          <w:sz w:val="20"/>
          <w:szCs w:val="20"/>
        </w:rPr>
        <w:t xml:space="preserve">DAS </w:t>
      </w:r>
      <w:r w:rsidRPr="00F156A4">
        <w:rPr>
          <w:rFonts w:ascii="Arial" w:hAnsi="Arial" w:cs="Arial"/>
          <w:sz w:val="20"/>
          <w:szCs w:val="20"/>
        </w:rPr>
        <w:t xml:space="preserve">before cancellation </w:t>
      </w:r>
      <w:proofErr w:type="gramStart"/>
      <w:r w:rsidRPr="00F156A4">
        <w:rPr>
          <w:rFonts w:ascii="Arial" w:hAnsi="Arial" w:cs="Arial"/>
          <w:sz w:val="20"/>
          <w:szCs w:val="20"/>
        </w:rPr>
        <w:t>of,</w:t>
      </w:r>
      <w:proofErr w:type="gramEnd"/>
      <w:r w:rsidRPr="00F156A4">
        <w:rPr>
          <w:rFonts w:ascii="Arial" w:hAnsi="Arial" w:cs="Arial"/>
          <w:sz w:val="20"/>
          <w:szCs w:val="20"/>
        </w:rPr>
        <w:t xml:space="preserve"> material change to, potential exhaustion of aggregate limits of, or non-renewal of the required insurance coverage(s). </w:t>
      </w:r>
    </w:p>
    <w:p w14:paraId="2F46B100" w14:textId="77777777" w:rsidR="00BB2C12" w:rsidRPr="00F156A4" w:rsidRDefault="00BB2C12" w:rsidP="00BB2C12">
      <w:pPr>
        <w:spacing w:after="0"/>
        <w:rPr>
          <w:rFonts w:ascii="Arial" w:hAnsi="Arial" w:cs="Arial"/>
          <w:sz w:val="20"/>
          <w:szCs w:val="20"/>
        </w:rPr>
      </w:pPr>
    </w:p>
    <w:p w14:paraId="74CE0E4D" w14:textId="77777777" w:rsidR="00BB2C12" w:rsidRPr="00F156A4" w:rsidRDefault="00BB2C12" w:rsidP="00BB2C12">
      <w:pPr>
        <w:spacing w:after="0"/>
        <w:rPr>
          <w:rFonts w:ascii="Arial" w:hAnsi="Arial" w:cs="Arial"/>
          <w:b/>
          <w:sz w:val="20"/>
          <w:szCs w:val="20"/>
        </w:rPr>
      </w:pPr>
      <w:r w:rsidRPr="00F156A4">
        <w:rPr>
          <w:rFonts w:ascii="Arial" w:hAnsi="Arial" w:cs="Arial"/>
          <w:b/>
          <w:sz w:val="20"/>
          <w:szCs w:val="20"/>
        </w:rPr>
        <w:t>8.</w:t>
      </w:r>
      <w:r w:rsidRPr="00F156A4">
        <w:rPr>
          <w:rFonts w:ascii="Arial" w:hAnsi="Arial" w:cs="Arial"/>
          <w:b/>
          <w:sz w:val="20"/>
          <w:szCs w:val="20"/>
        </w:rPr>
        <w:tab/>
        <w:t>INSURANCE REQUIREMENT REVIEW.</w:t>
      </w:r>
    </w:p>
    <w:p w14:paraId="2007A592" w14:textId="3CCE6238" w:rsidR="00BB2C12" w:rsidRPr="00F156A4" w:rsidRDefault="00BB2C12" w:rsidP="00BB2C12">
      <w:pPr>
        <w:spacing w:after="0"/>
        <w:rPr>
          <w:rFonts w:ascii="Arial" w:hAnsi="Arial" w:cs="Arial"/>
          <w:sz w:val="20"/>
          <w:szCs w:val="20"/>
        </w:rPr>
      </w:pPr>
      <w:r w:rsidRPr="00F156A4">
        <w:rPr>
          <w:rFonts w:ascii="Arial" w:hAnsi="Arial" w:cs="Arial"/>
          <w:sz w:val="20"/>
          <w:szCs w:val="20"/>
        </w:rPr>
        <w:t xml:space="preserve">Contractor agrees to periodic review of insurance requirements by </w:t>
      </w:r>
      <w:r w:rsidR="00821C3D" w:rsidRPr="00F156A4">
        <w:rPr>
          <w:rFonts w:ascii="Arial" w:hAnsi="Arial" w:cs="Arial"/>
          <w:sz w:val="20"/>
          <w:szCs w:val="20"/>
        </w:rPr>
        <w:t xml:space="preserve">DAS </w:t>
      </w:r>
      <w:r w:rsidRPr="00F156A4">
        <w:rPr>
          <w:rFonts w:ascii="Arial" w:hAnsi="Arial" w:cs="Arial"/>
          <w:sz w:val="20"/>
          <w:szCs w:val="20"/>
        </w:rPr>
        <w:t xml:space="preserve">under this Addendum and to meet updated requirements as agreed upon by Contractor and </w:t>
      </w:r>
      <w:r w:rsidR="00821C3D" w:rsidRPr="00F156A4">
        <w:rPr>
          <w:rFonts w:ascii="Arial" w:hAnsi="Arial" w:cs="Arial"/>
          <w:sz w:val="20"/>
          <w:szCs w:val="20"/>
        </w:rPr>
        <w:t>DAS</w:t>
      </w:r>
      <w:r w:rsidRPr="00F156A4">
        <w:rPr>
          <w:rFonts w:ascii="Arial" w:hAnsi="Arial" w:cs="Arial"/>
          <w:sz w:val="20"/>
          <w:szCs w:val="20"/>
        </w:rPr>
        <w:t>.</w:t>
      </w:r>
    </w:p>
    <w:p w14:paraId="341C64B6" w14:textId="77777777" w:rsidR="00BB2C12" w:rsidRPr="00F156A4" w:rsidRDefault="00BB2C12" w:rsidP="00BB2C12">
      <w:pPr>
        <w:spacing w:after="0"/>
        <w:rPr>
          <w:rFonts w:ascii="Arial" w:hAnsi="Arial" w:cs="Arial"/>
          <w:sz w:val="20"/>
          <w:szCs w:val="20"/>
        </w:rPr>
      </w:pPr>
    </w:p>
    <w:p w14:paraId="6067A6C8" w14:textId="77777777" w:rsidR="00BB2C12" w:rsidRPr="00F156A4" w:rsidRDefault="00BB2C12" w:rsidP="00BB2C12">
      <w:pPr>
        <w:spacing w:after="0"/>
        <w:rPr>
          <w:rFonts w:ascii="Arial" w:hAnsi="Arial" w:cs="Arial"/>
          <w:b/>
          <w:bCs/>
          <w:sz w:val="20"/>
          <w:szCs w:val="20"/>
        </w:rPr>
      </w:pPr>
      <w:r w:rsidRPr="00F156A4">
        <w:rPr>
          <w:rFonts w:ascii="Arial" w:hAnsi="Arial" w:cs="Arial"/>
          <w:b/>
          <w:bCs/>
          <w:sz w:val="20"/>
          <w:szCs w:val="20"/>
        </w:rPr>
        <w:t>9.</w:t>
      </w:r>
      <w:r w:rsidRPr="00F156A4">
        <w:rPr>
          <w:rFonts w:ascii="Arial" w:hAnsi="Arial" w:cs="Arial"/>
          <w:b/>
          <w:bCs/>
          <w:sz w:val="20"/>
          <w:szCs w:val="20"/>
        </w:rPr>
        <w:tab/>
        <w:t>STATE ACCEPTANCE.</w:t>
      </w:r>
    </w:p>
    <w:p w14:paraId="03763135" w14:textId="6A38C496" w:rsidR="00BB2C12" w:rsidRPr="00F156A4" w:rsidRDefault="00BB2C12" w:rsidP="00BB2C12">
      <w:pPr>
        <w:spacing w:after="0"/>
        <w:rPr>
          <w:rFonts w:ascii="Arial" w:hAnsi="Arial" w:cs="Arial"/>
          <w:b/>
          <w:sz w:val="20"/>
          <w:szCs w:val="20"/>
        </w:rPr>
      </w:pPr>
      <w:bookmarkStart w:id="3" w:name="_DV_M499"/>
      <w:bookmarkEnd w:id="3"/>
      <w:r w:rsidRPr="00F156A4">
        <w:rPr>
          <w:rFonts w:ascii="Arial" w:hAnsi="Arial" w:cs="Arial"/>
          <w:sz w:val="20"/>
          <w:szCs w:val="20"/>
        </w:rPr>
        <w:t xml:space="preserve">All insurance providers are subject to </w:t>
      </w:r>
      <w:r w:rsidR="00821C3D" w:rsidRPr="00F156A4">
        <w:rPr>
          <w:rFonts w:ascii="Arial" w:hAnsi="Arial" w:cs="Arial"/>
          <w:sz w:val="20"/>
          <w:szCs w:val="20"/>
        </w:rPr>
        <w:t xml:space="preserve">DAS </w:t>
      </w:r>
      <w:r w:rsidRPr="00F156A4">
        <w:rPr>
          <w:rFonts w:ascii="Arial" w:hAnsi="Arial" w:cs="Arial"/>
          <w:sz w:val="20"/>
          <w:szCs w:val="20"/>
        </w:rPr>
        <w:t xml:space="preserve">acceptance. If requested by </w:t>
      </w:r>
      <w:r w:rsidR="00821C3D" w:rsidRPr="00F156A4">
        <w:rPr>
          <w:rFonts w:ascii="Arial" w:hAnsi="Arial" w:cs="Arial"/>
          <w:sz w:val="20"/>
          <w:szCs w:val="20"/>
        </w:rPr>
        <w:t>DAS</w:t>
      </w:r>
      <w:r w:rsidRPr="00F156A4">
        <w:rPr>
          <w:rFonts w:ascii="Arial" w:hAnsi="Arial" w:cs="Arial"/>
          <w:sz w:val="20"/>
          <w:szCs w:val="20"/>
        </w:rPr>
        <w:t xml:space="preserve">, Contractor shall provide complete copies of insurance policies, endorsements, self-insurance documents and related insurance documents to </w:t>
      </w:r>
      <w:r w:rsidR="00821C3D" w:rsidRPr="00F156A4">
        <w:rPr>
          <w:rFonts w:ascii="Arial" w:hAnsi="Arial" w:cs="Arial"/>
          <w:sz w:val="20"/>
          <w:szCs w:val="20"/>
        </w:rPr>
        <w:t xml:space="preserve">DAS’ </w:t>
      </w:r>
      <w:r w:rsidRPr="00F156A4">
        <w:rPr>
          <w:rFonts w:ascii="Arial" w:hAnsi="Arial" w:cs="Arial"/>
          <w:sz w:val="20"/>
          <w:szCs w:val="20"/>
        </w:rPr>
        <w:t>representatives responsible for verification of the insurance coverages required under this Exhibit No. 2.</w:t>
      </w:r>
    </w:p>
    <w:p w14:paraId="0337295F" w14:textId="684A7CF7" w:rsidR="00C805A9" w:rsidRPr="00F156A4" w:rsidRDefault="00C805A9" w:rsidP="00BB2C12">
      <w:pPr>
        <w:spacing w:after="0"/>
        <w:rPr>
          <w:rFonts w:ascii="Arial" w:hAnsi="Arial" w:cs="Arial"/>
          <w:b/>
          <w:sz w:val="20"/>
          <w:szCs w:val="20"/>
        </w:rPr>
      </w:pPr>
    </w:p>
    <w:p w14:paraId="763ACF24" w14:textId="77777777" w:rsidR="00C805A9" w:rsidRPr="00F156A4" w:rsidRDefault="00C805A9" w:rsidP="00C805A9">
      <w:pPr>
        <w:spacing w:after="0"/>
        <w:rPr>
          <w:rFonts w:ascii="Arial" w:hAnsi="Arial" w:cs="Arial"/>
          <w:b/>
          <w:sz w:val="20"/>
          <w:szCs w:val="20"/>
        </w:rPr>
      </w:pPr>
    </w:p>
    <w:p w14:paraId="492989AC" w14:textId="77777777" w:rsidR="00C805A9" w:rsidRPr="00F156A4" w:rsidRDefault="00C805A9" w:rsidP="00C805A9">
      <w:pPr>
        <w:spacing w:after="0"/>
        <w:jc w:val="center"/>
        <w:rPr>
          <w:rFonts w:ascii="Arial" w:hAnsi="Arial" w:cs="Arial"/>
          <w:b/>
          <w:sz w:val="20"/>
          <w:szCs w:val="20"/>
        </w:rPr>
      </w:pPr>
      <w:r w:rsidRPr="00F156A4">
        <w:rPr>
          <w:rFonts w:ascii="Arial" w:hAnsi="Arial" w:cs="Arial"/>
          <w:b/>
          <w:sz w:val="20"/>
          <w:szCs w:val="20"/>
        </w:rPr>
        <w:br w:type="column"/>
      </w:r>
      <w:r w:rsidRPr="00F156A4">
        <w:rPr>
          <w:rFonts w:ascii="Arial" w:hAnsi="Arial" w:cs="Arial"/>
          <w:b/>
          <w:sz w:val="20"/>
          <w:szCs w:val="20"/>
        </w:rPr>
        <w:lastRenderedPageBreak/>
        <w:t>EXHIBIT NO. 3</w:t>
      </w:r>
    </w:p>
    <w:p w14:paraId="59936420" w14:textId="77777777" w:rsidR="00C805A9" w:rsidRPr="00F156A4" w:rsidRDefault="00C805A9" w:rsidP="00C805A9">
      <w:pPr>
        <w:spacing w:after="0"/>
        <w:jc w:val="center"/>
        <w:rPr>
          <w:rFonts w:ascii="Arial" w:eastAsia="Times New Roman" w:hAnsi="Arial" w:cs="Arial"/>
          <w:w w:val="105"/>
          <w:sz w:val="20"/>
          <w:szCs w:val="20"/>
        </w:rPr>
      </w:pPr>
      <w:r w:rsidRPr="00F156A4">
        <w:rPr>
          <w:rFonts w:ascii="Arial" w:hAnsi="Arial" w:cs="Arial"/>
          <w:b/>
          <w:sz w:val="20"/>
          <w:szCs w:val="20"/>
        </w:rPr>
        <w:t>CONTRACTOR DATA</w:t>
      </w:r>
    </w:p>
    <w:p w14:paraId="0674F4E6" w14:textId="77777777" w:rsidR="00C805A9" w:rsidRPr="00F156A4" w:rsidRDefault="00C805A9" w:rsidP="00C805A9">
      <w:pPr>
        <w:widowControl w:val="0"/>
        <w:autoSpaceDE w:val="0"/>
        <w:autoSpaceDN w:val="0"/>
        <w:adjustRightInd w:val="0"/>
        <w:spacing w:after="0"/>
        <w:ind w:right="576"/>
        <w:rPr>
          <w:rFonts w:ascii="Arial" w:eastAsia="Times New Roman" w:hAnsi="Arial" w:cs="Arial"/>
          <w:w w:val="105"/>
          <w:sz w:val="20"/>
          <w:szCs w:val="20"/>
        </w:rPr>
      </w:pPr>
    </w:p>
    <w:p w14:paraId="4FE3C3CA" w14:textId="77777777" w:rsidR="00C805A9" w:rsidRPr="00F156A4" w:rsidRDefault="00C805A9" w:rsidP="00C805A9">
      <w:pPr>
        <w:rPr>
          <w:rFonts w:ascii="Arial" w:eastAsia="MS Mincho" w:hAnsi="Arial" w:cs="Arial"/>
          <w:sz w:val="20"/>
          <w:szCs w:val="20"/>
          <w:lang w:val="x-none" w:eastAsia="x-none"/>
        </w:rPr>
      </w:pPr>
      <w:r w:rsidRPr="00F156A4">
        <w:rPr>
          <w:rFonts w:ascii="Arial" w:eastAsia="MS Mincho" w:hAnsi="Arial" w:cs="Arial"/>
          <w:b/>
          <w:sz w:val="20"/>
          <w:szCs w:val="20"/>
          <w:lang w:eastAsia="x-none"/>
        </w:rPr>
        <w:t xml:space="preserve">Contractor Information.  </w:t>
      </w:r>
      <w:r w:rsidRPr="00F156A4">
        <w:rPr>
          <w:rFonts w:ascii="Arial" w:eastAsia="MS Mincho" w:hAnsi="Arial" w:cs="Arial"/>
          <w:sz w:val="20"/>
          <w:szCs w:val="20"/>
          <w:lang w:val="x-none" w:eastAsia="x-none"/>
        </w:rPr>
        <w:t xml:space="preserve">This information is requested pursuant to ORS </w:t>
      </w:r>
      <w:r w:rsidRPr="00F156A4">
        <w:rPr>
          <w:rFonts w:ascii="Arial" w:eastAsia="MS Mincho" w:hAnsi="Arial" w:cs="Arial"/>
          <w:sz w:val="20"/>
          <w:szCs w:val="20"/>
          <w:lang w:eastAsia="x-none"/>
        </w:rPr>
        <w:t>3</w:t>
      </w:r>
      <w:r w:rsidRPr="00F156A4">
        <w:rPr>
          <w:rFonts w:ascii="Arial" w:eastAsia="MS Mincho" w:hAnsi="Arial" w:cs="Arial"/>
          <w:sz w:val="20"/>
          <w:szCs w:val="20"/>
          <w:lang w:val="x-none" w:eastAsia="x-none"/>
        </w:rPr>
        <w:t xml:space="preserve">05.385. </w:t>
      </w:r>
    </w:p>
    <w:p w14:paraId="6FDB0AF9" w14:textId="77777777" w:rsidR="00C805A9" w:rsidRPr="00F156A4" w:rsidRDefault="00C805A9" w:rsidP="00C805A9">
      <w:pPr>
        <w:widowControl w:val="0"/>
        <w:autoSpaceDE w:val="0"/>
        <w:autoSpaceDN w:val="0"/>
        <w:adjustRightInd w:val="0"/>
        <w:jc w:val="center"/>
        <w:rPr>
          <w:rFonts w:ascii="Arial" w:eastAsia="MS Mincho" w:hAnsi="Arial" w:cs="Arial"/>
          <w:b/>
          <w:caps/>
          <w:sz w:val="20"/>
          <w:szCs w:val="20"/>
        </w:rPr>
      </w:pPr>
      <w:r w:rsidRPr="00F156A4">
        <w:rPr>
          <w:rFonts w:ascii="Arial" w:eastAsia="MS Mincho" w:hAnsi="Arial" w:cs="Arial"/>
          <w:b/>
          <w:caps/>
          <w:sz w:val="20"/>
          <w:szCs w:val="20"/>
        </w:rPr>
        <w:t>Please print or type the following information</w:t>
      </w:r>
    </w:p>
    <w:tbl>
      <w:tblPr>
        <w:tblW w:w="9540" w:type="dxa"/>
        <w:tblInd w:w="108" w:type="dxa"/>
        <w:tblLook w:val="04A0" w:firstRow="1" w:lastRow="0" w:firstColumn="1" w:lastColumn="0" w:noHBand="0" w:noVBand="1"/>
      </w:tblPr>
      <w:tblGrid>
        <w:gridCol w:w="2249"/>
        <w:gridCol w:w="3240"/>
        <w:gridCol w:w="271"/>
        <w:gridCol w:w="373"/>
        <w:gridCol w:w="3335"/>
        <w:gridCol w:w="72"/>
      </w:tblGrid>
      <w:tr w:rsidR="00C805A9" w:rsidRPr="00CB63CC" w14:paraId="44613AC0" w14:textId="77777777" w:rsidTr="008D249D">
        <w:tc>
          <w:tcPr>
            <w:tcW w:w="5760" w:type="dxa"/>
            <w:gridSpan w:val="3"/>
            <w:vAlign w:val="bottom"/>
          </w:tcPr>
          <w:p w14:paraId="4140F68E" w14:textId="77777777" w:rsidR="00C805A9" w:rsidRPr="00F156A4" w:rsidRDefault="00C805A9" w:rsidP="008D249D">
            <w:pPr>
              <w:widowControl w:val="0"/>
              <w:tabs>
                <w:tab w:val="right" w:leader="underscore" w:pos="9360"/>
              </w:tabs>
              <w:autoSpaceDE w:val="0"/>
              <w:autoSpaceDN w:val="0"/>
              <w:adjustRightInd w:val="0"/>
              <w:spacing w:before="120" w:after="0"/>
              <w:rPr>
                <w:rFonts w:ascii="Arial" w:eastAsia="MS Mincho" w:hAnsi="Arial" w:cs="Arial"/>
                <w:b/>
                <w:sz w:val="20"/>
                <w:szCs w:val="20"/>
              </w:rPr>
            </w:pPr>
            <w:r w:rsidRPr="00F156A4">
              <w:rPr>
                <w:rFonts w:ascii="Arial" w:eastAsia="MS Mincho" w:hAnsi="Arial" w:cs="Arial"/>
                <w:b/>
                <w:sz w:val="20"/>
                <w:szCs w:val="20"/>
              </w:rPr>
              <w:t>Contractor Name (exactly as filed with the IRS):</w:t>
            </w:r>
          </w:p>
        </w:tc>
        <w:tc>
          <w:tcPr>
            <w:tcW w:w="3780" w:type="dxa"/>
            <w:gridSpan w:val="3"/>
            <w:tcBorders>
              <w:bottom w:val="single" w:sz="4" w:space="0" w:color="auto"/>
            </w:tcBorders>
            <w:vAlign w:val="bottom"/>
          </w:tcPr>
          <w:p w14:paraId="743F886A" w14:textId="77777777" w:rsidR="00C805A9" w:rsidRPr="00F156A4" w:rsidRDefault="00C805A9" w:rsidP="008D249D">
            <w:pPr>
              <w:widowControl w:val="0"/>
              <w:tabs>
                <w:tab w:val="right" w:leader="underscore" w:pos="9360"/>
              </w:tabs>
              <w:autoSpaceDE w:val="0"/>
              <w:autoSpaceDN w:val="0"/>
              <w:adjustRightInd w:val="0"/>
              <w:spacing w:before="120" w:after="0"/>
              <w:rPr>
                <w:rFonts w:ascii="Arial" w:eastAsia="MS Mincho" w:hAnsi="Arial" w:cs="Arial"/>
                <w:b/>
                <w:sz w:val="20"/>
                <w:szCs w:val="20"/>
              </w:rPr>
            </w:pPr>
          </w:p>
        </w:tc>
      </w:tr>
      <w:tr w:rsidR="00C805A9" w:rsidRPr="00CB63CC" w14:paraId="659A38CD" w14:textId="77777777" w:rsidTr="008D249D">
        <w:trPr>
          <w:gridAfter w:val="1"/>
          <w:wAfter w:w="72" w:type="dxa"/>
        </w:trPr>
        <w:tc>
          <w:tcPr>
            <w:tcW w:w="9468" w:type="dxa"/>
            <w:gridSpan w:val="5"/>
            <w:tcBorders>
              <w:bottom w:val="single" w:sz="4" w:space="0" w:color="auto"/>
            </w:tcBorders>
            <w:vAlign w:val="bottom"/>
          </w:tcPr>
          <w:p w14:paraId="6117B57C" w14:textId="77777777" w:rsidR="00C805A9" w:rsidRPr="00F156A4" w:rsidRDefault="00C805A9" w:rsidP="008D249D">
            <w:pPr>
              <w:widowControl w:val="0"/>
              <w:tabs>
                <w:tab w:val="right" w:leader="underscore" w:pos="9360"/>
              </w:tabs>
              <w:autoSpaceDE w:val="0"/>
              <w:autoSpaceDN w:val="0"/>
              <w:adjustRightInd w:val="0"/>
              <w:spacing w:before="120" w:after="0"/>
              <w:rPr>
                <w:rFonts w:ascii="Arial" w:eastAsia="MS Mincho" w:hAnsi="Arial" w:cs="Arial"/>
                <w:b/>
                <w:sz w:val="20"/>
                <w:szCs w:val="20"/>
              </w:rPr>
            </w:pPr>
          </w:p>
        </w:tc>
      </w:tr>
      <w:tr w:rsidR="00C805A9" w:rsidRPr="00CB63CC" w14:paraId="6C2BCB29" w14:textId="77777777" w:rsidTr="008D249D">
        <w:trPr>
          <w:gridAfter w:val="1"/>
          <w:wAfter w:w="72" w:type="dxa"/>
        </w:trPr>
        <w:tc>
          <w:tcPr>
            <w:tcW w:w="2249" w:type="dxa"/>
            <w:tcBorders>
              <w:top w:val="single" w:sz="4" w:space="0" w:color="auto"/>
            </w:tcBorders>
            <w:vAlign w:val="bottom"/>
          </w:tcPr>
          <w:p w14:paraId="6881F9BF" w14:textId="77777777" w:rsidR="00C805A9" w:rsidRPr="00F156A4" w:rsidRDefault="00C805A9" w:rsidP="008D249D">
            <w:pPr>
              <w:widowControl w:val="0"/>
              <w:tabs>
                <w:tab w:val="right" w:leader="underscore" w:pos="9360"/>
              </w:tabs>
              <w:autoSpaceDE w:val="0"/>
              <w:autoSpaceDN w:val="0"/>
              <w:adjustRightInd w:val="0"/>
              <w:spacing w:before="120" w:after="0"/>
              <w:rPr>
                <w:rFonts w:ascii="Arial" w:eastAsia="MS Mincho" w:hAnsi="Arial" w:cs="Arial"/>
                <w:sz w:val="20"/>
                <w:szCs w:val="20"/>
              </w:rPr>
            </w:pPr>
            <w:r w:rsidRPr="00F156A4">
              <w:rPr>
                <w:rFonts w:ascii="Arial" w:eastAsia="MS Mincho" w:hAnsi="Arial" w:cs="Arial"/>
                <w:sz w:val="20"/>
                <w:szCs w:val="20"/>
              </w:rPr>
              <w:t>Street address:</w:t>
            </w:r>
          </w:p>
        </w:tc>
        <w:tc>
          <w:tcPr>
            <w:tcW w:w="7219" w:type="dxa"/>
            <w:gridSpan w:val="4"/>
            <w:tcBorders>
              <w:top w:val="single" w:sz="4" w:space="0" w:color="auto"/>
              <w:bottom w:val="single" w:sz="4" w:space="0" w:color="auto"/>
            </w:tcBorders>
            <w:vAlign w:val="bottom"/>
          </w:tcPr>
          <w:p w14:paraId="5D56F617" w14:textId="77777777" w:rsidR="00C805A9" w:rsidRPr="00F156A4" w:rsidRDefault="00C805A9" w:rsidP="008D249D">
            <w:pPr>
              <w:widowControl w:val="0"/>
              <w:tabs>
                <w:tab w:val="right" w:leader="underscore" w:pos="9360"/>
              </w:tabs>
              <w:autoSpaceDE w:val="0"/>
              <w:autoSpaceDN w:val="0"/>
              <w:adjustRightInd w:val="0"/>
              <w:spacing w:before="120" w:after="0"/>
              <w:rPr>
                <w:rFonts w:ascii="Arial" w:eastAsia="MS Mincho" w:hAnsi="Arial" w:cs="Arial"/>
                <w:sz w:val="20"/>
                <w:szCs w:val="20"/>
              </w:rPr>
            </w:pPr>
          </w:p>
        </w:tc>
      </w:tr>
      <w:tr w:rsidR="00C805A9" w:rsidRPr="00CB63CC" w14:paraId="5A643789" w14:textId="77777777" w:rsidTr="008D249D">
        <w:trPr>
          <w:gridAfter w:val="1"/>
          <w:wAfter w:w="72" w:type="dxa"/>
        </w:trPr>
        <w:tc>
          <w:tcPr>
            <w:tcW w:w="2249" w:type="dxa"/>
            <w:vAlign w:val="bottom"/>
          </w:tcPr>
          <w:p w14:paraId="671DD8EE" w14:textId="77777777" w:rsidR="00C805A9" w:rsidRPr="00F156A4" w:rsidRDefault="00C805A9" w:rsidP="008D249D">
            <w:pPr>
              <w:widowControl w:val="0"/>
              <w:tabs>
                <w:tab w:val="right" w:leader="underscore" w:pos="9360"/>
              </w:tabs>
              <w:autoSpaceDE w:val="0"/>
              <w:autoSpaceDN w:val="0"/>
              <w:adjustRightInd w:val="0"/>
              <w:spacing w:before="120" w:after="0"/>
              <w:rPr>
                <w:rFonts w:ascii="Arial" w:eastAsia="MS Mincho" w:hAnsi="Arial" w:cs="Arial"/>
                <w:sz w:val="20"/>
                <w:szCs w:val="20"/>
              </w:rPr>
            </w:pPr>
            <w:r w:rsidRPr="00F156A4">
              <w:rPr>
                <w:rFonts w:ascii="Arial" w:eastAsia="MS Mincho" w:hAnsi="Arial" w:cs="Arial"/>
                <w:sz w:val="20"/>
                <w:szCs w:val="20"/>
              </w:rPr>
              <w:t>City, state, zip code:</w:t>
            </w:r>
          </w:p>
        </w:tc>
        <w:tc>
          <w:tcPr>
            <w:tcW w:w="7219" w:type="dxa"/>
            <w:gridSpan w:val="4"/>
            <w:tcBorders>
              <w:top w:val="single" w:sz="4" w:space="0" w:color="auto"/>
              <w:bottom w:val="single" w:sz="4" w:space="0" w:color="auto"/>
            </w:tcBorders>
            <w:vAlign w:val="bottom"/>
          </w:tcPr>
          <w:p w14:paraId="7F18182B" w14:textId="77777777" w:rsidR="00C805A9" w:rsidRPr="00F156A4" w:rsidRDefault="00C805A9" w:rsidP="008D249D">
            <w:pPr>
              <w:widowControl w:val="0"/>
              <w:tabs>
                <w:tab w:val="right" w:leader="underscore" w:pos="9360"/>
              </w:tabs>
              <w:autoSpaceDE w:val="0"/>
              <w:autoSpaceDN w:val="0"/>
              <w:adjustRightInd w:val="0"/>
              <w:spacing w:before="120" w:after="0"/>
              <w:rPr>
                <w:rFonts w:ascii="Arial" w:eastAsia="MS Mincho" w:hAnsi="Arial" w:cs="Arial"/>
                <w:sz w:val="20"/>
                <w:szCs w:val="20"/>
              </w:rPr>
            </w:pPr>
          </w:p>
        </w:tc>
      </w:tr>
      <w:tr w:rsidR="00C805A9" w:rsidRPr="00CB63CC" w14:paraId="6FD20D9B" w14:textId="77777777" w:rsidTr="008D249D">
        <w:trPr>
          <w:gridAfter w:val="1"/>
          <w:wAfter w:w="72" w:type="dxa"/>
        </w:trPr>
        <w:tc>
          <w:tcPr>
            <w:tcW w:w="2249" w:type="dxa"/>
            <w:vAlign w:val="bottom"/>
          </w:tcPr>
          <w:p w14:paraId="51B35DCF" w14:textId="77777777" w:rsidR="00C805A9" w:rsidRPr="00F156A4" w:rsidRDefault="00C805A9" w:rsidP="008D249D">
            <w:pPr>
              <w:widowControl w:val="0"/>
              <w:tabs>
                <w:tab w:val="right" w:leader="underscore" w:pos="9360"/>
              </w:tabs>
              <w:autoSpaceDE w:val="0"/>
              <w:autoSpaceDN w:val="0"/>
              <w:adjustRightInd w:val="0"/>
              <w:spacing w:before="120" w:after="0"/>
              <w:rPr>
                <w:rFonts w:ascii="Arial" w:eastAsia="MS Mincho" w:hAnsi="Arial" w:cs="Arial"/>
                <w:sz w:val="20"/>
                <w:szCs w:val="20"/>
              </w:rPr>
            </w:pPr>
            <w:r w:rsidRPr="00F156A4">
              <w:rPr>
                <w:rFonts w:ascii="Arial" w:eastAsia="MS Mincho" w:hAnsi="Arial" w:cs="Arial"/>
                <w:sz w:val="20"/>
                <w:szCs w:val="20"/>
              </w:rPr>
              <w:t>Email address:</w:t>
            </w:r>
          </w:p>
        </w:tc>
        <w:tc>
          <w:tcPr>
            <w:tcW w:w="7219" w:type="dxa"/>
            <w:gridSpan w:val="4"/>
            <w:tcBorders>
              <w:top w:val="single" w:sz="4" w:space="0" w:color="auto"/>
              <w:bottom w:val="single" w:sz="4" w:space="0" w:color="auto"/>
            </w:tcBorders>
            <w:vAlign w:val="bottom"/>
          </w:tcPr>
          <w:p w14:paraId="69229C46" w14:textId="77777777" w:rsidR="00C805A9" w:rsidRPr="00F156A4" w:rsidRDefault="00C805A9" w:rsidP="008D249D">
            <w:pPr>
              <w:widowControl w:val="0"/>
              <w:tabs>
                <w:tab w:val="right" w:leader="underscore" w:pos="9360"/>
              </w:tabs>
              <w:autoSpaceDE w:val="0"/>
              <w:autoSpaceDN w:val="0"/>
              <w:adjustRightInd w:val="0"/>
              <w:spacing w:before="120" w:after="0"/>
              <w:rPr>
                <w:rFonts w:ascii="Arial" w:eastAsia="MS Mincho" w:hAnsi="Arial" w:cs="Arial"/>
                <w:sz w:val="20"/>
                <w:szCs w:val="20"/>
              </w:rPr>
            </w:pPr>
          </w:p>
        </w:tc>
      </w:tr>
      <w:tr w:rsidR="00C805A9" w:rsidRPr="00CB63CC" w14:paraId="6235B8F8" w14:textId="77777777" w:rsidTr="008D249D">
        <w:trPr>
          <w:gridAfter w:val="1"/>
          <w:wAfter w:w="72" w:type="dxa"/>
        </w:trPr>
        <w:tc>
          <w:tcPr>
            <w:tcW w:w="2249" w:type="dxa"/>
            <w:vAlign w:val="bottom"/>
          </w:tcPr>
          <w:p w14:paraId="6860EDE4" w14:textId="77777777" w:rsidR="00C805A9" w:rsidRPr="00F156A4" w:rsidRDefault="00C805A9" w:rsidP="008D249D">
            <w:pPr>
              <w:widowControl w:val="0"/>
              <w:tabs>
                <w:tab w:val="right" w:leader="underscore" w:pos="9360"/>
              </w:tabs>
              <w:autoSpaceDE w:val="0"/>
              <w:autoSpaceDN w:val="0"/>
              <w:adjustRightInd w:val="0"/>
              <w:spacing w:before="120" w:after="0"/>
              <w:rPr>
                <w:rFonts w:ascii="Arial" w:eastAsia="MS Mincho" w:hAnsi="Arial" w:cs="Arial"/>
                <w:sz w:val="20"/>
                <w:szCs w:val="20"/>
              </w:rPr>
            </w:pPr>
            <w:r w:rsidRPr="00F156A4">
              <w:rPr>
                <w:rFonts w:ascii="Arial" w:eastAsia="MS Mincho" w:hAnsi="Arial" w:cs="Arial"/>
                <w:sz w:val="20"/>
                <w:szCs w:val="20"/>
              </w:rPr>
              <w:t>Telephone:</w:t>
            </w:r>
          </w:p>
        </w:tc>
        <w:tc>
          <w:tcPr>
            <w:tcW w:w="3240" w:type="dxa"/>
            <w:tcBorders>
              <w:top w:val="single" w:sz="4" w:space="0" w:color="auto"/>
              <w:bottom w:val="single" w:sz="4" w:space="0" w:color="auto"/>
            </w:tcBorders>
            <w:vAlign w:val="bottom"/>
          </w:tcPr>
          <w:p w14:paraId="699323F5" w14:textId="77777777" w:rsidR="00C805A9" w:rsidRPr="00F156A4" w:rsidRDefault="00C805A9" w:rsidP="008D249D">
            <w:pPr>
              <w:widowControl w:val="0"/>
              <w:tabs>
                <w:tab w:val="right" w:leader="underscore" w:pos="9360"/>
              </w:tabs>
              <w:autoSpaceDE w:val="0"/>
              <w:autoSpaceDN w:val="0"/>
              <w:adjustRightInd w:val="0"/>
              <w:spacing w:before="120" w:after="0"/>
              <w:rPr>
                <w:rFonts w:ascii="Arial" w:eastAsia="MS Mincho" w:hAnsi="Arial" w:cs="Arial"/>
                <w:sz w:val="20"/>
                <w:szCs w:val="20"/>
              </w:rPr>
            </w:pPr>
            <w:r w:rsidRPr="00F156A4">
              <w:rPr>
                <w:rFonts w:ascii="Arial" w:eastAsia="MS Mincho" w:hAnsi="Arial" w:cs="Arial"/>
                <w:sz w:val="20"/>
                <w:szCs w:val="20"/>
              </w:rPr>
              <w:t>(         )</w:t>
            </w:r>
          </w:p>
        </w:tc>
        <w:tc>
          <w:tcPr>
            <w:tcW w:w="644" w:type="dxa"/>
            <w:gridSpan w:val="2"/>
            <w:tcBorders>
              <w:top w:val="single" w:sz="4" w:space="0" w:color="auto"/>
            </w:tcBorders>
            <w:vAlign w:val="bottom"/>
          </w:tcPr>
          <w:p w14:paraId="4CD76FEE" w14:textId="77777777" w:rsidR="00C805A9" w:rsidRPr="00F156A4" w:rsidRDefault="00C805A9" w:rsidP="008D249D">
            <w:pPr>
              <w:widowControl w:val="0"/>
              <w:tabs>
                <w:tab w:val="right" w:leader="underscore" w:pos="9360"/>
              </w:tabs>
              <w:autoSpaceDE w:val="0"/>
              <w:autoSpaceDN w:val="0"/>
              <w:adjustRightInd w:val="0"/>
              <w:spacing w:before="120" w:after="0"/>
              <w:rPr>
                <w:rFonts w:ascii="Arial" w:eastAsia="MS Mincho" w:hAnsi="Arial" w:cs="Arial"/>
                <w:sz w:val="20"/>
                <w:szCs w:val="20"/>
              </w:rPr>
            </w:pPr>
            <w:r w:rsidRPr="00F156A4">
              <w:rPr>
                <w:rFonts w:ascii="Arial" w:eastAsia="MS Mincho" w:hAnsi="Arial" w:cs="Arial"/>
                <w:sz w:val="20"/>
                <w:szCs w:val="20"/>
              </w:rPr>
              <w:t>Fax:</w:t>
            </w:r>
          </w:p>
        </w:tc>
        <w:tc>
          <w:tcPr>
            <w:tcW w:w="3335" w:type="dxa"/>
            <w:tcBorders>
              <w:top w:val="single" w:sz="4" w:space="0" w:color="auto"/>
              <w:bottom w:val="single" w:sz="4" w:space="0" w:color="auto"/>
            </w:tcBorders>
            <w:vAlign w:val="bottom"/>
          </w:tcPr>
          <w:p w14:paraId="7FEDD5F3" w14:textId="77777777" w:rsidR="00C805A9" w:rsidRPr="00F156A4" w:rsidRDefault="00C805A9" w:rsidP="008D249D">
            <w:pPr>
              <w:widowControl w:val="0"/>
              <w:tabs>
                <w:tab w:val="right" w:leader="underscore" w:pos="9360"/>
              </w:tabs>
              <w:autoSpaceDE w:val="0"/>
              <w:autoSpaceDN w:val="0"/>
              <w:adjustRightInd w:val="0"/>
              <w:spacing w:before="120" w:after="0"/>
              <w:rPr>
                <w:rFonts w:ascii="Arial" w:eastAsia="MS Mincho" w:hAnsi="Arial" w:cs="Arial"/>
                <w:sz w:val="20"/>
                <w:szCs w:val="20"/>
              </w:rPr>
            </w:pPr>
            <w:r w:rsidRPr="00F156A4">
              <w:rPr>
                <w:rFonts w:ascii="Arial" w:eastAsia="MS Mincho" w:hAnsi="Arial" w:cs="Arial"/>
                <w:sz w:val="20"/>
                <w:szCs w:val="20"/>
              </w:rPr>
              <w:t>(         )</w:t>
            </w:r>
          </w:p>
        </w:tc>
      </w:tr>
    </w:tbl>
    <w:p w14:paraId="4205FF4D" w14:textId="77777777" w:rsidR="00C805A9" w:rsidRPr="00F156A4" w:rsidRDefault="00C805A9" w:rsidP="00C805A9">
      <w:pPr>
        <w:widowControl w:val="0"/>
        <w:autoSpaceDE w:val="0"/>
        <w:autoSpaceDN w:val="0"/>
        <w:adjustRightInd w:val="0"/>
        <w:spacing w:before="120" w:after="0"/>
        <w:rPr>
          <w:rFonts w:ascii="Arial" w:eastAsia="Times New Roman" w:hAnsi="Arial" w:cs="Arial"/>
          <w:b/>
          <w:sz w:val="20"/>
          <w:szCs w:val="20"/>
        </w:rPr>
      </w:pPr>
    </w:p>
    <w:p w14:paraId="7B1FF473" w14:textId="77777777" w:rsidR="00C805A9" w:rsidRPr="00F156A4" w:rsidRDefault="00C805A9" w:rsidP="00C805A9">
      <w:pPr>
        <w:spacing w:after="240"/>
        <w:rPr>
          <w:rFonts w:ascii="Arial" w:hAnsi="Arial" w:cs="Arial"/>
          <w:sz w:val="20"/>
          <w:szCs w:val="20"/>
        </w:rPr>
      </w:pPr>
      <w:r w:rsidRPr="00F156A4">
        <w:rPr>
          <w:rFonts w:ascii="Arial" w:hAnsi="Arial" w:cs="Arial"/>
          <w:sz w:val="20"/>
          <w:szCs w:val="20"/>
        </w:rPr>
        <w:t xml:space="preserve">Contractor's taxpayer identification numbers; </w:t>
      </w:r>
      <w:bookmarkStart w:id="4" w:name="_DV_C1599"/>
    </w:p>
    <w:p w14:paraId="13F1EAEC" w14:textId="77777777" w:rsidR="00C805A9" w:rsidRPr="00F156A4" w:rsidRDefault="00C805A9" w:rsidP="00C805A9">
      <w:pPr>
        <w:spacing w:after="240"/>
        <w:ind w:left="360"/>
        <w:rPr>
          <w:rFonts w:ascii="Arial" w:hAnsi="Arial" w:cs="Arial"/>
          <w:sz w:val="20"/>
          <w:szCs w:val="20"/>
        </w:rPr>
      </w:pPr>
      <w:r w:rsidRPr="00F156A4">
        <w:rPr>
          <w:rFonts w:ascii="Arial" w:hAnsi="Arial" w:cs="Arial"/>
          <w:sz w:val="20"/>
          <w:szCs w:val="20"/>
        </w:rPr>
        <w:t>Federal Tax Number ______________</w:t>
      </w:r>
      <w:proofErr w:type="gramStart"/>
      <w:r w:rsidRPr="00F156A4">
        <w:rPr>
          <w:rFonts w:ascii="Arial" w:hAnsi="Arial" w:cs="Arial"/>
          <w:sz w:val="20"/>
          <w:szCs w:val="20"/>
        </w:rPr>
        <w:t>_</w:t>
      </w:r>
      <w:bookmarkStart w:id="5" w:name="_DV_C1600"/>
      <w:bookmarkEnd w:id="4"/>
      <w:r w:rsidRPr="00F156A4">
        <w:rPr>
          <w:rFonts w:ascii="Arial" w:hAnsi="Arial" w:cs="Arial"/>
          <w:sz w:val="20"/>
          <w:szCs w:val="20"/>
        </w:rPr>
        <w:t xml:space="preserve">  Oregon</w:t>
      </w:r>
      <w:proofErr w:type="gramEnd"/>
      <w:r w:rsidRPr="00F156A4">
        <w:rPr>
          <w:rFonts w:ascii="Arial" w:hAnsi="Arial" w:cs="Arial"/>
          <w:sz w:val="20"/>
          <w:szCs w:val="20"/>
        </w:rPr>
        <w:t xml:space="preserve"> Tax Number ______________</w:t>
      </w:r>
      <w:bookmarkEnd w:id="5"/>
    </w:p>
    <w:p w14:paraId="42CE1F0D" w14:textId="77777777" w:rsidR="00C805A9" w:rsidRPr="00F156A4" w:rsidRDefault="00C805A9" w:rsidP="00C805A9">
      <w:pPr>
        <w:widowControl w:val="0"/>
        <w:autoSpaceDE w:val="0"/>
        <w:autoSpaceDN w:val="0"/>
        <w:adjustRightInd w:val="0"/>
        <w:spacing w:before="120" w:after="0"/>
        <w:rPr>
          <w:rFonts w:ascii="Arial" w:eastAsia="Times New Roman" w:hAnsi="Arial" w:cs="Arial"/>
          <w:sz w:val="20"/>
          <w:szCs w:val="20"/>
        </w:rPr>
      </w:pPr>
      <w:r w:rsidRPr="00F156A4">
        <w:rPr>
          <w:rFonts w:ascii="Arial" w:eastAsia="Times New Roman" w:hAnsi="Arial" w:cs="Arial"/>
          <w:b/>
          <w:sz w:val="20"/>
          <w:szCs w:val="20"/>
        </w:rPr>
        <w:t>Is Contractor a nonresident alien</w:t>
      </w:r>
      <w:r w:rsidRPr="00F156A4">
        <w:rPr>
          <w:rFonts w:ascii="Arial" w:eastAsia="Times New Roman" w:hAnsi="Arial" w:cs="Arial"/>
          <w:sz w:val="20"/>
          <w:szCs w:val="20"/>
        </w:rPr>
        <w:t>, as defined in 26 U.S.C. § 7701(b)(1)?</w:t>
      </w:r>
    </w:p>
    <w:p w14:paraId="7889FBDA" w14:textId="77777777" w:rsidR="00C805A9" w:rsidRPr="00F156A4" w:rsidRDefault="00C805A9" w:rsidP="00C805A9">
      <w:pPr>
        <w:widowControl w:val="0"/>
        <w:autoSpaceDE w:val="0"/>
        <w:autoSpaceDN w:val="0"/>
        <w:adjustRightInd w:val="0"/>
        <w:rPr>
          <w:rFonts w:ascii="Arial" w:eastAsia="Times New Roman" w:hAnsi="Arial" w:cs="Arial"/>
          <w:sz w:val="20"/>
          <w:szCs w:val="20"/>
        </w:rPr>
      </w:pPr>
      <w:r w:rsidRPr="00F156A4">
        <w:rPr>
          <w:rFonts w:ascii="Arial" w:eastAsia="Times New Roman" w:hAnsi="Arial" w:cs="Arial"/>
          <w:i/>
          <w:sz w:val="20"/>
          <w:szCs w:val="20"/>
        </w:rPr>
        <w:t>(Check one box</w:t>
      </w:r>
      <w:r w:rsidRPr="00F156A4">
        <w:rPr>
          <w:rFonts w:ascii="Arial" w:eastAsia="Times New Roman" w:hAnsi="Arial" w:cs="Arial"/>
          <w:sz w:val="20"/>
          <w:szCs w:val="20"/>
        </w:rPr>
        <w:t xml:space="preserve">): </w:t>
      </w:r>
      <w:r w:rsidRPr="00F156A4">
        <w:rPr>
          <w:rFonts w:ascii="Arial" w:eastAsia="MS Mincho" w:hAnsi="Arial" w:cs="Arial"/>
          <w:sz w:val="20"/>
          <w:szCs w:val="20"/>
        </w:rPr>
        <w:fldChar w:fldCharType="begin">
          <w:ffData>
            <w:name w:val="Check14"/>
            <w:enabled/>
            <w:calcOnExit w:val="0"/>
            <w:checkBox>
              <w:sizeAuto/>
              <w:default w:val="0"/>
            </w:checkBox>
          </w:ffData>
        </w:fldChar>
      </w:r>
      <w:r w:rsidRPr="00F156A4">
        <w:rPr>
          <w:rFonts w:ascii="Arial" w:eastAsia="MS Mincho" w:hAnsi="Arial" w:cs="Arial"/>
          <w:sz w:val="20"/>
          <w:szCs w:val="20"/>
        </w:rPr>
        <w:instrText xml:space="preserve"> FORMCHECKBOX </w:instrText>
      </w:r>
      <w:r w:rsidRPr="00F156A4">
        <w:rPr>
          <w:rFonts w:ascii="Arial" w:eastAsia="MS Mincho" w:hAnsi="Arial" w:cs="Arial"/>
          <w:sz w:val="20"/>
          <w:szCs w:val="20"/>
        </w:rPr>
      </w:r>
      <w:r w:rsidRPr="00F156A4">
        <w:rPr>
          <w:rFonts w:ascii="Arial" w:eastAsia="MS Mincho" w:hAnsi="Arial" w:cs="Arial"/>
          <w:sz w:val="20"/>
          <w:szCs w:val="20"/>
        </w:rPr>
        <w:fldChar w:fldCharType="separate"/>
      </w:r>
      <w:r w:rsidRPr="00F156A4">
        <w:rPr>
          <w:rFonts w:ascii="Arial" w:eastAsia="MS Mincho" w:hAnsi="Arial" w:cs="Arial"/>
          <w:sz w:val="20"/>
          <w:szCs w:val="20"/>
        </w:rPr>
        <w:fldChar w:fldCharType="end"/>
      </w:r>
      <w:r w:rsidRPr="00F156A4">
        <w:rPr>
          <w:rFonts w:ascii="Arial" w:eastAsia="MS Mincho" w:hAnsi="Arial" w:cs="Arial"/>
          <w:sz w:val="20"/>
          <w:szCs w:val="20"/>
        </w:rPr>
        <w:t xml:space="preserve"> </w:t>
      </w:r>
      <w:r w:rsidRPr="00F156A4">
        <w:rPr>
          <w:rFonts w:ascii="Arial" w:eastAsia="Times New Roman" w:hAnsi="Arial" w:cs="Arial"/>
          <w:sz w:val="20"/>
          <w:szCs w:val="20"/>
        </w:rPr>
        <w:t xml:space="preserve">YES </w:t>
      </w:r>
      <w:r w:rsidRPr="00F156A4">
        <w:rPr>
          <w:rFonts w:ascii="Arial" w:eastAsia="MS Mincho" w:hAnsi="Arial" w:cs="Arial"/>
          <w:sz w:val="20"/>
          <w:szCs w:val="20"/>
        </w:rPr>
        <w:fldChar w:fldCharType="begin">
          <w:ffData>
            <w:name w:val="Check14"/>
            <w:enabled/>
            <w:calcOnExit w:val="0"/>
            <w:checkBox>
              <w:sizeAuto/>
              <w:default w:val="0"/>
            </w:checkBox>
          </w:ffData>
        </w:fldChar>
      </w:r>
      <w:r w:rsidRPr="00F156A4">
        <w:rPr>
          <w:rFonts w:ascii="Arial" w:eastAsia="MS Mincho" w:hAnsi="Arial" w:cs="Arial"/>
          <w:sz w:val="20"/>
          <w:szCs w:val="20"/>
        </w:rPr>
        <w:instrText xml:space="preserve"> FORMCHECKBOX </w:instrText>
      </w:r>
      <w:r w:rsidRPr="00F156A4">
        <w:rPr>
          <w:rFonts w:ascii="Arial" w:eastAsia="MS Mincho" w:hAnsi="Arial" w:cs="Arial"/>
          <w:sz w:val="20"/>
          <w:szCs w:val="20"/>
        </w:rPr>
      </w:r>
      <w:r w:rsidRPr="00F156A4">
        <w:rPr>
          <w:rFonts w:ascii="Arial" w:eastAsia="MS Mincho" w:hAnsi="Arial" w:cs="Arial"/>
          <w:sz w:val="20"/>
          <w:szCs w:val="20"/>
        </w:rPr>
        <w:fldChar w:fldCharType="separate"/>
      </w:r>
      <w:r w:rsidRPr="00F156A4">
        <w:rPr>
          <w:rFonts w:ascii="Arial" w:eastAsia="MS Mincho" w:hAnsi="Arial" w:cs="Arial"/>
          <w:sz w:val="20"/>
          <w:szCs w:val="20"/>
        </w:rPr>
        <w:fldChar w:fldCharType="end"/>
      </w:r>
      <w:r w:rsidRPr="00F156A4">
        <w:rPr>
          <w:rFonts w:ascii="Arial" w:eastAsia="Times New Roman" w:hAnsi="Arial" w:cs="Arial"/>
          <w:sz w:val="20"/>
          <w:szCs w:val="20"/>
        </w:rPr>
        <w:t xml:space="preserve"> NO</w:t>
      </w:r>
    </w:p>
    <w:p w14:paraId="608FDAFF" w14:textId="77777777" w:rsidR="00C805A9" w:rsidRPr="00F156A4" w:rsidRDefault="00C805A9" w:rsidP="00C805A9">
      <w:pPr>
        <w:widowControl w:val="0"/>
        <w:autoSpaceDE w:val="0"/>
        <w:autoSpaceDN w:val="0"/>
        <w:adjustRightInd w:val="0"/>
        <w:rPr>
          <w:rFonts w:ascii="Arial" w:eastAsia="MS Mincho" w:hAnsi="Arial" w:cs="Arial"/>
          <w:b/>
          <w:sz w:val="20"/>
          <w:szCs w:val="20"/>
        </w:rPr>
      </w:pPr>
    </w:p>
    <w:p w14:paraId="09D14BC5" w14:textId="77777777" w:rsidR="00C805A9" w:rsidRPr="00F156A4" w:rsidRDefault="00C805A9" w:rsidP="00C805A9">
      <w:pPr>
        <w:widowControl w:val="0"/>
        <w:autoSpaceDE w:val="0"/>
        <w:autoSpaceDN w:val="0"/>
        <w:adjustRightInd w:val="0"/>
        <w:rPr>
          <w:rFonts w:ascii="Arial" w:eastAsia="MS Mincho" w:hAnsi="Arial" w:cs="Arial"/>
          <w:b/>
          <w:sz w:val="20"/>
          <w:szCs w:val="20"/>
        </w:rPr>
      </w:pPr>
      <w:r w:rsidRPr="00F156A4">
        <w:rPr>
          <w:rFonts w:ascii="Arial" w:eastAsia="MS Mincho" w:hAnsi="Arial" w:cs="Arial"/>
          <w:b/>
          <w:sz w:val="20"/>
          <w:szCs w:val="20"/>
        </w:rPr>
        <w:t xml:space="preserve">Business Designation: </w:t>
      </w:r>
      <w:r w:rsidRPr="00F156A4">
        <w:rPr>
          <w:rFonts w:ascii="Arial" w:eastAsia="MS Mincho" w:hAnsi="Arial" w:cs="Arial"/>
          <w:sz w:val="20"/>
          <w:szCs w:val="20"/>
        </w:rPr>
        <w:t>(</w:t>
      </w:r>
      <w:r w:rsidRPr="00F156A4">
        <w:rPr>
          <w:rFonts w:ascii="Arial" w:eastAsia="MS Mincho" w:hAnsi="Arial" w:cs="Arial"/>
          <w:i/>
          <w:sz w:val="20"/>
          <w:szCs w:val="20"/>
        </w:rPr>
        <w:t>Check one box</w:t>
      </w:r>
      <w:r w:rsidRPr="00F156A4">
        <w:rPr>
          <w:rFonts w:ascii="Arial" w:eastAsia="MS Mincho" w:hAnsi="Arial" w:cs="Arial"/>
          <w:sz w:val="20"/>
          <w:szCs w:val="20"/>
        </w:rPr>
        <w:t>):</w:t>
      </w:r>
    </w:p>
    <w:p w14:paraId="3D5483F5" w14:textId="77777777" w:rsidR="00C805A9" w:rsidRPr="00F156A4" w:rsidRDefault="00C805A9" w:rsidP="00C805A9">
      <w:pPr>
        <w:widowControl w:val="0"/>
        <w:tabs>
          <w:tab w:val="left" w:pos="3420"/>
          <w:tab w:val="left" w:pos="7020"/>
        </w:tabs>
        <w:autoSpaceDE w:val="0"/>
        <w:autoSpaceDN w:val="0"/>
        <w:adjustRightInd w:val="0"/>
        <w:spacing w:after="0"/>
        <w:rPr>
          <w:rFonts w:ascii="Arial" w:eastAsia="MS Mincho" w:hAnsi="Arial" w:cs="Arial"/>
          <w:sz w:val="20"/>
          <w:szCs w:val="20"/>
        </w:rPr>
      </w:pPr>
      <w:r w:rsidRPr="00F156A4">
        <w:rPr>
          <w:rFonts w:ascii="Arial" w:eastAsia="MS Mincho" w:hAnsi="Arial" w:cs="Arial"/>
          <w:sz w:val="20"/>
          <w:szCs w:val="20"/>
        </w:rPr>
        <w:fldChar w:fldCharType="begin">
          <w:ffData>
            <w:name w:val="Check14"/>
            <w:enabled/>
            <w:calcOnExit w:val="0"/>
            <w:checkBox>
              <w:sizeAuto/>
              <w:default w:val="0"/>
            </w:checkBox>
          </w:ffData>
        </w:fldChar>
      </w:r>
      <w:r w:rsidRPr="00F156A4">
        <w:rPr>
          <w:rFonts w:ascii="Arial" w:eastAsia="MS Mincho" w:hAnsi="Arial" w:cs="Arial"/>
          <w:sz w:val="20"/>
          <w:szCs w:val="20"/>
        </w:rPr>
        <w:instrText xml:space="preserve"> FORMCHECKBOX </w:instrText>
      </w:r>
      <w:r w:rsidRPr="00F156A4">
        <w:rPr>
          <w:rFonts w:ascii="Arial" w:eastAsia="MS Mincho" w:hAnsi="Arial" w:cs="Arial"/>
          <w:sz w:val="20"/>
          <w:szCs w:val="20"/>
        </w:rPr>
      </w:r>
      <w:r w:rsidRPr="00F156A4">
        <w:rPr>
          <w:rFonts w:ascii="Arial" w:eastAsia="MS Mincho" w:hAnsi="Arial" w:cs="Arial"/>
          <w:sz w:val="20"/>
          <w:szCs w:val="20"/>
        </w:rPr>
        <w:fldChar w:fldCharType="separate"/>
      </w:r>
      <w:r w:rsidRPr="00F156A4">
        <w:rPr>
          <w:rFonts w:ascii="Arial" w:eastAsia="MS Mincho" w:hAnsi="Arial" w:cs="Arial"/>
          <w:sz w:val="20"/>
          <w:szCs w:val="20"/>
        </w:rPr>
        <w:fldChar w:fldCharType="end"/>
      </w:r>
      <w:r w:rsidRPr="00F156A4">
        <w:rPr>
          <w:rFonts w:ascii="Arial" w:eastAsia="MS Mincho" w:hAnsi="Arial" w:cs="Arial"/>
          <w:sz w:val="20"/>
          <w:szCs w:val="20"/>
        </w:rPr>
        <w:t xml:space="preserve"> Professional Corporation</w:t>
      </w:r>
      <w:r w:rsidRPr="00F156A4">
        <w:rPr>
          <w:rFonts w:ascii="Arial" w:eastAsia="MS Mincho" w:hAnsi="Arial" w:cs="Arial"/>
          <w:sz w:val="20"/>
          <w:szCs w:val="20"/>
        </w:rPr>
        <w:tab/>
      </w:r>
      <w:r w:rsidRPr="00F156A4">
        <w:rPr>
          <w:rFonts w:ascii="Arial" w:eastAsia="MS Mincho" w:hAnsi="Arial" w:cs="Arial"/>
          <w:sz w:val="20"/>
          <w:szCs w:val="20"/>
        </w:rPr>
        <w:fldChar w:fldCharType="begin">
          <w:ffData>
            <w:name w:val="Check14"/>
            <w:enabled/>
            <w:calcOnExit w:val="0"/>
            <w:checkBox>
              <w:sizeAuto/>
              <w:default w:val="0"/>
            </w:checkBox>
          </w:ffData>
        </w:fldChar>
      </w:r>
      <w:r w:rsidRPr="00F156A4">
        <w:rPr>
          <w:rFonts w:ascii="Arial" w:eastAsia="MS Mincho" w:hAnsi="Arial" w:cs="Arial"/>
          <w:sz w:val="20"/>
          <w:szCs w:val="20"/>
        </w:rPr>
        <w:instrText xml:space="preserve"> FORMCHECKBOX </w:instrText>
      </w:r>
      <w:r w:rsidRPr="00F156A4">
        <w:rPr>
          <w:rFonts w:ascii="Arial" w:eastAsia="MS Mincho" w:hAnsi="Arial" w:cs="Arial"/>
          <w:sz w:val="20"/>
          <w:szCs w:val="20"/>
        </w:rPr>
      </w:r>
      <w:r w:rsidRPr="00F156A4">
        <w:rPr>
          <w:rFonts w:ascii="Arial" w:eastAsia="MS Mincho" w:hAnsi="Arial" w:cs="Arial"/>
          <w:sz w:val="20"/>
          <w:szCs w:val="20"/>
        </w:rPr>
        <w:fldChar w:fldCharType="separate"/>
      </w:r>
      <w:r w:rsidRPr="00F156A4">
        <w:rPr>
          <w:rFonts w:ascii="Arial" w:eastAsia="MS Mincho" w:hAnsi="Arial" w:cs="Arial"/>
          <w:sz w:val="20"/>
          <w:szCs w:val="20"/>
        </w:rPr>
        <w:fldChar w:fldCharType="end"/>
      </w:r>
      <w:r w:rsidRPr="00F156A4">
        <w:rPr>
          <w:rFonts w:ascii="Arial" w:eastAsia="MS Mincho" w:hAnsi="Arial" w:cs="Arial"/>
          <w:sz w:val="20"/>
          <w:szCs w:val="20"/>
        </w:rPr>
        <w:t xml:space="preserve"> Nonprofit Corporation</w:t>
      </w:r>
      <w:r w:rsidRPr="00F156A4">
        <w:rPr>
          <w:rFonts w:ascii="Arial" w:eastAsia="MS Mincho" w:hAnsi="Arial" w:cs="Arial"/>
          <w:sz w:val="20"/>
          <w:szCs w:val="20"/>
        </w:rPr>
        <w:tab/>
      </w:r>
      <w:r w:rsidRPr="00F156A4">
        <w:rPr>
          <w:rFonts w:ascii="Arial" w:eastAsia="MS Mincho" w:hAnsi="Arial" w:cs="Arial"/>
          <w:sz w:val="20"/>
          <w:szCs w:val="20"/>
        </w:rPr>
        <w:fldChar w:fldCharType="begin">
          <w:ffData>
            <w:name w:val="Check14"/>
            <w:enabled/>
            <w:calcOnExit w:val="0"/>
            <w:checkBox>
              <w:sizeAuto/>
              <w:default w:val="0"/>
            </w:checkBox>
          </w:ffData>
        </w:fldChar>
      </w:r>
      <w:r w:rsidRPr="00F156A4">
        <w:rPr>
          <w:rFonts w:ascii="Arial" w:eastAsia="MS Mincho" w:hAnsi="Arial" w:cs="Arial"/>
          <w:sz w:val="20"/>
          <w:szCs w:val="20"/>
        </w:rPr>
        <w:instrText xml:space="preserve"> FORMCHECKBOX </w:instrText>
      </w:r>
      <w:r w:rsidRPr="00F156A4">
        <w:rPr>
          <w:rFonts w:ascii="Arial" w:eastAsia="MS Mincho" w:hAnsi="Arial" w:cs="Arial"/>
          <w:sz w:val="20"/>
          <w:szCs w:val="20"/>
        </w:rPr>
      </w:r>
      <w:r w:rsidRPr="00F156A4">
        <w:rPr>
          <w:rFonts w:ascii="Arial" w:eastAsia="MS Mincho" w:hAnsi="Arial" w:cs="Arial"/>
          <w:sz w:val="20"/>
          <w:szCs w:val="20"/>
        </w:rPr>
        <w:fldChar w:fldCharType="separate"/>
      </w:r>
      <w:r w:rsidRPr="00F156A4">
        <w:rPr>
          <w:rFonts w:ascii="Arial" w:eastAsia="MS Mincho" w:hAnsi="Arial" w:cs="Arial"/>
          <w:sz w:val="20"/>
          <w:szCs w:val="20"/>
        </w:rPr>
        <w:fldChar w:fldCharType="end"/>
      </w:r>
      <w:r w:rsidRPr="00F156A4">
        <w:rPr>
          <w:rFonts w:ascii="Arial" w:eastAsia="MS Mincho" w:hAnsi="Arial" w:cs="Arial"/>
          <w:sz w:val="20"/>
          <w:szCs w:val="20"/>
        </w:rPr>
        <w:t xml:space="preserve"> Limited Partnership</w:t>
      </w:r>
    </w:p>
    <w:p w14:paraId="6E571B1A" w14:textId="77777777" w:rsidR="00C805A9" w:rsidRPr="00F156A4" w:rsidRDefault="00C805A9" w:rsidP="00C805A9">
      <w:pPr>
        <w:widowControl w:val="0"/>
        <w:tabs>
          <w:tab w:val="left" w:pos="3420"/>
          <w:tab w:val="left" w:pos="7020"/>
        </w:tabs>
        <w:autoSpaceDE w:val="0"/>
        <w:autoSpaceDN w:val="0"/>
        <w:adjustRightInd w:val="0"/>
        <w:spacing w:after="0"/>
        <w:rPr>
          <w:rFonts w:ascii="Arial" w:eastAsia="MS Mincho" w:hAnsi="Arial" w:cs="Arial"/>
          <w:sz w:val="20"/>
          <w:szCs w:val="20"/>
        </w:rPr>
      </w:pPr>
      <w:r w:rsidRPr="00F156A4">
        <w:rPr>
          <w:rFonts w:ascii="Arial" w:eastAsia="MS Mincho" w:hAnsi="Arial" w:cs="Arial"/>
          <w:sz w:val="20"/>
          <w:szCs w:val="20"/>
        </w:rPr>
        <w:fldChar w:fldCharType="begin">
          <w:ffData>
            <w:name w:val="Check14"/>
            <w:enabled/>
            <w:calcOnExit w:val="0"/>
            <w:checkBox>
              <w:sizeAuto/>
              <w:default w:val="0"/>
            </w:checkBox>
          </w:ffData>
        </w:fldChar>
      </w:r>
      <w:r w:rsidRPr="00F156A4">
        <w:rPr>
          <w:rFonts w:ascii="Arial" w:eastAsia="MS Mincho" w:hAnsi="Arial" w:cs="Arial"/>
          <w:sz w:val="20"/>
          <w:szCs w:val="20"/>
        </w:rPr>
        <w:instrText xml:space="preserve"> FORMCHECKBOX </w:instrText>
      </w:r>
      <w:r w:rsidRPr="00F156A4">
        <w:rPr>
          <w:rFonts w:ascii="Arial" w:eastAsia="MS Mincho" w:hAnsi="Arial" w:cs="Arial"/>
          <w:sz w:val="20"/>
          <w:szCs w:val="20"/>
        </w:rPr>
      </w:r>
      <w:r w:rsidRPr="00F156A4">
        <w:rPr>
          <w:rFonts w:ascii="Arial" w:eastAsia="MS Mincho" w:hAnsi="Arial" w:cs="Arial"/>
          <w:sz w:val="20"/>
          <w:szCs w:val="20"/>
        </w:rPr>
        <w:fldChar w:fldCharType="separate"/>
      </w:r>
      <w:r w:rsidRPr="00F156A4">
        <w:rPr>
          <w:rFonts w:ascii="Arial" w:eastAsia="MS Mincho" w:hAnsi="Arial" w:cs="Arial"/>
          <w:sz w:val="20"/>
          <w:szCs w:val="20"/>
        </w:rPr>
        <w:fldChar w:fldCharType="end"/>
      </w:r>
      <w:r w:rsidRPr="00F156A4">
        <w:rPr>
          <w:rFonts w:ascii="Arial" w:eastAsia="MS Mincho" w:hAnsi="Arial" w:cs="Arial"/>
          <w:sz w:val="20"/>
          <w:szCs w:val="20"/>
        </w:rPr>
        <w:t xml:space="preserve"> Limited Liability Company</w:t>
      </w:r>
      <w:r w:rsidRPr="00F156A4">
        <w:rPr>
          <w:rFonts w:ascii="Arial" w:eastAsia="MS Mincho" w:hAnsi="Arial" w:cs="Arial"/>
          <w:sz w:val="20"/>
          <w:szCs w:val="20"/>
        </w:rPr>
        <w:tab/>
      </w:r>
      <w:r w:rsidRPr="00F156A4">
        <w:rPr>
          <w:rFonts w:ascii="Arial" w:eastAsia="MS Mincho" w:hAnsi="Arial" w:cs="Arial"/>
          <w:sz w:val="20"/>
          <w:szCs w:val="20"/>
        </w:rPr>
        <w:fldChar w:fldCharType="begin">
          <w:ffData>
            <w:name w:val="Check14"/>
            <w:enabled/>
            <w:calcOnExit w:val="0"/>
            <w:checkBox>
              <w:sizeAuto/>
              <w:default w:val="0"/>
            </w:checkBox>
          </w:ffData>
        </w:fldChar>
      </w:r>
      <w:r w:rsidRPr="00F156A4">
        <w:rPr>
          <w:rFonts w:ascii="Arial" w:eastAsia="MS Mincho" w:hAnsi="Arial" w:cs="Arial"/>
          <w:sz w:val="20"/>
          <w:szCs w:val="20"/>
        </w:rPr>
        <w:instrText xml:space="preserve"> FORMCHECKBOX </w:instrText>
      </w:r>
      <w:r w:rsidRPr="00F156A4">
        <w:rPr>
          <w:rFonts w:ascii="Arial" w:eastAsia="MS Mincho" w:hAnsi="Arial" w:cs="Arial"/>
          <w:sz w:val="20"/>
          <w:szCs w:val="20"/>
        </w:rPr>
      </w:r>
      <w:r w:rsidRPr="00F156A4">
        <w:rPr>
          <w:rFonts w:ascii="Arial" w:eastAsia="MS Mincho" w:hAnsi="Arial" w:cs="Arial"/>
          <w:sz w:val="20"/>
          <w:szCs w:val="20"/>
        </w:rPr>
        <w:fldChar w:fldCharType="separate"/>
      </w:r>
      <w:r w:rsidRPr="00F156A4">
        <w:rPr>
          <w:rFonts w:ascii="Arial" w:eastAsia="MS Mincho" w:hAnsi="Arial" w:cs="Arial"/>
          <w:sz w:val="20"/>
          <w:szCs w:val="20"/>
        </w:rPr>
        <w:fldChar w:fldCharType="end"/>
      </w:r>
      <w:r w:rsidRPr="00F156A4">
        <w:rPr>
          <w:rFonts w:ascii="Arial" w:eastAsia="MS Mincho" w:hAnsi="Arial" w:cs="Arial"/>
          <w:sz w:val="20"/>
          <w:szCs w:val="20"/>
        </w:rPr>
        <w:t xml:space="preserve"> Limited Liability Partnership</w:t>
      </w:r>
      <w:r w:rsidRPr="00F156A4">
        <w:rPr>
          <w:rFonts w:ascii="Arial" w:eastAsia="MS Mincho" w:hAnsi="Arial" w:cs="Arial"/>
          <w:sz w:val="20"/>
          <w:szCs w:val="20"/>
        </w:rPr>
        <w:tab/>
      </w:r>
      <w:r w:rsidRPr="00F156A4">
        <w:rPr>
          <w:rFonts w:ascii="Arial" w:eastAsia="MS Mincho" w:hAnsi="Arial" w:cs="Arial"/>
          <w:sz w:val="20"/>
          <w:szCs w:val="20"/>
        </w:rPr>
        <w:fldChar w:fldCharType="begin">
          <w:ffData>
            <w:name w:val="Check14"/>
            <w:enabled/>
            <w:calcOnExit w:val="0"/>
            <w:checkBox>
              <w:sizeAuto/>
              <w:default w:val="0"/>
            </w:checkBox>
          </w:ffData>
        </w:fldChar>
      </w:r>
      <w:r w:rsidRPr="00F156A4">
        <w:rPr>
          <w:rFonts w:ascii="Arial" w:eastAsia="MS Mincho" w:hAnsi="Arial" w:cs="Arial"/>
          <w:sz w:val="20"/>
          <w:szCs w:val="20"/>
        </w:rPr>
        <w:instrText xml:space="preserve"> FORMCHECKBOX </w:instrText>
      </w:r>
      <w:r w:rsidRPr="00F156A4">
        <w:rPr>
          <w:rFonts w:ascii="Arial" w:eastAsia="MS Mincho" w:hAnsi="Arial" w:cs="Arial"/>
          <w:sz w:val="20"/>
          <w:szCs w:val="20"/>
        </w:rPr>
      </w:r>
      <w:r w:rsidRPr="00F156A4">
        <w:rPr>
          <w:rFonts w:ascii="Arial" w:eastAsia="MS Mincho" w:hAnsi="Arial" w:cs="Arial"/>
          <w:sz w:val="20"/>
          <w:szCs w:val="20"/>
        </w:rPr>
        <w:fldChar w:fldCharType="separate"/>
      </w:r>
      <w:r w:rsidRPr="00F156A4">
        <w:rPr>
          <w:rFonts w:ascii="Arial" w:eastAsia="MS Mincho" w:hAnsi="Arial" w:cs="Arial"/>
          <w:sz w:val="20"/>
          <w:szCs w:val="20"/>
        </w:rPr>
        <w:fldChar w:fldCharType="end"/>
      </w:r>
      <w:r w:rsidRPr="00F156A4">
        <w:rPr>
          <w:rFonts w:ascii="Arial" w:eastAsia="MS Mincho" w:hAnsi="Arial" w:cs="Arial"/>
          <w:sz w:val="20"/>
          <w:szCs w:val="20"/>
        </w:rPr>
        <w:t xml:space="preserve"> Sole Proprietorship</w:t>
      </w:r>
    </w:p>
    <w:p w14:paraId="1EB7B121" w14:textId="77777777" w:rsidR="00C805A9" w:rsidRPr="00F156A4" w:rsidRDefault="00C805A9" w:rsidP="00C805A9">
      <w:pPr>
        <w:widowControl w:val="0"/>
        <w:tabs>
          <w:tab w:val="left" w:pos="3420"/>
          <w:tab w:val="left" w:pos="7020"/>
        </w:tabs>
        <w:autoSpaceDE w:val="0"/>
        <w:autoSpaceDN w:val="0"/>
        <w:adjustRightInd w:val="0"/>
        <w:rPr>
          <w:rFonts w:ascii="Arial" w:eastAsia="MS Mincho" w:hAnsi="Arial" w:cs="Arial"/>
          <w:sz w:val="20"/>
          <w:szCs w:val="20"/>
        </w:rPr>
      </w:pPr>
      <w:r w:rsidRPr="00F156A4">
        <w:rPr>
          <w:rFonts w:ascii="Arial" w:eastAsia="MS Mincho" w:hAnsi="Arial" w:cs="Arial"/>
          <w:sz w:val="20"/>
          <w:szCs w:val="20"/>
        </w:rPr>
        <w:fldChar w:fldCharType="begin">
          <w:ffData>
            <w:name w:val="Check14"/>
            <w:enabled/>
            <w:calcOnExit w:val="0"/>
            <w:checkBox>
              <w:sizeAuto/>
              <w:default w:val="0"/>
            </w:checkBox>
          </w:ffData>
        </w:fldChar>
      </w:r>
      <w:r w:rsidRPr="00F156A4">
        <w:rPr>
          <w:rFonts w:ascii="Arial" w:eastAsia="MS Mincho" w:hAnsi="Arial" w:cs="Arial"/>
          <w:sz w:val="20"/>
          <w:szCs w:val="20"/>
        </w:rPr>
        <w:instrText xml:space="preserve"> FORMCHECKBOX </w:instrText>
      </w:r>
      <w:r w:rsidRPr="00F156A4">
        <w:rPr>
          <w:rFonts w:ascii="Arial" w:eastAsia="MS Mincho" w:hAnsi="Arial" w:cs="Arial"/>
          <w:sz w:val="20"/>
          <w:szCs w:val="20"/>
        </w:rPr>
      </w:r>
      <w:r w:rsidRPr="00F156A4">
        <w:rPr>
          <w:rFonts w:ascii="Arial" w:eastAsia="MS Mincho" w:hAnsi="Arial" w:cs="Arial"/>
          <w:sz w:val="20"/>
          <w:szCs w:val="20"/>
        </w:rPr>
        <w:fldChar w:fldCharType="separate"/>
      </w:r>
      <w:r w:rsidRPr="00F156A4">
        <w:rPr>
          <w:rFonts w:ascii="Arial" w:eastAsia="MS Mincho" w:hAnsi="Arial" w:cs="Arial"/>
          <w:sz w:val="20"/>
          <w:szCs w:val="20"/>
        </w:rPr>
        <w:fldChar w:fldCharType="end"/>
      </w:r>
      <w:r w:rsidRPr="00F156A4">
        <w:rPr>
          <w:rFonts w:ascii="Arial" w:eastAsia="MS Mincho" w:hAnsi="Arial" w:cs="Arial"/>
          <w:sz w:val="20"/>
          <w:szCs w:val="20"/>
        </w:rPr>
        <w:t xml:space="preserve"> Corporation </w:t>
      </w:r>
      <w:r w:rsidRPr="00F156A4">
        <w:rPr>
          <w:rFonts w:ascii="Arial" w:eastAsia="MS Mincho" w:hAnsi="Arial" w:cs="Arial"/>
          <w:sz w:val="20"/>
          <w:szCs w:val="20"/>
        </w:rPr>
        <w:tab/>
      </w:r>
      <w:r w:rsidRPr="00F156A4">
        <w:rPr>
          <w:rFonts w:ascii="Arial" w:eastAsia="MS Mincho" w:hAnsi="Arial" w:cs="Arial"/>
          <w:sz w:val="20"/>
          <w:szCs w:val="20"/>
        </w:rPr>
        <w:fldChar w:fldCharType="begin">
          <w:ffData>
            <w:name w:val="Check14"/>
            <w:enabled/>
            <w:calcOnExit w:val="0"/>
            <w:checkBox>
              <w:sizeAuto/>
              <w:default w:val="0"/>
            </w:checkBox>
          </w:ffData>
        </w:fldChar>
      </w:r>
      <w:r w:rsidRPr="00F156A4">
        <w:rPr>
          <w:rFonts w:ascii="Arial" w:eastAsia="MS Mincho" w:hAnsi="Arial" w:cs="Arial"/>
          <w:sz w:val="20"/>
          <w:szCs w:val="20"/>
        </w:rPr>
        <w:instrText xml:space="preserve"> FORMCHECKBOX </w:instrText>
      </w:r>
      <w:r w:rsidRPr="00F156A4">
        <w:rPr>
          <w:rFonts w:ascii="Arial" w:eastAsia="MS Mincho" w:hAnsi="Arial" w:cs="Arial"/>
          <w:sz w:val="20"/>
          <w:szCs w:val="20"/>
        </w:rPr>
      </w:r>
      <w:r w:rsidRPr="00F156A4">
        <w:rPr>
          <w:rFonts w:ascii="Arial" w:eastAsia="MS Mincho" w:hAnsi="Arial" w:cs="Arial"/>
          <w:sz w:val="20"/>
          <w:szCs w:val="20"/>
        </w:rPr>
        <w:fldChar w:fldCharType="separate"/>
      </w:r>
      <w:r w:rsidRPr="00F156A4">
        <w:rPr>
          <w:rFonts w:ascii="Arial" w:eastAsia="MS Mincho" w:hAnsi="Arial" w:cs="Arial"/>
          <w:sz w:val="20"/>
          <w:szCs w:val="20"/>
        </w:rPr>
        <w:fldChar w:fldCharType="end"/>
      </w:r>
      <w:r w:rsidRPr="00F156A4">
        <w:rPr>
          <w:rFonts w:ascii="Arial" w:eastAsia="MS Mincho" w:hAnsi="Arial" w:cs="Arial"/>
          <w:sz w:val="20"/>
          <w:szCs w:val="20"/>
        </w:rPr>
        <w:t xml:space="preserve"> Partnership</w:t>
      </w:r>
      <w:r w:rsidRPr="00F156A4">
        <w:rPr>
          <w:rFonts w:ascii="Arial" w:eastAsia="MS Mincho" w:hAnsi="Arial" w:cs="Arial"/>
          <w:sz w:val="20"/>
          <w:szCs w:val="20"/>
        </w:rPr>
        <w:tab/>
      </w:r>
      <w:r w:rsidRPr="00F156A4">
        <w:rPr>
          <w:rFonts w:ascii="Arial" w:eastAsia="MS Mincho" w:hAnsi="Arial" w:cs="Arial"/>
          <w:sz w:val="20"/>
          <w:szCs w:val="20"/>
        </w:rPr>
        <w:fldChar w:fldCharType="begin">
          <w:ffData>
            <w:name w:val="Check14"/>
            <w:enabled/>
            <w:calcOnExit w:val="0"/>
            <w:checkBox>
              <w:sizeAuto/>
              <w:default w:val="0"/>
            </w:checkBox>
          </w:ffData>
        </w:fldChar>
      </w:r>
      <w:r w:rsidRPr="00F156A4">
        <w:rPr>
          <w:rFonts w:ascii="Arial" w:eastAsia="MS Mincho" w:hAnsi="Arial" w:cs="Arial"/>
          <w:sz w:val="20"/>
          <w:szCs w:val="20"/>
        </w:rPr>
        <w:instrText xml:space="preserve"> FORMCHECKBOX </w:instrText>
      </w:r>
      <w:r w:rsidRPr="00F156A4">
        <w:rPr>
          <w:rFonts w:ascii="Arial" w:eastAsia="MS Mincho" w:hAnsi="Arial" w:cs="Arial"/>
          <w:sz w:val="20"/>
          <w:szCs w:val="20"/>
        </w:rPr>
      </w:r>
      <w:r w:rsidRPr="00F156A4">
        <w:rPr>
          <w:rFonts w:ascii="Arial" w:eastAsia="MS Mincho" w:hAnsi="Arial" w:cs="Arial"/>
          <w:sz w:val="20"/>
          <w:szCs w:val="20"/>
        </w:rPr>
        <w:fldChar w:fldCharType="separate"/>
      </w:r>
      <w:r w:rsidRPr="00F156A4">
        <w:rPr>
          <w:rFonts w:ascii="Arial" w:eastAsia="MS Mincho" w:hAnsi="Arial" w:cs="Arial"/>
          <w:sz w:val="20"/>
          <w:szCs w:val="20"/>
        </w:rPr>
        <w:fldChar w:fldCharType="end"/>
      </w:r>
      <w:r w:rsidRPr="00F156A4">
        <w:rPr>
          <w:rFonts w:ascii="Arial" w:eastAsia="MS Mincho" w:hAnsi="Arial" w:cs="Arial"/>
          <w:sz w:val="20"/>
          <w:szCs w:val="20"/>
        </w:rPr>
        <w:t xml:space="preserve"> Benefit Company</w:t>
      </w:r>
    </w:p>
    <w:p w14:paraId="0812FC0F" w14:textId="77777777" w:rsidR="00C805A9" w:rsidRPr="00F156A4" w:rsidRDefault="00C805A9" w:rsidP="00C805A9">
      <w:pPr>
        <w:widowControl w:val="0"/>
        <w:tabs>
          <w:tab w:val="left" w:pos="3420"/>
          <w:tab w:val="left" w:pos="7020"/>
        </w:tabs>
        <w:autoSpaceDE w:val="0"/>
        <w:autoSpaceDN w:val="0"/>
        <w:adjustRightInd w:val="0"/>
        <w:rPr>
          <w:rFonts w:ascii="Arial" w:eastAsia="MS Mincho" w:hAnsi="Arial" w:cs="Arial"/>
          <w:sz w:val="20"/>
          <w:szCs w:val="20"/>
        </w:rPr>
      </w:pPr>
      <w:r w:rsidRPr="00F156A4">
        <w:rPr>
          <w:rFonts w:ascii="Arial" w:eastAsia="MS Mincho" w:hAnsi="Arial" w:cs="Arial"/>
          <w:sz w:val="20"/>
          <w:szCs w:val="20"/>
        </w:rPr>
        <w:fldChar w:fldCharType="begin">
          <w:ffData>
            <w:name w:val="Check14"/>
            <w:enabled/>
            <w:calcOnExit w:val="0"/>
            <w:checkBox>
              <w:sizeAuto/>
              <w:default w:val="0"/>
            </w:checkBox>
          </w:ffData>
        </w:fldChar>
      </w:r>
      <w:r w:rsidRPr="00F156A4">
        <w:rPr>
          <w:rFonts w:ascii="Arial" w:eastAsia="MS Mincho" w:hAnsi="Arial" w:cs="Arial"/>
          <w:sz w:val="20"/>
          <w:szCs w:val="20"/>
        </w:rPr>
        <w:instrText xml:space="preserve"> FORMCHECKBOX </w:instrText>
      </w:r>
      <w:r w:rsidRPr="00F156A4">
        <w:rPr>
          <w:rFonts w:ascii="Arial" w:eastAsia="MS Mincho" w:hAnsi="Arial" w:cs="Arial"/>
          <w:sz w:val="20"/>
          <w:szCs w:val="20"/>
        </w:rPr>
      </w:r>
      <w:r w:rsidRPr="00F156A4">
        <w:rPr>
          <w:rFonts w:ascii="Arial" w:eastAsia="MS Mincho" w:hAnsi="Arial" w:cs="Arial"/>
          <w:sz w:val="20"/>
          <w:szCs w:val="20"/>
        </w:rPr>
        <w:fldChar w:fldCharType="separate"/>
      </w:r>
      <w:r w:rsidRPr="00F156A4">
        <w:rPr>
          <w:rFonts w:ascii="Arial" w:eastAsia="MS Mincho" w:hAnsi="Arial" w:cs="Arial"/>
          <w:sz w:val="20"/>
          <w:szCs w:val="20"/>
        </w:rPr>
        <w:fldChar w:fldCharType="end"/>
      </w:r>
      <w:r w:rsidRPr="00F156A4">
        <w:rPr>
          <w:rFonts w:ascii="Arial" w:eastAsia="MS Mincho" w:hAnsi="Arial" w:cs="Arial"/>
          <w:sz w:val="20"/>
          <w:szCs w:val="20"/>
        </w:rPr>
        <w:t xml:space="preserve"> Other</w:t>
      </w:r>
    </w:p>
    <w:p w14:paraId="5B5C8059" w14:textId="77777777" w:rsidR="00C805A9" w:rsidRPr="00F156A4" w:rsidRDefault="00C805A9" w:rsidP="00C805A9">
      <w:pPr>
        <w:keepNext/>
        <w:keepLines/>
        <w:rPr>
          <w:rFonts w:ascii="Arial" w:hAnsi="Arial" w:cs="Arial"/>
          <w:sz w:val="20"/>
          <w:szCs w:val="20"/>
        </w:rPr>
      </w:pPr>
    </w:p>
    <w:p w14:paraId="06B4B951" w14:textId="77777777" w:rsidR="00C805A9" w:rsidRPr="00F156A4" w:rsidRDefault="00C805A9" w:rsidP="00C805A9">
      <w:pPr>
        <w:rPr>
          <w:rFonts w:ascii="Arial" w:hAnsi="Arial" w:cs="Arial"/>
          <w:b/>
          <w:sz w:val="20"/>
          <w:szCs w:val="20"/>
        </w:rPr>
      </w:pPr>
      <w:r w:rsidRPr="00F156A4">
        <w:rPr>
          <w:rFonts w:ascii="Arial" w:hAnsi="Arial" w:cs="Arial"/>
          <w:b/>
          <w:sz w:val="20"/>
          <w:szCs w:val="20"/>
        </w:rPr>
        <w:br w:type="page"/>
      </w:r>
    </w:p>
    <w:p w14:paraId="5E3609E0" w14:textId="77777777" w:rsidR="00C805A9" w:rsidRPr="00F156A4" w:rsidRDefault="00C805A9" w:rsidP="00C805A9">
      <w:pPr>
        <w:spacing w:after="0"/>
        <w:jc w:val="center"/>
        <w:rPr>
          <w:rFonts w:ascii="Arial" w:hAnsi="Arial" w:cs="Arial"/>
          <w:b/>
          <w:sz w:val="20"/>
          <w:szCs w:val="20"/>
        </w:rPr>
      </w:pPr>
      <w:r w:rsidRPr="00F156A4">
        <w:rPr>
          <w:rFonts w:ascii="Arial" w:hAnsi="Arial" w:cs="Arial"/>
          <w:b/>
          <w:sz w:val="20"/>
          <w:szCs w:val="20"/>
        </w:rPr>
        <w:lastRenderedPageBreak/>
        <w:t>EXHIBIT NO. 4</w:t>
      </w:r>
    </w:p>
    <w:p w14:paraId="5A25D215" w14:textId="77777777" w:rsidR="00C805A9" w:rsidRPr="00F156A4" w:rsidRDefault="00C805A9" w:rsidP="00C805A9">
      <w:pPr>
        <w:spacing w:after="0"/>
        <w:jc w:val="center"/>
        <w:rPr>
          <w:rFonts w:ascii="Arial" w:hAnsi="Arial" w:cs="Arial"/>
          <w:b/>
          <w:sz w:val="20"/>
          <w:szCs w:val="20"/>
        </w:rPr>
      </w:pPr>
      <w:r w:rsidRPr="00F156A4">
        <w:rPr>
          <w:rFonts w:ascii="Arial" w:hAnsi="Arial" w:cs="Arial"/>
          <w:b/>
          <w:sz w:val="20"/>
          <w:szCs w:val="20"/>
        </w:rPr>
        <w:t>FEDERAL PROVISIONS</w:t>
      </w:r>
    </w:p>
    <w:p w14:paraId="77F94532" w14:textId="77777777" w:rsidR="00C805A9" w:rsidRPr="00F156A4" w:rsidRDefault="00C805A9" w:rsidP="00C805A9">
      <w:pPr>
        <w:spacing w:after="0"/>
        <w:jc w:val="center"/>
        <w:rPr>
          <w:rFonts w:ascii="Arial" w:hAnsi="Arial" w:cs="Arial"/>
          <w:b/>
          <w:sz w:val="20"/>
          <w:szCs w:val="20"/>
        </w:rPr>
      </w:pPr>
    </w:p>
    <w:p w14:paraId="30E079A3" w14:textId="77777777" w:rsidR="00C805A9" w:rsidRPr="00F156A4" w:rsidRDefault="00C805A9" w:rsidP="00C805A9">
      <w:pPr>
        <w:spacing w:after="120" w:line="240" w:lineRule="auto"/>
        <w:rPr>
          <w:rFonts w:ascii="Arial" w:hAnsi="Arial" w:cs="Arial"/>
          <w:sz w:val="20"/>
          <w:szCs w:val="20"/>
        </w:rPr>
      </w:pPr>
      <w:r w:rsidRPr="00F156A4">
        <w:rPr>
          <w:rFonts w:ascii="Arial" w:hAnsi="Arial" w:cs="Arial"/>
          <w:sz w:val="20"/>
          <w:szCs w:val="20"/>
        </w:rPr>
        <w:t>To the extent applicable to the Participating Addendum or an Order, Contractor shall comply and shall cause its subcontractors to comply with the following federal requirements. For purposes of this Participating Addendum and Order, all references to federal laws are references to federal laws and implementing administrative rules as they are adopted and amended from time to time.</w:t>
      </w:r>
    </w:p>
    <w:p w14:paraId="615E6F41" w14:textId="66EA7C3C" w:rsidR="00C805A9" w:rsidRPr="00F156A4" w:rsidRDefault="00C805A9" w:rsidP="00C805A9">
      <w:pPr>
        <w:numPr>
          <w:ilvl w:val="0"/>
          <w:numId w:val="13"/>
        </w:numPr>
        <w:spacing w:after="120" w:line="240" w:lineRule="auto"/>
        <w:rPr>
          <w:rFonts w:ascii="Arial" w:hAnsi="Arial" w:cs="Arial"/>
          <w:sz w:val="20"/>
          <w:szCs w:val="20"/>
        </w:rPr>
      </w:pPr>
      <w:r w:rsidRPr="00F156A4">
        <w:rPr>
          <w:rFonts w:ascii="Arial" w:hAnsi="Arial" w:cs="Arial"/>
          <w:b/>
          <w:sz w:val="20"/>
          <w:szCs w:val="20"/>
        </w:rPr>
        <w:t>Equal Employment Opportunity.</w:t>
      </w:r>
      <w:r w:rsidRPr="00F156A4">
        <w:rPr>
          <w:rFonts w:ascii="Arial" w:hAnsi="Arial" w:cs="Arial"/>
          <w:sz w:val="20"/>
          <w:szCs w:val="20"/>
        </w:rPr>
        <w:t xml:space="preserve">    Contractor complies with all applicable Federal anti-discrimination laws material to Agency’s payment decisions for purposes of section 3729(b)(4) of title 31, United States Code.  </w:t>
      </w:r>
    </w:p>
    <w:p w14:paraId="7EDF0785" w14:textId="77777777" w:rsidR="00C805A9" w:rsidRPr="00F156A4" w:rsidRDefault="00C805A9" w:rsidP="00C805A9">
      <w:pPr>
        <w:numPr>
          <w:ilvl w:val="0"/>
          <w:numId w:val="13"/>
        </w:numPr>
        <w:spacing w:after="120" w:line="240" w:lineRule="auto"/>
        <w:rPr>
          <w:rFonts w:ascii="Arial" w:hAnsi="Arial" w:cs="Arial"/>
          <w:sz w:val="20"/>
          <w:szCs w:val="20"/>
        </w:rPr>
      </w:pPr>
      <w:r w:rsidRPr="00F156A4">
        <w:rPr>
          <w:rFonts w:ascii="Arial" w:hAnsi="Arial" w:cs="Arial"/>
          <w:b/>
          <w:sz w:val="20"/>
          <w:szCs w:val="20"/>
        </w:rPr>
        <w:t>Davis-</w:t>
      </w:r>
      <w:r w:rsidRPr="00F156A4">
        <w:rPr>
          <w:rFonts w:ascii="Arial" w:hAnsi="Arial" w:cs="Arial"/>
          <w:b/>
          <w:bCs/>
          <w:sz w:val="20"/>
          <w:szCs w:val="20"/>
        </w:rPr>
        <w:t>Bacon</w:t>
      </w:r>
      <w:r w:rsidRPr="00F156A4">
        <w:rPr>
          <w:rFonts w:ascii="Arial" w:hAnsi="Arial" w:cs="Arial"/>
          <w:b/>
          <w:sz w:val="20"/>
          <w:szCs w:val="20"/>
        </w:rPr>
        <w:t xml:space="preserve"> Act.</w:t>
      </w:r>
    </w:p>
    <w:p w14:paraId="4D3083A2" w14:textId="77777777" w:rsidR="00C805A9" w:rsidRPr="00F156A4" w:rsidRDefault="00C805A9" w:rsidP="00C805A9">
      <w:pPr>
        <w:numPr>
          <w:ilvl w:val="1"/>
          <w:numId w:val="13"/>
        </w:numPr>
        <w:spacing w:after="120" w:line="240" w:lineRule="auto"/>
        <w:rPr>
          <w:rFonts w:ascii="Arial" w:hAnsi="Arial" w:cs="Arial"/>
          <w:bCs/>
          <w:sz w:val="20"/>
          <w:szCs w:val="20"/>
        </w:rPr>
      </w:pPr>
      <w:r w:rsidRPr="00F156A4">
        <w:rPr>
          <w:rFonts w:ascii="Arial" w:hAnsi="Arial" w:cs="Arial"/>
          <w:bCs/>
          <w:sz w:val="20"/>
          <w:szCs w:val="20"/>
        </w:rPr>
        <w:t xml:space="preserve">All transactions regarding this Participating Addendum and Order will be done in compliance with the Davis-Bacon Act (40 USC </w:t>
      </w:r>
      <w:r w:rsidRPr="00F156A4">
        <w:rPr>
          <w:rFonts w:ascii="Arial" w:hAnsi="Arial" w:cs="Arial"/>
          <w:sz w:val="20"/>
          <w:szCs w:val="20"/>
        </w:rPr>
        <w:t>§§</w:t>
      </w:r>
      <w:r w:rsidRPr="00F156A4">
        <w:rPr>
          <w:rFonts w:ascii="Arial" w:hAnsi="Arial" w:cs="Arial"/>
          <w:bCs/>
          <w:sz w:val="20"/>
          <w:szCs w:val="20"/>
        </w:rPr>
        <w:t xml:space="preserve">3141-3144, and </w:t>
      </w:r>
      <w:r w:rsidRPr="00F156A4">
        <w:rPr>
          <w:rFonts w:ascii="Arial" w:hAnsi="Arial" w:cs="Arial"/>
          <w:sz w:val="20"/>
          <w:szCs w:val="20"/>
        </w:rPr>
        <w:t>§§</w:t>
      </w:r>
      <w:r w:rsidRPr="00F156A4">
        <w:rPr>
          <w:rFonts w:ascii="Arial" w:hAnsi="Arial" w:cs="Arial"/>
          <w:bCs/>
          <w:sz w:val="20"/>
          <w:szCs w:val="20"/>
        </w:rPr>
        <w:t xml:space="preserve">3146-3148) and the requirements of 29 CFR Part </w:t>
      </w:r>
      <w:proofErr w:type="gramStart"/>
      <w:r w:rsidRPr="00F156A4">
        <w:rPr>
          <w:rFonts w:ascii="Arial" w:hAnsi="Arial" w:cs="Arial"/>
          <w:bCs/>
          <w:sz w:val="20"/>
          <w:szCs w:val="20"/>
        </w:rPr>
        <w:t>5 as</w:t>
      </w:r>
      <w:proofErr w:type="gramEnd"/>
      <w:r w:rsidRPr="00F156A4">
        <w:rPr>
          <w:rFonts w:ascii="Arial" w:hAnsi="Arial" w:cs="Arial"/>
          <w:bCs/>
          <w:sz w:val="20"/>
          <w:szCs w:val="20"/>
        </w:rPr>
        <w:t xml:space="preserve"> may be applicable. Contractor shall comply with 40 USC </w:t>
      </w:r>
      <w:r w:rsidRPr="00F156A4">
        <w:rPr>
          <w:rFonts w:ascii="Arial" w:hAnsi="Arial" w:cs="Arial"/>
          <w:sz w:val="20"/>
          <w:szCs w:val="20"/>
        </w:rPr>
        <w:t>§§</w:t>
      </w:r>
      <w:r w:rsidRPr="00F156A4">
        <w:rPr>
          <w:rFonts w:ascii="Arial" w:hAnsi="Arial" w:cs="Arial"/>
          <w:bCs/>
          <w:sz w:val="20"/>
          <w:szCs w:val="20"/>
        </w:rPr>
        <w:t xml:space="preserve">3141-3144, and </w:t>
      </w:r>
      <w:r w:rsidRPr="00F156A4">
        <w:rPr>
          <w:rFonts w:ascii="Arial" w:hAnsi="Arial" w:cs="Arial"/>
          <w:sz w:val="20"/>
          <w:szCs w:val="20"/>
        </w:rPr>
        <w:t>§§</w:t>
      </w:r>
      <w:r w:rsidRPr="00F156A4">
        <w:rPr>
          <w:rFonts w:ascii="Arial" w:hAnsi="Arial" w:cs="Arial"/>
          <w:bCs/>
          <w:sz w:val="20"/>
          <w:szCs w:val="20"/>
        </w:rPr>
        <w:t>3146-3148 and the requirements of 29 CFR part 5 as applicable.</w:t>
      </w:r>
    </w:p>
    <w:p w14:paraId="5936C3AE" w14:textId="77777777" w:rsidR="00C805A9" w:rsidRPr="00F156A4" w:rsidRDefault="00C805A9" w:rsidP="00C805A9">
      <w:pPr>
        <w:numPr>
          <w:ilvl w:val="1"/>
          <w:numId w:val="13"/>
        </w:numPr>
        <w:spacing w:after="120" w:line="240" w:lineRule="auto"/>
        <w:rPr>
          <w:rFonts w:ascii="Arial" w:hAnsi="Arial" w:cs="Arial"/>
          <w:bCs/>
          <w:sz w:val="20"/>
          <w:szCs w:val="20"/>
        </w:rPr>
      </w:pPr>
      <w:r w:rsidRPr="00F156A4">
        <w:rPr>
          <w:rFonts w:ascii="Arial" w:hAnsi="Arial" w:cs="Arial"/>
          <w:bCs/>
          <w:sz w:val="20"/>
          <w:szCs w:val="20"/>
        </w:rPr>
        <w:t>Contractor shall pay wages to laborers and mechanics at a rate not less than the prevailing wages specified in a wage determination made by the Secretary of Labor.</w:t>
      </w:r>
    </w:p>
    <w:p w14:paraId="24FDBE48" w14:textId="77777777" w:rsidR="00C805A9" w:rsidRPr="00F156A4" w:rsidRDefault="00C805A9" w:rsidP="00C805A9">
      <w:pPr>
        <w:numPr>
          <w:ilvl w:val="1"/>
          <w:numId w:val="13"/>
        </w:numPr>
        <w:spacing w:after="120" w:line="240" w:lineRule="auto"/>
        <w:rPr>
          <w:rFonts w:ascii="Arial" w:hAnsi="Arial" w:cs="Arial"/>
          <w:bCs/>
          <w:sz w:val="20"/>
          <w:szCs w:val="20"/>
        </w:rPr>
      </w:pPr>
      <w:r w:rsidRPr="00F156A4">
        <w:rPr>
          <w:rFonts w:ascii="Arial" w:hAnsi="Arial" w:cs="Arial"/>
          <w:bCs/>
          <w:sz w:val="20"/>
          <w:szCs w:val="20"/>
        </w:rPr>
        <w:t>Additionally, Contractor shall pay wages not less than once a week.</w:t>
      </w:r>
    </w:p>
    <w:p w14:paraId="3579A25B" w14:textId="77777777" w:rsidR="00C805A9" w:rsidRPr="00F156A4" w:rsidRDefault="00C805A9" w:rsidP="00C805A9">
      <w:pPr>
        <w:numPr>
          <w:ilvl w:val="0"/>
          <w:numId w:val="13"/>
        </w:numPr>
        <w:spacing w:after="120" w:line="240" w:lineRule="auto"/>
        <w:rPr>
          <w:rFonts w:ascii="Arial" w:hAnsi="Arial" w:cs="Arial"/>
          <w:b/>
          <w:bCs/>
          <w:sz w:val="20"/>
          <w:szCs w:val="20"/>
        </w:rPr>
      </w:pPr>
      <w:r w:rsidRPr="00F156A4">
        <w:rPr>
          <w:rFonts w:ascii="Arial" w:hAnsi="Arial" w:cs="Arial"/>
          <w:b/>
          <w:bCs/>
          <w:sz w:val="20"/>
          <w:szCs w:val="20"/>
        </w:rPr>
        <w:t>Copeland “Anti-Kickback” Act.</w:t>
      </w:r>
    </w:p>
    <w:p w14:paraId="16563A81" w14:textId="77777777" w:rsidR="00C805A9" w:rsidRPr="00F156A4" w:rsidRDefault="00C805A9" w:rsidP="00C805A9">
      <w:pPr>
        <w:numPr>
          <w:ilvl w:val="1"/>
          <w:numId w:val="13"/>
        </w:numPr>
        <w:spacing w:after="120" w:line="240" w:lineRule="auto"/>
        <w:rPr>
          <w:rFonts w:ascii="Arial" w:hAnsi="Arial" w:cs="Arial"/>
          <w:sz w:val="20"/>
          <w:szCs w:val="20"/>
        </w:rPr>
      </w:pPr>
      <w:r w:rsidRPr="00F156A4">
        <w:rPr>
          <w:rFonts w:ascii="Arial" w:hAnsi="Arial" w:cs="Arial"/>
          <w:sz w:val="20"/>
          <w:szCs w:val="20"/>
        </w:rPr>
        <w:t>Contractor shall comply with 18 USC §874, 40 USC §3145, and the requirements of 29 CFR part 3 as may be applicable, which are incorporated by reference into this Participating Addendum and Order.</w:t>
      </w:r>
    </w:p>
    <w:p w14:paraId="050F183F" w14:textId="77777777" w:rsidR="00C805A9" w:rsidRPr="00F156A4" w:rsidRDefault="00C805A9" w:rsidP="00C805A9">
      <w:pPr>
        <w:numPr>
          <w:ilvl w:val="1"/>
          <w:numId w:val="13"/>
        </w:numPr>
        <w:spacing w:after="120" w:line="240" w:lineRule="auto"/>
        <w:rPr>
          <w:rFonts w:ascii="Arial" w:hAnsi="Arial" w:cs="Arial"/>
          <w:sz w:val="20"/>
          <w:szCs w:val="20"/>
        </w:rPr>
      </w:pPr>
      <w:r w:rsidRPr="00F156A4">
        <w:rPr>
          <w:rFonts w:ascii="Arial" w:hAnsi="Arial" w:cs="Arial"/>
          <w:sz w:val="20"/>
          <w:szCs w:val="20"/>
        </w:rPr>
        <w:t xml:space="preserve">Contractor or subcontractor shall insert in any subcontracts the clause above and such other clauses as the federal funding agency may by appropriate instruction require, </w:t>
      </w:r>
      <w:proofErr w:type="gramStart"/>
      <w:r w:rsidRPr="00F156A4">
        <w:rPr>
          <w:rFonts w:ascii="Arial" w:hAnsi="Arial" w:cs="Arial"/>
          <w:sz w:val="20"/>
          <w:szCs w:val="20"/>
        </w:rPr>
        <w:t>and also</w:t>
      </w:r>
      <w:proofErr w:type="gramEnd"/>
      <w:r w:rsidRPr="00F156A4">
        <w:rPr>
          <w:rFonts w:ascii="Arial" w:hAnsi="Arial" w:cs="Arial"/>
          <w:sz w:val="20"/>
          <w:szCs w:val="20"/>
        </w:rPr>
        <w:t xml:space="preserve"> a clause requiring the subcontractors to include these clauses in any lower tier subcontracts. Contractor shall be responsible for </w:t>
      </w:r>
      <w:proofErr w:type="gramStart"/>
      <w:r w:rsidRPr="00F156A4">
        <w:rPr>
          <w:rFonts w:ascii="Arial" w:hAnsi="Arial" w:cs="Arial"/>
          <w:sz w:val="20"/>
          <w:szCs w:val="20"/>
        </w:rPr>
        <w:t>the compliance</w:t>
      </w:r>
      <w:proofErr w:type="gramEnd"/>
      <w:r w:rsidRPr="00F156A4">
        <w:rPr>
          <w:rFonts w:ascii="Arial" w:hAnsi="Arial" w:cs="Arial"/>
          <w:sz w:val="20"/>
          <w:szCs w:val="20"/>
        </w:rPr>
        <w:t xml:space="preserve"> by any subcontractor or lower tier subcontract with all such contract clauses.</w:t>
      </w:r>
    </w:p>
    <w:p w14:paraId="2F21D0E6" w14:textId="77777777" w:rsidR="00C805A9" w:rsidRPr="00F156A4" w:rsidRDefault="00C805A9" w:rsidP="00C805A9">
      <w:pPr>
        <w:numPr>
          <w:ilvl w:val="1"/>
          <w:numId w:val="13"/>
        </w:numPr>
        <w:spacing w:after="120" w:line="240" w:lineRule="auto"/>
        <w:rPr>
          <w:rFonts w:ascii="Arial" w:hAnsi="Arial" w:cs="Arial"/>
          <w:sz w:val="20"/>
          <w:szCs w:val="20"/>
        </w:rPr>
      </w:pPr>
      <w:r w:rsidRPr="00F156A4">
        <w:rPr>
          <w:rFonts w:ascii="Arial" w:hAnsi="Arial" w:cs="Arial"/>
          <w:sz w:val="20"/>
          <w:szCs w:val="20"/>
        </w:rPr>
        <w:t>A breach of this Section 3 may be grounds for termination of the Participating Addendum and Order and for debarment as a contractor and subcontractor as provided in 29 CFR 5.12.</w:t>
      </w:r>
    </w:p>
    <w:p w14:paraId="3F57E13F" w14:textId="77777777" w:rsidR="00C805A9" w:rsidRPr="00F156A4" w:rsidRDefault="00C805A9" w:rsidP="00C805A9">
      <w:pPr>
        <w:numPr>
          <w:ilvl w:val="0"/>
          <w:numId w:val="13"/>
        </w:numPr>
        <w:spacing w:after="120" w:line="240" w:lineRule="auto"/>
        <w:rPr>
          <w:rFonts w:ascii="Arial" w:hAnsi="Arial" w:cs="Arial"/>
          <w:b/>
          <w:bCs/>
          <w:sz w:val="20"/>
          <w:szCs w:val="20"/>
        </w:rPr>
      </w:pPr>
      <w:r w:rsidRPr="00F156A4">
        <w:rPr>
          <w:rFonts w:ascii="Arial" w:hAnsi="Arial" w:cs="Arial"/>
          <w:b/>
          <w:bCs/>
          <w:sz w:val="20"/>
          <w:szCs w:val="20"/>
        </w:rPr>
        <w:t>Contract Work Hours and Safety Standards Act.</w:t>
      </w:r>
    </w:p>
    <w:p w14:paraId="2968F1A0" w14:textId="77777777" w:rsidR="00C805A9" w:rsidRPr="00F156A4" w:rsidRDefault="00C805A9" w:rsidP="00C805A9">
      <w:pPr>
        <w:numPr>
          <w:ilvl w:val="1"/>
          <w:numId w:val="13"/>
        </w:numPr>
        <w:spacing w:after="120" w:line="240" w:lineRule="auto"/>
        <w:rPr>
          <w:rFonts w:ascii="Arial" w:hAnsi="Arial" w:cs="Arial"/>
          <w:b/>
          <w:bCs/>
          <w:sz w:val="20"/>
          <w:szCs w:val="20"/>
        </w:rPr>
      </w:pPr>
      <w:r w:rsidRPr="00F156A4">
        <w:rPr>
          <w:rFonts w:ascii="Arial" w:hAnsi="Arial" w:cs="Arial"/>
          <w:sz w:val="20"/>
          <w:szCs w:val="20"/>
        </w:rPr>
        <w:t>Overtime requirements. No contractor or subcontractor contracting for any part of the Participating Addendum and Order work which may require or involve the employment of laborers or mechanics shall require or permit any such laborer or mechanic in any workweek in which he or she is employed on such work to work in excess of forty hours in such work week unless such laborer or mechanic receives compensation at a rate not less than one and one-half times the basic rates of pay for all hours worked in excess of forty hours in such workweek.</w:t>
      </w:r>
    </w:p>
    <w:p w14:paraId="3A0A4265" w14:textId="77777777" w:rsidR="00C805A9" w:rsidRPr="00F156A4" w:rsidRDefault="00C805A9" w:rsidP="00C805A9">
      <w:pPr>
        <w:numPr>
          <w:ilvl w:val="1"/>
          <w:numId w:val="13"/>
        </w:numPr>
        <w:spacing w:after="120" w:line="240" w:lineRule="auto"/>
        <w:rPr>
          <w:rFonts w:ascii="Arial" w:hAnsi="Arial" w:cs="Arial"/>
          <w:b/>
          <w:bCs/>
          <w:sz w:val="20"/>
          <w:szCs w:val="20"/>
        </w:rPr>
      </w:pPr>
      <w:r w:rsidRPr="00F156A4">
        <w:rPr>
          <w:rFonts w:ascii="Arial" w:hAnsi="Arial" w:cs="Arial"/>
          <w:sz w:val="20"/>
          <w:szCs w:val="20"/>
        </w:rPr>
        <w:t>Violation; liability for unpaid wages; liquidated damages. In the event of any violation of the clause set forth in subsection 4.1, Contractor or subcontractor responsible therefor shall be liable for the unpaid wages. Such liquidated damages shall be computed with respect to each individual laborer or mechanic, including watchmen and guards, employed in violation of the clause set forth in subsection 4.1, in the sum of $26 for each calendar day on which such individual was required or permitted to work in excess of the standard workweek of forty hours without payment of the overtime wages required by subsection 4.1.</w:t>
      </w:r>
    </w:p>
    <w:p w14:paraId="36A1EA2B" w14:textId="77777777" w:rsidR="00C805A9" w:rsidRPr="00F156A4" w:rsidRDefault="00C805A9" w:rsidP="00C805A9">
      <w:pPr>
        <w:numPr>
          <w:ilvl w:val="1"/>
          <w:numId w:val="13"/>
        </w:numPr>
        <w:spacing w:after="120" w:line="240" w:lineRule="auto"/>
        <w:rPr>
          <w:rFonts w:ascii="Arial" w:hAnsi="Arial" w:cs="Arial"/>
          <w:b/>
          <w:bCs/>
          <w:sz w:val="20"/>
          <w:szCs w:val="20"/>
        </w:rPr>
      </w:pPr>
      <w:r w:rsidRPr="00F156A4">
        <w:rPr>
          <w:rFonts w:ascii="Arial" w:hAnsi="Arial" w:cs="Arial"/>
          <w:sz w:val="20"/>
          <w:szCs w:val="20"/>
        </w:rPr>
        <w:t>Withholding for unpaid wages and liquidated damages. Purchasing Entity shall upon its own action or upon written request of an authorized representative of the Department of Labor withhold or cause to be withheld, from any moneys payable on account of work performed by Contractor or subcontractor under the Participating Addendum and Order or any other Federal contract with Contractor or subcontractor or any other federally-assisted contract subject to the same Contract Work Hours and Safety Standards Act, which is held by Contractor or subcontractor, such sums as may be determined to be necessary to satisfy any liabilities of Contractor or subcontractor for unpaid wages and liquidated damages as provided in subsection 4.2.</w:t>
      </w:r>
    </w:p>
    <w:p w14:paraId="7CA1466A" w14:textId="77777777" w:rsidR="00C805A9" w:rsidRPr="00F156A4" w:rsidRDefault="00C805A9" w:rsidP="00C805A9">
      <w:pPr>
        <w:numPr>
          <w:ilvl w:val="1"/>
          <w:numId w:val="13"/>
        </w:numPr>
        <w:spacing w:after="120" w:line="240" w:lineRule="auto"/>
        <w:rPr>
          <w:rFonts w:ascii="Arial" w:hAnsi="Arial" w:cs="Arial"/>
          <w:b/>
          <w:bCs/>
          <w:sz w:val="20"/>
          <w:szCs w:val="20"/>
        </w:rPr>
      </w:pPr>
      <w:r w:rsidRPr="00F156A4">
        <w:rPr>
          <w:rFonts w:ascii="Arial" w:hAnsi="Arial" w:cs="Arial"/>
          <w:sz w:val="20"/>
          <w:szCs w:val="20"/>
        </w:rPr>
        <w:t xml:space="preserve">Subcontracts. Contractor or subcontractor shall insert in any subcontract the clauses set forth in subsections 4.1 through 4.3 </w:t>
      </w:r>
      <w:proofErr w:type="gramStart"/>
      <w:r w:rsidRPr="00F156A4">
        <w:rPr>
          <w:rFonts w:ascii="Arial" w:hAnsi="Arial" w:cs="Arial"/>
          <w:sz w:val="20"/>
          <w:szCs w:val="20"/>
        </w:rPr>
        <w:t>and also</w:t>
      </w:r>
      <w:proofErr w:type="gramEnd"/>
      <w:r w:rsidRPr="00F156A4">
        <w:rPr>
          <w:rFonts w:ascii="Arial" w:hAnsi="Arial" w:cs="Arial"/>
          <w:sz w:val="20"/>
          <w:szCs w:val="20"/>
        </w:rPr>
        <w:t xml:space="preserve"> a clause requiring the subcontractors to include these clauses in any </w:t>
      </w:r>
      <w:r w:rsidRPr="00F156A4">
        <w:rPr>
          <w:rFonts w:ascii="Arial" w:hAnsi="Arial" w:cs="Arial"/>
          <w:sz w:val="20"/>
          <w:szCs w:val="20"/>
        </w:rPr>
        <w:lastRenderedPageBreak/>
        <w:t>lower tier subcontracts. Contractor shall be responsible for compliance by any subcontractor with these provisions.</w:t>
      </w:r>
    </w:p>
    <w:p w14:paraId="521745B2" w14:textId="77777777" w:rsidR="00C805A9" w:rsidRPr="00F156A4" w:rsidRDefault="00C805A9" w:rsidP="00C805A9">
      <w:pPr>
        <w:numPr>
          <w:ilvl w:val="0"/>
          <w:numId w:val="13"/>
        </w:numPr>
        <w:spacing w:after="120" w:line="240" w:lineRule="auto"/>
        <w:rPr>
          <w:rFonts w:ascii="Arial" w:hAnsi="Arial" w:cs="Arial"/>
          <w:sz w:val="20"/>
          <w:szCs w:val="20"/>
        </w:rPr>
      </w:pPr>
      <w:r w:rsidRPr="00F156A4">
        <w:rPr>
          <w:rFonts w:ascii="Arial" w:hAnsi="Arial" w:cs="Arial"/>
          <w:b/>
          <w:sz w:val="20"/>
          <w:szCs w:val="20"/>
        </w:rPr>
        <w:t>Funding Agreements.</w:t>
      </w:r>
      <w:r w:rsidRPr="00F156A4">
        <w:rPr>
          <w:rFonts w:ascii="Arial" w:hAnsi="Arial" w:cs="Arial"/>
          <w:bCs/>
          <w:sz w:val="20"/>
          <w:szCs w:val="20"/>
        </w:rPr>
        <w:t xml:space="preserve"> If Contractor is a small business firm or nonprofit organization and the Participating Addendum and Order provides for the performance of experimental, developmental or research work funded in whole or in part by the federal government, Purchasing Entity shall comply with the provisions of 37 CFR part 401 (Rights to Inventions Made by Nonprofit Organizations and Small Business Firms Under Government Grants, Contracts and Cooperative Agreements) and any implementing regulations issued by the federal funding agency. See 2 CFR part 200, Appendix II F.</w:t>
      </w:r>
    </w:p>
    <w:p w14:paraId="61D99ACC" w14:textId="213FE8E5" w:rsidR="00C805A9" w:rsidRPr="00F156A4" w:rsidRDefault="00C805A9" w:rsidP="00C805A9">
      <w:pPr>
        <w:numPr>
          <w:ilvl w:val="0"/>
          <w:numId w:val="13"/>
        </w:numPr>
        <w:spacing w:after="120" w:line="240" w:lineRule="auto"/>
        <w:rPr>
          <w:rFonts w:ascii="Arial" w:hAnsi="Arial" w:cs="Arial"/>
          <w:sz w:val="20"/>
          <w:szCs w:val="20"/>
        </w:rPr>
      </w:pPr>
      <w:r w:rsidRPr="00F156A4">
        <w:rPr>
          <w:rFonts w:ascii="Arial" w:hAnsi="Arial" w:cs="Arial"/>
          <w:b/>
          <w:bCs/>
          <w:sz w:val="20"/>
          <w:szCs w:val="20"/>
        </w:rPr>
        <w:t xml:space="preserve">Clean Air, Clean Water, EPA Regulations.  </w:t>
      </w:r>
      <w:r w:rsidRPr="00F156A4">
        <w:rPr>
          <w:rFonts w:ascii="Arial" w:hAnsi="Arial" w:cs="Arial"/>
          <w:sz w:val="20"/>
          <w:szCs w:val="20"/>
        </w:rPr>
        <w:t xml:space="preserve">If this Participating Addendum and Order, including amendments, exceeds $100,000 then Contractor shall comply and require all subcontractors to comply with all applicable standards, orders, or requirements issued under Section 306 of the Clean Air Act (42 USC §7606), the Federal Water Pollution Control Act as amended (commonly known as the Clean Water Act) (33 USC §§1251-1387), specifically including, but not limited to Section 508 (33 USC §1368), Executive Order 11738, and Environmental Protection Agency regulations (2 CFR Part 1532), which prohibit the use under non-exempt federal contracts, grants, or loans of facilities included on the EPA List of Violating Facilities. Contractor shall report violations to Purchasing Entity, the federal funding agency, and the appropriate Regional Office of the Environmental Protection Agency. </w:t>
      </w:r>
      <w:proofErr w:type="gramStart"/>
      <w:r w:rsidRPr="00F156A4">
        <w:rPr>
          <w:rFonts w:ascii="Arial" w:hAnsi="Arial" w:cs="Arial"/>
          <w:sz w:val="20"/>
          <w:szCs w:val="20"/>
        </w:rPr>
        <w:t>Contractor</w:t>
      </w:r>
      <w:proofErr w:type="gramEnd"/>
      <w:r w:rsidRPr="00F156A4">
        <w:rPr>
          <w:rFonts w:ascii="Arial" w:hAnsi="Arial" w:cs="Arial"/>
          <w:sz w:val="20"/>
          <w:szCs w:val="20"/>
        </w:rPr>
        <w:t xml:space="preserve"> shall </w:t>
      </w:r>
      <w:proofErr w:type="gramStart"/>
      <w:r w:rsidRPr="00F156A4">
        <w:rPr>
          <w:rFonts w:ascii="Arial" w:hAnsi="Arial" w:cs="Arial"/>
          <w:sz w:val="20"/>
          <w:szCs w:val="20"/>
        </w:rPr>
        <w:t>include, and</w:t>
      </w:r>
      <w:proofErr w:type="gramEnd"/>
      <w:r w:rsidRPr="00F156A4">
        <w:rPr>
          <w:rFonts w:ascii="Arial" w:hAnsi="Arial" w:cs="Arial"/>
          <w:sz w:val="20"/>
          <w:szCs w:val="20"/>
        </w:rPr>
        <w:t xml:space="preserve"> require all subcontractors to include in all contracts with subcontractors receiving more than $100,000, language requiring the subcontractor to comply with the federal laws identified in this </w:t>
      </w:r>
      <w:r w:rsidR="005E583E" w:rsidRPr="00F156A4">
        <w:rPr>
          <w:rFonts w:ascii="Arial" w:hAnsi="Arial" w:cs="Arial"/>
          <w:sz w:val="20"/>
          <w:szCs w:val="20"/>
        </w:rPr>
        <w:t>S</w:t>
      </w:r>
      <w:r w:rsidRPr="00F156A4">
        <w:rPr>
          <w:rFonts w:ascii="Arial" w:hAnsi="Arial" w:cs="Arial"/>
          <w:sz w:val="20"/>
          <w:szCs w:val="20"/>
        </w:rPr>
        <w:t>ection.</w:t>
      </w:r>
    </w:p>
    <w:p w14:paraId="74147BD8" w14:textId="77777777" w:rsidR="00C805A9" w:rsidRPr="00F156A4" w:rsidRDefault="00C805A9" w:rsidP="00C805A9">
      <w:pPr>
        <w:numPr>
          <w:ilvl w:val="1"/>
          <w:numId w:val="13"/>
        </w:numPr>
        <w:spacing w:after="120" w:line="240" w:lineRule="auto"/>
        <w:rPr>
          <w:rFonts w:ascii="Arial" w:hAnsi="Arial" w:cs="Arial"/>
          <w:sz w:val="20"/>
          <w:szCs w:val="20"/>
        </w:rPr>
      </w:pPr>
      <w:r w:rsidRPr="00F156A4">
        <w:rPr>
          <w:rFonts w:ascii="Arial" w:hAnsi="Arial" w:cs="Arial"/>
          <w:sz w:val="20"/>
          <w:szCs w:val="20"/>
        </w:rPr>
        <w:t xml:space="preserve">Contractor shall report each violation to Purchasing Entity and </w:t>
      </w:r>
      <w:proofErr w:type="gramStart"/>
      <w:r w:rsidRPr="00F156A4">
        <w:rPr>
          <w:rFonts w:ascii="Arial" w:hAnsi="Arial" w:cs="Arial"/>
          <w:sz w:val="20"/>
          <w:szCs w:val="20"/>
        </w:rPr>
        <w:t>understands</w:t>
      </w:r>
      <w:proofErr w:type="gramEnd"/>
      <w:r w:rsidRPr="00F156A4">
        <w:rPr>
          <w:rFonts w:ascii="Arial" w:hAnsi="Arial" w:cs="Arial"/>
          <w:sz w:val="20"/>
          <w:szCs w:val="20"/>
        </w:rPr>
        <w:t xml:space="preserve"> that Purchasing Entity will, in turn, report each violation as required to assure notification to the appropriate Environmental Protection Agency Regional Office.</w:t>
      </w:r>
    </w:p>
    <w:p w14:paraId="50DFF159" w14:textId="77777777" w:rsidR="00C805A9" w:rsidRPr="00F156A4" w:rsidRDefault="00C805A9" w:rsidP="00C805A9">
      <w:pPr>
        <w:numPr>
          <w:ilvl w:val="1"/>
          <w:numId w:val="13"/>
        </w:numPr>
        <w:spacing w:after="120" w:line="240" w:lineRule="auto"/>
        <w:rPr>
          <w:rFonts w:ascii="Arial" w:hAnsi="Arial" w:cs="Arial"/>
          <w:sz w:val="20"/>
          <w:szCs w:val="20"/>
        </w:rPr>
      </w:pPr>
      <w:proofErr w:type="gramStart"/>
      <w:r w:rsidRPr="00F156A4">
        <w:rPr>
          <w:rFonts w:ascii="Arial" w:hAnsi="Arial" w:cs="Arial"/>
          <w:sz w:val="20"/>
          <w:szCs w:val="20"/>
        </w:rPr>
        <w:t>Contractor</w:t>
      </w:r>
      <w:proofErr w:type="gramEnd"/>
      <w:r w:rsidRPr="00F156A4">
        <w:rPr>
          <w:rFonts w:ascii="Arial" w:hAnsi="Arial" w:cs="Arial"/>
          <w:sz w:val="20"/>
          <w:szCs w:val="20"/>
        </w:rPr>
        <w:t xml:space="preserve"> shall include these provisions in each subcontract exceeding $150,000 financed in whole or in part with federal assistance.</w:t>
      </w:r>
    </w:p>
    <w:p w14:paraId="3A3AC21E" w14:textId="77777777" w:rsidR="00C805A9" w:rsidRPr="00F156A4" w:rsidRDefault="00C805A9" w:rsidP="00C805A9">
      <w:pPr>
        <w:numPr>
          <w:ilvl w:val="0"/>
          <w:numId w:val="13"/>
        </w:numPr>
        <w:spacing w:after="120" w:line="240" w:lineRule="auto"/>
        <w:rPr>
          <w:rFonts w:ascii="Arial" w:hAnsi="Arial" w:cs="Arial"/>
          <w:sz w:val="20"/>
          <w:szCs w:val="20"/>
        </w:rPr>
      </w:pPr>
      <w:r w:rsidRPr="00F156A4">
        <w:rPr>
          <w:rFonts w:ascii="Arial" w:hAnsi="Arial" w:cs="Arial"/>
          <w:b/>
          <w:sz w:val="20"/>
          <w:szCs w:val="20"/>
        </w:rPr>
        <w:t xml:space="preserve">Truth in Lobbying. </w:t>
      </w:r>
      <w:r w:rsidRPr="00F156A4">
        <w:rPr>
          <w:rFonts w:ascii="Arial" w:hAnsi="Arial" w:cs="Arial"/>
          <w:sz w:val="20"/>
          <w:szCs w:val="20"/>
        </w:rPr>
        <w:t>By signing this Participating Addendum and Order,</w:t>
      </w:r>
      <w:r w:rsidRPr="00F156A4">
        <w:rPr>
          <w:rFonts w:ascii="Arial" w:hAnsi="Arial" w:cs="Arial"/>
          <w:b/>
          <w:sz w:val="20"/>
          <w:szCs w:val="20"/>
        </w:rPr>
        <w:t xml:space="preserve"> </w:t>
      </w:r>
      <w:r w:rsidRPr="00F156A4">
        <w:rPr>
          <w:rFonts w:ascii="Arial" w:hAnsi="Arial" w:cs="Arial"/>
          <w:sz w:val="20"/>
          <w:szCs w:val="20"/>
        </w:rPr>
        <w:t>Contractor certifies, to the best of Contractor’s knowledge and belief that:</w:t>
      </w:r>
    </w:p>
    <w:p w14:paraId="7B35CA1E" w14:textId="77777777" w:rsidR="00C805A9" w:rsidRPr="00F156A4" w:rsidRDefault="00C805A9" w:rsidP="00C805A9">
      <w:pPr>
        <w:numPr>
          <w:ilvl w:val="1"/>
          <w:numId w:val="13"/>
        </w:numPr>
        <w:spacing w:after="120" w:line="240" w:lineRule="auto"/>
        <w:rPr>
          <w:rFonts w:ascii="Arial" w:hAnsi="Arial" w:cs="Arial"/>
          <w:sz w:val="20"/>
          <w:szCs w:val="20"/>
        </w:rPr>
      </w:pPr>
      <w:r w:rsidRPr="00F156A4">
        <w:rPr>
          <w:rFonts w:ascii="Arial" w:hAnsi="Arial" w:cs="Arial"/>
          <w:sz w:val="20"/>
          <w:szCs w:val="20"/>
        </w:rPr>
        <w:t>No</w:t>
      </w:r>
      <w:r w:rsidRPr="00F156A4">
        <w:rPr>
          <w:rFonts w:ascii="Arial" w:hAnsi="Arial" w:cs="Arial"/>
          <w:bCs/>
          <w:sz w:val="20"/>
          <w:szCs w:val="20"/>
        </w:rPr>
        <w:t xml:space="preserve"> federal</w:t>
      </w:r>
      <w:r w:rsidRPr="00F156A4">
        <w:rPr>
          <w:rFonts w:ascii="Arial" w:hAnsi="Arial" w:cs="Arial"/>
          <w:sz w:val="20"/>
          <w:szCs w:val="20"/>
        </w:rPr>
        <w:t xml:space="preserve"> appropriated funds have been paid or will be paid, by or on behalf of Contractor, to any person for influencing or attempting to influence an officer or employee of an agency, a Member of Congress, an officer or employee of Congress, or an employee of a Member of Congress in connection with the awarding of any federal contract, the making of any federal grant, the making of any federal loan, the entering into of any cooperative agreement, and the extension, continuation, renewal, amendment or modification of any federal contract, grant, loan or cooperative agreement.</w:t>
      </w:r>
    </w:p>
    <w:p w14:paraId="5997DD34" w14:textId="77777777" w:rsidR="00C805A9" w:rsidRPr="00F156A4" w:rsidRDefault="00C805A9" w:rsidP="00C805A9">
      <w:pPr>
        <w:numPr>
          <w:ilvl w:val="1"/>
          <w:numId w:val="13"/>
        </w:numPr>
        <w:spacing w:after="120" w:line="240" w:lineRule="auto"/>
        <w:rPr>
          <w:rFonts w:ascii="Arial" w:hAnsi="Arial" w:cs="Arial"/>
          <w:sz w:val="20"/>
          <w:szCs w:val="20"/>
        </w:rPr>
      </w:pPr>
      <w:r w:rsidRPr="00F156A4">
        <w:rPr>
          <w:rFonts w:ascii="Arial" w:hAnsi="Arial" w:cs="Arial"/>
          <w:sz w:val="20"/>
          <w:szCs w:val="20"/>
        </w:rPr>
        <w:t>If any funds other than federal appropriated funds have been paid or will be paid to any person for influencing or attempting to influence an officer or employee of any agency, a Member of Congress, an officer or employee of Congress, or an employee of a Member of Congress in connection with this federal contract, grant, loan or cooperative agreement, Contractor shall complete and submit Standard Form LLL, “Disclosure Form to Report Lobbying” in accordance with its instructions.</w:t>
      </w:r>
    </w:p>
    <w:p w14:paraId="320DFAEB" w14:textId="77777777" w:rsidR="00C805A9" w:rsidRPr="00F156A4" w:rsidRDefault="00C805A9" w:rsidP="00C805A9">
      <w:pPr>
        <w:numPr>
          <w:ilvl w:val="1"/>
          <w:numId w:val="13"/>
        </w:numPr>
        <w:spacing w:after="120" w:line="240" w:lineRule="auto"/>
        <w:rPr>
          <w:rFonts w:ascii="Arial" w:hAnsi="Arial" w:cs="Arial"/>
          <w:sz w:val="20"/>
          <w:szCs w:val="20"/>
        </w:rPr>
      </w:pPr>
      <w:r w:rsidRPr="00F156A4">
        <w:rPr>
          <w:rFonts w:ascii="Arial" w:hAnsi="Arial" w:cs="Arial"/>
          <w:sz w:val="20"/>
          <w:szCs w:val="20"/>
        </w:rPr>
        <w:t>Contractor shall require that the language of this certification be included in the award documents for all subawards at all tiers (including subcontracts, subgrants, and contracts under grants, loans, and cooperative agreements) and that all subrecipients and subcontractors shall certify and disclose accordingly.</w:t>
      </w:r>
    </w:p>
    <w:p w14:paraId="5D5FD9D8" w14:textId="77777777" w:rsidR="00C805A9" w:rsidRPr="00F156A4" w:rsidRDefault="00C805A9" w:rsidP="00C805A9">
      <w:pPr>
        <w:numPr>
          <w:ilvl w:val="1"/>
          <w:numId w:val="13"/>
        </w:numPr>
        <w:spacing w:after="120" w:line="240" w:lineRule="auto"/>
        <w:rPr>
          <w:rFonts w:ascii="Arial" w:hAnsi="Arial" w:cs="Arial"/>
          <w:sz w:val="20"/>
          <w:szCs w:val="20"/>
        </w:rPr>
      </w:pPr>
      <w:r w:rsidRPr="00F156A4">
        <w:rPr>
          <w:rFonts w:ascii="Arial" w:hAnsi="Arial" w:cs="Arial"/>
          <w:sz w:val="20"/>
          <w:szCs w:val="20"/>
        </w:rPr>
        <w:t xml:space="preserve">This certification is a material representation of fact upon which reliance was placed when this Participating Addendum and Order was made or entered into. Submission of this certification is a prerequisite for making or </w:t>
      </w:r>
      <w:proofErr w:type="gramStart"/>
      <w:r w:rsidRPr="00F156A4">
        <w:rPr>
          <w:rFonts w:ascii="Arial" w:hAnsi="Arial" w:cs="Arial"/>
          <w:sz w:val="20"/>
          <w:szCs w:val="20"/>
        </w:rPr>
        <w:t>entering into</w:t>
      </w:r>
      <w:proofErr w:type="gramEnd"/>
      <w:r w:rsidRPr="00F156A4">
        <w:rPr>
          <w:rFonts w:ascii="Arial" w:hAnsi="Arial" w:cs="Arial"/>
          <w:sz w:val="20"/>
          <w:szCs w:val="20"/>
        </w:rPr>
        <w:t xml:space="preserve"> this Participating Addendum and Order imposed by the Byrd Anti-Lobbying Amendment, Section 1352, Title 31, U.S. Code and 31 CFR Part 21. Any person who fails to file the required certification will be subject to a civil penalty of not less than $10,000 and not more than $100,000 for each such failure.</w:t>
      </w:r>
    </w:p>
    <w:p w14:paraId="41351074" w14:textId="77777777" w:rsidR="00C805A9" w:rsidRPr="00F156A4" w:rsidRDefault="00C805A9" w:rsidP="00C805A9">
      <w:pPr>
        <w:numPr>
          <w:ilvl w:val="1"/>
          <w:numId w:val="13"/>
        </w:numPr>
        <w:spacing w:after="120" w:line="240" w:lineRule="auto"/>
        <w:rPr>
          <w:rFonts w:ascii="Arial" w:hAnsi="Arial" w:cs="Arial"/>
          <w:sz w:val="20"/>
          <w:szCs w:val="20"/>
        </w:rPr>
      </w:pPr>
      <w:r w:rsidRPr="00F156A4">
        <w:rPr>
          <w:rFonts w:ascii="Arial" w:hAnsi="Arial" w:cs="Arial"/>
          <w:sz w:val="20"/>
          <w:szCs w:val="20"/>
        </w:rPr>
        <w:t>No part of any federal funds paid to Contractor under this Participating Addendum and Order may be used, other than for normal and recognized executive legislative relationships, for publicity or propaganda purposes, for the preparation, distribution, or use of any kit, pamphlet, booklet, publication, electronic communication, radio, television, or video presentation designed to support or defeat the enactment of legislation before the United States Congress or any state or local legislature itself, or designed to support or defeat any proposed or pending regulation, administrative action, or order issued by the executive branch of any state or local government itself.</w:t>
      </w:r>
    </w:p>
    <w:p w14:paraId="2BC51BF1" w14:textId="77777777" w:rsidR="00C805A9" w:rsidRPr="00F156A4" w:rsidRDefault="00C805A9" w:rsidP="00C805A9">
      <w:pPr>
        <w:numPr>
          <w:ilvl w:val="1"/>
          <w:numId w:val="13"/>
        </w:numPr>
        <w:spacing w:after="120" w:line="240" w:lineRule="auto"/>
        <w:rPr>
          <w:rFonts w:ascii="Arial" w:hAnsi="Arial" w:cs="Arial"/>
          <w:sz w:val="20"/>
          <w:szCs w:val="20"/>
        </w:rPr>
      </w:pPr>
      <w:r w:rsidRPr="00F156A4">
        <w:rPr>
          <w:rFonts w:ascii="Arial" w:hAnsi="Arial" w:cs="Arial"/>
          <w:sz w:val="20"/>
          <w:szCs w:val="20"/>
        </w:rPr>
        <w:lastRenderedPageBreak/>
        <w:t>No part of any federal funds paid to Contractor under this Participating Addendum and Order may be used to pay the salary or expenses of any grant recipient or contractor, or agent acting for such Contractor, related to any activity designed to influence the enactment of legislation, appropriations, regulation, administrative action, or executive order proposed or pending before the United States Congress or any state government, state legislature or local legislature or legislative body, other than for normal and recognized executive-legislative relationships or participation by an agency or officer of a state, local or tribal government in policymaking and administrative processes within the executive branch of that government.</w:t>
      </w:r>
    </w:p>
    <w:p w14:paraId="43CDB24F" w14:textId="2F7C61AE" w:rsidR="00C805A9" w:rsidRPr="00F156A4" w:rsidRDefault="00C805A9" w:rsidP="00C805A9">
      <w:pPr>
        <w:numPr>
          <w:ilvl w:val="1"/>
          <w:numId w:val="13"/>
        </w:numPr>
        <w:spacing w:after="120" w:line="240" w:lineRule="auto"/>
        <w:rPr>
          <w:rFonts w:ascii="Arial" w:hAnsi="Arial" w:cs="Arial"/>
          <w:sz w:val="20"/>
          <w:szCs w:val="20"/>
        </w:rPr>
      </w:pPr>
      <w:r w:rsidRPr="00F156A4">
        <w:rPr>
          <w:rFonts w:ascii="Arial" w:hAnsi="Arial" w:cs="Arial"/>
          <w:sz w:val="20"/>
          <w:szCs w:val="20"/>
        </w:rPr>
        <w:t xml:space="preserve">The prohibitions in Subsections 7.5 and 7.6 of this </w:t>
      </w:r>
      <w:r w:rsidR="005E583E" w:rsidRPr="00F156A4">
        <w:rPr>
          <w:rFonts w:ascii="Arial" w:hAnsi="Arial" w:cs="Arial"/>
          <w:sz w:val="20"/>
          <w:szCs w:val="20"/>
        </w:rPr>
        <w:t>S</w:t>
      </w:r>
      <w:r w:rsidRPr="00F156A4">
        <w:rPr>
          <w:rFonts w:ascii="Arial" w:hAnsi="Arial" w:cs="Arial"/>
          <w:sz w:val="20"/>
          <w:szCs w:val="20"/>
        </w:rPr>
        <w:t>ection include any activity to advocate or promote any proposed, pending or future federal, state or local tax increase, or any proposed, pending, or future requirement or restriction an any legal consumer product, including its sale or marketing, including but not limited to the advocacy or promotion of gun control.</w:t>
      </w:r>
    </w:p>
    <w:p w14:paraId="453E5EA9" w14:textId="77777777" w:rsidR="00C805A9" w:rsidRPr="00F156A4" w:rsidRDefault="00C805A9" w:rsidP="00C805A9">
      <w:pPr>
        <w:numPr>
          <w:ilvl w:val="1"/>
          <w:numId w:val="13"/>
        </w:numPr>
        <w:spacing w:after="120" w:line="240" w:lineRule="auto"/>
        <w:rPr>
          <w:rFonts w:ascii="Arial" w:hAnsi="Arial" w:cs="Arial"/>
          <w:sz w:val="20"/>
          <w:szCs w:val="20"/>
        </w:rPr>
      </w:pPr>
      <w:r w:rsidRPr="00F156A4">
        <w:rPr>
          <w:rFonts w:ascii="Arial" w:hAnsi="Arial" w:cs="Arial"/>
          <w:sz w:val="20"/>
          <w:szCs w:val="20"/>
        </w:rPr>
        <w:t>No part of any federal funds paid to Contractor under this Participating Addendum and Order may be used for any activity that promotes the legalization of any drug or other substance included in schedule I of the schedules of controlled substances established under Section 202 of the Controlled Substances Act except for normal and recognized executive congressional communications. This limitation does not apply when there is significant medical evidence of a therapeutic advantage to the use of such drug or other substance of that federally sponsored clinical trials are being conducted to determine therapeutic advantage.</w:t>
      </w:r>
    </w:p>
    <w:p w14:paraId="04C24AB2" w14:textId="77777777" w:rsidR="00C805A9" w:rsidRPr="00F156A4" w:rsidRDefault="00C805A9" w:rsidP="00C805A9">
      <w:pPr>
        <w:numPr>
          <w:ilvl w:val="0"/>
          <w:numId w:val="13"/>
        </w:numPr>
        <w:spacing w:after="120" w:line="240" w:lineRule="auto"/>
        <w:rPr>
          <w:rFonts w:ascii="Arial" w:hAnsi="Arial" w:cs="Arial"/>
          <w:b/>
          <w:bCs/>
          <w:sz w:val="20"/>
          <w:szCs w:val="20"/>
        </w:rPr>
      </w:pPr>
      <w:r w:rsidRPr="00F156A4">
        <w:rPr>
          <w:rFonts w:ascii="Arial" w:hAnsi="Arial" w:cs="Arial"/>
          <w:b/>
          <w:bCs/>
          <w:sz w:val="20"/>
          <w:szCs w:val="20"/>
        </w:rPr>
        <w:t xml:space="preserve">Solid Waste Disposal Act. </w:t>
      </w:r>
      <w:r w:rsidRPr="00F156A4">
        <w:rPr>
          <w:rFonts w:ascii="Arial" w:hAnsi="Arial" w:cs="Arial"/>
          <w:sz w:val="20"/>
          <w:szCs w:val="20"/>
        </w:rPr>
        <w:t>Contractor shall comply with all applicable requirements of Section 6002 of the Solid Waste Disposal Act.</w:t>
      </w:r>
      <w:r w:rsidRPr="00F156A4">
        <w:rPr>
          <w:rFonts w:ascii="Arial" w:hAnsi="Arial" w:cs="Arial"/>
          <w:b/>
          <w:sz w:val="20"/>
          <w:szCs w:val="20"/>
        </w:rPr>
        <w:t xml:space="preserve"> </w:t>
      </w:r>
    </w:p>
    <w:p w14:paraId="2CB84537" w14:textId="77777777" w:rsidR="00C805A9" w:rsidRPr="00F156A4" w:rsidRDefault="00C805A9" w:rsidP="00C805A9">
      <w:pPr>
        <w:numPr>
          <w:ilvl w:val="0"/>
          <w:numId w:val="13"/>
        </w:numPr>
        <w:spacing w:after="120" w:line="240" w:lineRule="auto"/>
        <w:rPr>
          <w:rFonts w:ascii="Arial" w:hAnsi="Arial" w:cs="Arial"/>
          <w:b/>
          <w:bCs/>
          <w:sz w:val="20"/>
          <w:szCs w:val="20"/>
        </w:rPr>
      </w:pPr>
      <w:r w:rsidRPr="00F156A4">
        <w:rPr>
          <w:rFonts w:ascii="Arial" w:hAnsi="Arial" w:cs="Arial"/>
          <w:b/>
          <w:sz w:val="20"/>
          <w:szCs w:val="20"/>
        </w:rPr>
        <w:t>Resource Conservation and Recovery.</w:t>
      </w:r>
      <w:r w:rsidRPr="00F156A4">
        <w:rPr>
          <w:rFonts w:ascii="Arial" w:hAnsi="Arial" w:cs="Arial"/>
          <w:sz w:val="20"/>
          <w:szCs w:val="20"/>
        </w:rPr>
        <w:t xml:space="preserve"> Contractor shall comply and cause all subcontractors to comply with all mandatory standards and policies that relate to resource conservation and recovery pursuant to the Resource Conservation and Recovery Act (codified at 42 USC §6901 et. seq.). Section 6002 of that act (codified at 42 USC §6962) requires that preference be given in procurement programs to the purchase of specific products containing recycled materials identified in guidelines developed by the Environmental Protection Agency. Current guidelines are set forth in 40 CFR Part 247.</w:t>
      </w:r>
    </w:p>
    <w:p w14:paraId="34440B73" w14:textId="77777777" w:rsidR="00C805A9" w:rsidRPr="00F156A4" w:rsidRDefault="00C805A9" w:rsidP="00C805A9">
      <w:pPr>
        <w:numPr>
          <w:ilvl w:val="0"/>
          <w:numId w:val="13"/>
        </w:numPr>
        <w:spacing w:after="120" w:line="240" w:lineRule="auto"/>
        <w:rPr>
          <w:rFonts w:ascii="Arial" w:hAnsi="Arial" w:cs="Arial"/>
          <w:sz w:val="20"/>
          <w:szCs w:val="20"/>
        </w:rPr>
      </w:pPr>
      <w:r w:rsidRPr="00F156A4">
        <w:rPr>
          <w:rFonts w:ascii="Arial" w:hAnsi="Arial" w:cs="Arial"/>
          <w:b/>
          <w:sz w:val="20"/>
          <w:szCs w:val="20"/>
        </w:rPr>
        <w:t>Recycled Materials.</w:t>
      </w:r>
      <w:r w:rsidRPr="00F156A4">
        <w:rPr>
          <w:rFonts w:ascii="Arial" w:hAnsi="Arial" w:cs="Arial"/>
          <w:sz w:val="20"/>
          <w:szCs w:val="20"/>
        </w:rPr>
        <w:t xml:space="preserve"> In the performance of the Participating Addendum and Order, Contractor shall make maximum use of products containing recovered materials that are EPA-designated items unless the product cannot be acquired (i)</w:t>
      </w:r>
      <w:r w:rsidRPr="00F156A4">
        <w:rPr>
          <w:rFonts w:ascii="Arial" w:hAnsi="Arial" w:cs="Arial"/>
          <w:b/>
          <w:bCs/>
          <w:sz w:val="20"/>
          <w:szCs w:val="20"/>
        </w:rPr>
        <w:t xml:space="preserve"> </w:t>
      </w:r>
      <w:r w:rsidRPr="00F156A4">
        <w:rPr>
          <w:rFonts w:ascii="Arial" w:hAnsi="Arial" w:cs="Arial"/>
          <w:sz w:val="20"/>
          <w:szCs w:val="20"/>
        </w:rPr>
        <w:t>competitively within a timeframe providing for compliance with the Participating Addendum and Order performance schedule, (ii) meeting Participating Addendum and Order performance requirements, or (iii) at a reasonable price.</w:t>
      </w:r>
    </w:p>
    <w:p w14:paraId="317804A8" w14:textId="77777777" w:rsidR="00C805A9" w:rsidRPr="00F156A4" w:rsidRDefault="00C805A9" w:rsidP="00C805A9">
      <w:pPr>
        <w:numPr>
          <w:ilvl w:val="0"/>
          <w:numId w:val="13"/>
        </w:numPr>
        <w:spacing w:after="120" w:line="240" w:lineRule="auto"/>
        <w:rPr>
          <w:rFonts w:ascii="Arial" w:hAnsi="Arial" w:cs="Arial"/>
          <w:b/>
          <w:bCs/>
          <w:sz w:val="20"/>
          <w:szCs w:val="20"/>
        </w:rPr>
      </w:pPr>
      <w:r w:rsidRPr="00F156A4">
        <w:rPr>
          <w:rFonts w:ascii="Arial" w:hAnsi="Arial" w:cs="Arial"/>
          <w:b/>
          <w:bCs/>
          <w:sz w:val="20"/>
          <w:szCs w:val="20"/>
        </w:rPr>
        <w:t xml:space="preserve">Prohibition on certain Telecommunications and Video Surveillance Services or Equipment.  </w:t>
      </w:r>
      <w:r w:rsidRPr="00F156A4">
        <w:rPr>
          <w:rFonts w:ascii="Arial" w:hAnsi="Arial" w:cs="Arial"/>
          <w:sz w:val="20"/>
          <w:szCs w:val="20"/>
        </w:rPr>
        <w:t>Contractor certifies, following a reasonable inquiry for purposes of this representation, that Contractor does not use telecommunications equipment or services as a substantial or essential component of any system, or as critical technology as part of any system, that are prohibited under Section 889(a)(1)(B) of the John S. McCain National Defense Authorization Act for Fiscal Year 2019, Public Law 115-232 (hereinafter, the NDAA), regardless of whether such use is in Contractor’s performance under this Participating Addendum and Order.</w:t>
      </w:r>
    </w:p>
    <w:p w14:paraId="64577E9D" w14:textId="77777777" w:rsidR="00C805A9" w:rsidRPr="00F156A4" w:rsidRDefault="00C805A9" w:rsidP="00C805A9">
      <w:pPr>
        <w:spacing w:after="120" w:line="240" w:lineRule="auto"/>
        <w:rPr>
          <w:rFonts w:ascii="Arial" w:hAnsi="Arial" w:cs="Arial"/>
          <w:b/>
          <w:bCs/>
          <w:sz w:val="20"/>
          <w:szCs w:val="20"/>
        </w:rPr>
      </w:pPr>
    </w:p>
    <w:p w14:paraId="0BA14839" w14:textId="77777777" w:rsidR="00C805A9" w:rsidRPr="00F156A4" w:rsidRDefault="00C805A9" w:rsidP="00C805A9">
      <w:pPr>
        <w:numPr>
          <w:ilvl w:val="0"/>
          <w:numId w:val="13"/>
        </w:numPr>
        <w:spacing w:after="120" w:line="240" w:lineRule="auto"/>
        <w:rPr>
          <w:rFonts w:ascii="Arial" w:hAnsi="Arial" w:cs="Arial"/>
          <w:sz w:val="20"/>
          <w:szCs w:val="20"/>
        </w:rPr>
      </w:pPr>
      <w:r w:rsidRPr="00F156A4">
        <w:rPr>
          <w:rFonts w:ascii="Arial" w:hAnsi="Arial" w:cs="Arial"/>
          <w:b/>
          <w:sz w:val="20"/>
          <w:szCs w:val="20"/>
        </w:rPr>
        <w:t xml:space="preserve">Buy American. </w:t>
      </w:r>
      <w:r w:rsidRPr="00F156A4">
        <w:rPr>
          <w:rFonts w:ascii="Arial" w:hAnsi="Arial" w:cs="Arial"/>
          <w:sz w:val="20"/>
          <w:szCs w:val="20"/>
        </w:rPr>
        <w:t>Contractor shall comply with any applicable provisions of the Buy American Act (41 USC §§83-1-8305 and any other applicable statutes, regulations or rules that require, or provide a preference for, the purchase or acquisition of goods, products, or material produced in the United States.</w:t>
      </w:r>
    </w:p>
    <w:p w14:paraId="455C577F" w14:textId="77777777" w:rsidR="00C805A9" w:rsidRPr="00F156A4" w:rsidRDefault="00C805A9" w:rsidP="00C805A9">
      <w:pPr>
        <w:numPr>
          <w:ilvl w:val="0"/>
          <w:numId w:val="13"/>
        </w:numPr>
        <w:spacing w:after="120" w:line="240" w:lineRule="auto"/>
        <w:rPr>
          <w:rFonts w:ascii="Arial" w:hAnsi="Arial" w:cs="Arial"/>
          <w:sz w:val="20"/>
          <w:szCs w:val="20"/>
        </w:rPr>
      </w:pPr>
      <w:r w:rsidRPr="00F156A4">
        <w:rPr>
          <w:rFonts w:ascii="Arial" w:hAnsi="Arial" w:cs="Arial"/>
          <w:b/>
          <w:sz w:val="20"/>
          <w:szCs w:val="20"/>
        </w:rPr>
        <w:t>Audits; Access to Records.</w:t>
      </w:r>
      <w:r w:rsidRPr="00F156A4">
        <w:rPr>
          <w:rFonts w:ascii="Arial" w:hAnsi="Arial" w:cs="Arial"/>
          <w:sz w:val="20"/>
          <w:szCs w:val="20"/>
        </w:rPr>
        <w:t xml:space="preserve"> Contractor shall comply and, if applicable, cause a subcontractor to comply, with the applicable audit requirements and responsibilities set forth in this Participating Addendum and Order and applicable state or federal law. </w:t>
      </w:r>
    </w:p>
    <w:p w14:paraId="02958419" w14:textId="77777777" w:rsidR="00C805A9" w:rsidRPr="00F156A4" w:rsidRDefault="00C805A9" w:rsidP="00C805A9">
      <w:pPr>
        <w:numPr>
          <w:ilvl w:val="1"/>
          <w:numId w:val="13"/>
        </w:numPr>
        <w:spacing w:after="120" w:line="240" w:lineRule="auto"/>
        <w:rPr>
          <w:rFonts w:ascii="Arial" w:hAnsi="Arial" w:cs="Arial"/>
          <w:sz w:val="20"/>
          <w:szCs w:val="20"/>
        </w:rPr>
      </w:pPr>
      <w:r w:rsidRPr="00F156A4">
        <w:rPr>
          <w:rFonts w:ascii="Arial" w:hAnsi="Arial" w:cs="Arial"/>
          <w:sz w:val="20"/>
          <w:szCs w:val="20"/>
        </w:rPr>
        <w:t xml:space="preserve">If Contractor expends $750,000 or more in federal funds (from all sources) in a federal fiscal year, Contractor shall have a single organization-wide audit conducted in accordance with the provisions of 2 CFR Subtitle B with guidance at 2 CFR Part 200. </w:t>
      </w:r>
    </w:p>
    <w:p w14:paraId="3CF96835" w14:textId="77777777" w:rsidR="00C805A9" w:rsidRPr="00F156A4" w:rsidRDefault="00C805A9" w:rsidP="00C805A9">
      <w:pPr>
        <w:numPr>
          <w:ilvl w:val="1"/>
          <w:numId w:val="13"/>
        </w:numPr>
        <w:spacing w:after="120" w:line="240" w:lineRule="auto"/>
        <w:rPr>
          <w:rFonts w:ascii="Arial" w:hAnsi="Arial" w:cs="Arial"/>
          <w:sz w:val="20"/>
          <w:szCs w:val="20"/>
        </w:rPr>
      </w:pPr>
      <w:r w:rsidRPr="00F156A4">
        <w:rPr>
          <w:rFonts w:ascii="Arial" w:hAnsi="Arial" w:cs="Arial"/>
          <w:sz w:val="20"/>
          <w:szCs w:val="20"/>
        </w:rPr>
        <w:t>Contractor shall comply and cause its subcontractor to comply, to the extent applicable to Contractor or such subcontractor in connection with its performance of the Services under this Participating Addendum and Order, with the applicable audit requirements and responsibilities set forth in the Subpart F of </w:t>
      </w:r>
      <w:hyperlink r:id="rId16" w:history="1">
        <w:r w:rsidRPr="00F156A4">
          <w:rPr>
            <w:rStyle w:val="Hyperlink"/>
            <w:rFonts w:ascii="Arial" w:hAnsi="Arial" w:cs="Arial"/>
            <w:sz w:val="20"/>
            <w:szCs w:val="20"/>
          </w:rPr>
          <w:t>2 CFR part 200</w:t>
        </w:r>
      </w:hyperlink>
      <w:r w:rsidRPr="00F156A4">
        <w:rPr>
          <w:rFonts w:ascii="Arial" w:hAnsi="Arial" w:cs="Arial"/>
          <w:sz w:val="20"/>
          <w:szCs w:val="20"/>
        </w:rPr>
        <w:t xml:space="preserve"> (for audits for fiscal years beginning after December 26, 2014).</w:t>
      </w:r>
    </w:p>
    <w:p w14:paraId="471F8AC7" w14:textId="77777777" w:rsidR="00C805A9" w:rsidRPr="00F156A4" w:rsidRDefault="00C805A9" w:rsidP="00C805A9">
      <w:pPr>
        <w:numPr>
          <w:ilvl w:val="0"/>
          <w:numId w:val="13"/>
        </w:numPr>
        <w:spacing w:after="120" w:line="240" w:lineRule="auto"/>
        <w:rPr>
          <w:rFonts w:ascii="Arial" w:hAnsi="Arial" w:cs="Arial"/>
          <w:sz w:val="20"/>
          <w:szCs w:val="20"/>
        </w:rPr>
      </w:pPr>
      <w:r w:rsidRPr="00F156A4">
        <w:rPr>
          <w:rFonts w:ascii="Arial" w:hAnsi="Arial" w:cs="Arial"/>
          <w:b/>
          <w:sz w:val="20"/>
          <w:szCs w:val="20"/>
        </w:rPr>
        <w:lastRenderedPageBreak/>
        <w:t>Debarment and Suspension</w:t>
      </w:r>
      <w:r w:rsidRPr="00F156A4">
        <w:rPr>
          <w:rFonts w:ascii="Arial" w:hAnsi="Arial" w:cs="Arial"/>
          <w:sz w:val="20"/>
          <w:szCs w:val="20"/>
        </w:rPr>
        <w:t xml:space="preserve">. Contractor shall comply and shall cause its subcontractors to comply with 2 CFR Part 180, subpart C and 2 CFR Part 3000, subpart C and shall not permit any person or entity to be a subcontractor if the person or entity is listed on the non-procurement portion of the General Service Administration’s “List of Parties Excluded from Federal Procurement or </w:t>
      </w:r>
      <w:proofErr w:type="spellStart"/>
      <w:r w:rsidRPr="00F156A4">
        <w:rPr>
          <w:rFonts w:ascii="Arial" w:hAnsi="Arial" w:cs="Arial"/>
          <w:sz w:val="20"/>
          <w:szCs w:val="20"/>
        </w:rPr>
        <w:t>Nonprocurement</w:t>
      </w:r>
      <w:proofErr w:type="spellEnd"/>
      <w:r w:rsidRPr="00F156A4">
        <w:rPr>
          <w:rFonts w:ascii="Arial" w:hAnsi="Arial" w:cs="Arial"/>
          <w:sz w:val="20"/>
          <w:szCs w:val="20"/>
        </w:rPr>
        <w:t xml:space="preserve"> Programs” in accordance with Executive Orders No. 12,549 and No. 12,689, “Debarment and Suspension”. (See 2 CFR part 180 and 2 CFR Part 3000, principles as defined in 2 CFR 180.995 or its affiliates, as defined in 2 CFR 180.905</w:t>
      </w:r>
      <w:proofErr w:type="gramStart"/>
      <w:r w:rsidRPr="00F156A4">
        <w:rPr>
          <w:rFonts w:ascii="Arial" w:hAnsi="Arial" w:cs="Arial"/>
          <w:sz w:val="20"/>
          <w:szCs w:val="20"/>
        </w:rPr>
        <w:t>.).</w:t>
      </w:r>
      <w:proofErr w:type="gramEnd"/>
      <w:r w:rsidRPr="00F156A4">
        <w:rPr>
          <w:rFonts w:ascii="Arial" w:hAnsi="Arial" w:cs="Arial"/>
          <w:sz w:val="20"/>
          <w:szCs w:val="20"/>
        </w:rPr>
        <w:t xml:space="preserve"> This list contains the names of parties debarred, suspended, or otherwise excluded by agencies, and contractors declared ineligible under statutory authority other than Executive Order No. 12549 (excluded as defined in 2 CFR 180.940 or disqualified as defined in 2 CFR 180.935).  Subcontractors with awards that exceed the simplified acquisition threshold shall provide the required certification regarding their exclusion status and that of their principals prior to award. Contractor certifies:</w:t>
      </w:r>
    </w:p>
    <w:p w14:paraId="201BD6C0" w14:textId="77777777" w:rsidR="00C805A9" w:rsidRPr="00F156A4" w:rsidRDefault="00C805A9" w:rsidP="00C805A9">
      <w:pPr>
        <w:numPr>
          <w:ilvl w:val="1"/>
          <w:numId w:val="13"/>
        </w:numPr>
        <w:spacing w:after="120" w:line="240" w:lineRule="auto"/>
        <w:rPr>
          <w:rFonts w:ascii="Arial" w:hAnsi="Arial" w:cs="Arial"/>
          <w:sz w:val="20"/>
          <w:szCs w:val="20"/>
        </w:rPr>
      </w:pPr>
      <w:r w:rsidRPr="00F156A4">
        <w:rPr>
          <w:rFonts w:ascii="Arial" w:hAnsi="Arial" w:cs="Arial"/>
          <w:sz w:val="20"/>
          <w:szCs w:val="20"/>
        </w:rPr>
        <w:t>Contractor is not presently debarred, suspended, proposed for debarment, declared ineligible, or voluntarily excluded from covered transactions by any federal department or agency;</w:t>
      </w:r>
    </w:p>
    <w:p w14:paraId="670A5126" w14:textId="77777777" w:rsidR="00C805A9" w:rsidRPr="00F156A4" w:rsidRDefault="00C805A9" w:rsidP="00C805A9">
      <w:pPr>
        <w:numPr>
          <w:ilvl w:val="1"/>
          <w:numId w:val="13"/>
        </w:numPr>
        <w:spacing w:after="120" w:line="240" w:lineRule="auto"/>
        <w:rPr>
          <w:rFonts w:ascii="Arial" w:hAnsi="Arial" w:cs="Arial"/>
          <w:sz w:val="20"/>
          <w:szCs w:val="20"/>
        </w:rPr>
      </w:pPr>
      <w:r w:rsidRPr="00F156A4">
        <w:rPr>
          <w:rFonts w:ascii="Arial" w:hAnsi="Arial" w:cs="Arial"/>
          <w:sz w:val="20"/>
          <w:szCs w:val="20"/>
        </w:rPr>
        <w:t>Contractor has not within a three-year period preceding the Effective Date of this Participating Addendum and Order been convicted of or had a civil judgment rendered against them for commission of fraud or a criminal offense in connection with obtaining, attempting to obtain, or performing a public (federal, state, or local) transaction or contract under a public transaction; violation of federal or state antitrust statutes or commission of embezzlement, theft, forgery, bribery, falsification or destruction of records, making false statements, or receiving stolen property;</w:t>
      </w:r>
    </w:p>
    <w:p w14:paraId="11D81100" w14:textId="77777777" w:rsidR="00C805A9" w:rsidRPr="00F156A4" w:rsidRDefault="00C805A9" w:rsidP="00C805A9">
      <w:pPr>
        <w:numPr>
          <w:ilvl w:val="1"/>
          <w:numId w:val="13"/>
        </w:numPr>
        <w:spacing w:after="120" w:line="240" w:lineRule="auto"/>
        <w:rPr>
          <w:rFonts w:ascii="Arial" w:hAnsi="Arial" w:cs="Arial"/>
          <w:sz w:val="20"/>
          <w:szCs w:val="20"/>
        </w:rPr>
      </w:pPr>
      <w:r w:rsidRPr="00F156A4">
        <w:rPr>
          <w:rFonts w:ascii="Arial" w:hAnsi="Arial" w:cs="Arial"/>
          <w:sz w:val="20"/>
          <w:szCs w:val="20"/>
        </w:rPr>
        <w:t>Contractor is not presently indicted for or otherwise criminally or civilly charged by a governmental entity (federal, state, or local) with commission of any of the offenses enumerated in subsection 1 of this certification; and</w:t>
      </w:r>
    </w:p>
    <w:p w14:paraId="2910D996" w14:textId="77777777" w:rsidR="00C805A9" w:rsidRPr="00F156A4" w:rsidRDefault="00C805A9" w:rsidP="00C805A9">
      <w:pPr>
        <w:numPr>
          <w:ilvl w:val="1"/>
          <w:numId w:val="13"/>
        </w:numPr>
        <w:spacing w:after="120" w:line="240" w:lineRule="auto"/>
        <w:rPr>
          <w:rFonts w:ascii="Arial" w:hAnsi="Arial" w:cs="Arial"/>
          <w:sz w:val="20"/>
          <w:szCs w:val="20"/>
        </w:rPr>
      </w:pPr>
      <w:r w:rsidRPr="00F156A4">
        <w:rPr>
          <w:rFonts w:ascii="Arial" w:hAnsi="Arial" w:cs="Arial"/>
          <w:sz w:val="20"/>
          <w:szCs w:val="20"/>
        </w:rPr>
        <w:t>Contractor has not within a three-year period preceding the Effective Date of this Participating Addendum and Order had one or more public transactions (federal, state, or local) terminated for cause or default.</w:t>
      </w:r>
    </w:p>
    <w:p w14:paraId="067805E5" w14:textId="77777777" w:rsidR="00C805A9" w:rsidRPr="00F156A4" w:rsidRDefault="00C805A9" w:rsidP="00C805A9">
      <w:pPr>
        <w:numPr>
          <w:ilvl w:val="0"/>
          <w:numId w:val="13"/>
        </w:numPr>
        <w:spacing w:after="120" w:line="240" w:lineRule="auto"/>
        <w:rPr>
          <w:rFonts w:ascii="Arial" w:hAnsi="Arial" w:cs="Arial"/>
          <w:sz w:val="20"/>
          <w:szCs w:val="20"/>
        </w:rPr>
      </w:pPr>
      <w:r w:rsidRPr="00F156A4">
        <w:rPr>
          <w:rFonts w:ascii="Arial" w:hAnsi="Arial" w:cs="Arial"/>
          <w:b/>
          <w:bCs/>
          <w:sz w:val="20"/>
          <w:szCs w:val="20"/>
        </w:rPr>
        <w:t xml:space="preserve">False Statements. </w:t>
      </w:r>
      <w:r w:rsidRPr="00F156A4">
        <w:rPr>
          <w:rFonts w:ascii="Arial" w:hAnsi="Arial" w:cs="Arial"/>
          <w:sz w:val="20"/>
          <w:szCs w:val="20"/>
        </w:rPr>
        <w:t>Contractor acknowledges that 31 USC Chap. 38 (Administrative Remedies for False Claims and Statements) applies to Contractor’s actions pertaining to this Participating Addendum and Order and that making false statements or claims in connection with this award is a violation of federal law and may result in criminal, civil, or administrative sanctions, including fines, imprisonment, civil damages and penalties, debarment from participating in federal awards or contracts, and/or any other remedy available by law.</w:t>
      </w:r>
    </w:p>
    <w:p w14:paraId="4586D0B9" w14:textId="77777777" w:rsidR="00C805A9" w:rsidRPr="00F156A4" w:rsidRDefault="00C805A9" w:rsidP="00C805A9">
      <w:pPr>
        <w:numPr>
          <w:ilvl w:val="0"/>
          <w:numId w:val="13"/>
        </w:numPr>
        <w:spacing w:after="120" w:line="240" w:lineRule="auto"/>
        <w:rPr>
          <w:rFonts w:ascii="Arial" w:hAnsi="Arial" w:cs="Arial"/>
          <w:sz w:val="20"/>
          <w:szCs w:val="20"/>
        </w:rPr>
      </w:pPr>
      <w:r w:rsidRPr="00F156A4">
        <w:rPr>
          <w:rFonts w:ascii="Arial" w:hAnsi="Arial" w:cs="Arial"/>
          <w:b/>
          <w:bCs/>
          <w:sz w:val="20"/>
          <w:szCs w:val="20"/>
        </w:rPr>
        <w:t>General Provisions.</w:t>
      </w:r>
      <w:r w:rsidRPr="00F156A4">
        <w:rPr>
          <w:rFonts w:ascii="Arial" w:hAnsi="Arial" w:cs="Arial"/>
          <w:sz w:val="20"/>
          <w:szCs w:val="20"/>
        </w:rPr>
        <w:t xml:space="preserve"> The federal government is not a party to this Participating Addendum and Order and is not subject to any obligations or liabilities to Purchasing Entity, Contractor or any other party pertaining to any matter resulting from the Participating Addendum and Order. No federal funds may be used to provide grant activities in violation of 42 USC 14402.</w:t>
      </w:r>
    </w:p>
    <w:p w14:paraId="60021B54" w14:textId="77777777" w:rsidR="00C805A9" w:rsidRPr="00F156A4" w:rsidRDefault="00C805A9" w:rsidP="00C805A9">
      <w:pPr>
        <w:spacing w:after="120" w:line="240" w:lineRule="auto"/>
        <w:rPr>
          <w:rFonts w:ascii="Arial" w:hAnsi="Arial" w:cs="Arial"/>
          <w:sz w:val="20"/>
          <w:szCs w:val="20"/>
        </w:rPr>
      </w:pPr>
    </w:p>
    <w:p w14:paraId="2C1EF879" w14:textId="4CBE44FA" w:rsidR="0041189F" w:rsidRPr="00CB63CC" w:rsidRDefault="0041189F">
      <w:pPr>
        <w:rPr>
          <w:rFonts w:ascii="Arial" w:hAnsi="Arial" w:cs="Arial"/>
          <w:sz w:val="20"/>
          <w:szCs w:val="20"/>
        </w:rPr>
      </w:pPr>
      <w:r w:rsidRPr="00CB63CC">
        <w:rPr>
          <w:rFonts w:ascii="Arial" w:hAnsi="Arial" w:cs="Arial"/>
          <w:sz w:val="20"/>
          <w:szCs w:val="20"/>
        </w:rPr>
        <w:br w:type="page"/>
      </w:r>
    </w:p>
    <w:p w14:paraId="68D66539" w14:textId="638206FC" w:rsidR="0041189F" w:rsidRPr="00F156A4" w:rsidRDefault="0041189F" w:rsidP="0041189F">
      <w:pPr>
        <w:spacing w:after="0"/>
        <w:jc w:val="center"/>
        <w:rPr>
          <w:rFonts w:ascii="Arial" w:hAnsi="Arial" w:cs="Arial"/>
          <w:b/>
          <w:sz w:val="20"/>
          <w:szCs w:val="20"/>
        </w:rPr>
      </w:pPr>
      <w:r w:rsidRPr="00F156A4">
        <w:rPr>
          <w:rFonts w:ascii="Arial" w:hAnsi="Arial" w:cs="Arial"/>
          <w:b/>
          <w:sz w:val="20"/>
          <w:szCs w:val="20"/>
        </w:rPr>
        <w:lastRenderedPageBreak/>
        <w:t>EXHIBIT NO. 5</w:t>
      </w:r>
    </w:p>
    <w:p w14:paraId="03F618D9" w14:textId="41AD3F7B" w:rsidR="0041189F" w:rsidRPr="00F156A4" w:rsidRDefault="0041189F" w:rsidP="0041189F">
      <w:pPr>
        <w:spacing w:after="0"/>
        <w:jc w:val="center"/>
        <w:rPr>
          <w:rFonts w:ascii="Arial" w:hAnsi="Arial" w:cs="Arial"/>
          <w:b/>
          <w:sz w:val="20"/>
          <w:szCs w:val="20"/>
        </w:rPr>
      </w:pPr>
      <w:r w:rsidRPr="00F156A4">
        <w:rPr>
          <w:rFonts w:ascii="Arial" w:hAnsi="Arial" w:cs="Arial"/>
          <w:b/>
          <w:sz w:val="20"/>
          <w:szCs w:val="20"/>
        </w:rPr>
        <w:t>SECURITY AND HOSTING REQUIREMENTS</w:t>
      </w:r>
    </w:p>
    <w:p w14:paraId="3A68FD9E" w14:textId="77777777" w:rsidR="00EB3945" w:rsidRPr="00CB63CC" w:rsidRDefault="00EB3945" w:rsidP="00C805A9">
      <w:pPr>
        <w:spacing w:after="0" w:line="240" w:lineRule="auto"/>
        <w:contextualSpacing/>
        <w:rPr>
          <w:rFonts w:ascii="Arial" w:hAnsi="Arial" w:cs="Arial"/>
          <w:sz w:val="20"/>
          <w:szCs w:val="20"/>
        </w:rPr>
      </w:pPr>
    </w:p>
    <w:p w14:paraId="4FD097B3" w14:textId="43040128" w:rsidR="0041189F" w:rsidRPr="00CB63CC" w:rsidRDefault="0041189F" w:rsidP="0041189F">
      <w:pPr>
        <w:spacing w:after="0" w:line="240" w:lineRule="auto"/>
        <w:contextualSpacing/>
        <w:rPr>
          <w:rFonts w:ascii="Arial" w:hAnsi="Arial" w:cs="Arial"/>
          <w:sz w:val="20"/>
          <w:szCs w:val="20"/>
        </w:rPr>
      </w:pPr>
      <w:bookmarkStart w:id="6" w:name="_DV_C1758"/>
      <w:bookmarkStart w:id="7" w:name="_Toc384625722"/>
      <w:r w:rsidRPr="00CB63CC">
        <w:rPr>
          <w:rFonts w:ascii="Arial" w:hAnsi="Arial" w:cs="Arial"/>
          <w:sz w:val="20"/>
          <w:szCs w:val="20"/>
        </w:rPr>
        <w:t xml:space="preserve">Contractor’s obligations under the Addendum include the requirements of this Exhibit as applicable to the </w:t>
      </w:r>
      <w:r w:rsidR="00D71CD4">
        <w:rPr>
          <w:rFonts w:ascii="Arial" w:hAnsi="Arial" w:cs="Arial"/>
          <w:sz w:val="20"/>
          <w:szCs w:val="20"/>
        </w:rPr>
        <w:t xml:space="preserve">Products and Services and to the </w:t>
      </w:r>
      <w:r w:rsidRPr="00CB63CC">
        <w:rPr>
          <w:rFonts w:ascii="Arial" w:hAnsi="Arial" w:cs="Arial"/>
          <w:sz w:val="20"/>
          <w:szCs w:val="20"/>
        </w:rPr>
        <w:t xml:space="preserve">Contractor as the provider of the Products and Services provided under this </w:t>
      </w:r>
      <w:proofErr w:type="gramStart"/>
      <w:r w:rsidRPr="00CB63CC">
        <w:rPr>
          <w:rFonts w:ascii="Arial" w:hAnsi="Arial" w:cs="Arial"/>
          <w:sz w:val="20"/>
          <w:szCs w:val="20"/>
        </w:rPr>
        <w:t>P</w:t>
      </w:r>
      <w:r w:rsidR="00B61F2F" w:rsidRPr="00CB63CC">
        <w:rPr>
          <w:rFonts w:ascii="Arial" w:hAnsi="Arial" w:cs="Arial"/>
          <w:sz w:val="20"/>
          <w:szCs w:val="20"/>
        </w:rPr>
        <w:t xml:space="preserve">articipating </w:t>
      </w:r>
      <w:r w:rsidRPr="00CB63CC">
        <w:rPr>
          <w:rFonts w:ascii="Arial" w:hAnsi="Arial" w:cs="Arial"/>
          <w:sz w:val="20"/>
          <w:szCs w:val="20"/>
        </w:rPr>
        <w:t xml:space="preserve"> Addendum</w:t>
      </w:r>
      <w:proofErr w:type="gramEnd"/>
      <w:r w:rsidRPr="00CB63CC">
        <w:rPr>
          <w:rFonts w:ascii="Arial" w:hAnsi="Arial" w:cs="Arial"/>
          <w:sz w:val="20"/>
          <w:szCs w:val="20"/>
        </w:rPr>
        <w:t>.</w:t>
      </w:r>
    </w:p>
    <w:p w14:paraId="1609A88D" w14:textId="77777777" w:rsidR="00B61F2F" w:rsidRPr="00CB63CC" w:rsidRDefault="00B61F2F" w:rsidP="0041189F">
      <w:pPr>
        <w:spacing w:after="0" w:line="240" w:lineRule="auto"/>
        <w:contextualSpacing/>
        <w:rPr>
          <w:rFonts w:ascii="Arial" w:hAnsi="Arial" w:cs="Arial"/>
          <w:b/>
          <w:sz w:val="20"/>
          <w:szCs w:val="20"/>
          <w:u w:val="double"/>
        </w:rPr>
      </w:pPr>
    </w:p>
    <w:p w14:paraId="105899B4" w14:textId="77777777" w:rsidR="0041189F" w:rsidRPr="00CB63CC" w:rsidRDefault="0041189F" w:rsidP="0041189F">
      <w:pPr>
        <w:numPr>
          <w:ilvl w:val="0"/>
          <w:numId w:val="16"/>
        </w:numPr>
        <w:spacing w:after="0" w:line="240" w:lineRule="auto"/>
        <w:contextualSpacing/>
        <w:rPr>
          <w:rFonts w:ascii="Arial" w:hAnsi="Arial" w:cs="Arial"/>
          <w:sz w:val="20"/>
          <w:szCs w:val="20"/>
        </w:rPr>
      </w:pPr>
      <w:r w:rsidRPr="00CB63CC">
        <w:rPr>
          <w:rFonts w:ascii="Arial" w:hAnsi="Arial" w:cs="Arial"/>
          <w:b/>
          <w:sz w:val="20"/>
          <w:szCs w:val="20"/>
        </w:rPr>
        <w:t>DATA CLASSIFICATION AND COMPLIANCE WITH APPLICABLE LAWS.</w:t>
      </w:r>
      <w:r w:rsidRPr="00CB63CC">
        <w:rPr>
          <w:rFonts w:ascii="Arial" w:hAnsi="Arial" w:cs="Arial"/>
          <w:sz w:val="20"/>
          <w:szCs w:val="20"/>
        </w:rPr>
        <w:t xml:space="preserve"> </w:t>
      </w:r>
    </w:p>
    <w:p w14:paraId="31242BC7" w14:textId="77777777" w:rsidR="00066A4D" w:rsidRPr="00CB63CC" w:rsidRDefault="00066A4D" w:rsidP="00F156A4">
      <w:pPr>
        <w:spacing w:after="0" w:line="240" w:lineRule="auto"/>
        <w:ind w:left="360"/>
        <w:contextualSpacing/>
        <w:rPr>
          <w:rFonts w:ascii="Arial" w:hAnsi="Arial" w:cs="Arial"/>
          <w:sz w:val="20"/>
          <w:szCs w:val="20"/>
        </w:rPr>
      </w:pPr>
    </w:p>
    <w:p w14:paraId="320D428B" w14:textId="52E4FFA2" w:rsidR="0041189F" w:rsidRPr="00CB63CC" w:rsidRDefault="0041189F" w:rsidP="0041189F">
      <w:pPr>
        <w:numPr>
          <w:ilvl w:val="1"/>
          <w:numId w:val="16"/>
        </w:numPr>
        <w:spacing w:after="0" w:line="240" w:lineRule="auto"/>
        <w:contextualSpacing/>
        <w:rPr>
          <w:rFonts w:ascii="Arial" w:hAnsi="Arial" w:cs="Arial"/>
          <w:sz w:val="20"/>
          <w:szCs w:val="20"/>
        </w:rPr>
      </w:pPr>
      <w:r w:rsidRPr="00CB63CC">
        <w:rPr>
          <w:rFonts w:ascii="Arial" w:hAnsi="Arial" w:cs="Arial"/>
          <w:b/>
          <w:sz w:val="20"/>
          <w:szCs w:val="20"/>
        </w:rPr>
        <w:t xml:space="preserve">Data Classification. </w:t>
      </w:r>
      <w:r w:rsidRPr="00CB63CC">
        <w:rPr>
          <w:rFonts w:ascii="Arial" w:hAnsi="Arial" w:cs="Arial"/>
          <w:sz w:val="20"/>
          <w:szCs w:val="20"/>
        </w:rPr>
        <w:t xml:space="preserve">Contractor shall assume that </w:t>
      </w:r>
      <w:r w:rsidR="00CB63CC">
        <w:rPr>
          <w:rFonts w:ascii="Arial" w:hAnsi="Arial" w:cs="Arial"/>
          <w:sz w:val="20"/>
          <w:szCs w:val="20"/>
        </w:rPr>
        <w:t>Purchasing Entity</w:t>
      </w:r>
      <w:r w:rsidRPr="00CB63CC">
        <w:rPr>
          <w:rFonts w:ascii="Arial" w:hAnsi="Arial" w:cs="Arial"/>
          <w:sz w:val="20"/>
          <w:szCs w:val="20"/>
        </w:rPr>
        <w:t xml:space="preserve"> Data contains data and information that has been classified as Level 3 Information under the State of Oregon’s Information Asset Classification policy 107-004-050 (https://www.oregon.gov/das/Policies/107-004-050.pdf). Contractor certifies the Services provide the appropriate level of protection for Level 3 Information. </w:t>
      </w:r>
    </w:p>
    <w:p w14:paraId="0279F939" w14:textId="77777777" w:rsidR="00AC5DD6" w:rsidRPr="00CB63CC" w:rsidRDefault="00AC5DD6" w:rsidP="00AC5DD6">
      <w:pPr>
        <w:spacing w:after="0" w:line="240" w:lineRule="auto"/>
        <w:ind w:left="792"/>
        <w:contextualSpacing/>
        <w:rPr>
          <w:rFonts w:ascii="Arial" w:hAnsi="Arial" w:cs="Arial"/>
          <w:sz w:val="20"/>
          <w:szCs w:val="20"/>
        </w:rPr>
      </w:pPr>
    </w:p>
    <w:p w14:paraId="41BE9228" w14:textId="2960B809" w:rsidR="0041189F" w:rsidRDefault="0041189F" w:rsidP="0041189F">
      <w:pPr>
        <w:numPr>
          <w:ilvl w:val="1"/>
          <w:numId w:val="16"/>
        </w:numPr>
        <w:spacing w:after="0" w:line="240" w:lineRule="auto"/>
        <w:contextualSpacing/>
        <w:rPr>
          <w:rFonts w:ascii="Arial" w:hAnsi="Arial" w:cs="Arial"/>
          <w:sz w:val="20"/>
          <w:szCs w:val="20"/>
        </w:rPr>
      </w:pPr>
      <w:r w:rsidRPr="00CB63CC">
        <w:rPr>
          <w:rFonts w:ascii="Arial" w:hAnsi="Arial" w:cs="Arial"/>
          <w:b/>
          <w:sz w:val="20"/>
          <w:szCs w:val="20"/>
        </w:rPr>
        <w:t>Compliance with Laws, Regulations, and Policies.</w:t>
      </w:r>
      <w:r w:rsidRPr="00CB63CC">
        <w:rPr>
          <w:rFonts w:ascii="Arial" w:hAnsi="Arial" w:cs="Arial"/>
          <w:sz w:val="20"/>
          <w:szCs w:val="20"/>
        </w:rPr>
        <w:t xml:space="preserve"> Contractor and its employees, contractors, and agents shall comply with all applicable state and federal laws and regulations, and State of Oregon policies governing </w:t>
      </w:r>
      <w:r w:rsidR="00CB63CC">
        <w:rPr>
          <w:rFonts w:ascii="Arial" w:hAnsi="Arial" w:cs="Arial"/>
          <w:sz w:val="20"/>
          <w:szCs w:val="20"/>
        </w:rPr>
        <w:t>Purchasing Entity</w:t>
      </w:r>
      <w:r w:rsidRPr="00CB63CC">
        <w:rPr>
          <w:rFonts w:ascii="Arial" w:hAnsi="Arial" w:cs="Arial"/>
          <w:sz w:val="20"/>
          <w:szCs w:val="20"/>
        </w:rPr>
        <w:t xml:space="preserve"> Data and its use and disclosure, including as those laws, regulations, and policies may be updated from time to time. Applicable laws, regulations, and policies include but are not limited to:</w:t>
      </w:r>
    </w:p>
    <w:p w14:paraId="65FFC5D7" w14:textId="77777777" w:rsidR="00F57894" w:rsidRPr="00CB63CC" w:rsidRDefault="00F57894" w:rsidP="00F156A4">
      <w:pPr>
        <w:spacing w:after="0" w:line="240" w:lineRule="auto"/>
        <w:contextualSpacing/>
        <w:rPr>
          <w:rFonts w:ascii="Arial" w:hAnsi="Arial" w:cs="Arial"/>
          <w:sz w:val="20"/>
          <w:szCs w:val="20"/>
        </w:rPr>
      </w:pPr>
    </w:p>
    <w:p w14:paraId="46F9E332" w14:textId="77777777" w:rsidR="0041189F" w:rsidRPr="00CB63CC" w:rsidRDefault="0041189F" w:rsidP="0041189F">
      <w:pPr>
        <w:numPr>
          <w:ilvl w:val="2"/>
          <w:numId w:val="16"/>
        </w:numPr>
        <w:spacing w:after="0" w:line="240" w:lineRule="auto"/>
        <w:contextualSpacing/>
        <w:rPr>
          <w:rFonts w:ascii="Arial" w:hAnsi="Arial" w:cs="Arial"/>
          <w:sz w:val="20"/>
          <w:szCs w:val="20"/>
        </w:rPr>
      </w:pPr>
      <w:bookmarkStart w:id="8" w:name="_Hlk97495533"/>
      <w:r w:rsidRPr="00CB63CC">
        <w:rPr>
          <w:rFonts w:ascii="Arial" w:hAnsi="Arial" w:cs="Arial"/>
          <w:sz w:val="20"/>
          <w:szCs w:val="20"/>
        </w:rPr>
        <w:t xml:space="preserve">Oregon’s Statewide Information Security Standards, found online at: </w:t>
      </w:r>
      <w:hyperlink r:id="rId17" w:history="1">
        <w:r w:rsidRPr="00CB63CC">
          <w:rPr>
            <w:rStyle w:val="Hyperlink"/>
            <w:rFonts w:ascii="Arial" w:hAnsi="Arial" w:cs="Arial"/>
            <w:sz w:val="20"/>
            <w:szCs w:val="20"/>
          </w:rPr>
          <w:t>https://www.oregon.gov/eis/cyber-security-services/Pages/guidance-for-state-agencies.aspx</w:t>
        </w:r>
      </w:hyperlink>
      <w:r w:rsidRPr="00CB63CC">
        <w:rPr>
          <w:rFonts w:ascii="Arial" w:hAnsi="Arial" w:cs="Arial"/>
          <w:sz w:val="20"/>
          <w:szCs w:val="20"/>
        </w:rPr>
        <w:t xml:space="preserve">, including security controls that meet or exceed “Moderate” controls in the National Institute of Standards and Technology </w:t>
      </w:r>
      <w:hyperlink r:id="rId18" w:history="1">
        <w:r w:rsidRPr="00CB63CC">
          <w:rPr>
            <w:rStyle w:val="Hyperlink"/>
            <w:rFonts w:ascii="Arial" w:hAnsi="Arial" w:cs="Arial"/>
            <w:sz w:val="20"/>
            <w:szCs w:val="20"/>
          </w:rPr>
          <w:t>(NIST) Special Publication (SP) 800-53</w:t>
        </w:r>
      </w:hyperlink>
      <w:r w:rsidRPr="00CB63CC">
        <w:rPr>
          <w:rFonts w:ascii="Arial" w:hAnsi="Arial" w:cs="Arial"/>
          <w:sz w:val="20"/>
          <w:szCs w:val="20"/>
        </w:rPr>
        <w:t>, Revision 5 or more recent version.</w:t>
      </w:r>
    </w:p>
    <w:p w14:paraId="7B8DC6C2" w14:textId="77777777" w:rsidR="0041189F" w:rsidRPr="00CB63CC" w:rsidRDefault="0041189F" w:rsidP="0041189F">
      <w:pPr>
        <w:numPr>
          <w:ilvl w:val="2"/>
          <w:numId w:val="16"/>
        </w:numPr>
        <w:spacing w:after="0" w:line="240" w:lineRule="auto"/>
        <w:contextualSpacing/>
        <w:rPr>
          <w:rFonts w:ascii="Arial" w:hAnsi="Arial" w:cs="Arial"/>
          <w:sz w:val="20"/>
          <w:szCs w:val="20"/>
        </w:rPr>
      </w:pPr>
      <w:r w:rsidRPr="00CB63CC">
        <w:rPr>
          <w:rFonts w:ascii="Arial" w:hAnsi="Arial" w:cs="Arial"/>
          <w:sz w:val="20"/>
          <w:szCs w:val="20"/>
        </w:rPr>
        <w:t xml:space="preserve">Oregon’s Statewide Information Security Plan, found online at: </w:t>
      </w:r>
      <w:bookmarkEnd w:id="8"/>
      <w:r w:rsidRPr="00CB63CC">
        <w:rPr>
          <w:rFonts w:ascii="Arial" w:hAnsi="Arial" w:cs="Arial"/>
          <w:sz w:val="20"/>
          <w:szCs w:val="20"/>
        </w:rPr>
        <w:fldChar w:fldCharType="begin"/>
      </w:r>
      <w:r w:rsidRPr="00CB63CC">
        <w:rPr>
          <w:rFonts w:ascii="Arial" w:hAnsi="Arial" w:cs="Arial"/>
          <w:sz w:val="20"/>
          <w:szCs w:val="20"/>
        </w:rPr>
        <w:instrText>HYPERLINK "https://www.oregon.gov/eis/cyber-security-services/pages/guidance-for-state-agencies.aspx"</w:instrText>
      </w:r>
      <w:r w:rsidRPr="00CB63CC">
        <w:rPr>
          <w:rFonts w:ascii="Arial" w:hAnsi="Arial" w:cs="Arial"/>
          <w:sz w:val="20"/>
          <w:szCs w:val="20"/>
        </w:rPr>
      </w:r>
      <w:r w:rsidRPr="00CB63CC">
        <w:rPr>
          <w:rFonts w:ascii="Arial" w:hAnsi="Arial" w:cs="Arial"/>
          <w:sz w:val="20"/>
          <w:szCs w:val="20"/>
        </w:rPr>
        <w:fldChar w:fldCharType="separate"/>
      </w:r>
      <w:r w:rsidRPr="00CB63CC">
        <w:rPr>
          <w:rStyle w:val="Hyperlink"/>
          <w:rFonts w:ascii="Arial" w:hAnsi="Arial" w:cs="Arial"/>
          <w:sz w:val="20"/>
          <w:szCs w:val="20"/>
        </w:rPr>
        <w:t>https://www.oregon.gov/eis/cyber-security-services/pages/guidance-for-state-agencies.aspx</w:t>
      </w:r>
      <w:r w:rsidRPr="00CB63CC">
        <w:rPr>
          <w:rFonts w:ascii="Arial" w:hAnsi="Arial" w:cs="Arial"/>
          <w:sz w:val="20"/>
          <w:szCs w:val="20"/>
        </w:rPr>
        <w:fldChar w:fldCharType="end"/>
      </w:r>
      <w:r w:rsidRPr="00CB63CC">
        <w:rPr>
          <w:rFonts w:ascii="Arial" w:hAnsi="Arial" w:cs="Arial"/>
          <w:sz w:val="20"/>
          <w:szCs w:val="20"/>
        </w:rPr>
        <w:t xml:space="preserve">. </w:t>
      </w:r>
      <w:r w:rsidRPr="00CB63CC" w:rsidDel="00DE1866">
        <w:rPr>
          <w:rFonts w:ascii="Arial" w:hAnsi="Arial" w:cs="Arial"/>
          <w:sz w:val="20"/>
          <w:szCs w:val="20"/>
        </w:rPr>
        <w:t xml:space="preserve"> </w:t>
      </w:r>
    </w:p>
    <w:p w14:paraId="090EF944" w14:textId="77777777" w:rsidR="0041189F" w:rsidRPr="00CB63CC" w:rsidRDefault="0041189F" w:rsidP="0041189F">
      <w:pPr>
        <w:numPr>
          <w:ilvl w:val="2"/>
          <w:numId w:val="16"/>
        </w:numPr>
        <w:spacing w:after="0" w:line="240" w:lineRule="auto"/>
        <w:contextualSpacing/>
        <w:rPr>
          <w:rFonts w:ascii="Arial" w:hAnsi="Arial" w:cs="Arial"/>
          <w:sz w:val="20"/>
          <w:szCs w:val="20"/>
        </w:rPr>
      </w:pPr>
      <w:r w:rsidRPr="00CB63CC">
        <w:rPr>
          <w:rFonts w:ascii="Arial" w:hAnsi="Arial" w:cs="Arial"/>
          <w:sz w:val="20"/>
          <w:szCs w:val="20"/>
        </w:rPr>
        <w:t xml:space="preserve">Oregon’s Statewide Information Technology Policies: </w:t>
      </w:r>
      <w:hyperlink r:id="rId19" w:anchor="IT" w:history="1">
        <w:r w:rsidRPr="00CB63CC">
          <w:rPr>
            <w:rStyle w:val="Hyperlink"/>
            <w:rFonts w:ascii="Arial" w:hAnsi="Arial" w:cs="Arial"/>
            <w:sz w:val="20"/>
            <w:szCs w:val="20"/>
          </w:rPr>
          <w:t>www.oregon.gov/das/Pages/policies.aspx#IT</w:t>
        </w:r>
      </w:hyperlink>
      <w:r w:rsidRPr="00CB63CC">
        <w:rPr>
          <w:rFonts w:ascii="Arial" w:hAnsi="Arial" w:cs="Arial"/>
          <w:sz w:val="20"/>
          <w:szCs w:val="20"/>
          <w:u w:val="single"/>
        </w:rPr>
        <w:t xml:space="preserve"> </w:t>
      </w:r>
      <w:r w:rsidRPr="00CB63CC">
        <w:rPr>
          <w:rFonts w:ascii="Arial" w:hAnsi="Arial" w:cs="Arial"/>
          <w:sz w:val="20"/>
          <w:szCs w:val="20"/>
        </w:rPr>
        <w:t>such as:</w:t>
      </w:r>
    </w:p>
    <w:p w14:paraId="1E7D51B0" w14:textId="77777777" w:rsidR="0041189F" w:rsidRPr="00CB63CC" w:rsidRDefault="0041189F" w:rsidP="0041189F">
      <w:pPr>
        <w:numPr>
          <w:ilvl w:val="3"/>
          <w:numId w:val="16"/>
        </w:numPr>
        <w:spacing w:after="0" w:line="240" w:lineRule="auto"/>
        <w:contextualSpacing/>
        <w:rPr>
          <w:rFonts w:ascii="Arial" w:hAnsi="Arial" w:cs="Arial"/>
          <w:sz w:val="20"/>
          <w:szCs w:val="20"/>
        </w:rPr>
      </w:pPr>
      <w:r w:rsidRPr="00CB63CC">
        <w:rPr>
          <w:rFonts w:ascii="Arial" w:hAnsi="Arial" w:cs="Arial"/>
          <w:sz w:val="20"/>
          <w:szCs w:val="20"/>
        </w:rPr>
        <w:t xml:space="preserve">Privileged Access Monitoring and Reporting Policy, </w:t>
      </w:r>
      <w:hyperlink r:id="rId20" w:tgtFrame="_blank" w:history="1">
        <w:r w:rsidRPr="00CB63CC">
          <w:rPr>
            <w:rStyle w:val="Hyperlink"/>
            <w:rFonts w:ascii="Arial" w:hAnsi="Arial" w:cs="Arial"/>
            <w:sz w:val="20"/>
            <w:szCs w:val="20"/>
          </w:rPr>
          <w:t>https://www.oregon.gov/das/Policies/107-004-140.pdf</w:t>
        </w:r>
      </w:hyperlink>
      <w:r w:rsidRPr="00CB63CC">
        <w:rPr>
          <w:rFonts w:ascii="Arial" w:hAnsi="Arial" w:cs="Arial"/>
          <w:sz w:val="20"/>
          <w:szCs w:val="20"/>
        </w:rPr>
        <w:t> </w:t>
      </w:r>
    </w:p>
    <w:p w14:paraId="48B39851" w14:textId="77777777" w:rsidR="0041189F" w:rsidRPr="00CB63CC" w:rsidRDefault="0041189F" w:rsidP="0041189F">
      <w:pPr>
        <w:numPr>
          <w:ilvl w:val="3"/>
          <w:numId w:val="16"/>
        </w:numPr>
        <w:spacing w:after="0" w:line="240" w:lineRule="auto"/>
        <w:contextualSpacing/>
        <w:rPr>
          <w:rFonts w:ascii="Arial" w:hAnsi="Arial" w:cs="Arial"/>
          <w:b/>
          <w:sz w:val="20"/>
          <w:szCs w:val="20"/>
          <w:u w:val="single"/>
        </w:rPr>
      </w:pPr>
      <w:r w:rsidRPr="00CB63CC">
        <w:rPr>
          <w:rFonts w:ascii="Arial" w:hAnsi="Arial" w:cs="Arial"/>
          <w:sz w:val="20"/>
          <w:szCs w:val="20"/>
        </w:rPr>
        <w:t xml:space="preserve">Statewide Cloud Computing policy: </w:t>
      </w:r>
      <w:hyperlink r:id="rId21" w:history="1">
        <w:r w:rsidRPr="00CB63CC">
          <w:rPr>
            <w:rStyle w:val="Hyperlink"/>
            <w:rFonts w:ascii="Arial" w:hAnsi="Arial" w:cs="Arial"/>
            <w:sz w:val="20"/>
            <w:szCs w:val="20"/>
          </w:rPr>
          <w:t>http://www.oregon.gov/das/policies/107-004-150.pdf</w:t>
        </w:r>
      </w:hyperlink>
    </w:p>
    <w:p w14:paraId="2CE72AED" w14:textId="7BD8C80C" w:rsidR="0041189F" w:rsidRPr="00CB63CC" w:rsidRDefault="0041189F" w:rsidP="0041189F">
      <w:pPr>
        <w:numPr>
          <w:ilvl w:val="2"/>
          <w:numId w:val="16"/>
        </w:numPr>
        <w:spacing w:after="0" w:line="240" w:lineRule="auto"/>
        <w:contextualSpacing/>
        <w:rPr>
          <w:rFonts w:ascii="Arial" w:hAnsi="Arial" w:cs="Arial"/>
          <w:sz w:val="20"/>
          <w:szCs w:val="20"/>
        </w:rPr>
      </w:pPr>
      <w:r w:rsidRPr="00CB63CC">
        <w:rPr>
          <w:rFonts w:ascii="Arial" w:hAnsi="Arial" w:cs="Arial"/>
          <w:sz w:val="20"/>
          <w:szCs w:val="20"/>
        </w:rPr>
        <w:t xml:space="preserve">The Oregon Consumer Information Protection Act (OCIPA), ORS 646A.600 through 646A.628, to </w:t>
      </w:r>
      <w:proofErr w:type="gramStart"/>
      <w:r w:rsidRPr="00CB63CC">
        <w:rPr>
          <w:rFonts w:ascii="Arial" w:hAnsi="Arial" w:cs="Arial"/>
          <w:sz w:val="20"/>
          <w:szCs w:val="20"/>
        </w:rPr>
        <w:t>the</w:t>
      </w:r>
      <w:proofErr w:type="gramEnd"/>
      <w:r w:rsidRPr="00CB63CC">
        <w:rPr>
          <w:rFonts w:ascii="Arial" w:hAnsi="Arial" w:cs="Arial"/>
          <w:sz w:val="20"/>
          <w:szCs w:val="20"/>
        </w:rPr>
        <w:t xml:space="preserve"> extent applicable to Personal Information within the meaning of OCIPA. For purposes of OCIPA, Contractor is a vendor.</w:t>
      </w:r>
    </w:p>
    <w:p w14:paraId="3B669539" w14:textId="77777777" w:rsidR="0041189F" w:rsidRPr="00CB63CC" w:rsidRDefault="0041189F" w:rsidP="0041189F">
      <w:pPr>
        <w:numPr>
          <w:ilvl w:val="2"/>
          <w:numId w:val="16"/>
        </w:numPr>
        <w:spacing w:after="0" w:line="240" w:lineRule="auto"/>
        <w:contextualSpacing/>
        <w:rPr>
          <w:rFonts w:ascii="Arial" w:hAnsi="Arial" w:cs="Arial"/>
          <w:sz w:val="20"/>
          <w:szCs w:val="20"/>
        </w:rPr>
      </w:pPr>
      <w:r w:rsidRPr="00CB63CC">
        <w:rPr>
          <w:rFonts w:ascii="Arial" w:hAnsi="Arial" w:cs="Arial"/>
          <w:sz w:val="20"/>
          <w:szCs w:val="20"/>
        </w:rPr>
        <w:t xml:space="preserve"> Guidance promulgated by the State pursuant to Oregon Executive Order 23-26, which established the State Government Artificial Intelligence Advisory Council (</w:t>
      </w:r>
      <w:hyperlink r:id="rId22" w:history="1">
        <w:r w:rsidRPr="00CB63CC">
          <w:rPr>
            <w:rStyle w:val="Hyperlink"/>
            <w:rFonts w:ascii="Arial" w:hAnsi="Arial" w:cs="Arial"/>
            <w:sz w:val="20"/>
            <w:szCs w:val="20"/>
          </w:rPr>
          <w:t>https://www.oregon.gov/gov/eo/eo-23-26.pdf</w:t>
        </w:r>
      </w:hyperlink>
      <w:r w:rsidRPr="00CB63CC">
        <w:rPr>
          <w:rFonts w:ascii="Arial" w:hAnsi="Arial" w:cs="Arial"/>
          <w:sz w:val="20"/>
          <w:szCs w:val="20"/>
          <w:u w:val="single"/>
        </w:rPr>
        <w:t xml:space="preserve">) including the </w:t>
      </w:r>
      <w:hyperlink r:id="rId23" w:history="1">
        <w:r w:rsidRPr="00CB63CC">
          <w:rPr>
            <w:rStyle w:val="Hyperlink"/>
            <w:rFonts w:ascii="Arial" w:hAnsi="Arial" w:cs="Arial"/>
            <w:sz w:val="20"/>
            <w:szCs w:val="20"/>
          </w:rPr>
          <w:t>State Government Artificial Advisory Council Final Recommended Action Plan (February 4, 2025)</w:t>
        </w:r>
      </w:hyperlink>
      <w:r w:rsidRPr="00CB63CC">
        <w:rPr>
          <w:rFonts w:ascii="Arial" w:hAnsi="Arial" w:cs="Arial"/>
          <w:sz w:val="20"/>
          <w:szCs w:val="20"/>
        </w:rPr>
        <w:t xml:space="preserve">. </w:t>
      </w:r>
    </w:p>
    <w:p w14:paraId="69777E5A" w14:textId="6417D1AD" w:rsidR="0041189F" w:rsidRPr="00CB63CC" w:rsidRDefault="0041189F" w:rsidP="00AC5DD6">
      <w:pPr>
        <w:spacing w:after="0" w:line="240" w:lineRule="auto"/>
        <w:ind w:left="1224"/>
        <w:contextualSpacing/>
        <w:rPr>
          <w:rFonts w:ascii="Arial" w:hAnsi="Arial" w:cs="Arial"/>
          <w:sz w:val="20"/>
          <w:szCs w:val="20"/>
        </w:rPr>
      </w:pPr>
    </w:p>
    <w:p w14:paraId="283729F3" w14:textId="26AD1707" w:rsidR="0041189F" w:rsidRPr="00CB63CC" w:rsidRDefault="0041189F" w:rsidP="0041189F">
      <w:pPr>
        <w:numPr>
          <w:ilvl w:val="1"/>
          <w:numId w:val="16"/>
        </w:numPr>
        <w:spacing w:after="0" w:line="240" w:lineRule="auto"/>
        <w:contextualSpacing/>
        <w:rPr>
          <w:rFonts w:ascii="Arial" w:hAnsi="Arial" w:cs="Arial"/>
          <w:sz w:val="20"/>
          <w:szCs w:val="20"/>
        </w:rPr>
      </w:pPr>
      <w:r w:rsidRPr="00CB63CC">
        <w:rPr>
          <w:rFonts w:ascii="Arial" w:hAnsi="Arial" w:cs="Arial"/>
          <w:b/>
          <w:sz w:val="20"/>
          <w:szCs w:val="20"/>
        </w:rPr>
        <w:t>Responsible for Compliance.</w:t>
      </w:r>
      <w:r w:rsidRPr="00CB63CC">
        <w:rPr>
          <w:rFonts w:ascii="Arial" w:hAnsi="Arial" w:cs="Arial"/>
          <w:sz w:val="20"/>
          <w:szCs w:val="20"/>
        </w:rPr>
        <w:t xml:space="preserve"> Contractor is responsible for the compliance of its employees, agents, and subcontractors with this Addendum and all applicable state and federal laws and regulations, and State of Oregon policies governing </w:t>
      </w:r>
      <w:r w:rsidR="00CB63CC">
        <w:rPr>
          <w:rFonts w:ascii="Arial" w:hAnsi="Arial" w:cs="Arial"/>
          <w:sz w:val="20"/>
          <w:szCs w:val="20"/>
        </w:rPr>
        <w:t>Purchasing Entity</w:t>
      </w:r>
      <w:r w:rsidRPr="00CB63CC">
        <w:rPr>
          <w:rFonts w:ascii="Arial" w:hAnsi="Arial" w:cs="Arial"/>
          <w:sz w:val="20"/>
          <w:szCs w:val="20"/>
        </w:rPr>
        <w:t xml:space="preserve"> Data and its use and disclosure.</w:t>
      </w:r>
    </w:p>
    <w:p w14:paraId="5A61C83E" w14:textId="77777777" w:rsidR="006A6DCD" w:rsidRPr="00CB63CC" w:rsidRDefault="006A6DCD" w:rsidP="006A6DCD">
      <w:pPr>
        <w:spacing w:after="0" w:line="240" w:lineRule="auto"/>
        <w:ind w:left="792"/>
        <w:contextualSpacing/>
        <w:rPr>
          <w:rFonts w:ascii="Arial" w:hAnsi="Arial" w:cs="Arial"/>
          <w:sz w:val="20"/>
          <w:szCs w:val="20"/>
        </w:rPr>
      </w:pPr>
    </w:p>
    <w:p w14:paraId="67510E4A" w14:textId="719B2495" w:rsidR="0041189F" w:rsidRPr="00CB63CC" w:rsidRDefault="0041189F" w:rsidP="0041189F">
      <w:pPr>
        <w:numPr>
          <w:ilvl w:val="1"/>
          <w:numId w:val="16"/>
        </w:numPr>
        <w:spacing w:after="0" w:line="240" w:lineRule="auto"/>
        <w:contextualSpacing/>
        <w:rPr>
          <w:rFonts w:ascii="Arial" w:hAnsi="Arial" w:cs="Arial"/>
          <w:sz w:val="20"/>
          <w:szCs w:val="20"/>
        </w:rPr>
      </w:pPr>
      <w:r w:rsidRPr="00CB63CC">
        <w:rPr>
          <w:rFonts w:ascii="Arial" w:hAnsi="Arial" w:cs="Arial"/>
          <w:b/>
          <w:sz w:val="20"/>
          <w:szCs w:val="20"/>
        </w:rPr>
        <w:t>Privacy and Security Measures.</w:t>
      </w:r>
      <w:r w:rsidRPr="00CB63CC">
        <w:rPr>
          <w:rFonts w:ascii="Arial" w:hAnsi="Arial" w:cs="Arial"/>
          <w:sz w:val="20"/>
          <w:szCs w:val="20"/>
        </w:rPr>
        <w:t xml:space="preserve"> Contractor represents and warrants it has established and will maintain privacy and security measures that meet or exceed the standards set in laws, rules, and regulations applicable to the safeguarding, security, and privacy of </w:t>
      </w:r>
      <w:r w:rsidR="00CB63CC">
        <w:rPr>
          <w:rFonts w:ascii="Arial" w:hAnsi="Arial" w:cs="Arial"/>
          <w:sz w:val="20"/>
          <w:szCs w:val="20"/>
        </w:rPr>
        <w:t>Purchasing Entity</w:t>
      </w:r>
      <w:r w:rsidRPr="00CB63CC">
        <w:rPr>
          <w:rFonts w:ascii="Arial" w:hAnsi="Arial" w:cs="Arial"/>
          <w:sz w:val="20"/>
          <w:szCs w:val="20"/>
        </w:rPr>
        <w:t xml:space="preserve"> Data. Contractor shall monitor, periodically assess, and update its physical, technical, and logical security controls and risk to ensure continued effectiveness of those controls.</w:t>
      </w:r>
    </w:p>
    <w:p w14:paraId="55AC1C40" w14:textId="77777777" w:rsidR="00222AEA" w:rsidRPr="00CB63CC" w:rsidRDefault="00222AEA" w:rsidP="00F156A4">
      <w:pPr>
        <w:spacing w:after="0" w:line="240" w:lineRule="auto"/>
        <w:ind w:left="792"/>
        <w:contextualSpacing/>
        <w:rPr>
          <w:rFonts w:ascii="Arial" w:hAnsi="Arial" w:cs="Arial"/>
          <w:sz w:val="20"/>
          <w:szCs w:val="20"/>
        </w:rPr>
      </w:pPr>
    </w:p>
    <w:p w14:paraId="4CEC4DEA" w14:textId="60A39BE0" w:rsidR="00222AEA" w:rsidRPr="00CB63CC" w:rsidRDefault="00222AEA" w:rsidP="00F156A4">
      <w:pPr>
        <w:spacing w:after="0" w:line="240" w:lineRule="auto"/>
        <w:ind w:left="792"/>
        <w:contextualSpacing/>
        <w:rPr>
          <w:rFonts w:ascii="Arial" w:hAnsi="Arial" w:cs="Arial"/>
          <w:sz w:val="20"/>
          <w:szCs w:val="20"/>
        </w:rPr>
      </w:pPr>
    </w:p>
    <w:p w14:paraId="6CD2E692" w14:textId="10AEAB56" w:rsidR="0041189F" w:rsidRPr="00CB63CC" w:rsidRDefault="0041189F" w:rsidP="0041189F">
      <w:pPr>
        <w:numPr>
          <w:ilvl w:val="0"/>
          <w:numId w:val="16"/>
        </w:numPr>
        <w:spacing w:after="0" w:line="240" w:lineRule="auto"/>
        <w:contextualSpacing/>
        <w:rPr>
          <w:rFonts w:ascii="Arial" w:hAnsi="Arial" w:cs="Arial"/>
          <w:b/>
          <w:sz w:val="20"/>
          <w:szCs w:val="20"/>
        </w:rPr>
      </w:pPr>
      <w:r w:rsidRPr="00CB63CC">
        <w:rPr>
          <w:rFonts w:ascii="Arial" w:hAnsi="Arial" w:cs="Arial"/>
          <w:b/>
          <w:sz w:val="20"/>
          <w:szCs w:val="20"/>
        </w:rPr>
        <w:t xml:space="preserve">DATA </w:t>
      </w:r>
      <w:r w:rsidRPr="00CB63CC">
        <w:rPr>
          <w:rFonts w:ascii="Arial" w:hAnsi="Arial" w:cs="Arial"/>
          <w:b/>
          <w:bCs/>
          <w:sz w:val="20"/>
          <w:szCs w:val="20"/>
        </w:rPr>
        <w:t>PRIVACY</w:t>
      </w:r>
      <w:r w:rsidRPr="00CB63CC">
        <w:rPr>
          <w:rFonts w:ascii="Arial" w:hAnsi="Arial" w:cs="Arial"/>
          <w:b/>
          <w:sz w:val="20"/>
          <w:szCs w:val="20"/>
        </w:rPr>
        <w:t xml:space="preserve">. </w:t>
      </w:r>
      <w:r w:rsidRPr="00CB63CC">
        <w:rPr>
          <w:rFonts w:ascii="Arial" w:hAnsi="Arial" w:cs="Arial"/>
          <w:sz w:val="20"/>
          <w:szCs w:val="20"/>
        </w:rPr>
        <w:t>In addition to Contractor’s obligations under Addendum Section 9 regarding Confidential Information:</w:t>
      </w:r>
    </w:p>
    <w:p w14:paraId="4D427E19" w14:textId="77777777" w:rsidR="006A6DCD" w:rsidRPr="00CB63CC" w:rsidRDefault="006A6DCD" w:rsidP="006A6DCD">
      <w:pPr>
        <w:spacing w:after="0" w:line="240" w:lineRule="auto"/>
        <w:ind w:left="360"/>
        <w:contextualSpacing/>
        <w:rPr>
          <w:rFonts w:ascii="Arial" w:hAnsi="Arial" w:cs="Arial"/>
          <w:b/>
          <w:sz w:val="20"/>
          <w:szCs w:val="20"/>
        </w:rPr>
      </w:pPr>
    </w:p>
    <w:p w14:paraId="71E45098" w14:textId="336F6EC3" w:rsidR="0041189F" w:rsidRPr="00CB63CC" w:rsidRDefault="0041189F" w:rsidP="0041189F">
      <w:pPr>
        <w:numPr>
          <w:ilvl w:val="1"/>
          <w:numId w:val="16"/>
        </w:numPr>
        <w:spacing w:after="0" w:line="240" w:lineRule="auto"/>
        <w:contextualSpacing/>
        <w:rPr>
          <w:rFonts w:ascii="Arial" w:hAnsi="Arial" w:cs="Arial"/>
          <w:sz w:val="20"/>
          <w:szCs w:val="20"/>
        </w:rPr>
      </w:pPr>
      <w:r w:rsidRPr="00CB63CC">
        <w:rPr>
          <w:rFonts w:ascii="Arial" w:hAnsi="Arial" w:cs="Arial"/>
          <w:b/>
          <w:sz w:val="20"/>
          <w:szCs w:val="20"/>
        </w:rPr>
        <w:t>Privacy and Security Training.</w:t>
      </w:r>
      <w:r w:rsidRPr="00CB63CC">
        <w:rPr>
          <w:rFonts w:ascii="Arial" w:hAnsi="Arial" w:cs="Arial"/>
          <w:sz w:val="20"/>
          <w:szCs w:val="20"/>
        </w:rPr>
        <w:t xml:space="preserve"> </w:t>
      </w:r>
      <w:proofErr w:type="gramStart"/>
      <w:r w:rsidRPr="00CB63CC">
        <w:rPr>
          <w:rFonts w:ascii="Arial" w:hAnsi="Arial" w:cs="Arial"/>
          <w:sz w:val="20"/>
          <w:szCs w:val="20"/>
        </w:rPr>
        <w:t>Contractor</w:t>
      </w:r>
      <w:proofErr w:type="gramEnd"/>
      <w:r w:rsidRPr="00CB63CC">
        <w:rPr>
          <w:rFonts w:ascii="Arial" w:hAnsi="Arial" w:cs="Arial"/>
          <w:sz w:val="20"/>
          <w:szCs w:val="20"/>
        </w:rPr>
        <w:t xml:space="preserve"> </w:t>
      </w:r>
      <w:proofErr w:type="gramStart"/>
      <w:r w:rsidRPr="00CB63CC">
        <w:rPr>
          <w:rFonts w:ascii="Arial" w:hAnsi="Arial" w:cs="Arial"/>
          <w:sz w:val="20"/>
          <w:szCs w:val="20"/>
        </w:rPr>
        <w:t>shall</w:t>
      </w:r>
      <w:proofErr w:type="gramEnd"/>
      <w:r w:rsidRPr="00CB63CC">
        <w:rPr>
          <w:rFonts w:ascii="Arial" w:hAnsi="Arial" w:cs="Arial"/>
          <w:sz w:val="20"/>
          <w:szCs w:val="20"/>
        </w:rPr>
        <w:t xml:space="preserve"> ensure its employees, agents, and contractors receive periodic training (at least annually) on privacy and security obligations relating to this Addendum.</w:t>
      </w:r>
    </w:p>
    <w:p w14:paraId="722F687A" w14:textId="77777777" w:rsidR="006A6DCD" w:rsidRPr="00CB63CC" w:rsidRDefault="006A6DCD" w:rsidP="006A6DCD">
      <w:pPr>
        <w:spacing w:after="0" w:line="240" w:lineRule="auto"/>
        <w:ind w:left="792"/>
        <w:contextualSpacing/>
        <w:rPr>
          <w:rFonts w:ascii="Arial" w:hAnsi="Arial" w:cs="Arial"/>
          <w:sz w:val="20"/>
          <w:szCs w:val="20"/>
        </w:rPr>
      </w:pPr>
    </w:p>
    <w:p w14:paraId="5EF4C43D" w14:textId="5F5D8438" w:rsidR="0041189F" w:rsidRPr="00CB63CC" w:rsidRDefault="0041189F" w:rsidP="0041189F">
      <w:pPr>
        <w:numPr>
          <w:ilvl w:val="1"/>
          <w:numId w:val="16"/>
        </w:numPr>
        <w:spacing w:after="0" w:line="240" w:lineRule="auto"/>
        <w:contextualSpacing/>
        <w:rPr>
          <w:rFonts w:ascii="Arial" w:hAnsi="Arial" w:cs="Arial"/>
          <w:sz w:val="20"/>
          <w:szCs w:val="20"/>
        </w:rPr>
      </w:pPr>
      <w:r w:rsidRPr="00CB63CC">
        <w:rPr>
          <w:rFonts w:ascii="Arial" w:hAnsi="Arial" w:cs="Arial"/>
          <w:b/>
          <w:sz w:val="20"/>
          <w:szCs w:val="20"/>
        </w:rPr>
        <w:lastRenderedPageBreak/>
        <w:t>Background Checks.</w:t>
      </w:r>
      <w:r w:rsidRPr="00CB63CC">
        <w:rPr>
          <w:rFonts w:ascii="Arial" w:hAnsi="Arial" w:cs="Arial"/>
          <w:sz w:val="20"/>
          <w:szCs w:val="20"/>
        </w:rPr>
        <w:t xml:space="preserve"> In addition to the Background Checks required under Section 9.5, Contractor has completed a criminal background check on its employees, agents, and contractors providing services related to this Addendum, including for individuals who have administrator-level access to </w:t>
      </w:r>
      <w:r w:rsidR="00CB63CC">
        <w:rPr>
          <w:rFonts w:ascii="Arial" w:hAnsi="Arial" w:cs="Arial"/>
          <w:sz w:val="20"/>
          <w:szCs w:val="20"/>
        </w:rPr>
        <w:t>Purchasing Entity</w:t>
      </w:r>
      <w:r w:rsidRPr="00CB63CC">
        <w:rPr>
          <w:rFonts w:ascii="Arial" w:hAnsi="Arial" w:cs="Arial"/>
          <w:sz w:val="20"/>
          <w:szCs w:val="20"/>
        </w:rPr>
        <w:t xml:space="preserve"> Data. Upon reasonable written request of </w:t>
      </w:r>
      <w:r w:rsidR="00CB63CC">
        <w:rPr>
          <w:rFonts w:ascii="Arial" w:hAnsi="Arial" w:cs="Arial"/>
          <w:sz w:val="20"/>
          <w:szCs w:val="20"/>
        </w:rPr>
        <w:t>Purchasing Entity</w:t>
      </w:r>
      <w:r w:rsidRPr="00CB63CC">
        <w:rPr>
          <w:rFonts w:ascii="Arial" w:hAnsi="Arial" w:cs="Arial"/>
          <w:sz w:val="20"/>
          <w:szCs w:val="20"/>
        </w:rPr>
        <w:t xml:space="preserve">, Contractor shall certify in writing that such background checks have been completed, and the checks revealed no negative findings pertaining to dishonesty, fraud, or theft on employees, agents, or contractors providing services related to this Addendum. </w:t>
      </w:r>
    </w:p>
    <w:p w14:paraId="5B6B9B4A" w14:textId="77777777" w:rsidR="006A6DCD" w:rsidRPr="00CB63CC" w:rsidRDefault="006A6DCD" w:rsidP="006A6DCD">
      <w:pPr>
        <w:spacing w:after="0" w:line="240" w:lineRule="auto"/>
        <w:contextualSpacing/>
        <w:rPr>
          <w:rFonts w:ascii="Arial" w:hAnsi="Arial" w:cs="Arial"/>
          <w:sz w:val="20"/>
          <w:szCs w:val="20"/>
        </w:rPr>
      </w:pPr>
    </w:p>
    <w:p w14:paraId="6F193D16" w14:textId="5CE20F18" w:rsidR="0041189F" w:rsidRPr="00CB63CC" w:rsidRDefault="0041189F" w:rsidP="0041189F">
      <w:pPr>
        <w:numPr>
          <w:ilvl w:val="1"/>
          <w:numId w:val="16"/>
        </w:numPr>
        <w:spacing w:after="0" w:line="240" w:lineRule="auto"/>
        <w:contextualSpacing/>
        <w:rPr>
          <w:rFonts w:ascii="Arial" w:hAnsi="Arial" w:cs="Arial"/>
          <w:sz w:val="20"/>
          <w:szCs w:val="20"/>
        </w:rPr>
      </w:pPr>
      <w:r w:rsidRPr="00CB63CC">
        <w:rPr>
          <w:rFonts w:ascii="Arial" w:hAnsi="Arial" w:cs="Arial"/>
          <w:b/>
          <w:sz w:val="20"/>
          <w:szCs w:val="20"/>
        </w:rPr>
        <w:t xml:space="preserve">Limited Purposes. </w:t>
      </w:r>
      <w:r w:rsidRPr="00CB63CC">
        <w:rPr>
          <w:rFonts w:ascii="Arial" w:hAnsi="Arial" w:cs="Arial"/>
          <w:sz w:val="20"/>
          <w:szCs w:val="20"/>
        </w:rPr>
        <w:t xml:space="preserve">Contractor shall limit the use or disclosure of </w:t>
      </w:r>
      <w:r w:rsidR="00CB63CC">
        <w:rPr>
          <w:rFonts w:ascii="Arial" w:hAnsi="Arial" w:cs="Arial"/>
          <w:sz w:val="20"/>
          <w:szCs w:val="20"/>
        </w:rPr>
        <w:t>Purchasing Entity</w:t>
      </w:r>
      <w:r w:rsidRPr="00CB63CC">
        <w:rPr>
          <w:rFonts w:ascii="Arial" w:hAnsi="Arial" w:cs="Arial"/>
          <w:sz w:val="20"/>
          <w:szCs w:val="20"/>
        </w:rPr>
        <w:t xml:space="preserve"> Data to </w:t>
      </w:r>
      <w:proofErr w:type="gramStart"/>
      <w:r w:rsidRPr="00CB63CC">
        <w:rPr>
          <w:rFonts w:ascii="Arial" w:hAnsi="Arial" w:cs="Arial"/>
          <w:sz w:val="20"/>
          <w:szCs w:val="20"/>
        </w:rPr>
        <w:t>persons</w:t>
      </w:r>
      <w:proofErr w:type="gramEnd"/>
      <w:r w:rsidRPr="00CB63CC">
        <w:rPr>
          <w:rFonts w:ascii="Arial" w:hAnsi="Arial" w:cs="Arial"/>
          <w:sz w:val="20"/>
          <w:szCs w:val="20"/>
        </w:rPr>
        <w:t xml:space="preserve"> directly connected with the administration of this Addendum.</w:t>
      </w:r>
    </w:p>
    <w:p w14:paraId="4D7595B4" w14:textId="77777777" w:rsidR="006A6DCD" w:rsidRPr="00CB63CC" w:rsidRDefault="006A6DCD" w:rsidP="006A6DCD">
      <w:pPr>
        <w:spacing w:after="0" w:line="240" w:lineRule="auto"/>
        <w:contextualSpacing/>
        <w:rPr>
          <w:rFonts w:ascii="Arial" w:hAnsi="Arial" w:cs="Arial"/>
          <w:sz w:val="20"/>
          <w:szCs w:val="20"/>
        </w:rPr>
      </w:pPr>
    </w:p>
    <w:p w14:paraId="36496888" w14:textId="5AB7B446" w:rsidR="0041189F" w:rsidRPr="00CB63CC" w:rsidRDefault="0041189F" w:rsidP="0041189F">
      <w:pPr>
        <w:numPr>
          <w:ilvl w:val="1"/>
          <w:numId w:val="16"/>
        </w:numPr>
        <w:spacing w:after="0" w:line="240" w:lineRule="auto"/>
        <w:contextualSpacing/>
        <w:rPr>
          <w:rFonts w:ascii="Arial" w:hAnsi="Arial" w:cs="Arial"/>
          <w:sz w:val="20"/>
          <w:szCs w:val="20"/>
        </w:rPr>
      </w:pPr>
      <w:r w:rsidRPr="00CB63CC">
        <w:rPr>
          <w:rFonts w:ascii="Arial" w:hAnsi="Arial" w:cs="Arial"/>
          <w:b/>
          <w:sz w:val="20"/>
          <w:szCs w:val="20"/>
        </w:rPr>
        <w:t>No Overseas Access, Storage, or Transmission.</w:t>
      </w:r>
      <w:r w:rsidRPr="00CB63CC">
        <w:rPr>
          <w:rFonts w:ascii="Arial" w:hAnsi="Arial" w:cs="Arial"/>
          <w:sz w:val="20"/>
          <w:szCs w:val="20"/>
        </w:rPr>
        <w:t xml:space="preserve"> </w:t>
      </w:r>
      <w:r w:rsidR="00760C71">
        <w:rPr>
          <w:rFonts w:ascii="Arial" w:hAnsi="Arial" w:cs="Arial"/>
          <w:sz w:val="20"/>
          <w:szCs w:val="20"/>
        </w:rPr>
        <w:t xml:space="preserve">As further set forth in Section 5 below, </w:t>
      </w:r>
      <w:r w:rsidR="00CB63CC">
        <w:rPr>
          <w:rFonts w:ascii="Arial" w:hAnsi="Arial" w:cs="Arial"/>
          <w:sz w:val="20"/>
          <w:szCs w:val="20"/>
        </w:rPr>
        <w:t>Purchasing Entity</w:t>
      </w:r>
      <w:r w:rsidRPr="00CB63CC">
        <w:rPr>
          <w:rFonts w:ascii="Arial" w:hAnsi="Arial" w:cs="Arial"/>
          <w:sz w:val="20"/>
          <w:szCs w:val="20"/>
        </w:rPr>
        <w:t xml:space="preserve"> Data will not be accessed from, transmitted, or stored outside of the United States or its territories, including for any maintenance, support, disaster recovery, or data backup. All Services must be provided and performed by staff physically located within the United States or its territories.</w:t>
      </w:r>
    </w:p>
    <w:p w14:paraId="21AD7798" w14:textId="77777777" w:rsidR="006A6DCD" w:rsidRPr="00CB63CC" w:rsidRDefault="006A6DCD" w:rsidP="006A6DCD">
      <w:pPr>
        <w:spacing w:after="0" w:line="240" w:lineRule="auto"/>
        <w:contextualSpacing/>
        <w:rPr>
          <w:rFonts w:ascii="Arial" w:hAnsi="Arial" w:cs="Arial"/>
          <w:sz w:val="20"/>
          <w:szCs w:val="20"/>
        </w:rPr>
      </w:pPr>
    </w:p>
    <w:p w14:paraId="393C06D8" w14:textId="7B4E5020" w:rsidR="0041189F" w:rsidRPr="00CB63CC" w:rsidRDefault="0041189F" w:rsidP="0041189F">
      <w:pPr>
        <w:numPr>
          <w:ilvl w:val="1"/>
          <w:numId w:val="16"/>
        </w:numPr>
        <w:spacing w:after="0" w:line="240" w:lineRule="auto"/>
        <w:contextualSpacing/>
        <w:rPr>
          <w:rFonts w:ascii="Arial" w:hAnsi="Arial" w:cs="Arial"/>
          <w:sz w:val="20"/>
          <w:szCs w:val="20"/>
        </w:rPr>
      </w:pPr>
      <w:r w:rsidRPr="00CB63CC">
        <w:rPr>
          <w:rFonts w:ascii="Arial" w:hAnsi="Arial" w:cs="Arial"/>
          <w:b/>
          <w:sz w:val="20"/>
          <w:szCs w:val="20"/>
        </w:rPr>
        <w:t>Prohibition on Data Mining.</w:t>
      </w:r>
      <w:r w:rsidRPr="00CB63CC">
        <w:rPr>
          <w:rFonts w:ascii="Arial" w:hAnsi="Arial" w:cs="Arial"/>
          <w:sz w:val="20"/>
          <w:szCs w:val="20"/>
        </w:rPr>
        <w:t xml:space="preserve"> </w:t>
      </w:r>
      <w:proofErr w:type="gramStart"/>
      <w:r w:rsidRPr="00CB63CC">
        <w:rPr>
          <w:rFonts w:ascii="Arial" w:hAnsi="Arial" w:cs="Arial"/>
          <w:sz w:val="20"/>
          <w:szCs w:val="20"/>
        </w:rPr>
        <w:t>Contractor</w:t>
      </w:r>
      <w:proofErr w:type="gramEnd"/>
      <w:r w:rsidRPr="00CB63CC">
        <w:rPr>
          <w:rFonts w:ascii="Arial" w:hAnsi="Arial" w:cs="Arial"/>
          <w:sz w:val="20"/>
          <w:szCs w:val="20"/>
        </w:rPr>
        <w:t xml:space="preserve"> </w:t>
      </w:r>
      <w:proofErr w:type="gramStart"/>
      <w:r w:rsidRPr="00CB63CC">
        <w:rPr>
          <w:rFonts w:ascii="Arial" w:hAnsi="Arial" w:cs="Arial"/>
          <w:sz w:val="20"/>
          <w:szCs w:val="20"/>
        </w:rPr>
        <w:t>shall</w:t>
      </w:r>
      <w:proofErr w:type="gramEnd"/>
      <w:r w:rsidRPr="00CB63CC">
        <w:rPr>
          <w:rFonts w:ascii="Arial" w:hAnsi="Arial" w:cs="Arial"/>
          <w:sz w:val="20"/>
          <w:szCs w:val="20"/>
        </w:rPr>
        <w:t xml:space="preserve"> not capture, maintain, scan, index, share or use </w:t>
      </w:r>
      <w:r w:rsidR="00CB63CC">
        <w:rPr>
          <w:rFonts w:ascii="Arial" w:hAnsi="Arial" w:cs="Arial"/>
          <w:sz w:val="20"/>
          <w:szCs w:val="20"/>
        </w:rPr>
        <w:t>Purchasing Entity</w:t>
      </w:r>
      <w:r w:rsidRPr="00CB63CC">
        <w:rPr>
          <w:rFonts w:ascii="Arial" w:hAnsi="Arial" w:cs="Arial"/>
          <w:sz w:val="20"/>
          <w:szCs w:val="20"/>
        </w:rPr>
        <w:t xml:space="preserve"> Data, or otherwise use any data-mining technology, for any non-authorized activity, and shall not permit its agents or subcontractors to do so. For purposes of this requirement, “non-authorized activity” means data mining or processing of data, stored or transmitted by the service, for unrelated commercial purposes, advertising or advertising-related purposes, or for any other purpose other than security analysis that is not explicitly authorized in this Addendum.</w:t>
      </w:r>
    </w:p>
    <w:p w14:paraId="087EE8A6" w14:textId="77777777" w:rsidR="006A6DCD" w:rsidRPr="00CB63CC" w:rsidRDefault="006A6DCD" w:rsidP="006A6DCD">
      <w:pPr>
        <w:spacing w:after="0" w:line="240" w:lineRule="auto"/>
        <w:contextualSpacing/>
        <w:rPr>
          <w:rFonts w:ascii="Arial" w:hAnsi="Arial" w:cs="Arial"/>
          <w:sz w:val="20"/>
          <w:szCs w:val="20"/>
        </w:rPr>
      </w:pPr>
    </w:p>
    <w:p w14:paraId="4EDF535A" w14:textId="4BE46235" w:rsidR="0041189F" w:rsidRPr="00CB63CC" w:rsidRDefault="0041189F" w:rsidP="0041189F">
      <w:pPr>
        <w:numPr>
          <w:ilvl w:val="1"/>
          <w:numId w:val="16"/>
        </w:numPr>
        <w:spacing w:after="0" w:line="240" w:lineRule="auto"/>
        <w:contextualSpacing/>
        <w:rPr>
          <w:rFonts w:ascii="Arial" w:hAnsi="Arial" w:cs="Arial"/>
          <w:sz w:val="20"/>
          <w:szCs w:val="20"/>
        </w:rPr>
      </w:pPr>
      <w:r w:rsidRPr="00CB63CC">
        <w:rPr>
          <w:rFonts w:ascii="Arial" w:hAnsi="Arial" w:cs="Arial"/>
          <w:b/>
          <w:sz w:val="20"/>
          <w:szCs w:val="20"/>
        </w:rPr>
        <w:t>Privacy Protections.</w:t>
      </w:r>
      <w:r w:rsidRPr="00CB63CC">
        <w:rPr>
          <w:rFonts w:ascii="Arial" w:hAnsi="Arial" w:cs="Arial"/>
          <w:sz w:val="20"/>
          <w:szCs w:val="20"/>
        </w:rPr>
        <w:t xml:space="preserve"> Contractor shall maintain protections required by law or this Addendum for any retained </w:t>
      </w:r>
      <w:r w:rsidR="00CB63CC">
        <w:rPr>
          <w:rFonts w:ascii="Arial" w:hAnsi="Arial" w:cs="Arial"/>
          <w:sz w:val="20"/>
          <w:szCs w:val="20"/>
        </w:rPr>
        <w:t>Purchasing Entity</w:t>
      </w:r>
      <w:r w:rsidRPr="00CB63CC">
        <w:rPr>
          <w:rFonts w:ascii="Arial" w:hAnsi="Arial" w:cs="Arial"/>
          <w:sz w:val="20"/>
          <w:szCs w:val="20"/>
        </w:rPr>
        <w:t xml:space="preserve"> Data for so long as Contractor (including through any third party) retains </w:t>
      </w:r>
      <w:r w:rsidR="00CB63CC">
        <w:rPr>
          <w:rFonts w:ascii="Arial" w:hAnsi="Arial" w:cs="Arial"/>
          <w:sz w:val="20"/>
          <w:szCs w:val="20"/>
        </w:rPr>
        <w:t>Purchasing Entity</w:t>
      </w:r>
      <w:r w:rsidRPr="00CB63CC">
        <w:rPr>
          <w:rFonts w:ascii="Arial" w:hAnsi="Arial" w:cs="Arial"/>
          <w:sz w:val="20"/>
          <w:szCs w:val="20"/>
        </w:rPr>
        <w:t xml:space="preserve"> Data.</w:t>
      </w:r>
    </w:p>
    <w:p w14:paraId="1FE237EA" w14:textId="77777777" w:rsidR="006A6DCD" w:rsidRPr="00CB63CC" w:rsidRDefault="006A6DCD" w:rsidP="006A6DCD">
      <w:pPr>
        <w:spacing w:after="0" w:line="240" w:lineRule="auto"/>
        <w:contextualSpacing/>
        <w:rPr>
          <w:rFonts w:ascii="Arial" w:hAnsi="Arial" w:cs="Arial"/>
          <w:sz w:val="20"/>
          <w:szCs w:val="20"/>
        </w:rPr>
      </w:pPr>
    </w:p>
    <w:p w14:paraId="688D7717" w14:textId="48E4FE02" w:rsidR="0041189F" w:rsidRPr="00CB63CC" w:rsidRDefault="0041189F" w:rsidP="0041189F">
      <w:pPr>
        <w:numPr>
          <w:ilvl w:val="1"/>
          <w:numId w:val="16"/>
        </w:numPr>
        <w:spacing w:after="0" w:line="240" w:lineRule="auto"/>
        <w:contextualSpacing/>
        <w:rPr>
          <w:rFonts w:ascii="Arial" w:hAnsi="Arial" w:cs="Arial"/>
          <w:sz w:val="20"/>
          <w:szCs w:val="20"/>
        </w:rPr>
      </w:pPr>
      <w:r w:rsidRPr="00CB63CC">
        <w:rPr>
          <w:rFonts w:ascii="Arial" w:hAnsi="Arial" w:cs="Arial"/>
          <w:b/>
          <w:sz w:val="20"/>
          <w:szCs w:val="20"/>
        </w:rPr>
        <w:t>Access.</w:t>
      </w:r>
      <w:r w:rsidRPr="00CB63CC">
        <w:rPr>
          <w:rFonts w:ascii="Arial" w:hAnsi="Arial" w:cs="Arial"/>
          <w:sz w:val="20"/>
          <w:szCs w:val="20"/>
        </w:rPr>
        <w:t xml:space="preserve"> Contractor shall not suspend </w:t>
      </w:r>
      <w:r w:rsidR="00CB63CC">
        <w:rPr>
          <w:rFonts w:ascii="Arial" w:hAnsi="Arial" w:cs="Arial"/>
          <w:sz w:val="20"/>
          <w:szCs w:val="20"/>
        </w:rPr>
        <w:t>Purchasing Entity</w:t>
      </w:r>
      <w:r w:rsidRPr="00CB63CC">
        <w:rPr>
          <w:rFonts w:ascii="Arial" w:hAnsi="Arial" w:cs="Arial"/>
          <w:sz w:val="20"/>
          <w:szCs w:val="20"/>
        </w:rPr>
        <w:t xml:space="preserve">’s access to </w:t>
      </w:r>
      <w:r w:rsidR="00CB63CC">
        <w:rPr>
          <w:rFonts w:ascii="Arial" w:hAnsi="Arial" w:cs="Arial"/>
          <w:sz w:val="20"/>
          <w:szCs w:val="20"/>
        </w:rPr>
        <w:t>Purchasing Entity</w:t>
      </w:r>
      <w:r w:rsidRPr="00CB63CC">
        <w:rPr>
          <w:rFonts w:ascii="Arial" w:hAnsi="Arial" w:cs="Arial"/>
          <w:sz w:val="20"/>
          <w:szCs w:val="20"/>
        </w:rPr>
        <w:t xml:space="preserve"> Data at any time during the term of this Addendum or the post-termination access period.</w:t>
      </w:r>
    </w:p>
    <w:p w14:paraId="300003EB" w14:textId="77777777" w:rsidR="006A6DCD" w:rsidRPr="00CB63CC" w:rsidRDefault="006A6DCD" w:rsidP="006A6DCD">
      <w:pPr>
        <w:spacing w:after="0" w:line="240" w:lineRule="auto"/>
        <w:contextualSpacing/>
        <w:rPr>
          <w:rFonts w:ascii="Arial" w:hAnsi="Arial" w:cs="Arial"/>
          <w:sz w:val="20"/>
          <w:szCs w:val="20"/>
        </w:rPr>
      </w:pPr>
    </w:p>
    <w:p w14:paraId="161E8D91" w14:textId="139C0DB4" w:rsidR="0041189F" w:rsidRPr="00CB63CC" w:rsidRDefault="0041189F" w:rsidP="0041189F">
      <w:pPr>
        <w:numPr>
          <w:ilvl w:val="1"/>
          <w:numId w:val="16"/>
        </w:numPr>
        <w:spacing w:after="0" w:line="240" w:lineRule="auto"/>
        <w:contextualSpacing/>
        <w:rPr>
          <w:rFonts w:ascii="Arial" w:hAnsi="Arial" w:cs="Arial"/>
          <w:sz w:val="20"/>
          <w:szCs w:val="20"/>
        </w:rPr>
      </w:pPr>
      <w:r w:rsidRPr="00CB63CC">
        <w:rPr>
          <w:rFonts w:ascii="Arial" w:hAnsi="Arial" w:cs="Arial"/>
          <w:b/>
          <w:sz w:val="20"/>
          <w:szCs w:val="20"/>
        </w:rPr>
        <w:t xml:space="preserve">Post-Termination Access. </w:t>
      </w:r>
      <w:r w:rsidRPr="00CB63CC">
        <w:rPr>
          <w:rFonts w:ascii="Arial" w:hAnsi="Arial" w:cs="Arial"/>
          <w:sz w:val="20"/>
          <w:szCs w:val="20"/>
        </w:rPr>
        <w:t xml:space="preserve">Contractor shall, at </w:t>
      </w:r>
      <w:r w:rsidR="00CB63CC">
        <w:rPr>
          <w:rFonts w:ascii="Arial" w:hAnsi="Arial" w:cs="Arial"/>
          <w:sz w:val="20"/>
          <w:szCs w:val="20"/>
        </w:rPr>
        <w:t>Purchasing Entity</w:t>
      </w:r>
      <w:r w:rsidRPr="00CB63CC">
        <w:rPr>
          <w:rFonts w:ascii="Arial" w:hAnsi="Arial" w:cs="Arial"/>
          <w:sz w:val="20"/>
          <w:szCs w:val="20"/>
        </w:rPr>
        <w:t xml:space="preserve">’s discretion, either return all </w:t>
      </w:r>
      <w:r w:rsidR="00CB63CC">
        <w:rPr>
          <w:rFonts w:ascii="Arial" w:hAnsi="Arial" w:cs="Arial"/>
          <w:sz w:val="20"/>
          <w:szCs w:val="20"/>
        </w:rPr>
        <w:t>Purchasing Entity</w:t>
      </w:r>
      <w:r w:rsidRPr="00CB63CC">
        <w:rPr>
          <w:rFonts w:ascii="Arial" w:hAnsi="Arial" w:cs="Arial"/>
          <w:sz w:val="20"/>
          <w:szCs w:val="20"/>
        </w:rPr>
        <w:t xml:space="preserve"> Data to </w:t>
      </w:r>
      <w:r w:rsidR="00CB63CC">
        <w:rPr>
          <w:rFonts w:ascii="Arial" w:hAnsi="Arial" w:cs="Arial"/>
          <w:sz w:val="20"/>
          <w:szCs w:val="20"/>
        </w:rPr>
        <w:t>Purchasing Entity</w:t>
      </w:r>
      <w:r w:rsidRPr="00CB63CC">
        <w:rPr>
          <w:rFonts w:ascii="Arial" w:hAnsi="Arial" w:cs="Arial"/>
          <w:sz w:val="20"/>
          <w:szCs w:val="20"/>
        </w:rPr>
        <w:t xml:space="preserve"> (or delegate) upon Addendum termination in an agreed-upon format, including if part of Transition Services, and otherwise ensure </w:t>
      </w:r>
      <w:r w:rsidR="00CB63CC">
        <w:rPr>
          <w:rFonts w:ascii="Arial" w:hAnsi="Arial" w:cs="Arial"/>
          <w:sz w:val="20"/>
          <w:szCs w:val="20"/>
        </w:rPr>
        <w:t>Purchasing Entity</w:t>
      </w:r>
      <w:r w:rsidRPr="00CB63CC">
        <w:rPr>
          <w:rFonts w:ascii="Arial" w:hAnsi="Arial" w:cs="Arial"/>
          <w:sz w:val="20"/>
          <w:szCs w:val="20"/>
        </w:rPr>
        <w:t xml:space="preserve"> has access and the ability to retrieve </w:t>
      </w:r>
      <w:r w:rsidR="00CB63CC">
        <w:rPr>
          <w:rFonts w:ascii="Arial" w:hAnsi="Arial" w:cs="Arial"/>
          <w:sz w:val="20"/>
          <w:szCs w:val="20"/>
        </w:rPr>
        <w:t>Purchasing Entity</w:t>
      </w:r>
      <w:r w:rsidRPr="00CB63CC">
        <w:rPr>
          <w:rFonts w:ascii="Arial" w:hAnsi="Arial" w:cs="Arial"/>
          <w:sz w:val="20"/>
          <w:szCs w:val="20"/>
        </w:rPr>
        <w:t xml:space="preserve"> Data for at least a 90 Calendar Day period following termination. This </w:t>
      </w:r>
      <w:proofErr w:type="gramStart"/>
      <w:r w:rsidRPr="00CB63CC">
        <w:rPr>
          <w:rFonts w:ascii="Arial" w:hAnsi="Arial" w:cs="Arial"/>
          <w:sz w:val="20"/>
          <w:szCs w:val="20"/>
        </w:rPr>
        <w:t>90 day</w:t>
      </w:r>
      <w:proofErr w:type="gramEnd"/>
      <w:r w:rsidRPr="00CB63CC">
        <w:rPr>
          <w:rFonts w:ascii="Arial" w:hAnsi="Arial" w:cs="Arial"/>
          <w:sz w:val="20"/>
          <w:szCs w:val="20"/>
        </w:rPr>
        <w:t xml:space="preserve"> period will be at no additional charge to </w:t>
      </w:r>
      <w:r w:rsidR="00CB63CC">
        <w:rPr>
          <w:rFonts w:ascii="Arial" w:hAnsi="Arial" w:cs="Arial"/>
          <w:sz w:val="20"/>
          <w:szCs w:val="20"/>
        </w:rPr>
        <w:t>Purchasing Entity</w:t>
      </w:r>
      <w:r w:rsidRPr="00CB63CC">
        <w:rPr>
          <w:rFonts w:ascii="Arial" w:hAnsi="Arial" w:cs="Arial"/>
          <w:sz w:val="20"/>
          <w:szCs w:val="20"/>
        </w:rPr>
        <w:t xml:space="preserve">. Contractor shall not retain any copies of </w:t>
      </w:r>
      <w:r w:rsidR="00CB63CC">
        <w:rPr>
          <w:rFonts w:ascii="Arial" w:hAnsi="Arial" w:cs="Arial"/>
          <w:sz w:val="20"/>
          <w:szCs w:val="20"/>
        </w:rPr>
        <w:t>Purchasing Entity</w:t>
      </w:r>
      <w:r w:rsidRPr="00CB63CC">
        <w:rPr>
          <w:rFonts w:ascii="Arial" w:hAnsi="Arial" w:cs="Arial"/>
          <w:sz w:val="20"/>
          <w:szCs w:val="20"/>
        </w:rPr>
        <w:t xml:space="preserve"> Data following </w:t>
      </w:r>
      <w:r w:rsidR="00CB63CC">
        <w:rPr>
          <w:rFonts w:ascii="Arial" w:hAnsi="Arial" w:cs="Arial"/>
          <w:sz w:val="20"/>
          <w:szCs w:val="20"/>
        </w:rPr>
        <w:t>Purchasing Entity</w:t>
      </w:r>
      <w:r w:rsidRPr="00CB63CC">
        <w:rPr>
          <w:rFonts w:ascii="Arial" w:hAnsi="Arial" w:cs="Arial"/>
          <w:sz w:val="20"/>
          <w:szCs w:val="20"/>
        </w:rPr>
        <w:t xml:space="preserve">’s written verification that </w:t>
      </w:r>
      <w:r w:rsidR="00CB63CC">
        <w:rPr>
          <w:rFonts w:ascii="Arial" w:hAnsi="Arial" w:cs="Arial"/>
          <w:sz w:val="20"/>
          <w:szCs w:val="20"/>
        </w:rPr>
        <w:t>Purchasing Entity</w:t>
      </w:r>
      <w:r w:rsidRPr="00CB63CC">
        <w:rPr>
          <w:rFonts w:ascii="Arial" w:hAnsi="Arial" w:cs="Arial"/>
          <w:sz w:val="20"/>
          <w:szCs w:val="20"/>
        </w:rPr>
        <w:t xml:space="preserve"> no longer requires post-termination access, except as necessary to meet its obligations under Section 21, Records Maintenance and Access.</w:t>
      </w:r>
    </w:p>
    <w:p w14:paraId="6FD44759" w14:textId="77777777" w:rsidR="006A6DCD" w:rsidRPr="00CB63CC" w:rsidRDefault="006A6DCD" w:rsidP="006A6DCD">
      <w:pPr>
        <w:spacing w:after="0" w:line="240" w:lineRule="auto"/>
        <w:contextualSpacing/>
        <w:rPr>
          <w:rFonts w:ascii="Arial" w:hAnsi="Arial" w:cs="Arial"/>
          <w:sz w:val="20"/>
          <w:szCs w:val="20"/>
        </w:rPr>
      </w:pPr>
    </w:p>
    <w:p w14:paraId="714C5690" w14:textId="2862359B" w:rsidR="00222AEA" w:rsidRPr="00CB63CC" w:rsidRDefault="0041189F" w:rsidP="006A6DCD">
      <w:pPr>
        <w:numPr>
          <w:ilvl w:val="1"/>
          <w:numId w:val="16"/>
        </w:numPr>
        <w:spacing w:after="0" w:line="240" w:lineRule="auto"/>
        <w:contextualSpacing/>
        <w:rPr>
          <w:rFonts w:ascii="Arial" w:hAnsi="Arial" w:cs="Arial"/>
          <w:sz w:val="20"/>
          <w:szCs w:val="20"/>
        </w:rPr>
      </w:pPr>
      <w:r w:rsidRPr="00CB63CC">
        <w:rPr>
          <w:rFonts w:ascii="Arial" w:hAnsi="Arial" w:cs="Arial"/>
          <w:b/>
          <w:sz w:val="20"/>
          <w:szCs w:val="20"/>
        </w:rPr>
        <w:t>Sanitization.</w:t>
      </w:r>
      <w:r w:rsidRPr="00CB63CC">
        <w:rPr>
          <w:rFonts w:ascii="Arial" w:hAnsi="Arial" w:cs="Arial"/>
          <w:sz w:val="20"/>
          <w:szCs w:val="20"/>
        </w:rPr>
        <w:t xml:space="preserve"> Subject to </w:t>
      </w:r>
      <w:r w:rsidR="00103A9E">
        <w:rPr>
          <w:rFonts w:ascii="Arial" w:hAnsi="Arial" w:cs="Arial"/>
          <w:sz w:val="20"/>
          <w:szCs w:val="20"/>
        </w:rPr>
        <w:t xml:space="preserve">Exhibit No. 1, </w:t>
      </w:r>
      <w:r w:rsidRPr="00CB63CC">
        <w:rPr>
          <w:rFonts w:ascii="Arial" w:hAnsi="Arial" w:cs="Arial"/>
          <w:sz w:val="20"/>
          <w:szCs w:val="20"/>
        </w:rPr>
        <w:t>Section 2</w:t>
      </w:r>
      <w:r w:rsidR="00103A9E">
        <w:rPr>
          <w:rFonts w:ascii="Arial" w:hAnsi="Arial" w:cs="Arial"/>
          <w:sz w:val="20"/>
          <w:szCs w:val="20"/>
        </w:rPr>
        <w:t>3</w:t>
      </w:r>
      <w:r w:rsidRPr="00CB63CC">
        <w:rPr>
          <w:rFonts w:ascii="Arial" w:hAnsi="Arial" w:cs="Arial"/>
          <w:sz w:val="20"/>
          <w:szCs w:val="20"/>
        </w:rPr>
        <w:t xml:space="preserve">, Records Maintenance and Access, Contractor shall not retain any copies of </w:t>
      </w:r>
      <w:r w:rsidR="00CB63CC">
        <w:rPr>
          <w:rFonts w:ascii="Arial" w:hAnsi="Arial" w:cs="Arial"/>
          <w:sz w:val="20"/>
          <w:szCs w:val="20"/>
        </w:rPr>
        <w:t>Purchasing Entity</w:t>
      </w:r>
      <w:r w:rsidRPr="00CB63CC">
        <w:rPr>
          <w:rFonts w:ascii="Arial" w:hAnsi="Arial" w:cs="Arial"/>
          <w:sz w:val="20"/>
          <w:szCs w:val="20"/>
        </w:rPr>
        <w:t xml:space="preserve"> Data following the post-termination access period referenced in Section 2.8 of this exhibit. Contractor shall not destroy </w:t>
      </w:r>
      <w:r w:rsidR="00CB63CC">
        <w:rPr>
          <w:rFonts w:ascii="Arial" w:hAnsi="Arial" w:cs="Arial"/>
          <w:sz w:val="20"/>
          <w:szCs w:val="20"/>
        </w:rPr>
        <w:t>Purchasing Entity</w:t>
      </w:r>
      <w:r w:rsidRPr="00CB63CC">
        <w:rPr>
          <w:rFonts w:ascii="Arial" w:hAnsi="Arial" w:cs="Arial"/>
          <w:sz w:val="20"/>
          <w:szCs w:val="20"/>
        </w:rPr>
        <w:t xml:space="preserve"> Data without </w:t>
      </w:r>
      <w:r w:rsidR="00CB63CC">
        <w:rPr>
          <w:rFonts w:ascii="Arial" w:hAnsi="Arial" w:cs="Arial"/>
          <w:sz w:val="20"/>
          <w:szCs w:val="20"/>
        </w:rPr>
        <w:t>Purchasing Entity</w:t>
      </w:r>
      <w:r w:rsidRPr="00CB63CC">
        <w:rPr>
          <w:rFonts w:ascii="Arial" w:hAnsi="Arial" w:cs="Arial"/>
          <w:sz w:val="20"/>
          <w:szCs w:val="20"/>
        </w:rPr>
        <w:t xml:space="preserve">’s written authorization. Contractor shall notify </w:t>
      </w:r>
      <w:r w:rsidR="00CB63CC">
        <w:rPr>
          <w:rFonts w:ascii="Arial" w:hAnsi="Arial" w:cs="Arial"/>
          <w:sz w:val="20"/>
          <w:szCs w:val="20"/>
        </w:rPr>
        <w:t>Purchasing Entity</w:t>
      </w:r>
      <w:r w:rsidRPr="00CB63CC">
        <w:rPr>
          <w:rFonts w:ascii="Arial" w:hAnsi="Arial" w:cs="Arial"/>
          <w:sz w:val="20"/>
          <w:szCs w:val="20"/>
        </w:rPr>
        <w:t xml:space="preserve"> of any conditions that make returning all </w:t>
      </w:r>
      <w:r w:rsidR="00CB63CC">
        <w:rPr>
          <w:rFonts w:ascii="Arial" w:hAnsi="Arial" w:cs="Arial"/>
          <w:sz w:val="20"/>
          <w:szCs w:val="20"/>
        </w:rPr>
        <w:t>Purchasing Entity</w:t>
      </w:r>
      <w:r w:rsidRPr="00CB63CC">
        <w:rPr>
          <w:rFonts w:ascii="Arial" w:hAnsi="Arial" w:cs="Arial"/>
          <w:sz w:val="20"/>
          <w:szCs w:val="20"/>
        </w:rPr>
        <w:t xml:space="preserve"> Data not feasible. Upon </w:t>
      </w:r>
      <w:r w:rsidR="00CB63CC">
        <w:rPr>
          <w:rFonts w:ascii="Arial" w:hAnsi="Arial" w:cs="Arial"/>
          <w:sz w:val="20"/>
          <w:szCs w:val="20"/>
        </w:rPr>
        <w:t>Purchasing Entity</w:t>
      </w:r>
      <w:r w:rsidRPr="00CB63CC">
        <w:rPr>
          <w:rFonts w:ascii="Arial" w:hAnsi="Arial" w:cs="Arial"/>
          <w:sz w:val="20"/>
          <w:szCs w:val="20"/>
        </w:rPr>
        <w:t xml:space="preserve">’s written acknowledgement that returning all </w:t>
      </w:r>
      <w:r w:rsidR="00CB63CC">
        <w:rPr>
          <w:rFonts w:ascii="Arial" w:hAnsi="Arial" w:cs="Arial"/>
          <w:sz w:val="20"/>
          <w:szCs w:val="20"/>
        </w:rPr>
        <w:t>Purchasing Entity</w:t>
      </w:r>
      <w:r w:rsidRPr="00CB63CC">
        <w:rPr>
          <w:rFonts w:ascii="Arial" w:hAnsi="Arial" w:cs="Arial"/>
          <w:sz w:val="20"/>
          <w:szCs w:val="20"/>
        </w:rPr>
        <w:t xml:space="preserve"> Data is not feasible and consent, Contractor shall purge or destroy retained </w:t>
      </w:r>
      <w:r w:rsidR="00CB63CC">
        <w:rPr>
          <w:rFonts w:ascii="Arial" w:hAnsi="Arial" w:cs="Arial"/>
          <w:sz w:val="20"/>
          <w:szCs w:val="20"/>
        </w:rPr>
        <w:t>Purchasing Entity</w:t>
      </w:r>
      <w:r w:rsidRPr="00CB63CC">
        <w:rPr>
          <w:rFonts w:ascii="Arial" w:hAnsi="Arial" w:cs="Arial"/>
          <w:sz w:val="20"/>
          <w:szCs w:val="20"/>
        </w:rPr>
        <w:t xml:space="preserve"> Data in all its forms (including copies of returned data) in accordance with the most current version of NIST SP 800-88 or other agreed-upon standard and provide </w:t>
      </w:r>
      <w:r w:rsidR="00CB63CC">
        <w:rPr>
          <w:rFonts w:ascii="Arial" w:hAnsi="Arial" w:cs="Arial"/>
          <w:sz w:val="20"/>
          <w:szCs w:val="20"/>
        </w:rPr>
        <w:t>Purchasing Entity</w:t>
      </w:r>
      <w:r w:rsidRPr="00CB63CC">
        <w:rPr>
          <w:rFonts w:ascii="Arial" w:hAnsi="Arial" w:cs="Arial"/>
          <w:sz w:val="20"/>
          <w:szCs w:val="20"/>
        </w:rPr>
        <w:t xml:space="preserve"> with written certification of sanitization.</w:t>
      </w:r>
    </w:p>
    <w:p w14:paraId="48F94ED6" w14:textId="77777777" w:rsidR="006A6DCD" w:rsidRPr="00CB63CC" w:rsidRDefault="006A6DCD" w:rsidP="006A6DCD">
      <w:pPr>
        <w:pStyle w:val="ListParagraph"/>
        <w:rPr>
          <w:rFonts w:ascii="Arial" w:hAnsi="Arial" w:cs="Arial"/>
          <w:sz w:val="20"/>
          <w:szCs w:val="20"/>
        </w:rPr>
      </w:pPr>
    </w:p>
    <w:p w14:paraId="5FCFFBBC" w14:textId="77777777" w:rsidR="006A6DCD" w:rsidRPr="00CB63CC" w:rsidRDefault="006A6DCD" w:rsidP="006A6DCD">
      <w:pPr>
        <w:spacing w:after="0" w:line="240" w:lineRule="auto"/>
        <w:ind w:left="792"/>
        <w:contextualSpacing/>
        <w:rPr>
          <w:rFonts w:ascii="Arial" w:hAnsi="Arial" w:cs="Arial"/>
          <w:sz w:val="20"/>
          <w:szCs w:val="20"/>
        </w:rPr>
      </w:pPr>
    </w:p>
    <w:p w14:paraId="6DABF267" w14:textId="3B1C671B" w:rsidR="006A6DCD" w:rsidRPr="00CB63CC" w:rsidRDefault="0041189F" w:rsidP="00891877">
      <w:pPr>
        <w:numPr>
          <w:ilvl w:val="0"/>
          <w:numId w:val="16"/>
        </w:numPr>
        <w:spacing w:after="0" w:line="240" w:lineRule="auto"/>
        <w:contextualSpacing/>
        <w:rPr>
          <w:rFonts w:ascii="Arial" w:hAnsi="Arial" w:cs="Arial"/>
          <w:b/>
          <w:sz w:val="20"/>
          <w:szCs w:val="20"/>
        </w:rPr>
      </w:pPr>
      <w:r w:rsidRPr="00CB63CC">
        <w:rPr>
          <w:rFonts w:ascii="Arial" w:hAnsi="Arial" w:cs="Arial"/>
          <w:b/>
          <w:sz w:val="20"/>
          <w:szCs w:val="20"/>
        </w:rPr>
        <w:t>Notifications.</w:t>
      </w:r>
    </w:p>
    <w:p w14:paraId="7CF190CF" w14:textId="7636B930" w:rsidR="0041189F" w:rsidRPr="00CB63CC" w:rsidRDefault="0041189F" w:rsidP="0041189F">
      <w:pPr>
        <w:numPr>
          <w:ilvl w:val="1"/>
          <w:numId w:val="16"/>
        </w:numPr>
        <w:spacing w:after="0" w:line="240" w:lineRule="auto"/>
        <w:contextualSpacing/>
        <w:rPr>
          <w:rFonts w:ascii="Arial" w:hAnsi="Arial" w:cs="Arial"/>
          <w:b/>
          <w:sz w:val="20"/>
          <w:szCs w:val="20"/>
        </w:rPr>
      </w:pPr>
      <w:r w:rsidRPr="00CB63CC">
        <w:rPr>
          <w:rFonts w:ascii="Arial" w:hAnsi="Arial" w:cs="Arial"/>
          <w:b/>
          <w:sz w:val="20"/>
          <w:szCs w:val="20"/>
        </w:rPr>
        <w:t>Security Incidents and Breaches.</w:t>
      </w:r>
      <w:r w:rsidRPr="00CB63CC">
        <w:rPr>
          <w:rFonts w:ascii="Arial" w:hAnsi="Arial" w:cs="Arial"/>
          <w:sz w:val="20"/>
          <w:szCs w:val="20"/>
        </w:rPr>
        <w:t xml:space="preserve"> In the event Contractor or its subcontractor or agents discover or are notified of a suspected or confirmed security incident, or a suspected or confirmed breach of security or privacy, Contractor shall notify </w:t>
      </w:r>
      <w:r w:rsidR="00CB63CC">
        <w:rPr>
          <w:rFonts w:ascii="Arial" w:hAnsi="Arial" w:cs="Arial"/>
          <w:sz w:val="20"/>
          <w:szCs w:val="20"/>
        </w:rPr>
        <w:t>Purchasing Entity</w:t>
      </w:r>
      <w:r w:rsidRPr="00CB63CC">
        <w:rPr>
          <w:rFonts w:ascii="Arial" w:hAnsi="Arial" w:cs="Arial"/>
          <w:sz w:val="20"/>
          <w:szCs w:val="20"/>
        </w:rPr>
        <w:t xml:space="preserve">’s point of contact (or delegate) immediately, and in no event more than 24 hours following discovery or notification. A security incident is an observable, measurable occurrence that is a deviation from expected operations or activities. A breach is any unauthorized acquisition, access, [exposure,] use, or disclosure of </w:t>
      </w:r>
      <w:r w:rsidR="00CB63CC">
        <w:rPr>
          <w:rFonts w:ascii="Arial" w:hAnsi="Arial" w:cs="Arial"/>
          <w:sz w:val="20"/>
          <w:szCs w:val="20"/>
        </w:rPr>
        <w:t>Purchasing Entity</w:t>
      </w:r>
      <w:r w:rsidRPr="00CB63CC">
        <w:rPr>
          <w:rFonts w:ascii="Arial" w:hAnsi="Arial" w:cs="Arial"/>
          <w:sz w:val="20"/>
          <w:szCs w:val="20"/>
        </w:rPr>
        <w:t xml:space="preserve"> Data, and includes a failure to comply with Contractor’s confidentiality and nondisclosure obligations. If </w:t>
      </w:r>
      <w:r w:rsidR="00CB63CC">
        <w:rPr>
          <w:rFonts w:ascii="Arial" w:hAnsi="Arial" w:cs="Arial"/>
          <w:sz w:val="20"/>
          <w:szCs w:val="20"/>
        </w:rPr>
        <w:t>Purchasing Entity</w:t>
      </w:r>
      <w:r w:rsidRPr="00CB63CC">
        <w:rPr>
          <w:rFonts w:ascii="Arial" w:hAnsi="Arial" w:cs="Arial"/>
          <w:sz w:val="20"/>
          <w:szCs w:val="20"/>
        </w:rPr>
        <w:t xml:space="preserve"> </w:t>
      </w:r>
      <w:r w:rsidRPr="00CB63CC">
        <w:rPr>
          <w:rFonts w:ascii="Arial" w:hAnsi="Arial" w:cs="Arial"/>
          <w:sz w:val="20"/>
          <w:szCs w:val="20"/>
        </w:rPr>
        <w:lastRenderedPageBreak/>
        <w:t xml:space="preserve">determines that a breach requires notification of impacted individuals, or other notification required by law, </w:t>
      </w:r>
      <w:r w:rsidR="00CB63CC">
        <w:rPr>
          <w:rFonts w:ascii="Arial" w:hAnsi="Arial" w:cs="Arial"/>
          <w:sz w:val="20"/>
          <w:szCs w:val="20"/>
        </w:rPr>
        <w:t>Purchasing Entity</w:t>
      </w:r>
      <w:r w:rsidRPr="00CB63CC">
        <w:rPr>
          <w:rFonts w:ascii="Arial" w:hAnsi="Arial" w:cs="Arial"/>
          <w:sz w:val="20"/>
          <w:szCs w:val="20"/>
        </w:rPr>
        <w:t xml:space="preserve"> will have sole control over the notification content, timing, and method, subject to Contractor’s obligations under applicable law.</w:t>
      </w:r>
    </w:p>
    <w:p w14:paraId="5452B984" w14:textId="77777777" w:rsidR="006A6DCD" w:rsidRPr="00CB63CC" w:rsidRDefault="006A6DCD" w:rsidP="006A6DCD">
      <w:pPr>
        <w:spacing w:after="0" w:line="240" w:lineRule="auto"/>
        <w:ind w:left="792"/>
        <w:contextualSpacing/>
        <w:rPr>
          <w:rFonts w:ascii="Arial" w:hAnsi="Arial" w:cs="Arial"/>
          <w:b/>
          <w:sz w:val="20"/>
          <w:szCs w:val="20"/>
        </w:rPr>
      </w:pPr>
    </w:p>
    <w:p w14:paraId="5A4D4EE2" w14:textId="00C94D87" w:rsidR="0041189F" w:rsidRPr="00CB63CC" w:rsidRDefault="0041189F" w:rsidP="0041189F">
      <w:pPr>
        <w:numPr>
          <w:ilvl w:val="1"/>
          <w:numId w:val="16"/>
        </w:numPr>
        <w:spacing w:after="0" w:line="240" w:lineRule="auto"/>
        <w:contextualSpacing/>
        <w:rPr>
          <w:rFonts w:ascii="Arial" w:hAnsi="Arial" w:cs="Arial"/>
          <w:b/>
          <w:sz w:val="20"/>
          <w:szCs w:val="20"/>
        </w:rPr>
      </w:pPr>
      <w:r w:rsidRPr="00CB63CC">
        <w:rPr>
          <w:rFonts w:ascii="Arial" w:hAnsi="Arial" w:cs="Arial"/>
          <w:b/>
          <w:sz w:val="20"/>
          <w:szCs w:val="20"/>
        </w:rPr>
        <w:t xml:space="preserve">Requests for </w:t>
      </w:r>
      <w:r w:rsidR="00CB63CC">
        <w:rPr>
          <w:rFonts w:ascii="Arial" w:hAnsi="Arial" w:cs="Arial"/>
          <w:b/>
          <w:sz w:val="20"/>
          <w:szCs w:val="20"/>
        </w:rPr>
        <w:t>Purchasing Entity</w:t>
      </w:r>
      <w:r w:rsidRPr="00CB63CC">
        <w:rPr>
          <w:rFonts w:ascii="Arial" w:hAnsi="Arial" w:cs="Arial"/>
          <w:b/>
          <w:sz w:val="20"/>
          <w:szCs w:val="20"/>
        </w:rPr>
        <w:t xml:space="preserve"> Data. </w:t>
      </w:r>
      <w:r w:rsidRPr="00CB63CC">
        <w:rPr>
          <w:rFonts w:ascii="Arial" w:hAnsi="Arial" w:cs="Arial"/>
          <w:sz w:val="20"/>
          <w:szCs w:val="20"/>
        </w:rPr>
        <w:t xml:space="preserve">In the event Contractor receives a </w:t>
      </w:r>
      <w:proofErr w:type="gramStart"/>
      <w:r w:rsidRPr="00CB63CC">
        <w:rPr>
          <w:rFonts w:ascii="Arial" w:hAnsi="Arial" w:cs="Arial"/>
          <w:sz w:val="20"/>
          <w:szCs w:val="20"/>
        </w:rPr>
        <w:t>third party</w:t>
      </w:r>
      <w:proofErr w:type="gramEnd"/>
      <w:r w:rsidRPr="00CB63CC">
        <w:rPr>
          <w:rFonts w:ascii="Arial" w:hAnsi="Arial" w:cs="Arial"/>
          <w:sz w:val="20"/>
          <w:szCs w:val="20"/>
        </w:rPr>
        <w:t xml:space="preserve"> request for </w:t>
      </w:r>
      <w:r w:rsidR="00CB63CC">
        <w:rPr>
          <w:rFonts w:ascii="Arial" w:hAnsi="Arial" w:cs="Arial"/>
          <w:sz w:val="20"/>
          <w:szCs w:val="20"/>
        </w:rPr>
        <w:t>Purchasing Entity</w:t>
      </w:r>
      <w:r w:rsidRPr="00CB63CC">
        <w:rPr>
          <w:rFonts w:ascii="Arial" w:hAnsi="Arial" w:cs="Arial"/>
          <w:sz w:val="20"/>
          <w:szCs w:val="20"/>
        </w:rPr>
        <w:t xml:space="preserve"> Data, including any electronic discovery, litigation hold, or discovery searches, Contractor shall first give </w:t>
      </w:r>
      <w:r w:rsidR="00CB63CC">
        <w:rPr>
          <w:rFonts w:ascii="Arial" w:hAnsi="Arial" w:cs="Arial"/>
          <w:sz w:val="20"/>
          <w:szCs w:val="20"/>
        </w:rPr>
        <w:t>Purchasing Entity</w:t>
      </w:r>
      <w:r w:rsidRPr="00CB63CC">
        <w:rPr>
          <w:rFonts w:ascii="Arial" w:hAnsi="Arial" w:cs="Arial"/>
          <w:sz w:val="20"/>
          <w:szCs w:val="20"/>
        </w:rPr>
        <w:t xml:space="preserve"> notice and provide such information as may reasonably be necessary to enable </w:t>
      </w:r>
      <w:r w:rsidR="00CB63CC">
        <w:rPr>
          <w:rFonts w:ascii="Arial" w:hAnsi="Arial" w:cs="Arial"/>
          <w:sz w:val="20"/>
          <w:szCs w:val="20"/>
        </w:rPr>
        <w:t>Purchasing Entity</w:t>
      </w:r>
      <w:r w:rsidRPr="00CB63CC">
        <w:rPr>
          <w:rFonts w:ascii="Arial" w:hAnsi="Arial" w:cs="Arial"/>
          <w:sz w:val="20"/>
          <w:szCs w:val="20"/>
        </w:rPr>
        <w:t xml:space="preserve"> to </w:t>
      </w:r>
      <w:r w:rsidR="00F156A4" w:rsidRPr="00CB63CC">
        <w:rPr>
          <w:rFonts w:ascii="Arial" w:hAnsi="Arial" w:cs="Arial"/>
          <w:sz w:val="20"/>
          <w:szCs w:val="20"/>
        </w:rPr>
        <w:t>take action</w:t>
      </w:r>
      <w:r w:rsidRPr="00CB63CC">
        <w:rPr>
          <w:rFonts w:ascii="Arial" w:hAnsi="Arial" w:cs="Arial"/>
          <w:sz w:val="20"/>
          <w:szCs w:val="20"/>
        </w:rPr>
        <w:t xml:space="preserve"> to protect its interests.</w:t>
      </w:r>
    </w:p>
    <w:p w14:paraId="72AF35FD" w14:textId="77777777" w:rsidR="006A6DCD" w:rsidRPr="00CB63CC" w:rsidRDefault="006A6DCD" w:rsidP="006A6DCD">
      <w:pPr>
        <w:spacing w:after="0" w:line="240" w:lineRule="auto"/>
        <w:ind w:left="792"/>
        <w:contextualSpacing/>
        <w:rPr>
          <w:rFonts w:ascii="Arial" w:hAnsi="Arial" w:cs="Arial"/>
          <w:b/>
          <w:sz w:val="20"/>
          <w:szCs w:val="20"/>
        </w:rPr>
      </w:pPr>
    </w:p>
    <w:p w14:paraId="2FB887E1" w14:textId="69C7AF72" w:rsidR="00222AEA" w:rsidRPr="00CB63CC" w:rsidRDefault="0041189F" w:rsidP="006A6DCD">
      <w:pPr>
        <w:numPr>
          <w:ilvl w:val="1"/>
          <w:numId w:val="16"/>
        </w:numPr>
        <w:spacing w:after="0" w:line="240" w:lineRule="auto"/>
        <w:contextualSpacing/>
        <w:rPr>
          <w:rFonts w:ascii="Arial" w:hAnsi="Arial" w:cs="Arial"/>
          <w:b/>
          <w:sz w:val="20"/>
          <w:szCs w:val="20"/>
        </w:rPr>
      </w:pPr>
      <w:r w:rsidRPr="00CB63CC">
        <w:rPr>
          <w:rFonts w:ascii="Arial" w:hAnsi="Arial" w:cs="Arial"/>
          <w:b/>
          <w:sz w:val="20"/>
          <w:szCs w:val="20"/>
        </w:rPr>
        <w:t>Changes in Law.</w:t>
      </w:r>
      <w:r w:rsidRPr="00CB63CC">
        <w:rPr>
          <w:rFonts w:ascii="Arial" w:hAnsi="Arial" w:cs="Arial"/>
          <w:sz w:val="20"/>
          <w:szCs w:val="20"/>
        </w:rPr>
        <w:t xml:space="preserve"> Each party will provide notice to the other of any change in law, or any other legal development, which may significantly affect its ability to </w:t>
      </w:r>
      <w:proofErr w:type="gramStart"/>
      <w:r w:rsidRPr="00CB63CC">
        <w:rPr>
          <w:rFonts w:ascii="Arial" w:hAnsi="Arial" w:cs="Arial"/>
          <w:sz w:val="20"/>
          <w:szCs w:val="20"/>
        </w:rPr>
        <w:t>perform</w:t>
      </w:r>
      <w:proofErr w:type="gramEnd"/>
      <w:r w:rsidRPr="00CB63CC">
        <w:rPr>
          <w:rFonts w:ascii="Arial" w:hAnsi="Arial" w:cs="Arial"/>
          <w:sz w:val="20"/>
          <w:szCs w:val="20"/>
        </w:rPr>
        <w:t xml:space="preserve"> its obligations.</w:t>
      </w:r>
    </w:p>
    <w:p w14:paraId="38435C93" w14:textId="77777777" w:rsidR="006A6DCD" w:rsidRPr="00CB63CC" w:rsidRDefault="006A6DCD" w:rsidP="006A6DCD">
      <w:pPr>
        <w:spacing w:after="0" w:line="240" w:lineRule="auto"/>
        <w:contextualSpacing/>
        <w:rPr>
          <w:rFonts w:ascii="Arial" w:hAnsi="Arial" w:cs="Arial"/>
          <w:b/>
          <w:sz w:val="20"/>
          <w:szCs w:val="20"/>
        </w:rPr>
      </w:pPr>
    </w:p>
    <w:p w14:paraId="1584A943" w14:textId="77777777" w:rsidR="0041189F" w:rsidRPr="00CB63CC" w:rsidRDefault="0041189F" w:rsidP="0041189F">
      <w:pPr>
        <w:numPr>
          <w:ilvl w:val="0"/>
          <w:numId w:val="16"/>
        </w:numPr>
        <w:spacing w:after="0" w:line="240" w:lineRule="auto"/>
        <w:contextualSpacing/>
        <w:rPr>
          <w:rFonts w:ascii="Arial" w:hAnsi="Arial" w:cs="Arial"/>
          <w:b/>
          <w:sz w:val="20"/>
          <w:szCs w:val="20"/>
        </w:rPr>
      </w:pPr>
      <w:r w:rsidRPr="00CB63CC">
        <w:rPr>
          <w:rFonts w:ascii="Arial" w:hAnsi="Arial" w:cs="Arial"/>
          <w:b/>
          <w:sz w:val="20"/>
          <w:szCs w:val="20"/>
        </w:rPr>
        <w:t>SECURITY AND HOSTING</w:t>
      </w:r>
    </w:p>
    <w:p w14:paraId="1D5E1CF9" w14:textId="088B83F0" w:rsidR="0041189F" w:rsidRPr="00CB63CC" w:rsidRDefault="0041189F" w:rsidP="0041189F">
      <w:pPr>
        <w:numPr>
          <w:ilvl w:val="1"/>
          <w:numId w:val="16"/>
        </w:numPr>
        <w:spacing w:after="0" w:line="240" w:lineRule="auto"/>
        <w:contextualSpacing/>
        <w:rPr>
          <w:rFonts w:ascii="Arial" w:hAnsi="Arial" w:cs="Arial"/>
          <w:sz w:val="20"/>
          <w:szCs w:val="20"/>
        </w:rPr>
      </w:pPr>
      <w:r w:rsidRPr="00CB63CC">
        <w:rPr>
          <w:rFonts w:ascii="Arial" w:hAnsi="Arial" w:cs="Arial"/>
          <w:b/>
          <w:sz w:val="20"/>
          <w:szCs w:val="20"/>
        </w:rPr>
        <w:t xml:space="preserve">Hosting Services. </w:t>
      </w:r>
      <w:r w:rsidRPr="00CB63CC">
        <w:rPr>
          <w:rFonts w:ascii="Arial" w:hAnsi="Arial" w:cs="Arial"/>
          <w:sz w:val="20"/>
          <w:szCs w:val="20"/>
        </w:rPr>
        <w:t xml:space="preserve">Contractor’s hosting of Services is provided via [provide information on hosting services, including any named vendor and certification], which are located within the continental United States. This is a material representation of fact upon which </w:t>
      </w:r>
      <w:r w:rsidR="00CB63CC">
        <w:rPr>
          <w:rFonts w:ascii="Arial" w:hAnsi="Arial" w:cs="Arial"/>
          <w:sz w:val="20"/>
          <w:szCs w:val="20"/>
        </w:rPr>
        <w:t>Purchasing Entity</w:t>
      </w:r>
      <w:r w:rsidRPr="00CB63CC">
        <w:rPr>
          <w:rFonts w:ascii="Arial" w:hAnsi="Arial" w:cs="Arial"/>
          <w:sz w:val="20"/>
          <w:szCs w:val="20"/>
        </w:rPr>
        <w:t xml:space="preserve"> may rely. Contractor shall not transfer or materially modify these hosting services without </w:t>
      </w:r>
      <w:proofErr w:type="gramStart"/>
      <w:r w:rsidRPr="00CB63CC">
        <w:rPr>
          <w:rFonts w:ascii="Arial" w:hAnsi="Arial" w:cs="Arial"/>
          <w:sz w:val="20"/>
          <w:szCs w:val="20"/>
        </w:rPr>
        <w:t>advance</w:t>
      </w:r>
      <w:proofErr w:type="gramEnd"/>
      <w:r w:rsidRPr="00CB63CC">
        <w:rPr>
          <w:rFonts w:ascii="Arial" w:hAnsi="Arial" w:cs="Arial"/>
          <w:sz w:val="20"/>
          <w:szCs w:val="20"/>
        </w:rPr>
        <w:t xml:space="preserve"> written consent from </w:t>
      </w:r>
      <w:r w:rsidR="00CB63CC">
        <w:rPr>
          <w:rFonts w:ascii="Arial" w:hAnsi="Arial" w:cs="Arial"/>
          <w:sz w:val="20"/>
          <w:szCs w:val="20"/>
        </w:rPr>
        <w:t>Purchasing Entity</w:t>
      </w:r>
      <w:r w:rsidRPr="00CB63CC">
        <w:rPr>
          <w:rFonts w:ascii="Arial" w:hAnsi="Arial" w:cs="Arial"/>
          <w:sz w:val="20"/>
          <w:szCs w:val="20"/>
        </w:rPr>
        <w:t xml:space="preserve">’s Authorized Representative. The Solution, State systems and networks, and </w:t>
      </w:r>
      <w:r w:rsidR="00CB63CC">
        <w:rPr>
          <w:rFonts w:ascii="Arial" w:hAnsi="Arial" w:cs="Arial"/>
          <w:sz w:val="20"/>
          <w:szCs w:val="20"/>
        </w:rPr>
        <w:t>Purchasing Entity</w:t>
      </w:r>
      <w:r w:rsidRPr="00CB63CC">
        <w:rPr>
          <w:rFonts w:ascii="Arial" w:hAnsi="Arial" w:cs="Arial"/>
          <w:sz w:val="20"/>
          <w:szCs w:val="20"/>
        </w:rPr>
        <w:t xml:space="preserve"> Data will not be accessed from outside of the United States or its territories, including for any maintenance, support, disaster recovery, or data backup.</w:t>
      </w:r>
    </w:p>
    <w:p w14:paraId="2A045785" w14:textId="77777777" w:rsidR="006A6DCD" w:rsidRPr="00CB63CC" w:rsidRDefault="006A6DCD" w:rsidP="006A6DCD">
      <w:pPr>
        <w:spacing w:after="0" w:line="240" w:lineRule="auto"/>
        <w:ind w:left="792"/>
        <w:contextualSpacing/>
        <w:rPr>
          <w:rFonts w:ascii="Arial" w:hAnsi="Arial" w:cs="Arial"/>
          <w:sz w:val="20"/>
          <w:szCs w:val="20"/>
        </w:rPr>
      </w:pPr>
    </w:p>
    <w:p w14:paraId="3E8A47AF" w14:textId="1DEAF920" w:rsidR="0041189F" w:rsidRPr="00CB63CC" w:rsidRDefault="0041189F" w:rsidP="0041189F">
      <w:pPr>
        <w:numPr>
          <w:ilvl w:val="1"/>
          <w:numId w:val="16"/>
        </w:numPr>
        <w:spacing w:after="0" w:line="240" w:lineRule="auto"/>
        <w:contextualSpacing/>
        <w:rPr>
          <w:rFonts w:ascii="Arial" w:hAnsi="Arial" w:cs="Arial"/>
          <w:sz w:val="20"/>
          <w:szCs w:val="20"/>
        </w:rPr>
      </w:pPr>
      <w:r w:rsidRPr="00CB63CC">
        <w:rPr>
          <w:rFonts w:ascii="Arial" w:hAnsi="Arial" w:cs="Arial"/>
          <w:b/>
          <w:sz w:val="20"/>
          <w:szCs w:val="20"/>
        </w:rPr>
        <w:t>Security Risk Management Plan.</w:t>
      </w:r>
      <w:r w:rsidRPr="00CB63CC">
        <w:rPr>
          <w:rFonts w:ascii="Arial" w:hAnsi="Arial" w:cs="Arial"/>
          <w:sz w:val="20"/>
          <w:szCs w:val="20"/>
        </w:rPr>
        <w:t xml:space="preserve"> Contractor shall ensure the required level of security and privacy protection is documented in a security risk management plan. Contractor will make its plan available to </w:t>
      </w:r>
      <w:r w:rsidR="00CB63CC">
        <w:rPr>
          <w:rFonts w:ascii="Arial" w:hAnsi="Arial" w:cs="Arial"/>
          <w:sz w:val="20"/>
          <w:szCs w:val="20"/>
        </w:rPr>
        <w:t>Purchasing Entity</w:t>
      </w:r>
      <w:r w:rsidRPr="00CB63CC">
        <w:rPr>
          <w:rFonts w:ascii="Arial" w:hAnsi="Arial" w:cs="Arial"/>
          <w:sz w:val="20"/>
          <w:szCs w:val="20"/>
        </w:rPr>
        <w:t xml:space="preserve"> for review upon request.</w:t>
      </w:r>
    </w:p>
    <w:p w14:paraId="4C478E94" w14:textId="77777777" w:rsidR="006A6DCD" w:rsidRPr="00CB63CC" w:rsidRDefault="006A6DCD" w:rsidP="006A6DCD">
      <w:pPr>
        <w:spacing w:after="0" w:line="240" w:lineRule="auto"/>
        <w:contextualSpacing/>
        <w:rPr>
          <w:rFonts w:ascii="Arial" w:hAnsi="Arial" w:cs="Arial"/>
          <w:sz w:val="20"/>
          <w:szCs w:val="20"/>
        </w:rPr>
      </w:pPr>
    </w:p>
    <w:p w14:paraId="59ECEC80" w14:textId="484F06DB" w:rsidR="0041189F" w:rsidRPr="00CB63CC" w:rsidRDefault="0041189F" w:rsidP="0041189F">
      <w:pPr>
        <w:numPr>
          <w:ilvl w:val="1"/>
          <w:numId w:val="16"/>
        </w:numPr>
        <w:spacing w:after="0" w:line="240" w:lineRule="auto"/>
        <w:contextualSpacing/>
        <w:rPr>
          <w:rFonts w:ascii="Arial" w:hAnsi="Arial" w:cs="Arial"/>
          <w:sz w:val="20"/>
          <w:szCs w:val="20"/>
        </w:rPr>
      </w:pPr>
      <w:r w:rsidRPr="00CB63CC">
        <w:rPr>
          <w:rFonts w:ascii="Arial" w:hAnsi="Arial" w:cs="Arial"/>
          <w:b/>
          <w:sz w:val="20"/>
          <w:szCs w:val="20"/>
        </w:rPr>
        <w:t>Testing</w:t>
      </w:r>
      <w:r w:rsidRPr="00CB63CC">
        <w:rPr>
          <w:rFonts w:ascii="Arial" w:hAnsi="Arial" w:cs="Arial"/>
          <w:sz w:val="20"/>
          <w:szCs w:val="20"/>
        </w:rPr>
        <w:t xml:space="preserve">. </w:t>
      </w:r>
      <w:r w:rsidR="00CB63CC">
        <w:rPr>
          <w:rFonts w:ascii="Arial" w:hAnsi="Arial" w:cs="Arial"/>
          <w:sz w:val="20"/>
          <w:szCs w:val="20"/>
        </w:rPr>
        <w:t>Purchasing Entity</w:t>
      </w:r>
      <w:r w:rsidRPr="00CB63CC">
        <w:rPr>
          <w:rFonts w:ascii="Arial" w:hAnsi="Arial" w:cs="Arial"/>
          <w:sz w:val="20"/>
          <w:szCs w:val="20"/>
        </w:rPr>
        <w:t xml:space="preserve"> reserves the right to conduct periodic security testing upon reasonable advanced notice to Contractor of the Services.</w:t>
      </w:r>
    </w:p>
    <w:p w14:paraId="5B1FBAF1" w14:textId="77777777" w:rsidR="006A6DCD" w:rsidRPr="00CB63CC" w:rsidRDefault="006A6DCD" w:rsidP="006A6DCD">
      <w:pPr>
        <w:spacing w:after="0" w:line="240" w:lineRule="auto"/>
        <w:contextualSpacing/>
        <w:rPr>
          <w:rFonts w:ascii="Arial" w:hAnsi="Arial" w:cs="Arial"/>
          <w:sz w:val="20"/>
          <w:szCs w:val="20"/>
        </w:rPr>
      </w:pPr>
    </w:p>
    <w:p w14:paraId="7139C1DD" w14:textId="6DA41F26" w:rsidR="0041189F" w:rsidRPr="00CB63CC" w:rsidRDefault="0041189F" w:rsidP="0041189F">
      <w:pPr>
        <w:numPr>
          <w:ilvl w:val="1"/>
          <w:numId w:val="16"/>
        </w:numPr>
        <w:spacing w:after="0" w:line="240" w:lineRule="auto"/>
        <w:contextualSpacing/>
        <w:rPr>
          <w:rFonts w:ascii="Arial" w:hAnsi="Arial" w:cs="Arial"/>
          <w:b/>
          <w:sz w:val="20"/>
          <w:szCs w:val="20"/>
        </w:rPr>
      </w:pPr>
      <w:r w:rsidRPr="00CB63CC">
        <w:rPr>
          <w:rFonts w:ascii="Arial" w:hAnsi="Arial" w:cs="Arial"/>
          <w:b/>
          <w:sz w:val="20"/>
          <w:szCs w:val="20"/>
        </w:rPr>
        <w:t>Third Party Audit</w:t>
      </w:r>
      <w:r w:rsidRPr="00CB63CC">
        <w:rPr>
          <w:rFonts w:ascii="Arial" w:hAnsi="Arial" w:cs="Arial"/>
          <w:sz w:val="20"/>
          <w:szCs w:val="20"/>
        </w:rPr>
        <w:t xml:space="preserve">. Contractor shall ensure it and its subservice organizations undergo annual examination from an independent auditor to assess the Services’ compliance with at least NIST SP 800-53 “Moderate” security controls (Revision 5 or more recent version). Contractor shall provide an exact copy of the most recent examination results report to </w:t>
      </w:r>
      <w:r w:rsidR="00CB63CC">
        <w:rPr>
          <w:rFonts w:ascii="Arial" w:hAnsi="Arial" w:cs="Arial"/>
          <w:sz w:val="20"/>
          <w:szCs w:val="20"/>
        </w:rPr>
        <w:t>Purchasing Entity</w:t>
      </w:r>
      <w:r w:rsidRPr="00CB63CC">
        <w:rPr>
          <w:rFonts w:ascii="Arial" w:hAnsi="Arial" w:cs="Arial"/>
          <w:sz w:val="20"/>
          <w:szCs w:val="20"/>
        </w:rPr>
        <w:t xml:space="preserve"> upon request.</w:t>
      </w:r>
    </w:p>
    <w:p w14:paraId="50BC10DA" w14:textId="77777777" w:rsidR="006A6DCD" w:rsidRPr="00CB63CC" w:rsidRDefault="006A6DCD" w:rsidP="006A6DCD">
      <w:pPr>
        <w:spacing w:after="0" w:line="240" w:lineRule="auto"/>
        <w:contextualSpacing/>
        <w:rPr>
          <w:rFonts w:ascii="Arial" w:hAnsi="Arial" w:cs="Arial"/>
          <w:b/>
          <w:sz w:val="20"/>
          <w:szCs w:val="20"/>
        </w:rPr>
      </w:pPr>
    </w:p>
    <w:p w14:paraId="4FCF338B" w14:textId="6E621879" w:rsidR="0041189F" w:rsidRPr="00CB63CC" w:rsidRDefault="0041189F" w:rsidP="0041189F">
      <w:pPr>
        <w:numPr>
          <w:ilvl w:val="1"/>
          <w:numId w:val="16"/>
        </w:numPr>
        <w:spacing w:after="0" w:line="240" w:lineRule="auto"/>
        <w:contextualSpacing/>
        <w:rPr>
          <w:rFonts w:ascii="Arial" w:hAnsi="Arial" w:cs="Arial"/>
          <w:sz w:val="20"/>
          <w:szCs w:val="20"/>
        </w:rPr>
      </w:pPr>
      <w:r w:rsidRPr="00CB63CC">
        <w:rPr>
          <w:rFonts w:ascii="Arial" w:hAnsi="Arial" w:cs="Arial"/>
          <w:b/>
          <w:sz w:val="20"/>
          <w:szCs w:val="20"/>
        </w:rPr>
        <w:t>Security Logs and Reports.</w:t>
      </w:r>
      <w:r w:rsidRPr="00CB63CC">
        <w:rPr>
          <w:rFonts w:ascii="Arial" w:hAnsi="Arial" w:cs="Arial"/>
          <w:sz w:val="20"/>
          <w:szCs w:val="20"/>
        </w:rPr>
        <w:t xml:space="preserve"> Contractor shall allow </w:t>
      </w:r>
      <w:r w:rsidR="00CB63CC">
        <w:rPr>
          <w:rFonts w:ascii="Arial" w:hAnsi="Arial" w:cs="Arial"/>
          <w:sz w:val="20"/>
          <w:szCs w:val="20"/>
        </w:rPr>
        <w:t>Purchasing Entity</w:t>
      </w:r>
      <w:r w:rsidRPr="00CB63CC">
        <w:rPr>
          <w:rFonts w:ascii="Arial" w:hAnsi="Arial" w:cs="Arial"/>
          <w:sz w:val="20"/>
          <w:szCs w:val="20"/>
        </w:rPr>
        <w:t xml:space="preserve"> access to system security logs that affect the Services, </w:t>
      </w:r>
      <w:r w:rsidR="00CB63CC">
        <w:rPr>
          <w:rFonts w:ascii="Arial" w:hAnsi="Arial" w:cs="Arial"/>
          <w:sz w:val="20"/>
          <w:szCs w:val="20"/>
        </w:rPr>
        <w:t>Purchasing Entity</w:t>
      </w:r>
      <w:r w:rsidRPr="00CB63CC">
        <w:rPr>
          <w:rFonts w:ascii="Arial" w:hAnsi="Arial" w:cs="Arial"/>
          <w:sz w:val="20"/>
          <w:szCs w:val="20"/>
        </w:rPr>
        <w:t xml:space="preserve"> Data, or processes. This includes the ability for </w:t>
      </w:r>
      <w:r w:rsidR="00CB63CC">
        <w:rPr>
          <w:rFonts w:ascii="Arial" w:hAnsi="Arial" w:cs="Arial"/>
          <w:sz w:val="20"/>
          <w:szCs w:val="20"/>
        </w:rPr>
        <w:t>Purchasing Entity</w:t>
      </w:r>
      <w:r w:rsidRPr="00CB63CC">
        <w:rPr>
          <w:rFonts w:ascii="Arial" w:hAnsi="Arial" w:cs="Arial"/>
          <w:sz w:val="20"/>
          <w:szCs w:val="20"/>
        </w:rPr>
        <w:t xml:space="preserve"> to request a report of the records that a specific user accessed over a specified </w:t>
      </w:r>
      <w:proofErr w:type="gramStart"/>
      <w:r w:rsidRPr="00CB63CC">
        <w:rPr>
          <w:rFonts w:ascii="Arial" w:hAnsi="Arial" w:cs="Arial"/>
          <w:sz w:val="20"/>
          <w:szCs w:val="20"/>
        </w:rPr>
        <w:t>time period</w:t>
      </w:r>
      <w:proofErr w:type="gramEnd"/>
      <w:r w:rsidRPr="00CB63CC">
        <w:rPr>
          <w:rFonts w:ascii="Arial" w:hAnsi="Arial" w:cs="Arial"/>
          <w:sz w:val="20"/>
          <w:szCs w:val="20"/>
        </w:rPr>
        <w:t>.</w:t>
      </w:r>
    </w:p>
    <w:p w14:paraId="33AC7DF0" w14:textId="77777777" w:rsidR="006A6DCD" w:rsidRPr="00CB63CC" w:rsidRDefault="006A6DCD" w:rsidP="006A6DCD">
      <w:pPr>
        <w:spacing w:after="0" w:line="240" w:lineRule="auto"/>
        <w:contextualSpacing/>
        <w:rPr>
          <w:rFonts w:ascii="Arial" w:hAnsi="Arial" w:cs="Arial"/>
          <w:sz w:val="20"/>
          <w:szCs w:val="20"/>
        </w:rPr>
      </w:pPr>
    </w:p>
    <w:p w14:paraId="5AF949DD" w14:textId="310A9FE8" w:rsidR="0041189F" w:rsidRPr="00CB63CC" w:rsidRDefault="00CB63CC" w:rsidP="0041189F">
      <w:pPr>
        <w:numPr>
          <w:ilvl w:val="1"/>
          <w:numId w:val="16"/>
        </w:numPr>
        <w:spacing w:after="0" w:line="240" w:lineRule="auto"/>
        <w:contextualSpacing/>
        <w:rPr>
          <w:rFonts w:ascii="Arial" w:hAnsi="Arial" w:cs="Arial"/>
          <w:sz w:val="20"/>
          <w:szCs w:val="20"/>
        </w:rPr>
      </w:pPr>
      <w:r>
        <w:rPr>
          <w:rFonts w:ascii="Arial" w:hAnsi="Arial" w:cs="Arial"/>
          <w:b/>
          <w:bCs/>
          <w:sz w:val="20"/>
          <w:szCs w:val="20"/>
        </w:rPr>
        <w:t>Purchasing Entity</w:t>
      </w:r>
      <w:r w:rsidR="0041189F" w:rsidRPr="00CB63CC">
        <w:rPr>
          <w:rFonts w:ascii="Arial" w:hAnsi="Arial" w:cs="Arial"/>
          <w:b/>
          <w:bCs/>
          <w:sz w:val="20"/>
          <w:szCs w:val="20"/>
        </w:rPr>
        <w:t xml:space="preserve"> Audit Rights and Access.</w:t>
      </w:r>
      <w:r w:rsidR="0041189F" w:rsidRPr="00CB63CC">
        <w:rPr>
          <w:rFonts w:ascii="Arial" w:hAnsi="Arial" w:cs="Arial"/>
          <w:sz w:val="20"/>
          <w:szCs w:val="20"/>
        </w:rPr>
        <w:t xml:space="preserve"> Contractor shall maintain records in such a manner as to clearly document its compliance with and performance under this Addendum, and provide </w:t>
      </w:r>
      <w:r>
        <w:rPr>
          <w:rFonts w:ascii="Arial" w:hAnsi="Arial" w:cs="Arial"/>
          <w:sz w:val="20"/>
          <w:szCs w:val="20"/>
        </w:rPr>
        <w:t>Purchasing Entity</w:t>
      </w:r>
      <w:r w:rsidR="0041189F" w:rsidRPr="00CB63CC">
        <w:rPr>
          <w:rFonts w:ascii="Arial" w:hAnsi="Arial" w:cs="Arial"/>
          <w:sz w:val="20"/>
          <w:szCs w:val="20"/>
        </w:rPr>
        <w:t>, the Oregon Secretary of State, the federal government, and their duly authorized representatives access to Contractor’s officers, agents, contractors, subcontractors, employees, facilities, and records to:</w:t>
      </w:r>
    </w:p>
    <w:p w14:paraId="3111B99C" w14:textId="77777777" w:rsidR="006A6DCD" w:rsidRPr="00CB63CC" w:rsidRDefault="006A6DCD" w:rsidP="006A6DCD">
      <w:pPr>
        <w:spacing w:after="0" w:line="240" w:lineRule="auto"/>
        <w:contextualSpacing/>
        <w:rPr>
          <w:rFonts w:ascii="Arial" w:hAnsi="Arial" w:cs="Arial"/>
          <w:sz w:val="20"/>
          <w:szCs w:val="20"/>
        </w:rPr>
      </w:pPr>
    </w:p>
    <w:p w14:paraId="2893927B" w14:textId="4E27B88F" w:rsidR="0041189F" w:rsidRPr="00CB63CC" w:rsidRDefault="0041189F" w:rsidP="0041189F">
      <w:pPr>
        <w:numPr>
          <w:ilvl w:val="2"/>
          <w:numId w:val="16"/>
        </w:numPr>
        <w:spacing w:after="0" w:line="240" w:lineRule="auto"/>
        <w:contextualSpacing/>
        <w:rPr>
          <w:rFonts w:ascii="Arial" w:hAnsi="Arial" w:cs="Arial"/>
          <w:sz w:val="20"/>
          <w:szCs w:val="20"/>
        </w:rPr>
      </w:pPr>
      <w:r w:rsidRPr="00CB63CC">
        <w:rPr>
          <w:rFonts w:ascii="Arial" w:hAnsi="Arial" w:cs="Arial"/>
          <w:sz w:val="20"/>
          <w:szCs w:val="20"/>
        </w:rPr>
        <w:t>Determine Contractor’s compliance with this Addendum,</w:t>
      </w:r>
    </w:p>
    <w:p w14:paraId="40674170" w14:textId="77777777" w:rsidR="0041189F" w:rsidRPr="00CB63CC" w:rsidRDefault="0041189F" w:rsidP="0041189F">
      <w:pPr>
        <w:numPr>
          <w:ilvl w:val="2"/>
          <w:numId w:val="16"/>
        </w:numPr>
        <w:spacing w:after="0" w:line="240" w:lineRule="auto"/>
        <w:contextualSpacing/>
        <w:rPr>
          <w:rFonts w:ascii="Arial" w:hAnsi="Arial" w:cs="Arial"/>
          <w:sz w:val="20"/>
          <w:szCs w:val="20"/>
        </w:rPr>
      </w:pPr>
      <w:r w:rsidRPr="00CB63CC">
        <w:rPr>
          <w:rFonts w:ascii="Arial" w:hAnsi="Arial" w:cs="Arial"/>
          <w:sz w:val="20"/>
          <w:szCs w:val="20"/>
        </w:rPr>
        <w:t>Validate Contractor’s written security risk management plan, or</w:t>
      </w:r>
    </w:p>
    <w:p w14:paraId="54464DD6" w14:textId="68ABD4F8" w:rsidR="0041189F" w:rsidRPr="00CB63CC" w:rsidRDefault="0041189F" w:rsidP="0041189F">
      <w:pPr>
        <w:numPr>
          <w:ilvl w:val="2"/>
          <w:numId w:val="16"/>
        </w:numPr>
        <w:spacing w:after="0" w:line="240" w:lineRule="auto"/>
        <w:contextualSpacing/>
        <w:rPr>
          <w:rFonts w:ascii="Arial" w:hAnsi="Arial" w:cs="Arial"/>
          <w:sz w:val="20"/>
          <w:szCs w:val="20"/>
        </w:rPr>
      </w:pPr>
      <w:r w:rsidRPr="00CB63CC">
        <w:rPr>
          <w:rFonts w:ascii="Arial" w:hAnsi="Arial" w:cs="Arial"/>
          <w:sz w:val="20"/>
          <w:szCs w:val="20"/>
        </w:rPr>
        <w:t xml:space="preserve">Gather or verify any additional information </w:t>
      </w:r>
      <w:r w:rsidR="00CB63CC">
        <w:rPr>
          <w:rFonts w:ascii="Arial" w:hAnsi="Arial" w:cs="Arial"/>
          <w:sz w:val="20"/>
          <w:szCs w:val="20"/>
        </w:rPr>
        <w:t>Purchasing Entity</w:t>
      </w:r>
      <w:r w:rsidRPr="00CB63CC">
        <w:rPr>
          <w:rFonts w:ascii="Arial" w:hAnsi="Arial" w:cs="Arial"/>
          <w:sz w:val="20"/>
          <w:szCs w:val="20"/>
        </w:rPr>
        <w:t xml:space="preserve"> may require </w:t>
      </w:r>
      <w:proofErr w:type="gramStart"/>
      <w:r w:rsidRPr="00CB63CC">
        <w:rPr>
          <w:rFonts w:ascii="Arial" w:hAnsi="Arial" w:cs="Arial"/>
          <w:sz w:val="20"/>
          <w:szCs w:val="20"/>
        </w:rPr>
        <w:t>to meet</w:t>
      </w:r>
      <w:proofErr w:type="gramEnd"/>
      <w:r w:rsidRPr="00CB63CC">
        <w:rPr>
          <w:rFonts w:ascii="Arial" w:hAnsi="Arial" w:cs="Arial"/>
          <w:sz w:val="20"/>
          <w:szCs w:val="20"/>
        </w:rPr>
        <w:t xml:space="preserve"> any state or federal laws, rules, or orders, including those regarding </w:t>
      </w:r>
      <w:r w:rsidR="00CB63CC">
        <w:rPr>
          <w:rFonts w:ascii="Arial" w:hAnsi="Arial" w:cs="Arial"/>
          <w:sz w:val="20"/>
          <w:szCs w:val="20"/>
        </w:rPr>
        <w:t>Purchasing Entity</w:t>
      </w:r>
      <w:r w:rsidRPr="00CB63CC">
        <w:rPr>
          <w:rFonts w:ascii="Arial" w:hAnsi="Arial" w:cs="Arial"/>
          <w:sz w:val="20"/>
          <w:szCs w:val="20"/>
        </w:rPr>
        <w:t xml:space="preserve"> Data.</w:t>
      </w:r>
    </w:p>
    <w:p w14:paraId="2824F704" w14:textId="77777777" w:rsidR="0041189F" w:rsidRPr="00CB63CC" w:rsidRDefault="0041189F" w:rsidP="0041189F">
      <w:pPr>
        <w:numPr>
          <w:ilvl w:val="1"/>
          <w:numId w:val="16"/>
        </w:numPr>
        <w:spacing w:after="0" w:line="240" w:lineRule="auto"/>
        <w:contextualSpacing/>
        <w:rPr>
          <w:rFonts w:ascii="Arial" w:hAnsi="Arial" w:cs="Arial"/>
          <w:sz w:val="20"/>
          <w:szCs w:val="20"/>
        </w:rPr>
      </w:pPr>
      <w:r w:rsidRPr="00CB63CC">
        <w:rPr>
          <w:rFonts w:ascii="Arial" w:hAnsi="Arial" w:cs="Arial"/>
          <w:b/>
          <w:bCs/>
          <w:sz w:val="20"/>
          <w:szCs w:val="20"/>
        </w:rPr>
        <w:t>Notice.</w:t>
      </w:r>
      <w:r w:rsidRPr="00CB63CC">
        <w:rPr>
          <w:rFonts w:ascii="Arial" w:hAnsi="Arial" w:cs="Arial"/>
          <w:sz w:val="20"/>
          <w:szCs w:val="20"/>
        </w:rPr>
        <w:t xml:space="preserve"> Except as stated below for security logs, access to facilities, systems, and records under this section will be granted following reasonable notice to Contractor. Records include paper or electronic form, and related system components and tools (including hardware and software), required to perform examinations and audits, and to make excerpts and transcripts, including for data forensics. </w:t>
      </w:r>
    </w:p>
    <w:p w14:paraId="0115970B" w14:textId="77777777" w:rsidR="006A6DCD" w:rsidRPr="00CB63CC" w:rsidRDefault="006A6DCD" w:rsidP="006A6DCD">
      <w:pPr>
        <w:spacing w:after="0" w:line="240" w:lineRule="auto"/>
        <w:ind w:left="792"/>
        <w:contextualSpacing/>
        <w:rPr>
          <w:rFonts w:ascii="Arial" w:hAnsi="Arial" w:cs="Arial"/>
          <w:sz w:val="20"/>
          <w:szCs w:val="20"/>
        </w:rPr>
      </w:pPr>
    </w:p>
    <w:p w14:paraId="2D2519FD" w14:textId="1591FC03" w:rsidR="0041189F" w:rsidRDefault="0041189F" w:rsidP="0041189F">
      <w:pPr>
        <w:numPr>
          <w:ilvl w:val="1"/>
          <w:numId w:val="16"/>
        </w:numPr>
        <w:spacing w:after="0" w:line="240" w:lineRule="auto"/>
        <w:contextualSpacing/>
        <w:rPr>
          <w:rFonts w:ascii="Arial" w:hAnsi="Arial" w:cs="Arial"/>
          <w:sz w:val="20"/>
          <w:szCs w:val="20"/>
        </w:rPr>
      </w:pPr>
      <w:r w:rsidRPr="00CB63CC">
        <w:rPr>
          <w:rFonts w:ascii="Arial" w:hAnsi="Arial" w:cs="Arial"/>
          <w:b/>
          <w:bCs/>
          <w:sz w:val="20"/>
          <w:szCs w:val="20"/>
        </w:rPr>
        <w:t>System Security Logs.</w:t>
      </w:r>
      <w:r w:rsidRPr="00CB63CC">
        <w:rPr>
          <w:rFonts w:ascii="Arial" w:hAnsi="Arial" w:cs="Arial"/>
          <w:sz w:val="20"/>
          <w:szCs w:val="20"/>
        </w:rPr>
        <w:t xml:space="preserve"> Contractor shall provide designated </w:t>
      </w:r>
      <w:r w:rsidR="00CB63CC">
        <w:rPr>
          <w:rFonts w:ascii="Arial" w:hAnsi="Arial" w:cs="Arial"/>
          <w:sz w:val="20"/>
          <w:szCs w:val="20"/>
        </w:rPr>
        <w:t>Purchasing Entity</w:t>
      </w:r>
      <w:r w:rsidRPr="00CB63CC">
        <w:rPr>
          <w:rFonts w:ascii="Arial" w:hAnsi="Arial" w:cs="Arial"/>
          <w:sz w:val="20"/>
          <w:szCs w:val="20"/>
        </w:rPr>
        <w:t xml:space="preserve"> staff on-demand access to system security logs for the Services, including user-level access logs for both </w:t>
      </w:r>
      <w:r w:rsidR="00CB63CC">
        <w:rPr>
          <w:rFonts w:ascii="Arial" w:hAnsi="Arial" w:cs="Arial"/>
          <w:sz w:val="20"/>
          <w:szCs w:val="20"/>
        </w:rPr>
        <w:t>Purchasing Entity</w:t>
      </w:r>
      <w:r w:rsidRPr="00CB63CC">
        <w:rPr>
          <w:rFonts w:ascii="Arial" w:hAnsi="Arial" w:cs="Arial"/>
          <w:sz w:val="20"/>
          <w:szCs w:val="20"/>
        </w:rPr>
        <w:t xml:space="preserve"> and Contractor users.</w:t>
      </w:r>
      <w:bookmarkStart w:id="9" w:name="_DV_M600"/>
      <w:bookmarkEnd w:id="6"/>
      <w:bookmarkEnd w:id="7"/>
      <w:bookmarkEnd w:id="9"/>
    </w:p>
    <w:p w14:paraId="23DB4296" w14:textId="77777777" w:rsidR="00C133C7" w:rsidRDefault="00C133C7" w:rsidP="00F156A4">
      <w:pPr>
        <w:pStyle w:val="ListParagraph"/>
        <w:rPr>
          <w:rFonts w:ascii="Arial" w:hAnsi="Arial" w:cs="Arial"/>
          <w:sz w:val="20"/>
          <w:szCs w:val="20"/>
        </w:rPr>
      </w:pPr>
    </w:p>
    <w:p w14:paraId="241CDB90" w14:textId="77777777" w:rsidR="00C133C7" w:rsidRPr="00F156A4" w:rsidRDefault="00C133C7" w:rsidP="00C133C7">
      <w:pPr>
        <w:numPr>
          <w:ilvl w:val="0"/>
          <w:numId w:val="16"/>
        </w:numPr>
        <w:spacing w:after="120" w:line="240" w:lineRule="auto"/>
        <w:rPr>
          <w:rFonts w:ascii="Arial" w:eastAsia="Times New Roman" w:hAnsi="Arial" w:cs="Arial"/>
          <w:b/>
          <w:caps/>
          <w:sz w:val="20"/>
          <w:szCs w:val="20"/>
        </w:rPr>
      </w:pPr>
      <w:r w:rsidRPr="00F156A4">
        <w:rPr>
          <w:rFonts w:ascii="Arial" w:eastAsia="Times New Roman" w:hAnsi="Arial" w:cs="Arial"/>
          <w:b/>
          <w:caps/>
          <w:sz w:val="20"/>
          <w:szCs w:val="20"/>
        </w:rPr>
        <w:t>Onshore Technology and Workforce Requirement</w:t>
      </w:r>
    </w:p>
    <w:p w14:paraId="021FD84A" w14:textId="77777777" w:rsidR="00C133C7" w:rsidRPr="00F156A4" w:rsidRDefault="00C133C7" w:rsidP="00C133C7">
      <w:pPr>
        <w:numPr>
          <w:ilvl w:val="1"/>
          <w:numId w:val="16"/>
        </w:numPr>
        <w:spacing w:after="120" w:line="240" w:lineRule="auto"/>
        <w:rPr>
          <w:rFonts w:ascii="Arial" w:eastAsia="Times New Roman" w:hAnsi="Arial" w:cs="Arial"/>
          <w:b/>
          <w:bCs/>
          <w:sz w:val="20"/>
          <w:szCs w:val="20"/>
        </w:rPr>
      </w:pPr>
      <w:r w:rsidRPr="00F156A4">
        <w:rPr>
          <w:rFonts w:ascii="Arial" w:eastAsia="Times New Roman" w:hAnsi="Arial" w:cs="Arial"/>
          <w:b/>
          <w:bCs/>
          <w:sz w:val="20"/>
          <w:szCs w:val="20"/>
        </w:rPr>
        <w:lastRenderedPageBreak/>
        <w:t xml:space="preserve">Prohibition on Offshore Services. </w:t>
      </w:r>
      <w:r w:rsidRPr="00F156A4">
        <w:rPr>
          <w:rFonts w:ascii="Arial" w:eastAsia="Times New Roman" w:hAnsi="Arial" w:cs="Arial"/>
          <w:sz w:val="20"/>
          <w:szCs w:val="20"/>
        </w:rPr>
        <w:t>Contractor shall not provide, and shall ensure that its subcontractors do not provide, any computing services from outside the United States. This prohibition includes:</w:t>
      </w:r>
    </w:p>
    <w:p w14:paraId="1AB95279" w14:textId="77777777" w:rsidR="00C133C7" w:rsidRPr="00F156A4" w:rsidRDefault="00C133C7" w:rsidP="00C133C7">
      <w:pPr>
        <w:numPr>
          <w:ilvl w:val="2"/>
          <w:numId w:val="16"/>
        </w:numPr>
        <w:spacing w:after="120" w:line="240" w:lineRule="auto"/>
        <w:rPr>
          <w:rFonts w:ascii="Arial" w:eastAsia="Times New Roman" w:hAnsi="Arial" w:cs="Arial"/>
          <w:sz w:val="20"/>
          <w:szCs w:val="20"/>
        </w:rPr>
      </w:pPr>
      <w:r w:rsidRPr="00F156A4">
        <w:rPr>
          <w:rFonts w:ascii="Arial" w:eastAsia="Times New Roman" w:hAnsi="Arial" w:cs="Arial"/>
          <w:sz w:val="20"/>
          <w:szCs w:val="20"/>
        </w:rPr>
        <w:t>Cloud hosting or storage</w:t>
      </w:r>
    </w:p>
    <w:p w14:paraId="529D994A" w14:textId="77777777" w:rsidR="00C133C7" w:rsidRPr="00F156A4" w:rsidRDefault="00C133C7" w:rsidP="00C133C7">
      <w:pPr>
        <w:numPr>
          <w:ilvl w:val="2"/>
          <w:numId w:val="16"/>
        </w:numPr>
        <w:spacing w:after="120" w:line="240" w:lineRule="auto"/>
        <w:rPr>
          <w:rFonts w:ascii="Arial" w:eastAsia="Times New Roman" w:hAnsi="Arial" w:cs="Arial"/>
          <w:sz w:val="20"/>
          <w:szCs w:val="20"/>
        </w:rPr>
      </w:pPr>
      <w:r w:rsidRPr="00F156A4">
        <w:rPr>
          <w:rFonts w:ascii="Arial" w:eastAsia="Times New Roman" w:hAnsi="Arial" w:cs="Arial"/>
          <w:sz w:val="20"/>
          <w:szCs w:val="20"/>
        </w:rPr>
        <w:t>Application development</w:t>
      </w:r>
    </w:p>
    <w:p w14:paraId="030E989C" w14:textId="77777777" w:rsidR="00C133C7" w:rsidRPr="00F156A4" w:rsidRDefault="00C133C7" w:rsidP="00C133C7">
      <w:pPr>
        <w:numPr>
          <w:ilvl w:val="2"/>
          <w:numId w:val="16"/>
        </w:numPr>
        <w:spacing w:after="120" w:line="240" w:lineRule="auto"/>
        <w:rPr>
          <w:rFonts w:ascii="Arial" w:eastAsia="Times New Roman" w:hAnsi="Arial" w:cs="Arial"/>
          <w:sz w:val="20"/>
          <w:szCs w:val="20"/>
        </w:rPr>
      </w:pPr>
      <w:r w:rsidRPr="00F156A4">
        <w:rPr>
          <w:rFonts w:ascii="Arial" w:eastAsia="Times New Roman" w:hAnsi="Arial" w:cs="Arial"/>
          <w:sz w:val="20"/>
          <w:szCs w:val="20"/>
        </w:rPr>
        <w:t>Systems or service maintenance</w:t>
      </w:r>
    </w:p>
    <w:p w14:paraId="62013B49" w14:textId="77777777" w:rsidR="00C133C7" w:rsidRPr="00F156A4" w:rsidRDefault="00C133C7" w:rsidP="00C133C7">
      <w:pPr>
        <w:numPr>
          <w:ilvl w:val="2"/>
          <w:numId w:val="16"/>
        </w:numPr>
        <w:spacing w:after="120" w:line="240" w:lineRule="auto"/>
        <w:rPr>
          <w:rFonts w:ascii="Arial" w:eastAsia="Times New Roman" w:hAnsi="Arial" w:cs="Arial"/>
          <w:sz w:val="20"/>
          <w:szCs w:val="20"/>
        </w:rPr>
      </w:pPr>
      <w:r w:rsidRPr="00F156A4">
        <w:rPr>
          <w:rFonts w:ascii="Arial" w:eastAsia="Times New Roman" w:hAnsi="Arial" w:cs="Arial"/>
          <w:sz w:val="20"/>
          <w:szCs w:val="20"/>
        </w:rPr>
        <w:t>Technical support or help desk services</w:t>
      </w:r>
    </w:p>
    <w:p w14:paraId="644C5C93" w14:textId="77777777" w:rsidR="00C133C7" w:rsidRPr="00F156A4" w:rsidRDefault="00C133C7" w:rsidP="00C133C7">
      <w:pPr>
        <w:spacing w:after="120" w:line="240" w:lineRule="auto"/>
        <w:ind w:left="810"/>
        <w:rPr>
          <w:rFonts w:ascii="Arial" w:eastAsia="Times New Roman" w:hAnsi="Arial" w:cs="Arial"/>
          <w:sz w:val="20"/>
          <w:szCs w:val="20"/>
        </w:rPr>
      </w:pPr>
      <w:r w:rsidRPr="00F156A4">
        <w:rPr>
          <w:rFonts w:ascii="Arial" w:eastAsia="Times New Roman" w:hAnsi="Arial" w:cs="Arial"/>
          <w:sz w:val="20"/>
          <w:szCs w:val="20"/>
        </w:rPr>
        <w:t>All such services must be performed and hosted entirely within the United States.</w:t>
      </w:r>
    </w:p>
    <w:p w14:paraId="60886A50" w14:textId="4DD89642" w:rsidR="00C133C7" w:rsidRPr="00F156A4" w:rsidRDefault="00C133C7" w:rsidP="00C133C7">
      <w:pPr>
        <w:numPr>
          <w:ilvl w:val="1"/>
          <w:numId w:val="16"/>
        </w:numPr>
        <w:spacing w:after="120" w:line="240" w:lineRule="auto"/>
        <w:ind w:left="810"/>
        <w:rPr>
          <w:rFonts w:ascii="Arial" w:eastAsia="Times New Roman" w:hAnsi="Arial" w:cs="Arial"/>
          <w:sz w:val="20"/>
          <w:szCs w:val="20"/>
        </w:rPr>
      </w:pPr>
      <w:r w:rsidRPr="00F156A4">
        <w:rPr>
          <w:rFonts w:ascii="Arial" w:eastAsia="Times New Roman" w:hAnsi="Arial" w:cs="Arial"/>
          <w:b/>
          <w:bCs/>
          <w:sz w:val="20"/>
          <w:szCs w:val="20"/>
        </w:rPr>
        <w:t xml:space="preserve">Workforce Authorization. </w:t>
      </w:r>
      <w:r w:rsidRPr="00F156A4">
        <w:rPr>
          <w:rFonts w:ascii="Arial" w:eastAsia="Times New Roman" w:hAnsi="Arial" w:cs="Arial"/>
          <w:sz w:val="20"/>
          <w:szCs w:val="20"/>
        </w:rPr>
        <w:t xml:space="preserve">Contractor shall ensure that all personnel performing work under this </w:t>
      </w:r>
      <w:r w:rsidR="00760C71">
        <w:rPr>
          <w:rFonts w:ascii="Arial" w:eastAsia="Times New Roman" w:hAnsi="Arial" w:cs="Arial"/>
          <w:sz w:val="20"/>
          <w:szCs w:val="20"/>
        </w:rPr>
        <w:t>Addendum</w:t>
      </w:r>
      <w:r w:rsidRPr="00F156A4">
        <w:rPr>
          <w:rFonts w:ascii="Arial" w:eastAsia="Times New Roman" w:hAnsi="Arial" w:cs="Arial"/>
          <w:sz w:val="20"/>
          <w:szCs w:val="20"/>
        </w:rPr>
        <w:t xml:space="preserve"> are either:</w:t>
      </w:r>
    </w:p>
    <w:p w14:paraId="6C636304" w14:textId="77777777" w:rsidR="00C133C7" w:rsidRPr="00F156A4" w:rsidRDefault="00C133C7" w:rsidP="00C133C7">
      <w:pPr>
        <w:numPr>
          <w:ilvl w:val="2"/>
          <w:numId w:val="16"/>
        </w:numPr>
        <w:spacing w:after="120" w:line="240" w:lineRule="auto"/>
        <w:rPr>
          <w:rFonts w:ascii="Arial" w:eastAsia="Times New Roman" w:hAnsi="Arial" w:cs="Arial"/>
          <w:sz w:val="20"/>
          <w:szCs w:val="20"/>
        </w:rPr>
      </w:pPr>
      <w:r w:rsidRPr="00F156A4">
        <w:rPr>
          <w:rFonts w:ascii="Arial" w:eastAsia="Times New Roman" w:hAnsi="Arial" w:cs="Arial"/>
          <w:sz w:val="20"/>
          <w:szCs w:val="20"/>
        </w:rPr>
        <w:t>United States citizens, or</w:t>
      </w:r>
    </w:p>
    <w:p w14:paraId="3BDA7622" w14:textId="77777777" w:rsidR="00C133C7" w:rsidRPr="00F156A4" w:rsidRDefault="00C133C7" w:rsidP="00C133C7">
      <w:pPr>
        <w:numPr>
          <w:ilvl w:val="2"/>
          <w:numId w:val="16"/>
        </w:numPr>
        <w:spacing w:after="120" w:line="240" w:lineRule="auto"/>
        <w:rPr>
          <w:rFonts w:ascii="Arial" w:eastAsia="Times New Roman" w:hAnsi="Arial" w:cs="Arial"/>
          <w:sz w:val="20"/>
          <w:szCs w:val="20"/>
        </w:rPr>
      </w:pPr>
      <w:r w:rsidRPr="00F156A4">
        <w:rPr>
          <w:rFonts w:ascii="Arial" w:eastAsia="Times New Roman" w:hAnsi="Arial" w:cs="Arial"/>
          <w:sz w:val="20"/>
          <w:szCs w:val="20"/>
        </w:rPr>
        <w:t>Individuals holding a valid United States visa authorizing them to work in the United States.</w:t>
      </w:r>
    </w:p>
    <w:p w14:paraId="46F2BC8F" w14:textId="4F094331" w:rsidR="00C133C7" w:rsidRPr="00F156A4" w:rsidRDefault="00C133C7" w:rsidP="00C133C7">
      <w:pPr>
        <w:spacing w:after="120" w:line="240" w:lineRule="auto"/>
        <w:ind w:left="810"/>
        <w:rPr>
          <w:rFonts w:ascii="Arial" w:eastAsia="Times New Roman" w:hAnsi="Arial" w:cs="Arial"/>
          <w:sz w:val="20"/>
          <w:szCs w:val="20"/>
        </w:rPr>
      </w:pPr>
      <w:r w:rsidRPr="00F156A4">
        <w:rPr>
          <w:rFonts w:ascii="Arial" w:eastAsia="Times New Roman" w:hAnsi="Arial" w:cs="Arial"/>
          <w:sz w:val="20"/>
          <w:szCs w:val="20"/>
        </w:rPr>
        <w:t xml:space="preserve">Contractor shall not assign or permit any individual who is not authorized to work in the United States to perform any work under this </w:t>
      </w:r>
      <w:r w:rsidR="00760C71">
        <w:rPr>
          <w:rFonts w:ascii="Arial" w:eastAsia="Times New Roman" w:hAnsi="Arial" w:cs="Arial"/>
          <w:sz w:val="20"/>
          <w:szCs w:val="20"/>
        </w:rPr>
        <w:t>Addendum</w:t>
      </w:r>
      <w:r w:rsidRPr="00F156A4">
        <w:rPr>
          <w:rFonts w:ascii="Arial" w:eastAsia="Times New Roman" w:hAnsi="Arial" w:cs="Arial"/>
          <w:sz w:val="20"/>
          <w:szCs w:val="20"/>
        </w:rPr>
        <w:t>.</w:t>
      </w:r>
    </w:p>
    <w:p w14:paraId="69389B5B" w14:textId="77777777" w:rsidR="00C133C7" w:rsidRPr="00F156A4" w:rsidRDefault="00C133C7" w:rsidP="00C133C7">
      <w:pPr>
        <w:spacing w:after="120" w:line="240" w:lineRule="auto"/>
        <w:ind w:left="360"/>
        <w:rPr>
          <w:rFonts w:ascii="Arial" w:eastAsia="Times New Roman" w:hAnsi="Arial" w:cs="Arial"/>
          <w:sz w:val="20"/>
          <w:szCs w:val="20"/>
        </w:rPr>
      </w:pPr>
    </w:p>
    <w:p w14:paraId="3BACD0FE" w14:textId="77777777" w:rsidR="00C133C7" w:rsidRPr="00F156A4" w:rsidRDefault="00C133C7" w:rsidP="00C133C7">
      <w:pPr>
        <w:numPr>
          <w:ilvl w:val="1"/>
          <w:numId w:val="16"/>
        </w:numPr>
        <w:spacing w:after="120" w:line="240" w:lineRule="auto"/>
        <w:ind w:left="810"/>
        <w:rPr>
          <w:rFonts w:ascii="Arial" w:eastAsia="Times New Roman" w:hAnsi="Arial" w:cs="Arial"/>
          <w:sz w:val="20"/>
          <w:szCs w:val="20"/>
        </w:rPr>
      </w:pPr>
      <w:r w:rsidRPr="00F156A4">
        <w:rPr>
          <w:rFonts w:ascii="Arial" w:eastAsia="Times New Roman" w:hAnsi="Arial" w:cs="Arial"/>
          <w:b/>
          <w:bCs/>
          <w:sz w:val="20"/>
          <w:szCs w:val="20"/>
        </w:rPr>
        <w:t xml:space="preserve">Exceptions. </w:t>
      </w:r>
      <w:r w:rsidRPr="00F156A4">
        <w:rPr>
          <w:rFonts w:ascii="Arial" w:eastAsia="Times New Roman" w:hAnsi="Arial" w:cs="Arial"/>
          <w:sz w:val="20"/>
          <w:szCs w:val="20"/>
        </w:rPr>
        <w:t>Exceptions to the requirements in Sections 5.2.1 and 5.2.2 may only be considered under the following conditions:</w:t>
      </w:r>
    </w:p>
    <w:p w14:paraId="6FDA7F6E" w14:textId="77440072" w:rsidR="00C133C7" w:rsidRPr="00F156A4" w:rsidRDefault="00C133C7" w:rsidP="00C133C7">
      <w:pPr>
        <w:numPr>
          <w:ilvl w:val="2"/>
          <w:numId w:val="16"/>
        </w:numPr>
        <w:spacing w:after="120" w:line="240" w:lineRule="auto"/>
        <w:ind w:left="1440"/>
        <w:rPr>
          <w:rFonts w:ascii="Arial" w:eastAsia="Times New Roman" w:hAnsi="Arial" w:cs="Arial"/>
          <w:sz w:val="20"/>
          <w:szCs w:val="20"/>
        </w:rPr>
      </w:pPr>
      <w:r w:rsidRPr="00F156A4">
        <w:rPr>
          <w:rFonts w:ascii="Arial" w:eastAsia="Times New Roman" w:hAnsi="Arial" w:cs="Arial"/>
          <w:sz w:val="20"/>
          <w:szCs w:val="20"/>
        </w:rPr>
        <w:t xml:space="preserve">Contractor Demonstration of Unavailability. Contractor must submit a written request to </w:t>
      </w:r>
      <w:r w:rsidR="00760C71">
        <w:rPr>
          <w:rFonts w:ascii="Arial" w:eastAsia="Times New Roman" w:hAnsi="Arial" w:cs="Arial"/>
          <w:sz w:val="20"/>
          <w:szCs w:val="20"/>
        </w:rPr>
        <w:t xml:space="preserve">DAS </w:t>
      </w:r>
      <w:r w:rsidRPr="00F156A4">
        <w:rPr>
          <w:rFonts w:ascii="Arial" w:eastAsia="Times New Roman" w:hAnsi="Arial" w:cs="Arial"/>
          <w:sz w:val="20"/>
          <w:szCs w:val="20"/>
        </w:rPr>
        <w:t>demonstrating that no domestic resources (including vendors, hosting services, or personnel authorized to work in the United States) are available to perform the required services. The request must include:</w:t>
      </w:r>
    </w:p>
    <w:p w14:paraId="2C579307" w14:textId="77777777" w:rsidR="00C133C7" w:rsidRPr="00F156A4" w:rsidRDefault="00C133C7" w:rsidP="00C133C7">
      <w:pPr>
        <w:numPr>
          <w:ilvl w:val="3"/>
          <w:numId w:val="16"/>
        </w:numPr>
        <w:spacing w:after="120" w:line="240" w:lineRule="auto"/>
        <w:rPr>
          <w:rFonts w:ascii="Arial" w:eastAsia="Times New Roman" w:hAnsi="Arial" w:cs="Arial"/>
          <w:sz w:val="20"/>
          <w:szCs w:val="20"/>
        </w:rPr>
      </w:pPr>
      <w:r w:rsidRPr="00F156A4">
        <w:rPr>
          <w:rFonts w:ascii="Arial" w:eastAsia="Times New Roman" w:hAnsi="Arial" w:cs="Arial"/>
          <w:sz w:val="20"/>
          <w:szCs w:val="20"/>
        </w:rPr>
        <w:t>A detailed explanation of the efforts made to identify domestic resources;</w:t>
      </w:r>
    </w:p>
    <w:p w14:paraId="36B034F5" w14:textId="77777777" w:rsidR="00C133C7" w:rsidRPr="00F156A4" w:rsidRDefault="00C133C7" w:rsidP="00C133C7">
      <w:pPr>
        <w:numPr>
          <w:ilvl w:val="3"/>
          <w:numId w:val="16"/>
        </w:numPr>
        <w:spacing w:after="120" w:line="240" w:lineRule="auto"/>
        <w:rPr>
          <w:rFonts w:ascii="Arial" w:eastAsia="Times New Roman" w:hAnsi="Arial" w:cs="Arial"/>
          <w:sz w:val="20"/>
          <w:szCs w:val="20"/>
        </w:rPr>
      </w:pPr>
      <w:r w:rsidRPr="00F156A4">
        <w:rPr>
          <w:rFonts w:ascii="Arial" w:eastAsia="Times New Roman" w:hAnsi="Arial" w:cs="Arial"/>
          <w:sz w:val="20"/>
          <w:szCs w:val="20"/>
        </w:rPr>
        <w:t>An attestation that no domestic resources are available; and</w:t>
      </w:r>
    </w:p>
    <w:p w14:paraId="20EC6470" w14:textId="77777777" w:rsidR="00C133C7" w:rsidRPr="00F156A4" w:rsidRDefault="00C133C7" w:rsidP="00C133C7">
      <w:pPr>
        <w:numPr>
          <w:ilvl w:val="3"/>
          <w:numId w:val="16"/>
        </w:numPr>
        <w:spacing w:after="120" w:line="240" w:lineRule="auto"/>
        <w:rPr>
          <w:rFonts w:ascii="Arial" w:eastAsia="Times New Roman" w:hAnsi="Arial" w:cs="Arial"/>
          <w:sz w:val="20"/>
          <w:szCs w:val="20"/>
        </w:rPr>
      </w:pPr>
      <w:r w:rsidRPr="00F156A4">
        <w:rPr>
          <w:rFonts w:ascii="Arial" w:eastAsia="Times New Roman" w:hAnsi="Arial" w:cs="Arial"/>
          <w:sz w:val="20"/>
          <w:szCs w:val="20"/>
        </w:rPr>
        <w:t>Disclosure of policies and controls in place to mitigate data security and privacy risks associated with offshore services or personnel.</w:t>
      </w:r>
    </w:p>
    <w:p w14:paraId="27D5D077" w14:textId="10A062EE" w:rsidR="00C133C7" w:rsidRPr="00F156A4" w:rsidRDefault="00760C71" w:rsidP="00C133C7">
      <w:pPr>
        <w:numPr>
          <w:ilvl w:val="2"/>
          <w:numId w:val="16"/>
        </w:numPr>
        <w:spacing w:after="120" w:line="240" w:lineRule="auto"/>
        <w:ind w:left="1440"/>
        <w:rPr>
          <w:rFonts w:ascii="Arial" w:eastAsia="Times New Roman" w:hAnsi="Arial" w:cs="Arial"/>
          <w:sz w:val="20"/>
          <w:szCs w:val="20"/>
        </w:rPr>
      </w:pPr>
      <w:r>
        <w:rPr>
          <w:rFonts w:ascii="Arial" w:eastAsia="Times New Roman" w:hAnsi="Arial" w:cs="Arial"/>
          <w:sz w:val="20"/>
          <w:szCs w:val="20"/>
        </w:rPr>
        <w:t>Purchasing Entity</w:t>
      </w:r>
      <w:r w:rsidR="00C133C7" w:rsidRPr="00F156A4">
        <w:rPr>
          <w:rFonts w:ascii="Arial" w:eastAsia="Times New Roman" w:hAnsi="Arial" w:cs="Arial"/>
          <w:sz w:val="20"/>
          <w:szCs w:val="20"/>
        </w:rPr>
        <w:t xml:space="preserve"> Director Declaration. If </w:t>
      </w:r>
      <w:r>
        <w:rPr>
          <w:rFonts w:ascii="Arial" w:eastAsia="Times New Roman" w:hAnsi="Arial" w:cs="Arial"/>
          <w:sz w:val="20"/>
          <w:szCs w:val="20"/>
        </w:rPr>
        <w:t>DAS</w:t>
      </w:r>
      <w:r w:rsidR="00C133C7" w:rsidRPr="00F156A4">
        <w:rPr>
          <w:rFonts w:ascii="Arial" w:eastAsia="Times New Roman" w:hAnsi="Arial" w:cs="Arial"/>
          <w:sz w:val="20"/>
          <w:szCs w:val="20"/>
        </w:rPr>
        <w:t xml:space="preserve"> receives a request from Contractor under subsection (5.3.1), the </w:t>
      </w:r>
      <w:r>
        <w:rPr>
          <w:rFonts w:ascii="Arial" w:eastAsia="Times New Roman" w:hAnsi="Arial" w:cs="Arial"/>
          <w:sz w:val="20"/>
          <w:szCs w:val="20"/>
        </w:rPr>
        <w:t>Purchasing Entity</w:t>
      </w:r>
      <w:r w:rsidR="00C133C7" w:rsidRPr="00F156A4">
        <w:rPr>
          <w:rFonts w:ascii="Arial" w:eastAsia="Times New Roman" w:hAnsi="Arial" w:cs="Arial"/>
          <w:sz w:val="20"/>
          <w:szCs w:val="20"/>
        </w:rPr>
        <w:t xml:space="preserve"> Director must declare to Enterprise Information Services (EIS) that Contractor has demonstrated the unavailability of domestic resources.</w:t>
      </w:r>
    </w:p>
    <w:p w14:paraId="50AB2C69" w14:textId="77777777" w:rsidR="00C133C7" w:rsidRPr="00F156A4" w:rsidRDefault="00C133C7" w:rsidP="00C133C7">
      <w:pPr>
        <w:spacing w:after="120" w:line="240" w:lineRule="auto"/>
        <w:ind w:left="360"/>
        <w:rPr>
          <w:rFonts w:ascii="Arial" w:eastAsia="Times New Roman" w:hAnsi="Arial" w:cs="Arial"/>
          <w:sz w:val="20"/>
          <w:szCs w:val="20"/>
        </w:rPr>
      </w:pPr>
    </w:p>
    <w:p w14:paraId="51D3A76A" w14:textId="77777777" w:rsidR="00C133C7" w:rsidRPr="00F156A4" w:rsidRDefault="00C133C7" w:rsidP="00C133C7">
      <w:pPr>
        <w:numPr>
          <w:ilvl w:val="2"/>
          <w:numId w:val="16"/>
        </w:numPr>
        <w:spacing w:after="120" w:line="240" w:lineRule="auto"/>
        <w:ind w:left="1440"/>
        <w:rPr>
          <w:rFonts w:ascii="Arial" w:eastAsia="Times New Roman" w:hAnsi="Arial" w:cs="Arial"/>
          <w:sz w:val="20"/>
          <w:szCs w:val="20"/>
        </w:rPr>
      </w:pPr>
      <w:r w:rsidRPr="00F156A4">
        <w:rPr>
          <w:rFonts w:ascii="Arial" w:eastAsia="Times New Roman" w:hAnsi="Arial" w:cs="Arial"/>
          <w:sz w:val="20"/>
          <w:szCs w:val="20"/>
        </w:rPr>
        <w:t>Final Determination by EIS. EIS shall have sole authority to review the request and make the final determination regarding approval of the exception. EIS may consult with the Oregon Department of Justice or other regulatory agencies before rendering a decision.</w:t>
      </w:r>
    </w:p>
    <w:p w14:paraId="3FCA5D3B" w14:textId="0E63046A" w:rsidR="00C133C7" w:rsidRPr="00F156A4" w:rsidRDefault="00C133C7" w:rsidP="00C133C7">
      <w:pPr>
        <w:numPr>
          <w:ilvl w:val="1"/>
          <w:numId w:val="16"/>
        </w:numPr>
        <w:spacing w:after="120" w:line="240" w:lineRule="auto"/>
        <w:rPr>
          <w:rFonts w:ascii="Arial" w:eastAsia="Times New Roman" w:hAnsi="Arial" w:cs="Arial"/>
          <w:b/>
          <w:bCs/>
          <w:sz w:val="20"/>
          <w:szCs w:val="20"/>
        </w:rPr>
      </w:pPr>
      <w:r w:rsidRPr="00F156A4">
        <w:rPr>
          <w:rFonts w:ascii="Arial" w:eastAsia="Times New Roman" w:hAnsi="Arial" w:cs="Arial"/>
          <w:b/>
          <w:bCs/>
          <w:sz w:val="20"/>
          <w:szCs w:val="20"/>
        </w:rPr>
        <w:t xml:space="preserve">Existing Contracts. </w:t>
      </w:r>
      <w:r w:rsidRPr="00F156A4">
        <w:rPr>
          <w:rFonts w:ascii="Arial" w:eastAsia="Times New Roman" w:hAnsi="Arial" w:cs="Arial"/>
          <w:sz w:val="20"/>
          <w:szCs w:val="20"/>
        </w:rPr>
        <w:t xml:space="preserve">If Contractor currently provides services hosted outside the United States or uses personnel not authorized to work in the United States for State of Oregon work, Contractor must disclose such arrangements to </w:t>
      </w:r>
      <w:r w:rsidR="00760C71">
        <w:rPr>
          <w:rFonts w:ascii="Arial" w:eastAsia="Times New Roman" w:hAnsi="Arial" w:cs="Arial"/>
          <w:sz w:val="20"/>
          <w:szCs w:val="20"/>
        </w:rPr>
        <w:t>DAS</w:t>
      </w:r>
      <w:r w:rsidRPr="00F156A4">
        <w:rPr>
          <w:rFonts w:ascii="Arial" w:eastAsia="Times New Roman" w:hAnsi="Arial" w:cs="Arial"/>
          <w:sz w:val="20"/>
          <w:szCs w:val="20"/>
        </w:rPr>
        <w:t xml:space="preserve"> for review and approval of continued use by EIS.</w:t>
      </w:r>
    </w:p>
    <w:p w14:paraId="51678476" w14:textId="77777777" w:rsidR="00C133C7" w:rsidRPr="00F156A4" w:rsidRDefault="00C133C7" w:rsidP="00C133C7">
      <w:pPr>
        <w:numPr>
          <w:ilvl w:val="1"/>
          <w:numId w:val="16"/>
        </w:numPr>
        <w:spacing w:after="120" w:line="240" w:lineRule="auto"/>
        <w:rPr>
          <w:rFonts w:ascii="Arial" w:eastAsia="Times New Roman" w:hAnsi="Arial" w:cs="Arial"/>
          <w:b/>
          <w:bCs/>
          <w:sz w:val="20"/>
          <w:szCs w:val="20"/>
        </w:rPr>
      </w:pPr>
      <w:r w:rsidRPr="00F156A4">
        <w:rPr>
          <w:rFonts w:ascii="Arial" w:eastAsia="Times New Roman" w:hAnsi="Arial" w:cs="Arial"/>
          <w:b/>
          <w:bCs/>
          <w:sz w:val="20"/>
          <w:szCs w:val="20"/>
        </w:rPr>
        <w:t xml:space="preserve">Compliance. </w:t>
      </w:r>
      <w:r w:rsidRPr="00F156A4">
        <w:rPr>
          <w:rFonts w:ascii="Arial" w:eastAsia="Times New Roman" w:hAnsi="Arial" w:cs="Arial"/>
          <w:sz w:val="20"/>
          <w:szCs w:val="20"/>
        </w:rPr>
        <w:t>Failure to comply with these requirements shall constitute a material breach of this Contract and may result in termination and other remedies available under law.</w:t>
      </w:r>
    </w:p>
    <w:p w14:paraId="0B518F84" w14:textId="77777777" w:rsidR="00C133C7" w:rsidRPr="00F156A4" w:rsidRDefault="00C133C7" w:rsidP="00C133C7">
      <w:pPr>
        <w:rPr>
          <w:rFonts w:ascii="Arial" w:hAnsi="Arial" w:cs="Arial"/>
          <w:sz w:val="20"/>
          <w:szCs w:val="20"/>
        </w:rPr>
      </w:pPr>
    </w:p>
    <w:p w14:paraId="3A066EF3" w14:textId="77777777" w:rsidR="00C133C7" w:rsidRPr="00760C71" w:rsidRDefault="00C133C7" w:rsidP="00F156A4">
      <w:pPr>
        <w:spacing w:after="0" w:line="240" w:lineRule="auto"/>
        <w:ind w:left="360"/>
        <w:contextualSpacing/>
        <w:rPr>
          <w:rFonts w:ascii="Arial" w:hAnsi="Arial" w:cs="Arial"/>
          <w:sz w:val="20"/>
          <w:szCs w:val="20"/>
        </w:rPr>
      </w:pPr>
    </w:p>
    <w:p w14:paraId="634B0512" w14:textId="77777777" w:rsidR="0041189F" w:rsidRPr="00760C71" w:rsidRDefault="0041189F" w:rsidP="00C805A9">
      <w:pPr>
        <w:spacing w:after="0" w:line="240" w:lineRule="auto"/>
        <w:contextualSpacing/>
        <w:rPr>
          <w:rFonts w:ascii="Arial" w:hAnsi="Arial" w:cs="Arial"/>
          <w:sz w:val="20"/>
          <w:szCs w:val="20"/>
        </w:rPr>
      </w:pPr>
    </w:p>
    <w:sectPr w:rsidR="0041189F" w:rsidRPr="00760C71" w:rsidSect="00090601">
      <w:type w:val="continuous"/>
      <w:pgSz w:w="12240" w:h="15840"/>
      <w:pgMar w:top="1080" w:right="1080" w:bottom="1152" w:left="1080" w:header="576"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1A8CDF" w14:textId="77777777" w:rsidR="00EC3EDB" w:rsidRDefault="00EC3EDB" w:rsidP="007922CE">
      <w:pPr>
        <w:spacing w:after="0" w:line="240" w:lineRule="auto"/>
      </w:pPr>
      <w:r>
        <w:separator/>
      </w:r>
    </w:p>
  </w:endnote>
  <w:endnote w:type="continuationSeparator" w:id="0">
    <w:p w14:paraId="22C94B9D" w14:textId="77777777" w:rsidR="00EC3EDB" w:rsidRDefault="00EC3EDB" w:rsidP="007922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ckwell">
    <w:panose1 w:val="02060603020205020403"/>
    <w:charset w:val="00"/>
    <w:family w:val="roman"/>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Barlow">
    <w:charset w:val="00"/>
    <w:family w:val="auto"/>
    <w:pitch w:val="variable"/>
    <w:sig w:usb0="20000007" w:usb1="00000000" w:usb2="00000000" w:usb3="00000000" w:csb0="00000193"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4993219"/>
      <w:docPartObj>
        <w:docPartGallery w:val="Page Numbers (Bottom of Page)"/>
        <w:docPartUnique/>
      </w:docPartObj>
    </w:sdtPr>
    <w:sdtEndPr/>
    <w:sdtContent>
      <w:sdt>
        <w:sdtPr>
          <w:id w:val="-1705238520"/>
          <w:docPartObj>
            <w:docPartGallery w:val="Page Numbers (Top of Page)"/>
            <w:docPartUnique/>
          </w:docPartObj>
        </w:sdtPr>
        <w:sdtEndPr/>
        <w:sdtContent>
          <w:p w14:paraId="07D45B4C" w14:textId="14B17800" w:rsidR="006E0B74" w:rsidRDefault="009F6F60">
            <w:pPr>
              <w:pStyle w:val="Footer"/>
              <w:rPr>
                <w:rFonts w:ascii="Barlow" w:hAnsi="Barlow"/>
                <w:b/>
                <w:bCs/>
                <w:sz w:val="20"/>
                <w:szCs w:val="20"/>
              </w:rPr>
            </w:pPr>
            <w:r w:rsidRPr="00A6467A">
              <w:rPr>
                <w:rFonts w:ascii="Barlow" w:hAnsi="Barlow"/>
                <w:noProof/>
                <w:sz w:val="20"/>
                <w:szCs w:val="20"/>
              </w:rPr>
              <w:drawing>
                <wp:anchor distT="0" distB="0" distL="114300" distR="114300" simplePos="0" relativeHeight="251668480" behindDoc="1" locked="0" layoutInCell="1" allowOverlap="1" wp14:anchorId="158520B9" wp14:editId="273F01F8">
                  <wp:simplePos x="0" y="0"/>
                  <wp:positionH relativeFrom="margin">
                    <wp:align>right</wp:align>
                  </wp:positionH>
                  <wp:positionV relativeFrom="paragraph">
                    <wp:posOffset>8890</wp:posOffset>
                  </wp:positionV>
                  <wp:extent cx="1444828" cy="474889"/>
                  <wp:effectExtent l="0" t="0" r="3175" b="1905"/>
                  <wp:wrapNone/>
                  <wp:docPr id="1463292495" name="Picture 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838581" name="Picture 1" descr="A blue and white logo&#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4828" cy="474889"/>
                          </a:xfrm>
                          <a:prstGeom prst="rect">
                            <a:avLst/>
                          </a:prstGeom>
                          <a:noFill/>
                          <a:ln>
                            <a:noFill/>
                          </a:ln>
                        </pic:spPr>
                      </pic:pic>
                    </a:graphicData>
                  </a:graphic>
                  <wp14:sizeRelH relativeFrom="page">
                    <wp14:pctWidth>0</wp14:pctWidth>
                  </wp14:sizeRelH>
                  <wp14:sizeRelV relativeFrom="page">
                    <wp14:pctHeight>0</wp14:pctHeight>
                  </wp14:sizeRelV>
                </wp:anchor>
              </w:drawing>
            </w:r>
            <w:r w:rsidR="004275A3" w:rsidRPr="00787D04">
              <w:rPr>
                <w:rFonts w:ascii="Barlow" w:hAnsi="Barlow"/>
                <w:sz w:val="20"/>
                <w:szCs w:val="20"/>
              </w:rPr>
              <w:t xml:space="preserve">Page </w:t>
            </w:r>
            <w:r w:rsidR="004275A3" w:rsidRPr="00787D04">
              <w:rPr>
                <w:rFonts w:ascii="Barlow" w:hAnsi="Barlow"/>
                <w:b/>
                <w:bCs/>
                <w:sz w:val="20"/>
                <w:szCs w:val="20"/>
              </w:rPr>
              <w:fldChar w:fldCharType="begin"/>
            </w:r>
            <w:r w:rsidR="004275A3" w:rsidRPr="00787D04">
              <w:rPr>
                <w:rFonts w:ascii="Barlow" w:hAnsi="Barlow"/>
                <w:b/>
                <w:bCs/>
                <w:sz w:val="20"/>
                <w:szCs w:val="20"/>
              </w:rPr>
              <w:instrText xml:space="preserve"> PAGE </w:instrText>
            </w:r>
            <w:r w:rsidR="004275A3" w:rsidRPr="00787D04">
              <w:rPr>
                <w:rFonts w:ascii="Barlow" w:hAnsi="Barlow"/>
                <w:b/>
                <w:bCs/>
                <w:sz w:val="20"/>
                <w:szCs w:val="20"/>
              </w:rPr>
              <w:fldChar w:fldCharType="separate"/>
            </w:r>
            <w:r w:rsidR="004275A3" w:rsidRPr="00787D04">
              <w:rPr>
                <w:rFonts w:ascii="Barlow" w:hAnsi="Barlow"/>
                <w:b/>
                <w:bCs/>
                <w:noProof/>
                <w:sz w:val="20"/>
                <w:szCs w:val="20"/>
              </w:rPr>
              <w:t>2</w:t>
            </w:r>
            <w:r w:rsidR="004275A3" w:rsidRPr="00787D04">
              <w:rPr>
                <w:rFonts w:ascii="Barlow" w:hAnsi="Barlow"/>
                <w:b/>
                <w:bCs/>
                <w:sz w:val="20"/>
                <w:szCs w:val="20"/>
              </w:rPr>
              <w:fldChar w:fldCharType="end"/>
            </w:r>
            <w:r w:rsidR="004275A3" w:rsidRPr="00787D04">
              <w:rPr>
                <w:rFonts w:ascii="Barlow" w:hAnsi="Barlow"/>
                <w:sz w:val="20"/>
                <w:szCs w:val="20"/>
              </w:rPr>
              <w:t xml:space="preserve"> of </w:t>
            </w:r>
            <w:r w:rsidR="004275A3" w:rsidRPr="00787D04">
              <w:rPr>
                <w:rFonts w:ascii="Barlow" w:hAnsi="Barlow"/>
                <w:b/>
                <w:bCs/>
                <w:sz w:val="20"/>
                <w:szCs w:val="20"/>
              </w:rPr>
              <w:fldChar w:fldCharType="begin"/>
            </w:r>
            <w:r w:rsidR="004275A3" w:rsidRPr="00787D04">
              <w:rPr>
                <w:rFonts w:ascii="Barlow" w:hAnsi="Barlow"/>
                <w:b/>
                <w:bCs/>
                <w:sz w:val="20"/>
                <w:szCs w:val="20"/>
              </w:rPr>
              <w:instrText xml:space="preserve"> NUMPAGES  </w:instrText>
            </w:r>
            <w:r w:rsidR="004275A3" w:rsidRPr="00787D04">
              <w:rPr>
                <w:rFonts w:ascii="Barlow" w:hAnsi="Barlow"/>
                <w:b/>
                <w:bCs/>
                <w:sz w:val="20"/>
                <w:szCs w:val="20"/>
              </w:rPr>
              <w:fldChar w:fldCharType="separate"/>
            </w:r>
            <w:r w:rsidR="004275A3" w:rsidRPr="00787D04">
              <w:rPr>
                <w:rFonts w:ascii="Barlow" w:hAnsi="Barlow"/>
                <w:b/>
                <w:bCs/>
                <w:noProof/>
                <w:sz w:val="20"/>
                <w:szCs w:val="20"/>
              </w:rPr>
              <w:t>2</w:t>
            </w:r>
            <w:r w:rsidR="004275A3" w:rsidRPr="00787D04">
              <w:rPr>
                <w:rFonts w:ascii="Barlow" w:hAnsi="Barlow"/>
                <w:b/>
                <w:bCs/>
                <w:sz w:val="20"/>
                <w:szCs w:val="20"/>
              </w:rPr>
              <w:fldChar w:fldCharType="end"/>
            </w:r>
          </w:p>
          <w:p w14:paraId="27737939" w14:textId="14B17800" w:rsidR="004275A3" w:rsidRPr="006E0B74" w:rsidRDefault="00EC3EDB">
            <w:pPr>
              <w:pStyle w:val="Footer"/>
              <w:rPr>
                <w:sz w:val="20"/>
                <w:szCs w:val="20"/>
              </w:rPr>
            </w:pP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8BB19" w14:textId="4EF45D03" w:rsidR="00B80A75" w:rsidRDefault="009F6F60" w:rsidP="009F6F60">
    <w:pPr>
      <w:pStyle w:val="Footer"/>
      <w:tabs>
        <w:tab w:val="clear" w:pos="4680"/>
        <w:tab w:val="clear" w:pos="9360"/>
        <w:tab w:val="left" w:pos="8850"/>
      </w:tabs>
    </w:pPr>
    <w:r w:rsidRPr="00A6467A">
      <w:rPr>
        <w:rFonts w:ascii="Barlow" w:hAnsi="Barlow"/>
        <w:noProof/>
        <w:sz w:val="20"/>
        <w:szCs w:val="20"/>
      </w:rPr>
      <w:drawing>
        <wp:anchor distT="0" distB="0" distL="114300" distR="114300" simplePos="0" relativeHeight="251666432" behindDoc="1" locked="0" layoutInCell="1" allowOverlap="1" wp14:anchorId="1485F2FC" wp14:editId="2B9CA804">
          <wp:simplePos x="0" y="0"/>
          <wp:positionH relativeFrom="margin">
            <wp:align>right</wp:align>
          </wp:positionH>
          <wp:positionV relativeFrom="paragraph">
            <wp:posOffset>18415</wp:posOffset>
          </wp:positionV>
          <wp:extent cx="1444828" cy="474889"/>
          <wp:effectExtent l="0" t="0" r="3175" b="1905"/>
          <wp:wrapNone/>
          <wp:docPr id="798440841" name="Picture 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838581" name="Picture 1" descr="A blue and white logo&#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4828" cy="474889"/>
                  </a:xfrm>
                  <a:prstGeom prst="rect">
                    <a:avLst/>
                  </a:prstGeom>
                  <a:noFill/>
                  <a:ln>
                    <a:noFill/>
                  </a:ln>
                </pic:spPr>
              </pic:pic>
            </a:graphicData>
          </a:graphic>
          <wp14:sizeRelH relativeFrom="page">
            <wp14:pctWidth>0</wp14:pctWidth>
          </wp14:sizeRelH>
          <wp14:sizeRelV relativeFrom="page">
            <wp14:pctHeight>0</wp14:pctHeight>
          </wp14:sizeRelV>
        </wp:anchor>
      </w:drawing>
    </w:r>
    <w:sdt>
      <w:sdtPr>
        <w:id w:val="-1899900192"/>
        <w:docPartObj>
          <w:docPartGallery w:val="Page Numbers (Top of Page)"/>
          <w:docPartUnique/>
        </w:docPartObj>
      </w:sdtPr>
      <w:sdtEndPr/>
      <w:sdtContent>
        <w:r w:rsidR="00B80A75" w:rsidRPr="00787D04">
          <w:rPr>
            <w:rFonts w:ascii="Barlow" w:hAnsi="Barlow"/>
            <w:sz w:val="20"/>
            <w:szCs w:val="20"/>
          </w:rPr>
          <w:t xml:space="preserve">Page </w:t>
        </w:r>
        <w:r w:rsidR="00B80A75" w:rsidRPr="00787D04">
          <w:rPr>
            <w:rFonts w:ascii="Barlow" w:hAnsi="Barlow"/>
            <w:b/>
            <w:bCs/>
            <w:sz w:val="20"/>
            <w:szCs w:val="20"/>
          </w:rPr>
          <w:fldChar w:fldCharType="begin"/>
        </w:r>
        <w:r w:rsidR="00B80A75" w:rsidRPr="00787D04">
          <w:rPr>
            <w:rFonts w:ascii="Barlow" w:hAnsi="Barlow"/>
            <w:b/>
            <w:bCs/>
            <w:sz w:val="20"/>
            <w:szCs w:val="20"/>
          </w:rPr>
          <w:instrText xml:space="preserve"> PAGE </w:instrText>
        </w:r>
        <w:r w:rsidR="00B80A75" w:rsidRPr="00787D04">
          <w:rPr>
            <w:rFonts w:ascii="Barlow" w:hAnsi="Barlow"/>
            <w:b/>
            <w:bCs/>
            <w:sz w:val="20"/>
            <w:szCs w:val="20"/>
          </w:rPr>
          <w:fldChar w:fldCharType="separate"/>
        </w:r>
        <w:r w:rsidR="00B80A75">
          <w:rPr>
            <w:rFonts w:ascii="Barlow" w:hAnsi="Barlow"/>
            <w:b/>
            <w:bCs/>
            <w:sz w:val="20"/>
            <w:szCs w:val="20"/>
          </w:rPr>
          <w:t>2</w:t>
        </w:r>
        <w:r w:rsidR="00B80A75" w:rsidRPr="00787D04">
          <w:rPr>
            <w:rFonts w:ascii="Barlow" w:hAnsi="Barlow"/>
            <w:b/>
            <w:bCs/>
            <w:sz w:val="20"/>
            <w:szCs w:val="20"/>
          </w:rPr>
          <w:fldChar w:fldCharType="end"/>
        </w:r>
        <w:r w:rsidR="00B80A75" w:rsidRPr="00787D04">
          <w:rPr>
            <w:rFonts w:ascii="Barlow" w:hAnsi="Barlow"/>
            <w:sz w:val="20"/>
            <w:szCs w:val="20"/>
          </w:rPr>
          <w:t xml:space="preserve"> of </w:t>
        </w:r>
        <w:r w:rsidR="00B80A75" w:rsidRPr="00787D04">
          <w:rPr>
            <w:rFonts w:ascii="Barlow" w:hAnsi="Barlow"/>
            <w:b/>
            <w:bCs/>
            <w:sz w:val="20"/>
            <w:szCs w:val="20"/>
          </w:rPr>
          <w:fldChar w:fldCharType="begin"/>
        </w:r>
        <w:r w:rsidR="00B80A75" w:rsidRPr="00787D04">
          <w:rPr>
            <w:rFonts w:ascii="Barlow" w:hAnsi="Barlow"/>
            <w:b/>
            <w:bCs/>
            <w:sz w:val="20"/>
            <w:szCs w:val="20"/>
          </w:rPr>
          <w:instrText xml:space="preserve"> NUMPAGES  </w:instrText>
        </w:r>
        <w:r w:rsidR="00B80A75" w:rsidRPr="00787D04">
          <w:rPr>
            <w:rFonts w:ascii="Barlow" w:hAnsi="Barlow"/>
            <w:b/>
            <w:bCs/>
            <w:sz w:val="20"/>
            <w:szCs w:val="20"/>
          </w:rPr>
          <w:fldChar w:fldCharType="separate"/>
        </w:r>
        <w:r w:rsidR="00B80A75">
          <w:rPr>
            <w:rFonts w:ascii="Barlow" w:hAnsi="Barlow"/>
            <w:b/>
            <w:bCs/>
            <w:sz w:val="20"/>
            <w:szCs w:val="20"/>
          </w:rPr>
          <w:t>9</w:t>
        </w:r>
        <w:r w:rsidR="00B80A75" w:rsidRPr="00787D04">
          <w:rPr>
            <w:rFonts w:ascii="Barlow" w:hAnsi="Barlow"/>
            <w:b/>
            <w:bCs/>
            <w:sz w:val="20"/>
            <w:szCs w:val="20"/>
          </w:rPr>
          <w:fldChar w:fldCharType="end"/>
        </w:r>
        <w:r>
          <w:rPr>
            <w:rFonts w:ascii="Barlow" w:hAnsi="Barlow"/>
            <w:b/>
            <w:bCs/>
            <w:sz w:val="20"/>
            <w:szCs w:val="20"/>
          </w:rPr>
          <w:br/>
        </w:r>
      </w:sdtContent>
    </w:sdt>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DFD60C" w14:textId="77777777" w:rsidR="00EC3EDB" w:rsidRDefault="00EC3EDB" w:rsidP="007922CE">
      <w:pPr>
        <w:spacing w:after="0" w:line="240" w:lineRule="auto"/>
      </w:pPr>
      <w:r>
        <w:separator/>
      </w:r>
    </w:p>
  </w:footnote>
  <w:footnote w:type="continuationSeparator" w:id="0">
    <w:p w14:paraId="0A5DC602" w14:textId="77777777" w:rsidR="00EC3EDB" w:rsidRDefault="00EC3EDB" w:rsidP="007922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5258E"/>
    <w:multiLevelType w:val="multilevel"/>
    <w:tmpl w:val="09F2C5FE"/>
    <w:lvl w:ilvl="0">
      <w:start w:val="1"/>
      <w:numFmt w:val="upperRoman"/>
      <w:lvlText w:val="%1."/>
      <w:lvlJc w:val="right"/>
      <w:pPr>
        <w:ind w:left="360" w:hanging="360"/>
      </w:pPr>
      <w:rPr>
        <w:rFonts w:hint="default"/>
        <w:b/>
        <w:bCs/>
      </w:rPr>
    </w:lvl>
    <w:lvl w:ilvl="1">
      <w:start w:val="1"/>
      <w:numFmt w:val="lowerLetter"/>
      <w:lvlText w:val="%2."/>
      <w:lvlJc w:val="left"/>
      <w:pPr>
        <w:ind w:left="1080" w:hanging="360"/>
      </w:pPr>
      <w:rPr>
        <w:rFonts w:hint="default"/>
      </w:rPr>
    </w:lvl>
    <w:lvl w:ilvl="2">
      <w:start w:val="1"/>
      <w:numFmt w:val="lowerRoman"/>
      <w:lvlText w:val="%3."/>
      <w:lvlJc w:val="right"/>
      <w:pPr>
        <w:ind w:left="1800" w:hanging="36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 w15:restartNumberingAfterBreak="0">
    <w:nsid w:val="0B5C0786"/>
    <w:multiLevelType w:val="multilevel"/>
    <w:tmpl w:val="A3FA4D16"/>
    <w:lvl w:ilvl="0">
      <w:start w:val="1"/>
      <w:numFmt w:val="upperRoman"/>
      <w:lvlText w:val="%1."/>
      <w:lvlJc w:val="right"/>
      <w:pPr>
        <w:ind w:left="360" w:hanging="360"/>
      </w:pPr>
      <w:rPr>
        <w:rFonts w:hint="default"/>
        <w:b/>
        <w:bCs/>
      </w:rPr>
    </w:lvl>
    <w:lvl w:ilvl="1">
      <w:start w:val="1"/>
      <w:numFmt w:val="decimal"/>
      <w:lvlText w:val="%2)"/>
      <w:lvlJc w:val="left"/>
      <w:pPr>
        <w:ind w:left="1080" w:hanging="360"/>
      </w:pPr>
    </w:lvl>
    <w:lvl w:ilvl="2">
      <w:start w:val="1"/>
      <w:numFmt w:val="lowerRoman"/>
      <w:lvlText w:val="%3."/>
      <w:lvlJc w:val="right"/>
      <w:pPr>
        <w:ind w:left="1800" w:hanging="36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15:restartNumberingAfterBreak="0">
    <w:nsid w:val="11F81A60"/>
    <w:multiLevelType w:val="multilevel"/>
    <w:tmpl w:val="09F2C5FE"/>
    <w:lvl w:ilvl="0">
      <w:start w:val="1"/>
      <w:numFmt w:val="upperRoman"/>
      <w:lvlText w:val="%1."/>
      <w:lvlJc w:val="right"/>
      <w:pPr>
        <w:ind w:left="360" w:hanging="360"/>
      </w:pPr>
      <w:rPr>
        <w:rFonts w:hint="default"/>
        <w:b/>
        <w:bCs/>
      </w:rPr>
    </w:lvl>
    <w:lvl w:ilvl="1">
      <w:start w:val="1"/>
      <w:numFmt w:val="lowerLetter"/>
      <w:lvlText w:val="%2."/>
      <w:lvlJc w:val="left"/>
      <w:pPr>
        <w:ind w:left="1080" w:hanging="360"/>
      </w:pPr>
      <w:rPr>
        <w:rFonts w:hint="default"/>
      </w:rPr>
    </w:lvl>
    <w:lvl w:ilvl="2">
      <w:start w:val="1"/>
      <w:numFmt w:val="lowerRoman"/>
      <w:lvlText w:val="%3."/>
      <w:lvlJc w:val="right"/>
      <w:pPr>
        <w:ind w:left="1800" w:hanging="36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17735D88"/>
    <w:multiLevelType w:val="hybridMultilevel"/>
    <w:tmpl w:val="D110CA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1C0201"/>
    <w:multiLevelType w:val="multilevel"/>
    <w:tmpl w:val="CF8E15BC"/>
    <w:lvl w:ilvl="0">
      <w:start w:val="1"/>
      <w:numFmt w:val="upperRoman"/>
      <w:lvlText w:val="%1."/>
      <w:lvlJc w:val="right"/>
      <w:pPr>
        <w:ind w:left="720" w:hanging="360"/>
      </w:pPr>
      <w:rPr>
        <w:rFonts w:hint="default"/>
        <w:b/>
        <w:bCs/>
      </w:rPr>
    </w:lvl>
    <w:lvl w:ilvl="1">
      <w:start w:val="1"/>
      <w:numFmt w:val="upperLetter"/>
      <w:lvlText w:val="%2."/>
      <w:lvlJc w:val="left"/>
      <w:pPr>
        <w:ind w:left="1440" w:hanging="360"/>
      </w:pPr>
      <w:rPr>
        <w:rFonts w:hint="default"/>
      </w:rPr>
    </w:lvl>
    <w:lvl w:ilvl="2">
      <w:start w:val="1"/>
      <w:numFmt w:val="decimal"/>
      <w:lvlText w:val="%3."/>
      <w:lvlJc w:val="right"/>
      <w:pPr>
        <w:ind w:left="2160" w:hanging="180"/>
      </w:pPr>
      <w:rPr>
        <w:rFonts w:hint="default"/>
      </w:rPr>
    </w:lvl>
    <w:lvl w:ilvl="3">
      <w:start w:val="1"/>
      <w:numFmt w:val="lowerLetter"/>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22670A11"/>
    <w:multiLevelType w:val="multilevel"/>
    <w:tmpl w:val="0458FAE0"/>
    <w:lvl w:ilvl="0">
      <w:start w:val="1"/>
      <w:numFmt w:val="decimal"/>
      <w:lvlText w:val="%1."/>
      <w:lvlJc w:val="left"/>
      <w:pPr>
        <w:ind w:left="811" w:hanging="721"/>
      </w:pPr>
      <w:rPr>
        <w:rFonts w:hint="default"/>
        <w:b/>
        <w:bCs/>
        <w:w w:val="99"/>
      </w:rPr>
    </w:lvl>
    <w:lvl w:ilvl="1">
      <w:start w:val="1"/>
      <w:numFmt w:val="decimal"/>
      <w:lvlText w:val="%1.%2"/>
      <w:lvlJc w:val="left"/>
      <w:pPr>
        <w:ind w:left="119" w:hanging="489"/>
      </w:pPr>
      <w:rPr>
        <w:rFonts w:hint="default"/>
        <w:b/>
        <w:spacing w:val="-1"/>
        <w:w w:val="99"/>
        <w:sz w:val="20"/>
        <w:szCs w:val="20"/>
      </w:rPr>
    </w:lvl>
    <w:lvl w:ilvl="2">
      <w:start w:val="1"/>
      <w:numFmt w:val="decimal"/>
      <w:lvlText w:val="%1.%2.%3"/>
      <w:lvlJc w:val="left"/>
      <w:pPr>
        <w:ind w:left="119" w:hanging="489"/>
      </w:pPr>
      <w:rPr>
        <w:rFonts w:ascii="Arial" w:eastAsia="Rockwell" w:hAnsi="Arial" w:cs="Arial" w:hint="default"/>
        <w:b/>
        <w:bCs/>
        <w:w w:val="99"/>
        <w:sz w:val="20"/>
        <w:szCs w:val="20"/>
      </w:rPr>
    </w:lvl>
    <w:lvl w:ilvl="3">
      <w:numFmt w:val="bullet"/>
      <w:lvlText w:val=""/>
      <w:lvlJc w:val="left"/>
      <w:pPr>
        <w:ind w:left="1559" w:hanging="489"/>
      </w:pPr>
      <w:rPr>
        <w:rFonts w:ascii="Symbol" w:eastAsia="Symbol" w:hAnsi="Symbol" w:cs="Symbol" w:hint="default"/>
        <w:w w:val="99"/>
        <w:sz w:val="22"/>
        <w:szCs w:val="22"/>
      </w:rPr>
    </w:lvl>
    <w:lvl w:ilvl="4">
      <w:numFmt w:val="bullet"/>
      <w:lvlText w:val="•"/>
      <w:lvlJc w:val="left"/>
      <w:pPr>
        <w:ind w:left="2911" w:hanging="489"/>
      </w:pPr>
      <w:rPr>
        <w:rFonts w:hint="default"/>
      </w:rPr>
    </w:lvl>
    <w:lvl w:ilvl="5">
      <w:numFmt w:val="bullet"/>
      <w:lvlText w:val="•"/>
      <w:lvlJc w:val="left"/>
      <w:pPr>
        <w:ind w:left="4262" w:hanging="489"/>
      </w:pPr>
      <w:rPr>
        <w:rFonts w:hint="default"/>
      </w:rPr>
    </w:lvl>
    <w:lvl w:ilvl="6">
      <w:numFmt w:val="bullet"/>
      <w:lvlText w:val="•"/>
      <w:lvlJc w:val="left"/>
      <w:pPr>
        <w:ind w:left="5614" w:hanging="489"/>
      </w:pPr>
      <w:rPr>
        <w:rFonts w:hint="default"/>
      </w:rPr>
    </w:lvl>
    <w:lvl w:ilvl="7">
      <w:numFmt w:val="bullet"/>
      <w:lvlText w:val="•"/>
      <w:lvlJc w:val="left"/>
      <w:pPr>
        <w:ind w:left="6965" w:hanging="489"/>
      </w:pPr>
      <w:rPr>
        <w:rFonts w:hint="default"/>
      </w:rPr>
    </w:lvl>
    <w:lvl w:ilvl="8">
      <w:numFmt w:val="bullet"/>
      <w:lvlText w:val="•"/>
      <w:lvlJc w:val="left"/>
      <w:pPr>
        <w:ind w:left="8317" w:hanging="489"/>
      </w:pPr>
      <w:rPr>
        <w:rFonts w:hint="default"/>
      </w:rPr>
    </w:lvl>
  </w:abstractNum>
  <w:abstractNum w:abstractNumId="6" w15:restartNumberingAfterBreak="0">
    <w:nsid w:val="2C3F1C10"/>
    <w:multiLevelType w:val="multilevel"/>
    <w:tmpl w:val="8A6CDBB8"/>
    <w:lvl w:ilvl="0">
      <w:start w:val="1"/>
      <w:numFmt w:val="upperRoman"/>
      <w:lvlText w:val="%1."/>
      <w:lvlJc w:val="right"/>
      <w:pPr>
        <w:tabs>
          <w:tab w:val="num" w:pos="720"/>
        </w:tabs>
        <w:ind w:left="720" w:hanging="360"/>
      </w:pPr>
      <w:rPr>
        <w:rFonts w:hint="default"/>
        <w:b/>
        <w:bCs/>
      </w:rPr>
    </w:lvl>
    <w:lvl w:ilvl="1">
      <w:start w:val="1"/>
      <w:numFmt w:val="upperLetter"/>
      <w:lvlText w:val="%2."/>
      <w:lvlJc w:val="left"/>
      <w:pPr>
        <w:tabs>
          <w:tab w:val="num" w:pos="1440"/>
        </w:tabs>
        <w:ind w:left="1440" w:hanging="360"/>
      </w:pPr>
      <w:rPr>
        <w:rFonts w:hint="default"/>
        <w:b/>
        <w:bCs/>
      </w:rPr>
    </w:lvl>
    <w:lvl w:ilvl="2">
      <w:start w:val="1"/>
      <w:numFmt w:val="decimal"/>
      <w:lvlText w:val="%3."/>
      <w:lvlJc w:val="right"/>
      <w:pPr>
        <w:tabs>
          <w:tab w:val="num" w:pos="2160"/>
        </w:tabs>
        <w:ind w:left="2160" w:hanging="360"/>
      </w:pPr>
      <w:rPr>
        <w:rFonts w:hint="default"/>
        <w:b/>
        <w:bCs/>
      </w:rPr>
    </w:lvl>
    <w:lvl w:ilvl="3">
      <w:start w:val="1"/>
      <w:numFmt w:val="lowerLetter"/>
      <w:lvlText w:val="%4."/>
      <w:lvlJc w:val="left"/>
      <w:pPr>
        <w:tabs>
          <w:tab w:val="num" w:pos="2880"/>
        </w:tabs>
        <w:ind w:left="2880" w:hanging="360"/>
      </w:pPr>
      <w:rPr>
        <w:rFonts w:hint="default"/>
        <w:b/>
        <w:bCs/>
      </w:rPr>
    </w:lvl>
    <w:lvl w:ilvl="4">
      <w:start w:val="1"/>
      <w:numFmt w:val="lowerRoman"/>
      <w:lvlText w:val="%5."/>
      <w:lvlJc w:val="left"/>
      <w:pPr>
        <w:tabs>
          <w:tab w:val="num" w:pos="3600"/>
        </w:tabs>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15:restartNumberingAfterBreak="0">
    <w:nsid w:val="2C4640D3"/>
    <w:multiLevelType w:val="multilevel"/>
    <w:tmpl w:val="10D4DB98"/>
    <w:lvl w:ilvl="0">
      <w:start w:val="1"/>
      <w:numFmt w:val="decimal"/>
      <w:lvlText w:val="%1."/>
      <w:lvlJc w:val="left"/>
      <w:pPr>
        <w:ind w:left="811" w:hanging="721"/>
      </w:pPr>
      <w:rPr>
        <w:rFonts w:hint="default"/>
        <w:b/>
        <w:bCs/>
        <w:w w:val="99"/>
      </w:rPr>
    </w:lvl>
    <w:lvl w:ilvl="1">
      <w:start w:val="1"/>
      <w:numFmt w:val="decimal"/>
      <w:lvlText w:val="%1.%2"/>
      <w:lvlJc w:val="left"/>
      <w:pPr>
        <w:ind w:left="119" w:hanging="489"/>
      </w:pPr>
      <w:rPr>
        <w:rFonts w:hint="default"/>
        <w:b/>
        <w:spacing w:val="-1"/>
        <w:w w:val="99"/>
        <w:sz w:val="22"/>
        <w:szCs w:val="22"/>
      </w:rPr>
    </w:lvl>
    <w:lvl w:ilvl="2">
      <w:start w:val="1"/>
      <w:numFmt w:val="decimal"/>
      <w:lvlText w:val="%1.%2.%3"/>
      <w:lvlJc w:val="left"/>
      <w:pPr>
        <w:ind w:left="119" w:hanging="489"/>
      </w:pPr>
      <w:rPr>
        <w:rFonts w:asciiTheme="minorHAnsi" w:eastAsia="Rockwell" w:hAnsiTheme="minorHAnsi" w:cstheme="minorHAnsi" w:hint="default"/>
        <w:b/>
        <w:bCs/>
        <w:w w:val="99"/>
        <w:sz w:val="24"/>
        <w:szCs w:val="24"/>
      </w:rPr>
    </w:lvl>
    <w:lvl w:ilvl="3">
      <w:start w:val="1"/>
      <w:numFmt w:val="bullet"/>
      <w:lvlText w:val=""/>
      <w:lvlJc w:val="left"/>
      <w:pPr>
        <w:ind w:left="1430" w:hanging="360"/>
      </w:pPr>
      <w:rPr>
        <w:rFonts w:ascii="Symbol" w:hAnsi="Symbol" w:hint="default"/>
      </w:rPr>
    </w:lvl>
    <w:lvl w:ilvl="4">
      <w:numFmt w:val="bullet"/>
      <w:lvlText w:val="•"/>
      <w:lvlJc w:val="left"/>
      <w:pPr>
        <w:ind w:left="2911" w:hanging="489"/>
      </w:pPr>
      <w:rPr>
        <w:rFonts w:hint="default"/>
      </w:rPr>
    </w:lvl>
    <w:lvl w:ilvl="5">
      <w:numFmt w:val="bullet"/>
      <w:lvlText w:val="•"/>
      <w:lvlJc w:val="left"/>
      <w:pPr>
        <w:ind w:left="4262" w:hanging="489"/>
      </w:pPr>
      <w:rPr>
        <w:rFonts w:hint="default"/>
      </w:rPr>
    </w:lvl>
    <w:lvl w:ilvl="6">
      <w:numFmt w:val="bullet"/>
      <w:lvlText w:val="•"/>
      <w:lvlJc w:val="left"/>
      <w:pPr>
        <w:ind w:left="5614" w:hanging="489"/>
      </w:pPr>
      <w:rPr>
        <w:rFonts w:hint="default"/>
      </w:rPr>
    </w:lvl>
    <w:lvl w:ilvl="7">
      <w:numFmt w:val="bullet"/>
      <w:lvlText w:val="•"/>
      <w:lvlJc w:val="left"/>
      <w:pPr>
        <w:ind w:left="6965" w:hanging="489"/>
      </w:pPr>
      <w:rPr>
        <w:rFonts w:hint="default"/>
      </w:rPr>
    </w:lvl>
    <w:lvl w:ilvl="8">
      <w:numFmt w:val="bullet"/>
      <w:lvlText w:val="•"/>
      <w:lvlJc w:val="left"/>
      <w:pPr>
        <w:ind w:left="8317" w:hanging="489"/>
      </w:pPr>
      <w:rPr>
        <w:rFonts w:hint="default"/>
      </w:rPr>
    </w:lvl>
  </w:abstractNum>
  <w:abstractNum w:abstractNumId="8" w15:restartNumberingAfterBreak="0">
    <w:nsid w:val="2D3F1233"/>
    <w:multiLevelType w:val="multilevel"/>
    <w:tmpl w:val="4FB8BEB6"/>
    <w:lvl w:ilvl="0">
      <w:start w:val="1"/>
      <w:numFmt w:val="upperRoman"/>
      <w:lvlText w:val="%1."/>
      <w:lvlJc w:val="right"/>
      <w:pPr>
        <w:ind w:left="360" w:hanging="360"/>
      </w:pPr>
      <w:rPr>
        <w:rFonts w:hint="default"/>
        <w:b/>
        <w:bCs/>
      </w:rPr>
    </w:lvl>
    <w:lvl w:ilvl="1">
      <w:start w:val="1"/>
      <w:numFmt w:val="lowerLetter"/>
      <w:lvlText w:val="%2."/>
      <w:lvlJc w:val="left"/>
      <w:pPr>
        <w:ind w:left="1080" w:hanging="360"/>
      </w:pPr>
      <w:rPr>
        <w:rFonts w:hint="default"/>
        <w:b/>
        <w:bCs/>
        <w:color w:val="auto"/>
      </w:rPr>
    </w:lvl>
    <w:lvl w:ilvl="2">
      <w:start w:val="1"/>
      <w:numFmt w:val="lowerRoman"/>
      <w:lvlText w:val="%3."/>
      <w:lvlJc w:val="right"/>
      <w:pPr>
        <w:ind w:left="1800" w:hanging="36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332C6503"/>
    <w:multiLevelType w:val="hybridMultilevel"/>
    <w:tmpl w:val="F38857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4154F1E"/>
    <w:multiLevelType w:val="multilevel"/>
    <w:tmpl w:val="23DABEE2"/>
    <w:lvl w:ilvl="0">
      <w:start w:val="1"/>
      <w:numFmt w:val="decimal"/>
      <w:lvlText w:val="%1."/>
      <w:lvlJc w:val="left"/>
      <w:pPr>
        <w:ind w:left="360" w:hanging="360"/>
      </w:pPr>
      <w:rPr>
        <w:rFonts w:asciiTheme="minorHAnsi" w:hAnsiTheme="minorHAnsi" w:cstheme="minorHAnsi" w:hint="default"/>
        <w:b/>
        <w:bCs/>
        <w:color w:val="auto"/>
        <w:spacing w:val="-10"/>
        <w:w w:val="99"/>
        <w:sz w:val="24"/>
        <w:szCs w:val="24"/>
        <w:lang w:val="en-US" w:eastAsia="en-US" w:bidi="en-US"/>
      </w:rPr>
    </w:lvl>
    <w:lvl w:ilvl="1">
      <w:start w:val="1"/>
      <w:numFmt w:val="decimal"/>
      <w:lvlText w:val="%1.%2."/>
      <w:lvlJc w:val="left"/>
      <w:pPr>
        <w:ind w:left="522" w:hanging="432"/>
      </w:pPr>
      <w:rPr>
        <w:b w:val="0"/>
        <w:bCs w:val="0"/>
      </w:rPr>
    </w:lvl>
    <w:lvl w:ilvl="2">
      <w:start w:val="1"/>
      <w:numFmt w:val="decimal"/>
      <w:lvlText w:val="%1.%2.%3."/>
      <w:lvlJc w:val="left"/>
      <w:pPr>
        <w:ind w:left="149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2E143D0"/>
    <w:multiLevelType w:val="hybridMultilevel"/>
    <w:tmpl w:val="0CEAD18E"/>
    <w:lvl w:ilvl="0" w:tplc="0409000F">
      <w:start w:val="1"/>
      <w:numFmt w:val="decimal"/>
      <w:lvlText w:val="%1."/>
      <w:lvlJc w:val="left"/>
      <w:pPr>
        <w:ind w:left="5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7120C0B"/>
    <w:multiLevelType w:val="multilevel"/>
    <w:tmpl w:val="F1305D12"/>
    <w:lvl w:ilvl="0">
      <w:start w:val="1"/>
      <w:numFmt w:val="decimal"/>
      <w:lvlText w:val="%1."/>
      <w:lvlJc w:val="left"/>
      <w:pPr>
        <w:ind w:left="360" w:hanging="360"/>
      </w:pPr>
      <w:rPr>
        <w:rFonts w:ascii="Arial" w:hAnsi="Arial" w:cs="Arial" w:hint="default"/>
        <w:b/>
        <w:color w:val="auto"/>
      </w:rPr>
    </w:lvl>
    <w:lvl w:ilvl="1">
      <w:start w:val="1"/>
      <w:numFmt w:val="decimal"/>
      <w:lvlText w:val="%1.%2."/>
      <w:lvlJc w:val="left"/>
      <w:pPr>
        <w:ind w:left="792" w:hanging="432"/>
      </w:pPr>
      <w:rPr>
        <w:rFonts w:ascii="Arial" w:hAnsi="Arial" w:cs="Arial" w:hint="default"/>
        <w:b/>
        <w:color w:val="auto"/>
        <w:sz w:val="20"/>
        <w:szCs w:val="20"/>
      </w:rPr>
    </w:lvl>
    <w:lvl w:ilvl="2">
      <w:start w:val="1"/>
      <w:numFmt w:val="decimal"/>
      <w:lvlText w:val="%1.%2.%3."/>
      <w:lvlJc w:val="left"/>
      <w:pPr>
        <w:ind w:left="1224" w:hanging="504"/>
      </w:pPr>
      <w:rPr>
        <w:b w:val="0"/>
        <w:color w:val="auto"/>
      </w:rPr>
    </w:lvl>
    <w:lvl w:ilvl="3">
      <w:start w:val="1"/>
      <w:numFmt w:val="decimal"/>
      <w:lvlText w:val="%1.%2.%3.%4."/>
      <w:lvlJc w:val="left"/>
      <w:pPr>
        <w:ind w:left="1728" w:hanging="648"/>
      </w:pPr>
      <w:rPr>
        <w:rFonts w:asciiTheme="minorHAnsi" w:hAnsiTheme="minorHAnsi" w:cstheme="minorHAnsi" w:hint="default"/>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9902ED2"/>
    <w:multiLevelType w:val="hybridMultilevel"/>
    <w:tmpl w:val="2B7A4A4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AAE6A90"/>
    <w:multiLevelType w:val="hybridMultilevel"/>
    <w:tmpl w:val="53DECA82"/>
    <w:lvl w:ilvl="0" w:tplc="D69E04C0">
      <w:start w:val="1"/>
      <w:numFmt w:val="lowerRoman"/>
      <w:lvlText w:val="(%1)"/>
      <w:lvlJc w:val="left"/>
      <w:pPr>
        <w:ind w:left="1440" w:hanging="72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15:restartNumberingAfterBreak="0">
    <w:nsid w:val="6E5A3218"/>
    <w:multiLevelType w:val="multilevel"/>
    <w:tmpl w:val="079080F2"/>
    <w:lvl w:ilvl="0">
      <w:start w:val="1"/>
      <w:numFmt w:val="upperRoman"/>
      <w:lvlText w:val="%1."/>
      <w:lvlJc w:val="right"/>
      <w:pPr>
        <w:ind w:left="720" w:hanging="360"/>
      </w:pPr>
      <w:rPr>
        <w:rFonts w:hint="default"/>
        <w:b/>
        <w:bCs/>
      </w:rPr>
    </w:lvl>
    <w:lvl w:ilvl="1">
      <w:start w:val="1"/>
      <w:numFmt w:val="upperLetter"/>
      <w:lvlText w:val="%2."/>
      <w:lvlJc w:val="left"/>
      <w:pPr>
        <w:ind w:left="1440" w:hanging="360"/>
      </w:pPr>
      <w:rPr>
        <w:rFonts w:hint="default"/>
        <w:b/>
        <w:bCs/>
      </w:rPr>
    </w:lvl>
    <w:lvl w:ilvl="2">
      <w:start w:val="1"/>
      <w:numFmt w:val="decimal"/>
      <w:lvlText w:val="%3."/>
      <w:lvlJc w:val="right"/>
      <w:pPr>
        <w:ind w:left="2160" w:hanging="180"/>
      </w:pPr>
      <w:rPr>
        <w:rFonts w:hint="default"/>
        <w:b/>
        <w:bCs/>
      </w:rPr>
    </w:lvl>
    <w:lvl w:ilvl="3">
      <w:start w:val="1"/>
      <w:numFmt w:val="lowerLetter"/>
      <w:lvlText w:val="%4."/>
      <w:lvlJc w:val="left"/>
      <w:pPr>
        <w:ind w:left="2880" w:hanging="360"/>
      </w:pPr>
      <w:rPr>
        <w:rFonts w:hint="default"/>
        <w:b/>
        <w:bCs/>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7B1A73A2"/>
    <w:multiLevelType w:val="hybridMultilevel"/>
    <w:tmpl w:val="BFFCB2B2"/>
    <w:lvl w:ilvl="0" w:tplc="036EE6B8">
      <w:start w:val="21"/>
      <w:numFmt w:val="decimal"/>
      <w:lvlText w:val="%1."/>
      <w:lvlJc w:val="left"/>
      <w:pPr>
        <w:ind w:left="450" w:hanging="360"/>
      </w:pPr>
      <w:rPr>
        <w:rFonts w:hint="default"/>
        <w:b/>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num w:numId="1" w16cid:durableId="946960677">
    <w:abstractNumId w:val="15"/>
  </w:num>
  <w:num w:numId="2" w16cid:durableId="871647005">
    <w:abstractNumId w:val="13"/>
  </w:num>
  <w:num w:numId="3" w16cid:durableId="98718872">
    <w:abstractNumId w:val="9"/>
  </w:num>
  <w:num w:numId="4" w16cid:durableId="17782511">
    <w:abstractNumId w:val="4"/>
  </w:num>
  <w:num w:numId="5" w16cid:durableId="380524799">
    <w:abstractNumId w:val="3"/>
  </w:num>
  <w:num w:numId="6" w16cid:durableId="219708200">
    <w:abstractNumId w:val="6"/>
  </w:num>
  <w:num w:numId="7" w16cid:durableId="1637877888">
    <w:abstractNumId w:val="11"/>
  </w:num>
  <w:num w:numId="8" w16cid:durableId="1269579103">
    <w:abstractNumId w:val="8"/>
  </w:num>
  <w:num w:numId="9" w16cid:durableId="1201436172">
    <w:abstractNumId w:val="0"/>
  </w:num>
  <w:num w:numId="10" w16cid:durableId="1591502591">
    <w:abstractNumId w:val="2"/>
  </w:num>
  <w:num w:numId="11" w16cid:durableId="1368680863">
    <w:abstractNumId w:val="5"/>
  </w:num>
  <w:num w:numId="12" w16cid:durableId="1572155007">
    <w:abstractNumId w:val="16"/>
  </w:num>
  <w:num w:numId="13" w16cid:durableId="15267531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56351227">
    <w:abstractNumId w:val="7"/>
  </w:num>
  <w:num w:numId="15" w16cid:durableId="169997008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19845121">
    <w:abstractNumId w:val="12"/>
  </w:num>
  <w:num w:numId="17" w16cid:durableId="16205251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36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720"/>
    <w:rsid w:val="000042BC"/>
    <w:rsid w:val="00010222"/>
    <w:rsid w:val="00011F23"/>
    <w:rsid w:val="00012ABD"/>
    <w:rsid w:val="00021CB6"/>
    <w:rsid w:val="00033A5B"/>
    <w:rsid w:val="00042413"/>
    <w:rsid w:val="00043FBF"/>
    <w:rsid w:val="0005252E"/>
    <w:rsid w:val="00061634"/>
    <w:rsid w:val="00066A4D"/>
    <w:rsid w:val="000727FE"/>
    <w:rsid w:val="0007426F"/>
    <w:rsid w:val="00083BB5"/>
    <w:rsid w:val="00090601"/>
    <w:rsid w:val="00095313"/>
    <w:rsid w:val="00097407"/>
    <w:rsid w:val="00097A83"/>
    <w:rsid w:val="000A47D9"/>
    <w:rsid w:val="000B115E"/>
    <w:rsid w:val="000B228A"/>
    <w:rsid w:val="000B5A01"/>
    <w:rsid w:val="000B6004"/>
    <w:rsid w:val="000B6FBB"/>
    <w:rsid w:val="000D3DEF"/>
    <w:rsid w:val="000D406C"/>
    <w:rsid w:val="000D6522"/>
    <w:rsid w:val="000E27A0"/>
    <w:rsid w:val="000E3738"/>
    <w:rsid w:val="000E6277"/>
    <w:rsid w:val="000F1C50"/>
    <w:rsid w:val="00103A9E"/>
    <w:rsid w:val="0010405F"/>
    <w:rsid w:val="0012657E"/>
    <w:rsid w:val="00130137"/>
    <w:rsid w:val="0014277C"/>
    <w:rsid w:val="00142CDC"/>
    <w:rsid w:val="00156DF2"/>
    <w:rsid w:val="00157D9D"/>
    <w:rsid w:val="00164FFD"/>
    <w:rsid w:val="00174D16"/>
    <w:rsid w:val="0017760F"/>
    <w:rsid w:val="0018319D"/>
    <w:rsid w:val="00185EA1"/>
    <w:rsid w:val="00192130"/>
    <w:rsid w:val="00197F9F"/>
    <w:rsid w:val="001A1E2D"/>
    <w:rsid w:val="001A320E"/>
    <w:rsid w:val="001A4428"/>
    <w:rsid w:val="001A4EE9"/>
    <w:rsid w:val="001B68EA"/>
    <w:rsid w:val="001B6B56"/>
    <w:rsid w:val="001B7153"/>
    <w:rsid w:val="001B7775"/>
    <w:rsid w:val="001C3314"/>
    <w:rsid w:val="001C5CEC"/>
    <w:rsid w:val="001D123E"/>
    <w:rsid w:val="001D293F"/>
    <w:rsid w:val="001D2C0C"/>
    <w:rsid w:val="001D2C3F"/>
    <w:rsid w:val="001D4F26"/>
    <w:rsid w:val="001D5913"/>
    <w:rsid w:val="001D7B3F"/>
    <w:rsid w:val="001E085F"/>
    <w:rsid w:val="001E1C32"/>
    <w:rsid w:val="001E6B30"/>
    <w:rsid w:val="001E7F35"/>
    <w:rsid w:val="001F0B85"/>
    <w:rsid w:val="00200BEF"/>
    <w:rsid w:val="00206DE5"/>
    <w:rsid w:val="002152B5"/>
    <w:rsid w:val="00222AEA"/>
    <w:rsid w:val="0022359A"/>
    <w:rsid w:val="00233A93"/>
    <w:rsid w:val="00234AA4"/>
    <w:rsid w:val="00240EAE"/>
    <w:rsid w:val="00241875"/>
    <w:rsid w:val="00250903"/>
    <w:rsid w:val="00254718"/>
    <w:rsid w:val="00261290"/>
    <w:rsid w:val="00261829"/>
    <w:rsid w:val="00262308"/>
    <w:rsid w:val="00262412"/>
    <w:rsid w:val="0027430F"/>
    <w:rsid w:val="00285814"/>
    <w:rsid w:val="002863F0"/>
    <w:rsid w:val="00295202"/>
    <w:rsid w:val="002A1A09"/>
    <w:rsid w:val="002A50C3"/>
    <w:rsid w:val="002A59F8"/>
    <w:rsid w:val="002B58F1"/>
    <w:rsid w:val="002C10C0"/>
    <w:rsid w:val="002C14EA"/>
    <w:rsid w:val="002C2C64"/>
    <w:rsid w:val="002C34F8"/>
    <w:rsid w:val="002C3B81"/>
    <w:rsid w:val="002C4A63"/>
    <w:rsid w:val="002D05EF"/>
    <w:rsid w:val="002D072A"/>
    <w:rsid w:val="002D15AE"/>
    <w:rsid w:val="002D359B"/>
    <w:rsid w:val="002D73DC"/>
    <w:rsid w:val="002E2A13"/>
    <w:rsid w:val="002E4600"/>
    <w:rsid w:val="002E50C7"/>
    <w:rsid w:val="002F4671"/>
    <w:rsid w:val="002F7A38"/>
    <w:rsid w:val="00303AC1"/>
    <w:rsid w:val="00303C3C"/>
    <w:rsid w:val="00312C54"/>
    <w:rsid w:val="00320274"/>
    <w:rsid w:val="003279CB"/>
    <w:rsid w:val="00331616"/>
    <w:rsid w:val="0034060A"/>
    <w:rsid w:val="00350C4E"/>
    <w:rsid w:val="00351874"/>
    <w:rsid w:val="00354898"/>
    <w:rsid w:val="003558E3"/>
    <w:rsid w:val="00357CE5"/>
    <w:rsid w:val="00364E83"/>
    <w:rsid w:val="00367A50"/>
    <w:rsid w:val="00381748"/>
    <w:rsid w:val="003956C3"/>
    <w:rsid w:val="003A634F"/>
    <w:rsid w:val="003A6EAB"/>
    <w:rsid w:val="003B6423"/>
    <w:rsid w:val="003C03BD"/>
    <w:rsid w:val="003C1A5E"/>
    <w:rsid w:val="003C362C"/>
    <w:rsid w:val="003D3AFA"/>
    <w:rsid w:val="003D7DD2"/>
    <w:rsid w:val="003E307E"/>
    <w:rsid w:val="003F1DDE"/>
    <w:rsid w:val="003F4947"/>
    <w:rsid w:val="003F5331"/>
    <w:rsid w:val="00406B81"/>
    <w:rsid w:val="00407A7C"/>
    <w:rsid w:val="0041189F"/>
    <w:rsid w:val="0042028D"/>
    <w:rsid w:val="00422F09"/>
    <w:rsid w:val="004275A3"/>
    <w:rsid w:val="0043027F"/>
    <w:rsid w:val="004317E9"/>
    <w:rsid w:val="00434119"/>
    <w:rsid w:val="00442EBF"/>
    <w:rsid w:val="004445A1"/>
    <w:rsid w:val="00446495"/>
    <w:rsid w:val="00447248"/>
    <w:rsid w:val="0045377F"/>
    <w:rsid w:val="004546A2"/>
    <w:rsid w:val="0046417B"/>
    <w:rsid w:val="00464C4F"/>
    <w:rsid w:val="00467EFD"/>
    <w:rsid w:val="00482B38"/>
    <w:rsid w:val="0048343C"/>
    <w:rsid w:val="0049452C"/>
    <w:rsid w:val="004B03D0"/>
    <w:rsid w:val="004B0F3D"/>
    <w:rsid w:val="004B1F84"/>
    <w:rsid w:val="004B2E53"/>
    <w:rsid w:val="004C481A"/>
    <w:rsid w:val="004D003E"/>
    <w:rsid w:val="004D1232"/>
    <w:rsid w:val="004D6299"/>
    <w:rsid w:val="004E2ECE"/>
    <w:rsid w:val="004E3130"/>
    <w:rsid w:val="004F1C12"/>
    <w:rsid w:val="004F38F5"/>
    <w:rsid w:val="004F6E26"/>
    <w:rsid w:val="00500559"/>
    <w:rsid w:val="00502C01"/>
    <w:rsid w:val="00503734"/>
    <w:rsid w:val="00505E4F"/>
    <w:rsid w:val="0051605E"/>
    <w:rsid w:val="00516063"/>
    <w:rsid w:val="005169D6"/>
    <w:rsid w:val="00521429"/>
    <w:rsid w:val="00523A3D"/>
    <w:rsid w:val="00525094"/>
    <w:rsid w:val="00525210"/>
    <w:rsid w:val="00525384"/>
    <w:rsid w:val="00530E3A"/>
    <w:rsid w:val="00532B3C"/>
    <w:rsid w:val="00534A87"/>
    <w:rsid w:val="005436BE"/>
    <w:rsid w:val="00544DA4"/>
    <w:rsid w:val="00546700"/>
    <w:rsid w:val="005512B3"/>
    <w:rsid w:val="00554244"/>
    <w:rsid w:val="00570E7A"/>
    <w:rsid w:val="005739AC"/>
    <w:rsid w:val="00580FC7"/>
    <w:rsid w:val="005A6C01"/>
    <w:rsid w:val="005B4547"/>
    <w:rsid w:val="005C14B3"/>
    <w:rsid w:val="005D467C"/>
    <w:rsid w:val="005E0F94"/>
    <w:rsid w:val="005E3D9D"/>
    <w:rsid w:val="005E583E"/>
    <w:rsid w:val="005E7DDD"/>
    <w:rsid w:val="005F0F5B"/>
    <w:rsid w:val="005F65A7"/>
    <w:rsid w:val="005F6643"/>
    <w:rsid w:val="005F72D9"/>
    <w:rsid w:val="006044D2"/>
    <w:rsid w:val="00605B3F"/>
    <w:rsid w:val="00612DDC"/>
    <w:rsid w:val="00613E63"/>
    <w:rsid w:val="00615297"/>
    <w:rsid w:val="006158C8"/>
    <w:rsid w:val="00616548"/>
    <w:rsid w:val="00624F07"/>
    <w:rsid w:val="00645A13"/>
    <w:rsid w:val="00652739"/>
    <w:rsid w:val="00652F12"/>
    <w:rsid w:val="0066046E"/>
    <w:rsid w:val="00662D01"/>
    <w:rsid w:val="00667BDB"/>
    <w:rsid w:val="00673B9A"/>
    <w:rsid w:val="00677ED7"/>
    <w:rsid w:val="00685DC4"/>
    <w:rsid w:val="00690544"/>
    <w:rsid w:val="00690884"/>
    <w:rsid w:val="00692F5C"/>
    <w:rsid w:val="00693BB7"/>
    <w:rsid w:val="00693FFA"/>
    <w:rsid w:val="006A005E"/>
    <w:rsid w:val="006A34F2"/>
    <w:rsid w:val="006A480B"/>
    <w:rsid w:val="006A6DCD"/>
    <w:rsid w:val="006B476E"/>
    <w:rsid w:val="006C09A6"/>
    <w:rsid w:val="006C0C2A"/>
    <w:rsid w:val="006C0E8D"/>
    <w:rsid w:val="006C5460"/>
    <w:rsid w:val="006D0F0E"/>
    <w:rsid w:val="006D7777"/>
    <w:rsid w:val="006E085B"/>
    <w:rsid w:val="006E0B74"/>
    <w:rsid w:val="006F156C"/>
    <w:rsid w:val="006F48A7"/>
    <w:rsid w:val="00700CE7"/>
    <w:rsid w:val="00702504"/>
    <w:rsid w:val="007045F7"/>
    <w:rsid w:val="00714523"/>
    <w:rsid w:val="00714744"/>
    <w:rsid w:val="00720975"/>
    <w:rsid w:val="007243A4"/>
    <w:rsid w:val="00732D1A"/>
    <w:rsid w:val="00740322"/>
    <w:rsid w:val="00740B73"/>
    <w:rsid w:val="00760C71"/>
    <w:rsid w:val="007613DF"/>
    <w:rsid w:val="00764E50"/>
    <w:rsid w:val="007668BF"/>
    <w:rsid w:val="00781A21"/>
    <w:rsid w:val="00787D04"/>
    <w:rsid w:val="007922CE"/>
    <w:rsid w:val="007A496E"/>
    <w:rsid w:val="007B3629"/>
    <w:rsid w:val="007C6F8B"/>
    <w:rsid w:val="007D0003"/>
    <w:rsid w:val="007D441B"/>
    <w:rsid w:val="007D722F"/>
    <w:rsid w:val="007E70D6"/>
    <w:rsid w:val="00821C3D"/>
    <w:rsid w:val="00823B53"/>
    <w:rsid w:val="0082427F"/>
    <w:rsid w:val="00827DB8"/>
    <w:rsid w:val="008370B5"/>
    <w:rsid w:val="00855857"/>
    <w:rsid w:val="008652D0"/>
    <w:rsid w:val="008767E3"/>
    <w:rsid w:val="008774D9"/>
    <w:rsid w:val="00880EC4"/>
    <w:rsid w:val="00881C1D"/>
    <w:rsid w:val="008864F5"/>
    <w:rsid w:val="00894849"/>
    <w:rsid w:val="008A6F30"/>
    <w:rsid w:val="008A7584"/>
    <w:rsid w:val="008A7953"/>
    <w:rsid w:val="008B3AA3"/>
    <w:rsid w:val="008B4FBF"/>
    <w:rsid w:val="008B5447"/>
    <w:rsid w:val="008C224D"/>
    <w:rsid w:val="008D670E"/>
    <w:rsid w:val="008E186B"/>
    <w:rsid w:val="008E3712"/>
    <w:rsid w:val="008E4C43"/>
    <w:rsid w:val="008F5AE7"/>
    <w:rsid w:val="00904BDF"/>
    <w:rsid w:val="009058BC"/>
    <w:rsid w:val="00905BCB"/>
    <w:rsid w:val="00906B6B"/>
    <w:rsid w:val="00925C52"/>
    <w:rsid w:val="00930CD3"/>
    <w:rsid w:val="00934DA2"/>
    <w:rsid w:val="0094395E"/>
    <w:rsid w:val="009458FC"/>
    <w:rsid w:val="00946A7D"/>
    <w:rsid w:val="00947604"/>
    <w:rsid w:val="00951F12"/>
    <w:rsid w:val="00963683"/>
    <w:rsid w:val="00964175"/>
    <w:rsid w:val="00967B86"/>
    <w:rsid w:val="00973A75"/>
    <w:rsid w:val="0098263F"/>
    <w:rsid w:val="009939DC"/>
    <w:rsid w:val="00994D4D"/>
    <w:rsid w:val="009963FB"/>
    <w:rsid w:val="009B6540"/>
    <w:rsid w:val="009C0CCB"/>
    <w:rsid w:val="009C10A7"/>
    <w:rsid w:val="009C413F"/>
    <w:rsid w:val="009C616D"/>
    <w:rsid w:val="009D2000"/>
    <w:rsid w:val="009D2B54"/>
    <w:rsid w:val="009D2C65"/>
    <w:rsid w:val="009E7B52"/>
    <w:rsid w:val="009F6F60"/>
    <w:rsid w:val="00A0095C"/>
    <w:rsid w:val="00A10CDC"/>
    <w:rsid w:val="00A11A95"/>
    <w:rsid w:val="00A1563A"/>
    <w:rsid w:val="00A23579"/>
    <w:rsid w:val="00A3096B"/>
    <w:rsid w:val="00A309B6"/>
    <w:rsid w:val="00A3306B"/>
    <w:rsid w:val="00A345DD"/>
    <w:rsid w:val="00A37268"/>
    <w:rsid w:val="00A4115E"/>
    <w:rsid w:val="00A41FFF"/>
    <w:rsid w:val="00A51BEC"/>
    <w:rsid w:val="00A5462A"/>
    <w:rsid w:val="00A55728"/>
    <w:rsid w:val="00A67DC6"/>
    <w:rsid w:val="00A712D0"/>
    <w:rsid w:val="00A73419"/>
    <w:rsid w:val="00A75085"/>
    <w:rsid w:val="00A77DA4"/>
    <w:rsid w:val="00A87873"/>
    <w:rsid w:val="00A87C38"/>
    <w:rsid w:val="00A933ED"/>
    <w:rsid w:val="00A948B7"/>
    <w:rsid w:val="00AB4AB2"/>
    <w:rsid w:val="00AB72F9"/>
    <w:rsid w:val="00AB7828"/>
    <w:rsid w:val="00AC5DD6"/>
    <w:rsid w:val="00AD168B"/>
    <w:rsid w:val="00AD6EB0"/>
    <w:rsid w:val="00AE2BCD"/>
    <w:rsid w:val="00AE4AA9"/>
    <w:rsid w:val="00AF094A"/>
    <w:rsid w:val="00AF4CB6"/>
    <w:rsid w:val="00AF71A3"/>
    <w:rsid w:val="00B003D4"/>
    <w:rsid w:val="00B026A5"/>
    <w:rsid w:val="00B07FB1"/>
    <w:rsid w:val="00B11DBD"/>
    <w:rsid w:val="00B21F12"/>
    <w:rsid w:val="00B240E3"/>
    <w:rsid w:val="00B36FB2"/>
    <w:rsid w:val="00B403CC"/>
    <w:rsid w:val="00B45386"/>
    <w:rsid w:val="00B4619C"/>
    <w:rsid w:val="00B50BC8"/>
    <w:rsid w:val="00B52BDD"/>
    <w:rsid w:val="00B54ADD"/>
    <w:rsid w:val="00B55378"/>
    <w:rsid w:val="00B61F2F"/>
    <w:rsid w:val="00B651B0"/>
    <w:rsid w:val="00B66905"/>
    <w:rsid w:val="00B67127"/>
    <w:rsid w:val="00B727F9"/>
    <w:rsid w:val="00B77720"/>
    <w:rsid w:val="00B80A75"/>
    <w:rsid w:val="00B9101D"/>
    <w:rsid w:val="00B95BCC"/>
    <w:rsid w:val="00B95CD6"/>
    <w:rsid w:val="00B95E78"/>
    <w:rsid w:val="00B97686"/>
    <w:rsid w:val="00B97926"/>
    <w:rsid w:val="00BA259D"/>
    <w:rsid w:val="00BA40EB"/>
    <w:rsid w:val="00BA66B2"/>
    <w:rsid w:val="00BA7EFE"/>
    <w:rsid w:val="00BB1318"/>
    <w:rsid w:val="00BB2C12"/>
    <w:rsid w:val="00BC0CB2"/>
    <w:rsid w:val="00BC1E0F"/>
    <w:rsid w:val="00BC75CE"/>
    <w:rsid w:val="00BD28E4"/>
    <w:rsid w:val="00BD6F02"/>
    <w:rsid w:val="00BE2608"/>
    <w:rsid w:val="00BE783F"/>
    <w:rsid w:val="00BE78E0"/>
    <w:rsid w:val="00BE7EFA"/>
    <w:rsid w:val="00BF06D8"/>
    <w:rsid w:val="00C045CB"/>
    <w:rsid w:val="00C10644"/>
    <w:rsid w:val="00C114E2"/>
    <w:rsid w:val="00C133C7"/>
    <w:rsid w:val="00C14839"/>
    <w:rsid w:val="00C17716"/>
    <w:rsid w:val="00C23117"/>
    <w:rsid w:val="00C24D58"/>
    <w:rsid w:val="00C310F7"/>
    <w:rsid w:val="00C37D44"/>
    <w:rsid w:val="00C41812"/>
    <w:rsid w:val="00C43A87"/>
    <w:rsid w:val="00C46D0D"/>
    <w:rsid w:val="00C53920"/>
    <w:rsid w:val="00C57294"/>
    <w:rsid w:val="00C57B0A"/>
    <w:rsid w:val="00C70D59"/>
    <w:rsid w:val="00C70F42"/>
    <w:rsid w:val="00C726B0"/>
    <w:rsid w:val="00C8031A"/>
    <w:rsid w:val="00C805A9"/>
    <w:rsid w:val="00C813D3"/>
    <w:rsid w:val="00C8354A"/>
    <w:rsid w:val="00C84E51"/>
    <w:rsid w:val="00C85246"/>
    <w:rsid w:val="00C949B1"/>
    <w:rsid w:val="00C9560E"/>
    <w:rsid w:val="00CA2212"/>
    <w:rsid w:val="00CA5137"/>
    <w:rsid w:val="00CA5217"/>
    <w:rsid w:val="00CB44BC"/>
    <w:rsid w:val="00CB4B05"/>
    <w:rsid w:val="00CB56C4"/>
    <w:rsid w:val="00CB63CC"/>
    <w:rsid w:val="00CC042B"/>
    <w:rsid w:val="00CC1291"/>
    <w:rsid w:val="00CC1521"/>
    <w:rsid w:val="00CD7586"/>
    <w:rsid w:val="00CE4511"/>
    <w:rsid w:val="00CF1B63"/>
    <w:rsid w:val="00CF3A8D"/>
    <w:rsid w:val="00CF7027"/>
    <w:rsid w:val="00CF71B8"/>
    <w:rsid w:val="00D07AB3"/>
    <w:rsid w:val="00D16F07"/>
    <w:rsid w:val="00D2431B"/>
    <w:rsid w:val="00D27535"/>
    <w:rsid w:val="00D40611"/>
    <w:rsid w:val="00D5318D"/>
    <w:rsid w:val="00D551C4"/>
    <w:rsid w:val="00D6482D"/>
    <w:rsid w:val="00D70803"/>
    <w:rsid w:val="00D718F4"/>
    <w:rsid w:val="00D71CD4"/>
    <w:rsid w:val="00D82A0C"/>
    <w:rsid w:val="00D838F9"/>
    <w:rsid w:val="00D949BA"/>
    <w:rsid w:val="00DA0805"/>
    <w:rsid w:val="00DA2BBA"/>
    <w:rsid w:val="00DA2D4B"/>
    <w:rsid w:val="00DB3FD6"/>
    <w:rsid w:val="00DC0E21"/>
    <w:rsid w:val="00DC6337"/>
    <w:rsid w:val="00DD02E0"/>
    <w:rsid w:val="00DE2D02"/>
    <w:rsid w:val="00DE3219"/>
    <w:rsid w:val="00DE54A5"/>
    <w:rsid w:val="00DE65C9"/>
    <w:rsid w:val="00DE74F6"/>
    <w:rsid w:val="00DF0D97"/>
    <w:rsid w:val="00DF28E4"/>
    <w:rsid w:val="00DF29F4"/>
    <w:rsid w:val="00DF3CDC"/>
    <w:rsid w:val="00E05B3F"/>
    <w:rsid w:val="00E05D7E"/>
    <w:rsid w:val="00E11F9B"/>
    <w:rsid w:val="00E12913"/>
    <w:rsid w:val="00E1575E"/>
    <w:rsid w:val="00E201A3"/>
    <w:rsid w:val="00E23B3A"/>
    <w:rsid w:val="00E23EA8"/>
    <w:rsid w:val="00E25B45"/>
    <w:rsid w:val="00E26C97"/>
    <w:rsid w:val="00E32D14"/>
    <w:rsid w:val="00E343A9"/>
    <w:rsid w:val="00E36053"/>
    <w:rsid w:val="00E47A5C"/>
    <w:rsid w:val="00E642C3"/>
    <w:rsid w:val="00E6778D"/>
    <w:rsid w:val="00E67D3E"/>
    <w:rsid w:val="00E80785"/>
    <w:rsid w:val="00E8115E"/>
    <w:rsid w:val="00E86720"/>
    <w:rsid w:val="00E90788"/>
    <w:rsid w:val="00E91BF1"/>
    <w:rsid w:val="00E91C6E"/>
    <w:rsid w:val="00E946A6"/>
    <w:rsid w:val="00E94BF7"/>
    <w:rsid w:val="00E95949"/>
    <w:rsid w:val="00E96541"/>
    <w:rsid w:val="00EB1834"/>
    <w:rsid w:val="00EB3945"/>
    <w:rsid w:val="00EC11C7"/>
    <w:rsid w:val="00EC3EDB"/>
    <w:rsid w:val="00ED7633"/>
    <w:rsid w:val="00EE0CDC"/>
    <w:rsid w:val="00EE462A"/>
    <w:rsid w:val="00EE5448"/>
    <w:rsid w:val="00EF3C24"/>
    <w:rsid w:val="00EF6068"/>
    <w:rsid w:val="00EF67BF"/>
    <w:rsid w:val="00EF7F65"/>
    <w:rsid w:val="00F008A5"/>
    <w:rsid w:val="00F03E1F"/>
    <w:rsid w:val="00F058B3"/>
    <w:rsid w:val="00F07399"/>
    <w:rsid w:val="00F07FA8"/>
    <w:rsid w:val="00F12D25"/>
    <w:rsid w:val="00F156A4"/>
    <w:rsid w:val="00F15DA4"/>
    <w:rsid w:val="00F16894"/>
    <w:rsid w:val="00F22472"/>
    <w:rsid w:val="00F34913"/>
    <w:rsid w:val="00F3548B"/>
    <w:rsid w:val="00F402FA"/>
    <w:rsid w:val="00F422CB"/>
    <w:rsid w:val="00F44A7C"/>
    <w:rsid w:val="00F50DA4"/>
    <w:rsid w:val="00F52AFE"/>
    <w:rsid w:val="00F53810"/>
    <w:rsid w:val="00F57894"/>
    <w:rsid w:val="00F6243B"/>
    <w:rsid w:val="00F650D1"/>
    <w:rsid w:val="00F66054"/>
    <w:rsid w:val="00F75114"/>
    <w:rsid w:val="00F75444"/>
    <w:rsid w:val="00F759F2"/>
    <w:rsid w:val="00F80966"/>
    <w:rsid w:val="00F84E49"/>
    <w:rsid w:val="00F85A15"/>
    <w:rsid w:val="00F963E0"/>
    <w:rsid w:val="00F96554"/>
    <w:rsid w:val="00F96F2F"/>
    <w:rsid w:val="00F9741B"/>
    <w:rsid w:val="00FA0B31"/>
    <w:rsid w:val="00FA101E"/>
    <w:rsid w:val="00FA5EB2"/>
    <w:rsid w:val="00FC1FE8"/>
    <w:rsid w:val="00FD2574"/>
    <w:rsid w:val="00FD4F69"/>
    <w:rsid w:val="00FF02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931E52"/>
  <w15:docId w15:val="{ECBADBA0-8A60-404B-A32A-AE8229D2D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5CEC"/>
  </w:style>
  <w:style w:type="paragraph" w:styleId="Heading1">
    <w:name w:val="heading 1"/>
    <w:basedOn w:val="Normal"/>
    <w:next w:val="Normal"/>
    <w:link w:val="Heading1Char"/>
    <w:uiPriority w:val="9"/>
    <w:qFormat/>
    <w:rsid w:val="00142CD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B77720"/>
    <w:pPr>
      <w:ind w:left="720"/>
      <w:contextualSpacing/>
    </w:pPr>
  </w:style>
  <w:style w:type="paragraph" w:styleId="Header">
    <w:name w:val="header"/>
    <w:basedOn w:val="Normal"/>
    <w:link w:val="HeaderChar"/>
    <w:uiPriority w:val="99"/>
    <w:unhideWhenUsed/>
    <w:rsid w:val="007922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922CE"/>
  </w:style>
  <w:style w:type="paragraph" w:styleId="Footer">
    <w:name w:val="footer"/>
    <w:basedOn w:val="Normal"/>
    <w:link w:val="FooterChar"/>
    <w:uiPriority w:val="99"/>
    <w:unhideWhenUsed/>
    <w:rsid w:val="007922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22CE"/>
  </w:style>
  <w:style w:type="character" w:styleId="Strong">
    <w:name w:val="Strong"/>
    <w:basedOn w:val="DefaultParagraphFont"/>
    <w:uiPriority w:val="22"/>
    <w:qFormat/>
    <w:rsid w:val="007922CE"/>
    <w:rPr>
      <w:rFonts w:ascii="Arial Black" w:hAnsi="Arial Black"/>
      <w:b/>
      <w:bCs/>
      <w:caps/>
      <w:smallCaps w:val="0"/>
      <w:sz w:val="24"/>
    </w:rPr>
  </w:style>
  <w:style w:type="character" w:styleId="Hyperlink">
    <w:name w:val="Hyperlink"/>
    <w:basedOn w:val="DefaultParagraphFont"/>
    <w:uiPriority w:val="99"/>
    <w:unhideWhenUsed/>
    <w:rsid w:val="00285814"/>
    <w:rPr>
      <w:color w:val="0563C1" w:themeColor="hyperlink"/>
      <w:u w:val="single"/>
    </w:rPr>
  </w:style>
  <w:style w:type="character" w:styleId="UnresolvedMention">
    <w:name w:val="Unresolved Mention"/>
    <w:basedOn w:val="DefaultParagraphFont"/>
    <w:uiPriority w:val="99"/>
    <w:semiHidden/>
    <w:unhideWhenUsed/>
    <w:rsid w:val="00285814"/>
    <w:rPr>
      <w:color w:val="605E5C"/>
      <w:shd w:val="clear" w:color="auto" w:fill="E1DFDD"/>
    </w:rPr>
  </w:style>
  <w:style w:type="character" w:styleId="CommentReference">
    <w:name w:val="annotation reference"/>
    <w:basedOn w:val="DefaultParagraphFont"/>
    <w:uiPriority w:val="99"/>
    <w:unhideWhenUsed/>
    <w:rsid w:val="000A47D9"/>
    <w:rPr>
      <w:sz w:val="16"/>
      <w:szCs w:val="16"/>
    </w:rPr>
  </w:style>
  <w:style w:type="paragraph" w:styleId="CommentText">
    <w:name w:val="annotation text"/>
    <w:basedOn w:val="Normal"/>
    <w:link w:val="CommentTextChar"/>
    <w:uiPriority w:val="99"/>
    <w:unhideWhenUsed/>
    <w:rsid w:val="000A47D9"/>
    <w:pPr>
      <w:spacing w:line="240" w:lineRule="auto"/>
    </w:pPr>
    <w:rPr>
      <w:sz w:val="20"/>
      <w:szCs w:val="20"/>
    </w:rPr>
  </w:style>
  <w:style w:type="character" w:customStyle="1" w:styleId="CommentTextChar">
    <w:name w:val="Comment Text Char"/>
    <w:basedOn w:val="DefaultParagraphFont"/>
    <w:link w:val="CommentText"/>
    <w:uiPriority w:val="99"/>
    <w:rsid w:val="000A47D9"/>
    <w:rPr>
      <w:sz w:val="20"/>
      <w:szCs w:val="20"/>
    </w:rPr>
  </w:style>
  <w:style w:type="paragraph" w:styleId="CommentSubject">
    <w:name w:val="annotation subject"/>
    <w:basedOn w:val="CommentText"/>
    <w:next w:val="CommentText"/>
    <w:link w:val="CommentSubjectChar"/>
    <w:uiPriority w:val="99"/>
    <w:semiHidden/>
    <w:unhideWhenUsed/>
    <w:rsid w:val="000A47D9"/>
    <w:rPr>
      <w:b/>
      <w:bCs/>
    </w:rPr>
  </w:style>
  <w:style w:type="character" w:customStyle="1" w:styleId="CommentSubjectChar">
    <w:name w:val="Comment Subject Char"/>
    <w:basedOn w:val="CommentTextChar"/>
    <w:link w:val="CommentSubject"/>
    <w:uiPriority w:val="99"/>
    <w:semiHidden/>
    <w:rsid w:val="000A47D9"/>
    <w:rPr>
      <w:b/>
      <w:bCs/>
      <w:sz w:val="20"/>
      <w:szCs w:val="20"/>
    </w:rPr>
  </w:style>
  <w:style w:type="table" w:styleId="TableGrid">
    <w:name w:val="Table Grid"/>
    <w:basedOn w:val="TableNormal"/>
    <w:uiPriority w:val="39"/>
    <w:rsid w:val="003A63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42CD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42CDC"/>
    <w:pPr>
      <w:outlineLvl w:val="9"/>
    </w:pPr>
  </w:style>
  <w:style w:type="paragraph" w:styleId="Revision">
    <w:name w:val="Revision"/>
    <w:hidden/>
    <w:uiPriority w:val="99"/>
    <w:semiHidden/>
    <w:rsid w:val="001E6B30"/>
    <w:pPr>
      <w:spacing w:after="0" w:line="240" w:lineRule="auto"/>
    </w:pPr>
  </w:style>
  <w:style w:type="character" w:customStyle="1" w:styleId="ListParagraphChar">
    <w:name w:val="List Paragraph Char"/>
    <w:link w:val="ListParagraph"/>
    <w:uiPriority w:val="34"/>
    <w:locked/>
    <w:rsid w:val="000D40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16180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nvlpubs.nist.gov/nistpubs/SpecialPublications/NIST.SP.800-53r4.pdf" TargetMode="External"/><Relationship Id="rId3" Type="http://schemas.openxmlformats.org/officeDocument/2006/relationships/customXml" Target="../customXml/item3.xml"/><Relationship Id="rId21" Type="http://schemas.openxmlformats.org/officeDocument/2006/relationships/hyperlink" Target="http://www.oregon.gov/das/policies/107-004-150.pdf"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oregon.gov/eis/cyber-security-services/Pages/guidance-for-state-agencies.aspx"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federalregister.gov/select-citation/2016/12/08/2-CFR-200" TargetMode="External"/><Relationship Id="rId20" Type="http://schemas.openxmlformats.org/officeDocument/2006/relationships/hyperlink" Target="https://www.oregon.gov/das/Policies/107-004-140.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oregon.gov/eis/cyber-security-services/pages/guidance-for-state-agencies.aspx" TargetMode="External"/><Relationship Id="rId23" Type="http://schemas.openxmlformats.org/officeDocument/2006/relationships/hyperlink" Target="https://www.oregon.gov/eis/Documents/SG%20AI%20Final%20Recommended%20Action%20Plan%2020250211.pdf" TargetMode="External"/><Relationship Id="rId10" Type="http://schemas.openxmlformats.org/officeDocument/2006/relationships/endnotes" Target="endnotes.xml"/><Relationship Id="rId19" Type="http://schemas.openxmlformats.org/officeDocument/2006/relationships/hyperlink" Target="http://www.oregon.gov/das/Pages/policies.aspx"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oregon.gov/das/Procurement/Pages/Orcppmember.aspx" TargetMode="External"/><Relationship Id="rId22" Type="http://schemas.openxmlformats.org/officeDocument/2006/relationships/hyperlink" Target="https://www.oregon.gov/gov/eo/eo-23-26.pdf"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54089a49-b80a-424f-a4e9-7c44713e7a5a" xsi:nil="true"/>
    <_ip_UnifiedCompliancePolicyProperties xmlns="http://schemas.microsoft.com/sharepoint/v3" xsi:nil="true"/>
    <lcf76f155ced4ddcb4097134ff3c332f xmlns="e45cb2e9-a3f4-4ded-a9ca-b9196b186394">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8E8E9FE90128E48B262FF02CD703146" ma:contentTypeVersion="14" ma:contentTypeDescription="Create a new document." ma:contentTypeScope="" ma:versionID="93126d79edf09479bf5f532e72342a0b">
  <xsd:schema xmlns:xsd="http://www.w3.org/2001/XMLSchema" xmlns:xs="http://www.w3.org/2001/XMLSchema" xmlns:p="http://schemas.microsoft.com/office/2006/metadata/properties" xmlns:ns1="http://schemas.microsoft.com/sharepoint/v3" xmlns:ns2="e45cb2e9-a3f4-4ded-a9ca-b9196b186394" xmlns:ns3="54089a49-b80a-424f-a4e9-7c44713e7a5a" targetNamespace="http://schemas.microsoft.com/office/2006/metadata/properties" ma:root="true" ma:fieldsID="22a83bc096e7b59ebf871fe3664bb700" ns1:_="" ns2:_="" ns3:_="">
    <xsd:import namespace="http://schemas.microsoft.com/sharepoint/v3"/>
    <xsd:import namespace="e45cb2e9-a3f4-4ded-a9ca-b9196b186394"/>
    <xsd:import namespace="54089a49-b80a-424f-a4e9-7c44713e7a5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45cb2e9-a3f4-4ded-a9ca-b9196b18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2249e3c8-a9b2-44d8-8e98-467434b1ebd0"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089a49-b80a-424f-a4e9-7c44713e7a5a"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06db7569-fb5f-4727-aedb-85382c788586}" ma:internalName="TaxCatchAll" ma:showField="CatchAllData" ma:web="54089a49-b80a-424f-a4e9-7c44713e7a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AB767DF-056F-415B-8B23-A52911637D29}">
  <ds:schemaRefs>
    <ds:schemaRef ds:uri="http://schemas.microsoft.com/sharepoint/v3/contenttype/forms"/>
  </ds:schemaRefs>
</ds:datastoreItem>
</file>

<file path=customXml/itemProps2.xml><?xml version="1.0" encoding="utf-8"?>
<ds:datastoreItem xmlns:ds="http://schemas.openxmlformats.org/officeDocument/2006/customXml" ds:itemID="{8326AA5C-5290-4791-9D48-AEB573CAB80A}">
  <ds:schemaRefs>
    <ds:schemaRef ds:uri="http://schemas.openxmlformats.org/officeDocument/2006/bibliography"/>
  </ds:schemaRefs>
</ds:datastoreItem>
</file>

<file path=customXml/itemProps3.xml><?xml version="1.0" encoding="utf-8"?>
<ds:datastoreItem xmlns:ds="http://schemas.openxmlformats.org/officeDocument/2006/customXml" ds:itemID="{63905B72-ABFA-45EE-BF6D-F35B15C00E6B}">
  <ds:schemaRefs>
    <ds:schemaRef ds:uri="http://schemas.microsoft.com/office/2006/metadata/properties"/>
    <ds:schemaRef ds:uri="http://schemas.microsoft.com/office/infopath/2007/PartnerControls"/>
    <ds:schemaRef ds:uri="http://schemas.microsoft.com/sharepoint/v3"/>
    <ds:schemaRef ds:uri="54089a49-b80a-424f-a4e9-7c44713e7a5a"/>
    <ds:schemaRef ds:uri="e45cb2e9-a3f4-4ded-a9ca-b9196b186394"/>
  </ds:schemaRefs>
</ds:datastoreItem>
</file>

<file path=customXml/itemProps4.xml><?xml version="1.0" encoding="utf-8"?>
<ds:datastoreItem xmlns:ds="http://schemas.openxmlformats.org/officeDocument/2006/customXml" ds:itemID="{AC4404CF-92EF-4B69-B114-3DE94E2C82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45cb2e9-a3f4-4ded-a9ca-b9196b186394"/>
    <ds:schemaRef ds:uri="54089a49-b80a-424f-a4e9-7c44713e7a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db79d039-fcd0-4045-9c78-4cfb2eba0904}" enabled="1" method="Privileged" siteId="{aa3f6932-fa7c-47b4-a0ce-a598cad161cf}" contentBits="0" removed="0"/>
</clbl:labelList>
</file>

<file path=docProps/app.xml><?xml version="1.0" encoding="utf-8"?>
<Properties xmlns="http://schemas.openxmlformats.org/officeDocument/2006/extended-properties" xmlns:vt="http://schemas.openxmlformats.org/officeDocument/2006/docPropsVTypes">
  <Template>Normal.dotm</Template>
  <TotalTime>26</TotalTime>
  <Pages>20</Pages>
  <Words>10619</Words>
  <Characters>60533</Characters>
  <Application>Microsoft Office Word</Application>
  <DocSecurity>0</DocSecurity>
  <Lines>504</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ROSENDAHL Rachael * DAS</dc:creator>
  <cp:keywords/>
  <dc:description/>
  <cp:lastModifiedBy>ROSENDAHL Rachael * DAS</cp:lastModifiedBy>
  <cp:revision>4</cp:revision>
  <dcterms:created xsi:type="dcterms:W3CDTF">2026-07-01T17:07:00Z</dcterms:created>
  <dcterms:modified xsi:type="dcterms:W3CDTF">2026-07-01T22:42:00Z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0x01010038E8E9FE90128E48B262FF02CD703146</vt:lpwstr>
  </property>
</Properties>
</file>