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39F18" w14:textId="30BCCEC5" w:rsidR="000024EC" w:rsidRDefault="00AC1F80" w:rsidP="0075073E">
      <w:pPr>
        <w:pStyle w:val="0-TITLE1"/>
        <w:widowControl w:val="0"/>
        <w:rPr>
          <w:noProof/>
        </w:rPr>
      </w:pPr>
      <w:r>
        <w:rPr>
          <w:noProof/>
        </w:rPr>
        <w:t>`</w:t>
      </w:r>
      <w:r w:rsidR="000024EC">
        <w:rPr>
          <w:noProof/>
        </w:rPr>
        <w:t>STATE OF OREGON</w:t>
      </w:r>
    </w:p>
    <w:p w14:paraId="74CB467D" w14:textId="47272789" w:rsidR="00256883" w:rsidRPr="008E16DE" w:rsidRDefault="003B0E36" w:rsidP="0075073E">
      <w:pPr>
        <w:pStyle w:val="0-TITLE1"/>
        <w:widowControl w:val="0"/>
      </w:pPr>
      <w:r>
        <w:rPr>
          <w:noProof/>
        </w:rPr>
        <w:drawing>
          <wp:inline distT="0" distB="0" distL="0" distR="0" wp14:anchorId="4D9809B1" wp14:editId="16CCBACE">
            <wp:extent cx="1933575"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3575" cy="1905000"/>
                    </a:xfrm>
                    <a:prstGeom prst="rect">
                      <a:avLst/>
                    </a:prstGeom>
                    <a:noFill/>
                    <a:ln>
                      <a:noFill/>
                    </a:ln>
                  </pic:spPr>
                </pic:pic>
              </a:graphicData>
            </a:graphic>
          </wp:inline>
        </w:drawing>
      </w:r>
    </w:p>
    <w:p w14:paraId="355C2378" w14:textId="77777777" w:rsidR="00C742B1" w:rsidRPr="001E5B4F" w:rsidRDefault="00215C19" w:rsidP="0075073E">
      <w:pPr>
        <w:pStyle w:val="0-TITLE1"/>
        <w:widowControl w:val="0"/>
        <w:rPr>
          <w:sz w:val="32"/>
          <w:szCs w:val="32"/>
        </w:rPr>
      </w:pPr>
      <w:proofErr w:type="gramStart"/>
      <w:r w:rsidRPr="001E5B4F">
        <w:rPr>
          <w:sz w:val="32"/>
          <w:szCs w:val="32"/>
        </w:rPr>
        <w:t>C</w:t>
      </w:r>
      <w:r w:rsidR="008E16DE" w:rsidRPr="001E5B4F">
        <w:rPr>
          <w:sz w:val="32"/>
          <w:szCs w:val="32"/>
        </w:rPr>
        <w:t>over</w:t>
      </w:r>
      <w:proofErr w:type="gramEnd"/>
      <w:r w:rsidR="008E16DE" w:rsidRPr="001E5B4F">
        <w:rPr>
          <w:sz w:val="32"/>
          <w:szCs w:val="32"/>
        </w:rPr>
        <w:t xml:space="preserve"> Page</w:t>
      </w:r>
    </w:p>
    <w:p w14:paraId="2AC98863" w14:textId="77777777" w:rsidR="00A20AC5" w:rsidRDefault="00AB3A5D" w:rsidP="0075073E">
      <w:pPr>
        <w:pStyle w:val="0-TITLE2"/>
        <w:widowControl w:val="0"/>
        <w:rPr>
          <w:b/>
          <w:sz w:val="28"/>
          <w:szCs w:val="28"/>
        </w:rPr>
      </w:pPr>
      <w:r w:rsidRPr="001E5B4F">
        <w:rPr>
          <w:b/>
          <w:sz w:val="28"/>
          <w:szCs w:val="28"/>
        </w:rPr>
        <w:t xml:space="preserve">Department of Administrative Services, </w:t>
      </w:r>
      <w:r w:rsidR="00A20AC5">
        <w:rPr>
          <w:b/>
          <w:sz w:val="28"/>
          <w:szCs w:val="28"/>
        </w:rPr>
        <w:t xml:space="preserve">Enterprise Goods and Services, </w:t>
      </w:r>
      <w:r w:rsidR="000024EC">
        <w:rPr>
          <w:b/>
          <w:sz w:val="28"/>
          <w:szCs w:val="28"/>
        </w:rPr>
        <w:t xml:space="preserve">State </w:t>
      </w:r>
      <w:r w:rsidR="00A20AC5">
        <w:rPr>
          <w:b/>
          <w:sz w:val="28"/>
          <w:szCs w:val="28"/>
        </w:rPr>
        <w:t>Procurement Services</w:t>
      </w:r>
      <w:r w:rsidRPr="001E5B4F">
        <w:rPr>
          <w:b/>
          <w:sz w:val="28"/>
          <w:szCs w:val="28"/>
        </w:rPr>
        <w:t xml:space="preserve"> </w:t>
      </w:r>
    </w:p>
    <w:p w14:paraId="005886D9" w14:textId="77777777" w:rsidR="003235B1" w:rsidRDefault="000024EC" w:rsidP="0075073E">
      <w:pPr>
        <w:pStyle w:val="0-TITLE2"/>
        <w:widowControl w:val="0"/>
        <w:rPr>
          <w:bCs/>
          <w:sz w:val="28"/>
          <w:szCs w:val="28"/>
        </w:rPr>
      </w:pPr>
      <w:r w:rsidRPr="000024EC">
        <w:rPr>
          <w:bCs/>
          <w:sz w:val="28"/>
          <w:szCs w:val="28"/>
        </w:rPr>
        <w:t xml:space="preserve">Is issuing this Request for Proposals (RFP) under OregonBuys </w:t>
      </w:r>
    </w:p>
    <w:p w14:paraId="69B86CEE" w14:textId="4FD807AB" w:rsidR="00A20AC5" w:rsidRPr="000024EC" w:rsidRDefault="000024EC" w:rsidP="0075073E">
      <w:pPr>
        <w:pStyle w:val="0-TITLE2"/>
        <w:widowControl w:val="0"/>
        <w:rPr>
          <w:bCs/>
          <w:sz w:val="28"/>
          <w:szCs w:val="28"/>
        </w:rPr>
      </w:pPr>
      <w:r w:rsidRPr="000024EC">
        <w:rPr>
          <w:bCs/>
          <w:sz w:val="28"/>
          <w:szCs w:val="28"/>
        </w:rPr>
        <w:t>Bid</w:t>
      </w:r>
      <w:r w:rsidR="003235B1">
        <w:rPr>
          <w:bCs/>
          <w:sz w:val="28"/>
          <w:szCs w:val="28"/>
        </w:rPr>
        <w:t xml:space="preserve"> </w:t>
      </w:r>
      <w:r>
        <w:rPr>
          <w:bCs/>
          <w:sz w:val="28"/>
          <w:szCs w:val="28"/>
        </w:rPr>
        <w:t xml:space="preserve">Number </w:t>
      </w:r>
      <w:r w:rsidR="00404665" w:rsidRPr="00404665">
        <w:rPr>
          <w:b/>
          <w:sz w:val="28"/>
          <w:szCs w:val="28"/>
        </w:rPr>
        <w:t>S-10700-00017413</w:t>
      </w:r>
      <w:r w:rsidR="00404665">
        <w:rPr>
          <w:b/>
          <w:sz w:val="28"/>
          <w:szCs w:val="28"/>
        </w:rPr>
        <w:t xml:space="preserve"> </w:t>
      </w:r>
      <w:r>
        <w:rPr>
          <w:bCs/>
          <w:sz w:val="28"/>
          <w:szCs w:val="28"/>
        </w:rPr>
        <w:t>for</w:t>
      </w:r>
    </w:p>
    <w:p w14:paraId="6337C6D1" w14:textId="411C594C" w:rsidR="000024EC" w:rsidRPr="00A20AC5" w:rsidRDefault="0083783F" w:rsidP="0075073E">
      <w:pPr>
        <w:pStyle w:val="0-TITLE3"/>
        <w:widowControl w:val="0"/>
        <w:rPr>
          <w:b/>
          <w:szCs w:val="28"/>
        </w:rPr>
      </w:pPr>
      <w:r>
        <w:rPr>
          <w:b/>
          <w:szCs w:val="28"/>
        </w:rPr>
        <w:t>Statewide</w:t>
      </w:r>
      <w:r w:rsidR="00214C0A">
        <w:rPr>
          <w:b/>
          <w:szCs w:val="28"/>
        </w:rPr>
        <w:t xml:space="preserve"> </w:t>
      </w:r>
      <w:r w:rsidR="00977318">
        <w:rPr>
          <w:b/>
          <w:szCs w:val="28"/>
        </w:rPr>
        <w:t>SaaS</w:t>
      </w:r>
      <w:r w:rsidR="00500DB1">
        <w:rPr>
          <w:b/>
          <w:szCs w:val="28"/>
        </w:rPr>
        <w:t>/</w:t>
      </w:r>
      <w:r w:rsidR="000024EC">
        <w:rPr>
          <w:b/>
          <w:szCs w:val="28"/>
        </w:rPr>
        <w:t>COTS Software for Application</w:t>
      </w:r>
      <w:r w:rsidR="0091513D">
        <w:rPr>
          <w:b/>
          <w:szCs w:val="28"/>
        </w:rPr>
        <w:t>,</w:t>
      </w:r>
      <w:r w:rsidR="000024EC">
        <w:rPr>
          <w:b/>
          <w:szCs w:val="28"/>
        </w:rPr>
        <w:t xml:space="preserve"> Licensing</w:t>
      </w:r>
      <w:r w:rsidR="0091513D">
        <w:rPr>
          <w:b/>
          <w:szCs w:val="28"/>
        </w:rPr>
        <w:t xml:space="preserve">, </w:t>
      </w:r>
      <w:r w:rsidR="0093000C">
        <w:rPr>
          <w:b/>
          <w:szCs w:val="28"/>
        </w:rPr>
        <w:t xml:space="preserve">Regulatory </w:t>
      </w:r>
      <w:r w:rsidR="0091513D">
        <w:rPr>
          <w:b/>
          <w:szCs w:val="28"/>
        </w:rPr>
        <w:t>and Compliance</w:t>
      </w:r>
      <w:r w:rsidR="000024EC">
        <w:rPr>
          <w:b/>
          <w:szCs w:val="28"/>
        </w:rPr>
        <w:t xml:space="preserve"> </w:t>
      </w:r>
    </w:p>
    <w:p w14:paraId="6DD33064" w14:textId="3D53ECAB" w:rsidR="008E16DE" w:rsidRPr="006E6C4F" w:rsidRDefault="008E16DE" w:rsidP="0075073E">
      <w:pPr>
        <w:pStyle w:val="0-TITLE2"/>
        <w:widowControl w:val="0"/>
        <w:rPr>
          <w:b/>
          <w:sz w:val="28"/>
          <w:szCs w:val="28"/>
        </w:rPr>
      </w:pPr>
      <w:r w:rsidRPr="000024EC">
        <w:rPr>
          <w:bCs/>
          <w:sz w:val="28"/>
          <w:szCs w:val="28"/>
        </w:rPr>
        <w:t>Date of Issue</w:t>
      </w:r>
      <w:r w:rsidR="008F3776" w:rsidRPr="000024EC">
        <w:rPr>
          <w:bCs/>
          <w:sz w:val="28"/>
          <w:szCs w:val="28"/>
        </w:rPr>
        <w:t>:</w:t>
      </w:r>
      <w:r w:rsidR="008F3776" w:rsidRPr="006E6C4F">
        <w:rPr>
          <w:b/>
          <w:sz w:val="28"/>
          <w:szCs w:val="28"/>
        </w:rPr>
        <w:t xml:space="preserve"> </w:t>
      </w:r>
      <w:r w:rsidR="008F3776">
        <w:rPr>
          <w:b/>
          <w:sz w:val="28"/>
          <w:szCs w:val="28"/>
        </w:rPr>
        <w:t>July 07</w:t>
      </w:r>
      <w:r w:rsidR="000024EC">
        <w:rPr>
          <w:b/>
          <w:sz w:val="28"/>
          <w:szCs w:val="28"/>
        </w:rPr>
        <w:t>, 202</w:t>
      </w:r>
      <w:r w:rsidR="00D662FF">
        <w:rPr>
          <w:b/>
          <w:sz w:val="28"/>
          <w:szCs w:val="28"/>
        </w:rPr>
        <w:t>6</w:t>
      </w:r>
    </w:p>
    <w:p w14:paraId="59F45ED1" w14:textId="43B61BE2" w:rsidR="00F77E1E" w:rsidRPr="00A20AC5" w:rsidRDefault="000024EC" w:rsidP="0075073E">
      <w:pPr>
        <w:pStyle w:val="0-TITLE2"/>
        <w:widowControl w:val="0"/>
        <w:rPr>
          <w:b/>
          <w:sz w:val="28"/>
          <w:szCs w:val="28"/>
        </w:rPr>
      </w:pPr>
      <w:r w:rsidRPr="000024EC">
        <w:rPr>
          <w:bCs/>
          <w:sz w:val="28"/>
          <w:szCs w:val="28"/>
        </w:rPr>
        <w:t>Opening Date and Time</w:t>
      </w:r>
      <w:r w:rsidR="00F77E1E" w:rsidRPr="000024EC">
        <w:rPr>
          <w:bCs/>
          <w:sz w:val="28"/>
          <w:szCs w:val="28"/>
        </w:rPr>
        <w:t>:</w:t>
      </w:r>
      <w:r w:rsidR="00F77E1E" w:rsidRPr="006E6C4F">
        <w:rPr>
          <w:b/>
          <w:sz w:val="28"/>
          <w:szCs w:val="28"/>
        </w:rPr>
        <w:t xml:space="preserve">  </w:t>
      </w:r>
      <w:r w:rsidR="008F3776">
        <w:rPr>
          <w:b/>
          <w:sz w:val="28"/>
          <w:szCs w:val="28"/>
        </w:rPr>
        <w:t xml:space="preserve">August </w:t>
      </w:r>
      <w:r w:rsidR="008D1934">
        <w:rPr>
          <w:b/>
          <w:sz w:val="28"/>
          <w:szCs w:val="28"/>
        </w:rPr>
        <w:t>7</w:t>
      </w:r>
      <w:r>
        <w:rPr>
          <w:b/>
          <w:sz w:val="28"/>
          <w:szCs w:val="28"/>
        </w:rPr>
        <w:t>, 202</w:t>
      </w:r>
      <w:r w:rsidR="00D662FF">
        <w:rPr>
          <w:b/>
          <w:sz w:val="28"/>
          <w:szCs w:val="28"/>
        </w:rPr>
        <w:t>6</w:t>
      </w:r>
      <w:r>
        <w:rPr>
          <w:b/>
          <w:sz w:val="28"/>
          <w:szCs w:val="28"/>
        </w:rPr>
        <w:t xml:space="preserve"> @ 2</w:t>
      </w:r>
      <w:r w:rsidR="00E2585A">
        <w:rPr>
          <w:b/>
          <w:sz w:val="28"/>
          <w:szCs w:val="28"/>
        </w:rPr>
        <w:t xml:space="preserve">:00 </w:t>
      </w:r>
      <w:r>
        <w:rPr>
          <w:b/>
          <w:sz w:val="28"/>
          <w:szCs w:val="28"/>
        </w:rPr>
        <w:t xml:space="preserve">PM </w:t>
      </w:r>
      <w:r w:rsidR="00E2585A">
        <w:rPr>
          <w:b/>
          <w:sz w:val="28"/>
          <w:szCs w:val="28"/>
        </w:rPr>
        <w:t xml:space="preserve">Pacific </w:t>
      </w:r>
      <w:r>
        <w:rPr>
          <w:b/>
          <w:sz w:val="28"/>
          <w:szCs w:val="28"/>
        </w:rPr>
        <w:t>T</w:t>
      </w:r>
      <w:r w:rsidR="00E2585A">
        <w:rPr>
          <w:b/>
          <w:sz w:val="28"/>
          <w:szCs w:val="28"/>
        </w:rPr>
        <w:t>ime</w:t>
      </w:r>
    </w:p>
    <w:p w14:paraId="0EE666BF" w14:textId="2FF1656C" w:rsidR="00C742B1" w:rsidRPr="001E5B4F" w:rsidRDefault="008A32FA" w:rsidP="0075073E">
      <w:pPr>
        <w:pStyle w:val="0-TITLE3"/>
        <w:widowControl w:val="0"/>
        <w:ind w:firstLine="720"/>
        <w:jc w:val="left"/>
        <w:rPr>
          <w:b/>
          <w:sz w:val="24"/>
        </w:rPr>
      </w:pPr>
      <w:r w:rsidRPr="00072383">
        <w:rPr>
          <w:bCs/>
          <w:sz w:val="24"/>
        </w:rPr>
        <w:t>Single Point of Contact</w:t>
      </w:r>
      <w:r w:rsidR="00C96218" w:rsidRPr="00072383">
        <w:rPr>
          <w:bCs/>
          <w:sz w:val="24"/>
        </w:rPr>
        <w:t xml:space="preserve"> (SPC)</w:t>
      </w:r>
      <w:r w:rsidR="00C742B1" w:rsidRPr="00072383">
        <w:rPr>
          <w:bCs/>
          <w:sz w:val="24"/>
        </w:rPr>
        <w:t>:</w:t>
      </w:r>
      <w:r w:rsidR="00072383">
        <w:rPr>
          <w:bCs/>
          <w:sz w:val="24"/>
        </w:rPr>
        <w:t xml:space="preserve">   </w:t>
      </w:r>
      <w:r w:rsidR="00DD03BB">
        <w:rPr>
          <w:b/>
          <w:sz w:val="24"/>
        </w:rPr>
        <w:t>Sara Stone</w:t>
      </w:r>
      <w:r w:rsidR="00AB3A5D" w:rsidRPr="001E5B4F">
        <w:rPr>
          <w:b/>
          <w:sz w:val="24"/>
        </w:rPr>
        <w:t xml:space="preserve">, IT </w:t>
      </w:r>
      <w:r w:rsidR="000024EC">
        <w:rPr>
          <w:b/>
          <w:sz w:val="24"/>
        </w:rPr>
        <w:t xml:space="preserve">Procurement </w:t>
      </w:r>
      <w:r w:rsidR="001C2F4E">
        <w:rPr>
          <w:b/>
          <w:sz w:val="24"/>
        </w:rPr>
        <w:t>Strategist</w:t>
      </w:r>
    </w:p>
    <w:p w14:paraId="380079AA" w14:textId="7D14C168" w:rsidR="00C742B1" w:rsidRPr="000024EC" w:rsidRDefault="00C742B1" w:rsidP="0075073E">
      <w:pPr>
        <w:pStyle w:val="0-TITLE4"/>
        <w:widowControl w:val="0"/>
        <w:tabs>
          <w:tab w:val="left" w:pos="3299"/>
        </w:tabs>
        <w:rPr>
          <w:bCs/>
        </w:rPr>
      </w:pPr>
      <w:r w:rsidRPr="000024EC">
        <w:rPr>
          <w:bCs/>
        </w:rPr>
        <w:t>Address</w:t>
      </w:r>
      <w:proofErr w:type="gramStart"/>
      <w:r w:rsidRPr="000024EC">
        <w:rPr>
          <w:bCs/>
        </w:rPr>
        <w:t>:</w:t>
      </w:r>
      <w:r w:rsidRPr="000024EC">
        <w:rPr>
          <w:bCs/>
        </w:rPr>
        <w:tab/>
      </w:r>
      <w:r w:rsidR="00AB3A5D" w:rsidRPr="000024EC">
        <w:rPr>
          <w:bCs/>
        </w:rPr>
        <w:tab/>
      </w:r>
      <w:r w:rsidR="001D7B14">
        <w:rPr>
          <w:bCs/>
        </w:rPr>
        <w:t>155</w:t>
      </w:r>
      <w:proofErr w:type="gramEnd"/>
      <w:r w:rsidR="001D7B14">
        <w:rPr>
          <w:bCs/>
        </w:rPr>
        <w:t xml:space="preserve"> Cottage Street NE</w:t>
      </w:r>
    </w:p>
    <w:p w14:paraId="05484527" w14:textId="77777777" w:rsidR="00C742B1" w:rsidRPr="000024EC" w:rsidRDefault="00C742B1" w:rsidP="0075073E">
      <w:pPr>
        <w:pStyle w:val="0-TITLE4"/>
        <w:widowControl w:val="0"/>
        <w:tabs>
          <w:tab w:val="left" w:pos="3299"/>
          <w:tab w:val="left" w:pos="8029"/>
        </w:tabs>
        <w:rPr>
          <w:bCs/>
        </w:rPr>
      </w:pPr>
      <w:r w:rsidRPr="000024EC">
        <w:rPr>
          <w:bCs/>
        </w:rPr>
        <w:t xml:space="preserve">City, </w:t>
      </w:r>
      <w:r w:rsidR="002072DB" w:rsidRPr="000024EC">
        <w:rPr>
          <w:bCs/>
        </w:rPr>
        <w:t>State</w:t>
      </w:r>
      <w:r w:rsidR="008E16DE" w:rsidRPr="000024EC">
        <w:rPr>
          <w:bCs/>
        </w:rPr>
        <w:t>, Zip</w:t>
      </w:r>
      <w:r w:rsidR="008E16DE" w:rsidRPr="000024EC">
        <w:rPr>
          <w:bCs/>
        </w:rPr>
        <w:tab/>
      </w:r>
      <w:r w:rsidR="00AB3A5D" w:rsidRPr="000024EC">
        <w:rPr>
          <w:bCs/>
        </w:rPr>
        <w:tab/>
        <w:t>Salem, OR  97301</w:t>
      </w:r>
      <w:r w:rsidR="00AB3A5D" w:rsidRPr="000024EC">
        <w:rPr>
          <w:bCs/>
        </w:rPr>
        <w:tab/>
      </w:r>
    </w:p>
    <w:p w14:paraId="2ED3337D" w14:textId="77777777" w:rsidR="009D65E7" w:rsidRDefault="00C742B1" w:rsidP="0075073E">
      <w:pPr>
        <w:pStyle w:val="0-TITLE4"/>
        <w:widowControl w:val="0"/>
        <w:rPr>
          <w:bCs/>
        </w:rPr>
      </w:pPr>
      <w:r w:rsidRPr="000024EC">
        <w:rPr>
          <w:bCs/>
        </w:rPr>
        <w:t>Phone (voice)</w:t>
      </w:r>
      <w:r w:rsidRPr="000024EC">
        <w:rPr>
          <w:bCs/>
        </w:rPr>
        <w:tab/>
      </w:r>
      <w:r w:rsidR="00434A12" w:rsidRPr="000024EC">
        <w:rPr>
          <w:bCs/>
        </w:rPr>
        <w:t>(9</w:t>
      </w:r>
      <w:r w:rsidR="000024EC">
        <w:rPr>
          <w:bCs/>
        </w:rPr>
        <w:t xml:space="preserve">71) </w:t>
      </w:r>
      <w:r w:rsidR="001C2F4E">
        <w:rPr>
          <w:bCs/>
        </w:rPr>
        <w:t>707-1658</w:t>
      </w:r>
    </w:p>
    <w:p w14:paraId="2FAE7B09" w14:textId="497529D9" w:rsidR="00C742B1" w:rsidRPr="000024EC" w:rsidRDefault="00C742B1" w:rsidP="0075073E">
      <w:pPr>
        <w:pStyle w:val="0-TITLE4"/>
        <w:widowControl w:val="0"/>
        <w:rPr>
          <w:bCs/>
        </w:rPr>
      </w:pPr>
      <w:r w:rsidRPr="000024EC">
        <w:rPr>
          <w:bCs/>
        </w:rPr>
        <w:t>E-mail:</w:t>
      </w:r>
      <w:r w:rsidRPr="000024EC">
        <w:rPr>
          <w:bCs/>
        </w:rPr>
        <w:tab/>
      </w:r>
      <w:r w:rsidR="006C39CF">
        <w:rPr>
          <w:bCs/>
        </w:rPr>
        <w:t>sara</w:t>
      </w:r>
      <w:r w:rsidR="002968B7">
        <w:rPr>
          <w:bCs/>
        </w:rPr>
        <w:t>.stone</w:t>
      </w:r>
      <w:r w:rsidR="00AB3A5D" w:rsidRPr="000024EC">
        <w:rPr>
          <w:bCs/>
        </w:rPr>
        <w:t>@</w:t>
      </w:r>
      <w:r w:rsidR="000024EC">
        <w:rPr>
          <w:bCs/>
        </w:rPr>
        <w:t>das.</w:t>
      </w:r>
      <w:r w:rsidR="00AB3A5D" w:rsidRPr="000024EC">
        <w:rPr>
          <w:bCs/>
        </w:rPr>
        <w:t>oregon.gov</w:t>
      </w:r>
    </w:p>
    <w:p w14:paraId="53B2C543" w14:textId="77777777" w:rsidR="00C7418B" w:rsidRDefault="00C7418B" w:rsidP="0075073E">
      <w:pPr>
        <w:pStyle w:val="NoSpacing"/>
        <w:widowControl w:val="0"/>
      </w:pPr>
    </w:p>
    <w:p w14:paraId="0C466FA3" w14:textId="77777777" w:rsidR="001E5B4F" w:rsidRPr="00D73590" w:rsidRDefault="001E5B4F" w:rsidP="001E5B4F">
      <w:pPr>
        <w:pStyle w:val="1-text"/>
      </w:pPr>
      <w:r w:rsidRPr="00D73590">
        <w:t>The State of Oregon promotes equal opportunity for all individuals without regard to age, color, disability, marital status, national origin, race, religion or creed, sex or gender, sexual orientation, or veteran status.</w:t>
      </w:r>
    </w:p>
    <w:p w14:paraId="053580F5" w14:textId="77777777" w:rsidR="001E5B4F" w:rsidRDefault="001E5B4F" w:rsidP="0075073E">
      <w:pPr>
        <w:pStyle w:val="NoSpacing"/>
        <w:widowControl w:val="0"/>
        <w:sectPr w:rsidR="001E5B4F" w:rsidSect="00253D94">
          <w:headerReference w:type="default" r:id="rId13"/>
          <w:footerReference w:type="default" r:id="rId14"/>
          <w:pgSz w:w="12240" w:h="15840"/>
          <w:pgMar w:top="810" w:right="1296" w:bottom="1008" w:left="1296" w:header="432" w:footer="525" w:gutter="0"/>
          <w:cols w:space="720"/>
          <w:docGrid w:linePitch="360"/>
        </w:sectPr>
      </w:pPr>
    </w:p>
    <w:p w14:paraId="70A0E814" w14:textId="77777777" w:rsidR="00170C28" w:rsidRDefault="00C742B1" w:rsidP="0075073E">
      <w:pPr>
        <w:pStyle w:val="0-TITLE1"/>
        <w:widowControl w:val="0"/>
      </w:pPr>
      <w:r w:rsidRPr="008E16DE">
        <w:lastRenderedPageBreak/>
        <w:t>Table of Contents</w:t>
      </w:r>
    </w:p>
    <w:p w14:paraId="67F4467E" w14:textId="77777777" w:rsidR="005E1516" w:rsidRPr="00747D9E" w:rsidRDefault="00492476">
      <w:pPr>
        <w:pStyle w:val="TOC1"/>
        <w:rPr>
          <w:rFonts w:ascii="Calibri" w:hAnsi="Calibri"/>
          <w:b w:val="0"/>
          <w:noProof/>
          <w:spacing w:val="0"/>
          <w:sz w:val="22"/>
          <w:szCs w:val="22"/>
        </w:rPr>
      </w:pPr>
      <w:r>
        <w:rPr>
          <w:highlight w:val="yellow"/>
        </w:rPr>
        <w:fldChar w:fldCharType="begin"/>
      </w:r>
      <w:r>
        <w:rPr>
          <w:highlight w:val="yellow"/>
        </w:rPr>
        <w:instrText xml:space="preserve"> TOC \h \z \t "1 - HEADER,1,1.1 - HEADER,2,0 - Attachments,2" </w:instrText>
      </w:r>
      <w:r>
        <w:rPr>
          <w:highlight w:val="yellow"/>
        </w:rPr>
        <w:fldChar w:fldCharType="separate"/>
      </w:r>
      <w:hyperlink w:anchor="_Toc515615024" w:history="1">
        <w:r w:rsidR="005E1516" w:rsidRPr="00F0090F">
          <w:rPr>
            <w:rStyle w:val="Hyperlink"/>
            <w:noProof/>
          </w:rPr>
          <w:t>SECTION 1:</w:t>
        </w:r>
        <w:r w:rsidR="005E1516" w:rsidRPr="00747D9E">
          <w:rPr>
            <w:rFonts w:ascii="Calibri" w:hAnsi="Calibri"/>
            <w:b w:val="0"/>
            <w:noProof/>
            <w:spacing w:val="0"/>
            <w:sz w:val="22"/>
            <w:szCs w:val="22"/>
          </w:rPr>
          <w:tab/>
        </w:r>
        <w:r w:rsidR="005E1516" w:rsidRPr="00F0090F">
          <w:rPr>
            <w:rStyle w:val="Hyperlink"/>
            <w:noProof/>
          </w:rPr>
          <w:t>GENERAL INFORMATION</w:t>
        </w:r>
        <w:r w:rsidR="005E1516">
          <w:rPr>
            <w:noProof/>
            <w:webHidden/>
          </w:rPr>
          <w:tab/>
        </w:r>
        <w:r w:rsidR="005E1516">
          <w:rPr>
            <w:noProof/>
            <w:webHidden/>
          </w:rPr>
          <w:fldChar w:fldCharType="begin"/>
        </w:r>
        <w:r w:rsidR="005E1516">
          <w:rPr>
            <w:noProof/>
            <w:webHidden/>
          </w:rPr>
          <w:instrText xml:space="preserve"> PAGEREF _Toc515615024 \h </w:instrText>
        </w:r>
        <w:r w:rsidR="005E1516">
          <w:rPr>
            <w:noProof/>
            <w:webHidden/>
          </w:rPr>
        </w:r>
        <w:r w:rsidR="005E1516">
          <w:rPr>
            <w:noProof/>
            <w:webHidden/>
          </w:rPr>
          <w:fldChar w:fldCharType="separate"/>
        </w:r>
        <w:r w:rsidR="005E1516">
          <w:rPr>
            <w:noProof/>
            <w:webHidden/>
          </w:rPr>
          <w:t>3</w:t>
        </w:r>
        <w:r w:rsidR="005E1516">
          <w:rPr>
            <w:noProof/>
            <w:webHidden/>
          </w:rPr>
          <w:fldChar w:fldCharType="end"/>
        </w:r>
      </w:hyperlink>
    </w:p>
    <w:p w14:paraId="21413A19" w14:textId="77777777" w:rsidR="005E1516" w:rsidRPr="00747D9E" w:rsidRDefault="005E1516">
      <w:pPr>
        <w:pStyle w:val="TOC2"/>
        <w:rPr>
          <w:rFonts w:ascii="Calibri" w:hAnsi="Calibri"/>
          <w:spacing w:val="0"/>
          <w:sz w:val="22"/>
          <w:szCs w:val="22"/>
        </w:rPr>
      </w:pPr>
      <w:hyperlink w:anchor="_Toc515615025" w:history="1">
        <w:r w:rsidRPr="00F0090F">
          <w:rPr>
            <w:rStyle w:val="Hyperlink"/>
          </w:rPr>
          <w:t>1.1</w:t>
        </w:r>
        <w:r w:rsidRPr="00747D9E">
          <w:rPr>
            <w:rFonts w:ascii="Calibri" w:hAnsi="Calibri"/>
            <w:spacing w:val="0"/>
            <w:sz w:val="22"/>
            <w:szCs w:val="22"/>
          </w:rPr>
          <w:tab/>
        </w:r>
        <w:r w:rsidRPr="00F0090F">
          <w:rPr>
            <w:rStyle w:val="Hyperlink"/>
          </w:rPr>
          <w:t>INTRODUCTION</w:t>
        </w:r>
        <w:r>
          <w:rPr>
            <w:webHidden/>
          </w:rPr>
          <w:tab/>
        </w:r>
        <w:r>
          <w:rPr>
            <w:webHidden/>
          </w:rPr>
          <w:fldChar w:fldCharType="begin"/>
        </w:r>
        <w:r>
          <w:rPr>
            <w:webHidden/>
          </w:rPr>
          <w:instrText xml:space="preserve"> PAGEREF _Toc515615025 \h </w:instrText>
        </w:r>
        <w:r>
          <w:rPr>
            <w:webHidden/>
          </w:rPr>
        </w:r>
        <w:r>
          <w:rPr>
            <w:webHidden/>
          </w:rPr>
          <w:fldChar w:fldCharType="separate"/>
        </w:r>
        <w:r>
          <w:rPr>
            <w:webHidden/>
          </w:rPr>
          <w:t>3</w:t>
        </w:r>
        <w:r>
          <w:rPr>
            <w:webHidden/>
          </w:rPr>
          <w:fldChar w:fldCharType="end"/>
        </w:r>
      </w:hyperlink>
    </w:p>
    <w:p w14:paraId="5E5EA141" w14:textId="77777777" w:rsidR="005E1516" w:rsidRPr="00747D9E" w:rsidRDefault="005E1516">
      <w:pPr>
        <w:pStyle w:val="TOC2"/>
        <w:rPr>
          <w:rFonts w:ascii="Calibri" w:hAnsi="Calibri"/>
          <w:spacing w:val="0"/>
          <w:sz w:val="22"/>
          <w:szCs w:val="22"/>
        </w:rPr>
      </w:pPr>
      <w:hyperlink w:anchor="_Toc515615026" w:history="1">
        <w:r w:rsidRPr="00F0090F">
          <w:rPr>
            <w:rStyle w:val="Hyperlink"/>
          </w:rPr>
          <w:t>1.2</w:t>
        </w:r>
        <w:r w:rsidRPr="00747D9E">
          <w:rPr>
            <w:rFonts w:ascii="Calibri" w:hAnsi="Calibri"/>
            <w:spacing w:val="0"/>
            <w:sz w:val="22"/>
            <w:szCs w:val="22"/>
          </w:rPr>
          <w:tab/>
        </w:r>
        <w:r w:rsidRPr="00F0090F">
          <w:rPr>
            <w:rStyle w:val="Hyperlink"/>
          </w:rPr>
          <w:t>SCHEDULE</w:t>
        </w:r>
        <w:r>
          <w:rPr>
            <w:webHidden/>
          </w:rPr>
          <w:tab/>
        </w:r>
        <w:r>
          <w:rPr>
            <w:webHidden/>
          </w:rPr>
          <w:fldChar w:fldCharType="begin"/>
        </w:r>
        <w:r>
          <w:rPr>
            <w:webHidden/>
          </w:rPr>
          <w:instrText xml:space="preserve"> PAGEREF _Toc515615026 \h </w:instrText>
        </w:r>
        <w:r>
          <w:rPr>
            <w:webHidden/>
          </w:rPr>
        </w:r>
        <w:r>
          <w:rPr>
            <w:webHidden/>
          </w:rPr>
          <w:fldChar w:fldCharType="separate"/>
        </w:r>
        <w:r>
          <w:rPr>
            <w:webHidden/>
          </w:rPr>
          <w:t>3</w:t>
        </w:r>
        <w:r>
          <w:rPr>
            <w:webHidden/>
          </w:rPr>
          <w:fldChar w:fldCharType="end"/>
        </w:r>
      </w:hyperlink>
    </w:p>
    <w:p w14:paraId="6F5D2216" w14:textId="77777777" w:rsidR="005E1516" w:rsidRPr="00747D9E" w:rsidRDefault="005E1516">
      <w:pPr>
        <w:pStyle w:val="TOC2"/>
        <w:rPr>
          <w:rFonts w:ascii="Calibri" w:hAnsi="Calibri"/>
          <w:spacing w:val="0"/>
          <w:sz w:val="22"/>
          <w:szCs w:val="22"/>
        </w:rPr>
      </w:pPr>
      <w:hyperlink w:anchor="_Toc515615027" w:history="1">
        <w:r w:rsidRPr="00F0090F">
          <w:rPr>
            <w:rStyle w:val="Hyperlink"/>
          </w:rPr>
          <w:t>1.3</w:t>
        </w:r>
        <w:r w:rsidRPr="00747D9E">
          <w:rPr>
            <w:rFonts w:ascii="Calibri" w:hAnsi="Calibri"/>
            <w:spacing w:val="0"/>
            <w:sz w:val="22"/>
            <w:szCs w:val="22"/>
          </w:rPr>
          <w:tab/>
        </w:r>
        <w:r w:rsidRPr="00F0090F">
          <w:rPr>
            <w:rStyle w:val="Hyperlink"/>
          </w:rPr>
          <w:t>SINGLE POINT OF CONTACT (SPC)</w:t>
        </w:r>
        <w:r>
          <w:rPr>
            <w:webHidden/>
          </w:rPr>
          <w:tab/>
        </w:r>
        <w:r>
          <w:rPr>
            <w:webHidden/>
          </w:rPr>
          <w:fldChar w:fldCharType="begin"/>
        </w:r>
        <w:r>
          <w:rPr>
            <w:webHidden/>
          </w:rPr>
          <w:instrText xml:space="preserve"> PAGEREF _Toc515615027 \h </w:instrText>
        </w:r>
        <w:r>
          <w:rPr>
            <w:webHidden/>
          </w:rPr>
        </w:r>
        <w:r>
          <w:rPr>
            <w:webHidden/>
          </w:rPr>
          <w:fldChar w:fldCharType="separate"/>
        </w:r>
        <w:r>
          <w:rPr>
            <w:webHidden/>
          </w:rPr>
          <w:t>3</w:t>
        </w:r>
        <w:r>
          <w:rPr>
            <w:webHidden/>
          </w:rPr>
          <w:fldChar w:fldCharType="end"/>
        </w:r>
      </w:hyperlink>
    </w:p>
    <w:p w14:paraId="62F1A046" w14:textId="77777777" w:rsidR="005E1516" w:rsidRPr="00747D9E" w:rsidRDefault="005E1516">
      <w:pPr>
        <w:pStyle w:val="TOC1"/>
        <w:rPr>
          <w:rFonts w:ascii="Calibri" w:hAnsi="Calibri"/>
          <w:b w:val="0"/>
          <w:noProof/>
          <w:spacing w:val="0"/>
          <w:sz w:val="22"/>
          <w:szCs w:val="22"/>
        </w:rPr>
      </w:pPr>
      <w:hyperlink w:anchor="_Toc515615028" w:history="1">
        <w:r w:rsidRPr="00F0090F">
          <w:rPr>
            <w:rStyle w:val="Hyperlink"/>
            <w:noProof/>
          </w:rPr>
          <w:t>SECTION 2:</w:t>
        </w:r>
        <w:r w:rsidRPr="00747D9E">
          <w:rPr>
            <w:rFonts w:ascii="Calibri" w:hAnsi="Calibri"/>
            <w:b w:val="0"/>
            <w:noProof/>
            <w:spacing w:val="0"/>
            <w:sz w:val="22"/>
            <w:szCs w:val="22"/>
          </w:rPr>
          <w:tab/>
        </w:r>
        <w:r w:rsidRPr="00F0090F">
          <w:rPr>
            <w:rStyle w:val="Hyperlink"/>
            <w:noProof/>
          </w:rPr>
          <w:t>AUTHORITY, OVERVIEW, AND SCOPE</w:t>
        </w:r>
        <w:r>
          <w:rPr>
            <w:noProof/>
            <w:webHidden/>
          </w:rPr>
          <w:tab/>
        </w:r>
        <w:r>
          <w:rPr>
            <w:noProof/>
            <w:webHidden/>
          </w:rPr>
          <w:fldChar w:fldCharType="begin"/>
        </w:r>
        <w:r>
          <w:rPr>
            <w:noProof/>
            <w:webHidden/>
          </w:rPr>
          <w:instrText xml:space="preserve"> PAGEREF _Toc515615028 \h </w:instrText>
        </w:r>
        <w:r>
          <w:rPr>
            <w:noProof/>
            <w:webHidden/>
          </w:rPr>
        </w:r>
        <w:r>
          <w:rPr>
            <w:noProof/>
            <w:webHidden/>
          </w:rPr>
          <w:fldChar w:fldCharType="separate"/>
        </w:r>
        <w:r>
          <w:rPr>
            <w:noProof/>
            <w:webHidden/>
          </w:rPr>
          <w:t>4</w:t>
        </w:r>
        <w:r>
          <w:rPr>
            <w:noProof/>
            <w:webHidden/>
          </w:rPr>
          <w:fldChar w:fldCharType="end"/>
        </w:r>
      </w:hyperlink>
    </w:p>
    <w:p w14:paraId="6A9E880D" w14:textId="77777777" w:rsidR="005E1516" w:rsidRPr="00747D9E" w:rsidRDefault="005E1516">
      <w:pPr>
        <w:pStyle w:val="TOC2"/>
        <w:rPr>
          <w:rFonts w:ascii="Calibri" w:hAnsi="Calibri"/>
          <w:spacing w:val="0"/>
          <w:sz w:val="22"/>
          <w:szCs w:val="22"/>
        </w:rPr>
      </w:pPr>
      <w:hyperlink w:anchor="_Toc515615029" w:history="1">
        <w:r w:rsidRPr="00F0090F">
          <w:rPr>
            <w:rStyle w:val="Hyperlink"/>
          </w:rPr>
          <w:t>2.1</w:t>
        </w:r>
        <w:r w:rsidRPr="00747D9E">
          <w:rPr>
            <w:rFonts w:ascii="Calibri" w:hAnsi="Calibri"/>
            <w:spacing w:val="0"/>
            <w:sz w:val="22"/>
            <w:szCs w:val="22"/>
          </w:rPr>
          <w:tab/>
        </w:r>
        <w:r w:rsidRPr="00F0090F">
          <w:rPr>
            <w:rStyle w:val="Hyperlink"/>
          </w:rPr>
          <w:t>AUTHORITY AND METHOD</w:t>
        </w:r>
        <w:r>
          <w:rPr>
            <w:webHidden/>
          </w:rPr>
          <w:tab/>
        </w:r>
        <w:r>
          <w:rPr>
            <w:webHidden/>
          </w:rPr>
          <w:fldChar w:fldCharType="begin"/>
        </w:r>
        <w:r>
          <w:rPr>
            <w:webHidden/>
          </w:rPr>
          <w:instrText xml:space="preserve"> PAGEREF _Toc515615029 \h </w:instrText>
        </w:r>
        <w:r>
          <w:rPr>
            <w:webHidden/>
          </w:rPr>
        </w:r>
        <w:r>
          <w:rPr>
            <w:webHidden/>
          </w:rPr>
          <w:fldChar w:fldCharType="separate"/>
        </w:r>
        <w:r>
          <w:rPr>
            <w:webHidden/>
          </w:rPr>
          <w:t>4</w:t>
        </w:r>
        <w:r>
          <w:rPr>
            <w:webHidden/>
          </w:rPr>
          <w:fldChar w:fldCharType="end"/>
        </w:r>
      </w:hyperlink>
    </w:p>
    <w:p w14:paraId="5ED646C5" w14:textId="77777777" w:rsidR="005E1516" w:rsidRPr="00747D9E" w:rsidRDefault="005E1516">
      <w:pPr>
        <w:pStyle w:val="TOC2"/>
        <w:rPr>
          <w:rFonts w:ascii="Calibri" w:hAnsi="Calibri"/>
          <w:spacing w:val="0"/>
          <w:sz w:val="22"/>
          <w:szCs w:val="22"/>
        </w:rPr>
      </w:pPr>
      <w:hyperlink w:anchor="_Toc515615030" w:history="1">
        <w:r w:rsidRPr="00F0090F">
          <w:rPr>
            <w:rStyle w:val="Hyperlink"/>
          </w:rPr>
          <w:t>2.2</w:t>
        </w:r>
        <w:r w:rsidRPr="00747D9E">
          <w:rPr>
            <w:rFonts w:ascii="Calibri" w:hAnsi="Calibri"/>
            <w:spacing w:val="0"/>
            <w:sz w:val="22"/>
            <w:szCs w:val="22"/>
          </w:rPr>
          <w:tab/>
        </w:r>
        <w:r w:rsidRPr="00F0090F">
          <w:rPr>
            <w:rStyle w:val="Hyperlink"/>
          </w:rPr>
          <w:t>DEFINITION OF TERMS</w:t>
        </w:r>
        <w:r>
          <w:rPr>
            <w:webHidden/>
          </w:rPr>
          <w:tab/>
        </w:r>
        <w:r>
          <w:rPr>
            <w:webHidden/>
          </w:rPr>
          <w:fldChar w:fldCharType="begin"/>
        </w:r>
        <w:r>
          <w:rPr>
            <w:webHidden/>
          </w:rPr>
          <w:instrText xml:space="preserve"> PAGEREF _Toc515615030 \h </w:instrText>
        </w:r>
        <w:r>
          <w:rPr>
            <w:webHidden/>
          </w:rPr>
        </w:r>
        <w:r>
          <w:rPr>
            <w:webHidden/>
          </w:rPr>
          <w:fldChar w:fldCharType="separate"/>
        </w:r>
        <w:r>
          <w:rPr>
            <w:webHidden/>
          </w:rPr>
          <w:t>4</w:t>
        </w:r>
        <w:r>
          <w:rPr>
            <w:webHidden/>
          </w:rPr>
          <w:fldChar w:fldCharType="end"/>
        </w:r>
      </w:hyperlink>
    </w:p>
    <w:p w14:paraId="5D65CA8F" w14:textId="77777777" w:rsidR="005E1516" w:rsidRPr="00747D9E" w:rsidRDefault="005E1516">
      <w:pPr>
        <w:pStyle w:val="TOC2"/>
        <w:rPr>
          <w:rFonts w:ascii="Calibri" w:hAnsi="Calibri"/>
          <w:spacing w:val="0"/>
          <w:sz w:val="22"/>
          <w:szCs w:val="22"/>
        </w:rPr>
      </w:pPr>
      <w:hyperlink w:anchor="_Toc515615031" w:history="1">
        <w:r w:rsidRPr="00F0090F">
          <w:rPr>
            <w:rStyle w:val="Hyperlink"/>
          </w:rPr>
          <w:t>2.3</w:t>
        </w:r>
        <w:r w:rsidRPr="00747D9E">
          <w:rPr>
            <w:rFonts w:ascii="Calibri" w:hAnsi="Calibri"/>
            <w:spacing w:val="0"/>
            <w:sz w:val="22"/>
            <w:szCs w:val="22"/>
          </w:rPr>
          <w:tab/>
        </w:r>
        <w:r w:rsidRPr="00F0090F">
          <w:rPr>
            <w:rStyle w:val="Hyperlink"/>
          </w:rPr>
          <w:t>OVERVIEW AND PURPOSE</w:t>
        </w:r>
        <w:r>
          <w:rPr>
            <w:webHidden/>
          </w:rPr>
          <w:tab/>
        </w:r>
        <w:r>
          <w:rPr>
            <w:webHidden/>
          </w:rPr>
          <w:fldChar w:fldCharType="begin"/>
        </w:r>
        <w:r>
          <w:rPr>
            <w:webHidden/>
          </w:rPr>
          <w:instrText xml:space="preserve"> PAGEREF _Toc515615031 \h </w:instrText>
        </w:r>
        <w:r>
          <w:rPr>
            <w:webHidden/>
          </w:rPr>
        </w:r>
        <w:r>
          <w:rPr>
            <w:webHidden/>
          </w:rPr>
          <w:fldChar w:fldCharType="separate"/>
        </w:r>
        <w:r>
          <w:rPr>
            <w:webHidden/>
          </w:rPr>
          <w:t>4</w:t>
        </w:r>
        <w:r>
          <w:rPr>
            <w:webHidden/>
          </w:rPr>
          <w:fldChar w:fldCharType="end"/>
        </w:r>
      </w:hyperlink>
    </w:p>
    <w:p w14:paraId="2518A55F" w14:textId="77777777" w:rsidR="005E1516" w:rsidRPr="00747D9E" w:rsidRDefault="005E1516">
      <w:pPr>
        <w:pStyle w:val="TOC2"/>
        <w:rPr>
          <w:rFonts w:ascii="Calibri" w:hAnsi="Calibri"/>
          <w:spacing w:val="0"/>
          <w:sz w:val="22"/>
          <w:szCs w:val="22"/>
        </w:rPr>
      </w:pPr>
      <w:hyperlink w:anchor="_Toc515615032" w:history="1">
        <w:r w:rsidRPr="00F0090F">
          <w:rPr>
            <w:rStyle w:val="Hyperlink"/>
          </w:rPr>
          <w:t>2.4</w:t>
        </w:r>
        <w:r w:rsidRPr="00747D9E">
          <w:rPr>
            <w:rFonts w:ascii="Calibri" w:hAnsi="Calibri"/>
            <w:spacing w:val="0"/>
            <w:sz w:val="22"/>
            <w:szCs w:val="22"/>
          </w:rPr>
          <w:tab/>
        </w:r>
        <w:r w:rsidRPr="00F0090F">
          <w:rPr>
            <w:rStyle w:val="Hyperlink"/>
          </w:rPr>
          <w:t>SCOPE OF WORK/SPECIFICATIONS/PROJECT IMPLEMENTATION PLAN</w:t>
        </w:r>
        <w:r>
          <w:rPr>
            <w:webHidden/>
          </w:rPr>
          <w:tab/>
        </w:r>
        <w:r>
          <w:rPr>
            <w:webHidden/>
          </w:rPr>
          <w:fldChar w:fldCharType="begin"/>
        </w:r>
        <w:r>
          <w:rPr>
            <w:webHidden/>
          </w:rPr>
          <w:instrText xml:space="preserve"> PAGEREF _Toc515615032 \h </w:instrText>
        </w:r>
        <w:r>
          <w:rPr>
            <w:webHidden/>
          </w:rPr>
        </w:r>
        <w:r>
          <w:rPr>
            <w:webHidden/>
          </w:rPr>
          <w:fldChar w:fldCharType="separate"/>
        </w:r>
        <w:r>
          <w:rPr>
            <w:webHidden/>
          </w:rPr>
          <w:t>4</w:t>
        </w:r>
        <w:r>
          <w:rPr>
            <w:webHidden/>
          </w:rPr>
          <w:fldChar w:fldCharType="end"/>
        </w:r>
      </w:hyperlink>
    </w:p>
    <w:p w14:paraId="3D8CE3AF" w14:textId="77777777" w:rsidR="005E1516" w:rsidRPr="00747D9E" w:rsidRDefault="005E1516">
      <w:pPr>
        <w:pStyle w:val="TOC1"/>
        <w:rPr>
          <w:rFonts w:ascii="Calibri" w:hAnsi="Calibri"/>
          <w:b w:val="0"/>
          <w:noProof/>
          <w:spacing w:val="0"/>
          <w:sz w:val="22"/>
          <w:szCs w:val="22"/>
        </w:rPr>
      </w:pPr>
      <w:hyperlink w:anchor="_Toc515615033" w:history="1">
        <w:r w:rsidRPr="00F0090F">
          <w:rPr>
            <w:rStyle w:val="Hyperlink"/>
            <w:noProof/>
          </w:rPr>
          <w:t>SECTION 3:</w:t>
        </w:r>
        <w:r w:rsidRPr="00747D9E">
          <w:rPr>
            <w:rFonts w:ascii="Calibri" w:hAnsi="Calibri"/>
            <w:b w:val="0"/>
            <w:noProof/>
            <w:spacing w:val="0"/>
            <w:sz w:val="22"/>
            <w:szCs w:val="22"/>
          </w:rPr>
          <w:tab/>
        </w:r>
        <w:r w:rsidRPr="00F0090F">
          <w:rPr>
            <w:rStyle w:val="Hyperlink"/>
            <w:noProof/>
          </w:rPr>
          <w:t>PROCUREMENT REQUIREMENTS AND EVALUATION</w:t>
        </w:r>
        <w:r>
          <w:rPr>
            <w:noProof/>
            <w:webHidden/>
          </w:rPr>
          <w:tab/>
        </w:r>
        <w:r>
          <w:rPr>
            <w:noProof/>
            <w:webHidden/>
          </w:rPr>
          <w:fldChar w:fldCharType="begin"/>
        </w:r>
        <w:r>
          <w:rPr>
            <w:noProof/>
            <w:webHidden/>
          </w:rPr>
          <w:instrText xml:space="preserve"> PAGEREF _Toc515615033 \h </w:instrText>
        </w:r>
        <w:r>
          <w:rPr>
            <w:noProof/>
            <w:webHidden/>
          </w:rPr>
        </w:r>
        <w:r>
          <w:rPr>
            <w:noProof/>
            <w:webHidden/>
          </w:rPr>
          <w:fldChar w:fldCharType="separate"/>
        </w:r>
        <w:r>
          <w:rPr>
            <w:noProof/>
            <w:webHidden/>
          </w:rPr>
          <w:t>11</w:t>
        </w:r>
        <w:r>
          <w:rPr>
            <w:noProof/>
            <w:webHidden/>
          </w:rPr>
          <w:fldChar w:fldCharType="end"/>
        </w:r>
      </w:hyperlink>
    </w:p>
    <w:p w14:paraId="610796ED" w14:textId="77777777" w:rsidR="005E1516" w:rsidRPr="00747D9E" w:rsidRDefault="005E1516">
      <w:pPr>
        <w:pStyle w:val="TOC2"/>
        <w:rPr>
          <w:rFonts w:ascii="Calibri" w:hAnsi="Calibri"/>
          <w:spacing w:val="0"/>
          <w:sz w:val="22"/>
          <w:szCs w:val="22"/>
        </w:rPr>
      </w:pPr>
      <w:hyperlink w:anchor="_Toc515615034" w:history="1">
        <w:r w:rsidRPr="00F0090F">
          <w:rPr>
            <w:rStyle w:val="Hyperlink"/>
          </w:rPr>
          <w:t>3.1</w:t>
        </w:r>
        <w:r w:rsidRPr="00747D9E">
          <w:rPr>
            <w:rFonts w:ascii="Calibri" w:hAnsi="Calibri"/>
            <w:spacing w:val="0"/>
            <w:sz w:val="22"/>
            <w:szCs w:val="22"/>
          </w:rPr>
          <w:tab/>
        </w:r>
        <w:r w:rsidRPr="00F0090F">
          <w:rPr>
            <w:rStyle w:val="Hyperlink"/>
          </w:rPr>
          <w:t>MINIMUM PROPOSER REQUIREMENTS</w:t>
        </w:r>
        <w:r>
          <w:rPr>
            <w:webHidden/>
          </w:rPr>
          <w:tab/>
        </w:r>
        <w:r>
          <w:rPr>
            <w:webHidden/>
          </w:rPr>
          <w:fldChar w:fldCharType="begin"/>
        </w:r>
        <w:r>
          <w:rPr>
            <w:webHidden/>
          </w:rPr>
          <w:instrText xml:space="preserve"> PAGEREF _Toc515615034 \h </w:instrText>
        </w:r>
        <w:r>
          <w:rPr>
            <w:webHidden/>
          </w:rPr>
        </w:r>
        <w:r>
          <w:rPr>
            <w:webHidden/>
          </w:rPr>
          <w:fldChar w:fldCharType="separate"/>
        </w:r>
        <w:r>
          <w:rPr>
            <w:webHidden/>
          </w:rPr>
          <w:t>11</w:t>
        </w:r>
        <w:r>
          <w:rPr>
            <w:webHidden/>
          </w:rPr>
          <w:fldChar w:fldCharType="end"/>
        </w:r>
      </w:hyperlink>
    </w:p>
    <w:p w14:paraId="7B35E094" w14:textId="77777777" w:rsidR="005E1516" w:rsidRPr="00747D9E" w:rsidRDefault="005E1516">
      <w:pPr>
        <w:pStyle w:val="TOC2"/>
        <w:rPr>
          <w:rFonts w:ascii="Calibri" w:hAnsi="Calibri"/>
          <w:spacing w:val="0"/>
          <w:sz w:val="22"/>
          <w:szCs w:val="22"/>
        </w:rPr>
      </w:pPr>
      <w:hyperlink w:anchor="_Toc515615035" w:history="1">
        <w:r w:rsidRPr="00F0090F">
          <w:rPr>
            <w:rStyle w:val="Hyperlink"/>
          </w:rPr>
          <w:t>3.2</w:t>
        </w:r>
        <w:r w:rsidRPr="00747D9E">
          <w:rPr>
            <w:rFonts w:ascii="Calibri" w:hAnsi="Calibri"/>
            <w:spacing w:val="0"/>
            <w:sz w:val="22"/>
            <w:szCs w:val="22"/>
          </w:rPr>
          <w:tab/>
        </w:r>
        <w:r w:rsidRPr="00F0090F">
          <w:rPr>
            <w:rStyle w:val="Hyperlink"/>
          </w:rPr>
          <w:t>MINIMUM SUBMISSION REQUIREMENTS</w:t>
        </w:r>
        <w:r>
          <w:rPr>
            <w:webHidden/>
          </w:rPr>
          <w:tab/>
        </w:r>
        <w:r>
          <w:rPr>
            <w:webHidden/>
          </w:rPr>
          <w:fldChar w:fldCharType="begin"/>
        </w:r>
        <w:r>
          <w:rPr>
            <w:webHidden/>
          </w:rPr>
          <w:instrText xml:space="preserve"> PAGEREF _Toc515615035 \h </w:instrText>
        </w:r>
        <w:r>
          <w:rPr>
            <w:webHidden/>
          </w:rPr>
        </w:r>
        <w:r>
          <w:rPr>
            <w:webHidden/>
          </w:rPr>
          <w:fldChar w:fldCharType="separate"/>
        </w:r>
        <w:r>
          <w:rPr>
            <w:webHidden/>
          </w:rPr>
          <w:t>11</w:t>
        </w:r>
        <w:r>
          <w:rPr>
            <w:webHidden/>
          </w:rPr>
          <w:fldChar w:fldCharType="end"/>
        </w:r>
      </w:hyperlink>
    </w:p>
    <w:p w14:paraId="5CF58FD7" w14:textId="77777777" w:rsidR="005E1516" w:rsidRPr="00747D9E" w:rsidRDefault="005E1516">
      <w:pPr>
        <w:pStyle w:val="TOC2"/>
        <w:rPr>
          <w:rFonts w:ascii="Calibri" w:hAnsi="Calibri"/>
          <w:spacing w:val="0"/>
          <w:sz w:val="22"/>
          <w:szCs w:val="22"/>
        </w:rPr>
      </w:pPr>
      <w:hyperlink w:anchor="_Toc515615036" w:history="1">
        <w:r w:rsidRPr="00F0090F">
          <w:rPr>
            <w:rStyle w:val="Hyperlink"/>
          </w:rPr>
          <w:t>3.3</w:t>
        </w:r>
        <w:r w:rsidRPr="00747D9E">
          <w:rPr>
            <w:rFonts w:ascii="Calibri" w:hAnsi="Calibri"/>
            <w:spacing w:val="0"/>
            <w:sz w:val="22"/>
            <w:szCs w:val="22"/>
          </w:rPr>
          <w:tab/>
        </w:r>
        <w:r w:rsidRPr="00F0090F">
          <w:rPr>
            <w:rStyle w:val="Hyperlink"/>
          </w:rPr>
          <w:t>ROUND 1 PROPOSAL  REQUIREMENTS</w:t>
        </w:r>
        <w:r>
          <w:rPr>
            <w:webHidden/>
          </w:rPr>
          <w:tab/>
        </w:r>
        <w:r>
          <w:rPr>
            <w:webHidden/>
          </w:rPr>
          <w:fldChar w:fldCharType="begin"/>
        </w:r>
        <w:r>
          <w:rPr>
            <w:webHidden/>
          </w:rPr>
          <w:instrText xml:space="preserve"> PAGEREF _Toc515615036 \h </w:instrText>
        </w:r>
        <w:r>
          <w:rPr>
            <w:webHidden/>
          </w:rPr>
        </w:r>
        <w:r>
          <w:rPr>
            <w:webHidden/>
          </w:rPr>
          <w:fldChar w:fldCharType="separate"/>
        </w:r>
        <w:r>
          <w:rPr>
            <w:webHidden/>
          </w:rPr>
          <w:t>13</w:t>
        </w:r>
        <w:r>
          <w:rPr>
            <w:webHidden/>
          </w:rPr>
          <w:fldChar w:fldCharType="end"/>
        </w:r>
      </w:hyperlink>
    </w:p>
    <w:p w14:paraId="539C1188" w14:textId="77777777" w:rsidR="005E1516" w:rsidRPr="00747D9E" w:rsidRDefault="005E1516">
      <w:pPr>
        <w:pStyle w:val="TOC1"/>
        <w:rPr>
          <w:rFonts w:ascii="Calibri" w:hAnsi="Calibri"/>
          <w:b w:val="0"/>
          <w:noProof/>
          <w:spacing w:val="0"/>
          <w:sz w:val="22"/>
          <w:szCs w:val="22"/>
        </w:rPr>
      </w:pPr>
      <w:hyperlink w:anchor="_Toc515615037" w:history="1">
        <w:r w:rsidRPr="00F0090F">
          <w:rPr>
            <w:rStyle w:val="Hyperlink"/>
            <w:noProof/>
          </w:rPr>
          <w:t>SECTION 4:</w:t>
        </w:r>
        <w:r w:rsidRPr="00747D9E">
          <w:rPr>
            <w:rFonts w:ascii="Calibri" w:hAnsi="Calibri"/>
            <w:b w:val="0"/>
            <w:noProof/>
            <w:spacing w:val="0"/>
            <w:sz w:val="22"/>
            <w:szCs w:val="22"/>
          </w:rPr>
          <w:tab/>
        </w:r>
        <w:r w:rsidRPr="00F0090F">
          <w:rPr>
            <w:rStyle w:val="Hyperlink"/>
            <w:noProof/>
          </w:rPr>
          <w:t>ROUND 1 SOLICITATION PROCESS</w:t>
        </w:r>
        <w:r>
          <w:rPr>
            <w:noProof/>
            <w:webHidden/>
          </w:rPr>
          <w:tab/>
        </w:r>
        <w:r>
          <w:rPr>
            <w:noProof/>
            <w:webHidden/>
          </w:rPr>
          <w:fldChar w:fldCharType="begin"/>
        </w:r>
        <w:r>
          <w:rPr>
            <w:noProof/>
            <w:webHidden/>
          </w:rPr>
          <w:instrText xml:space="preserve"> PAGEREF _Toc515615037 \h </w:instrText>
        </w:r>
        <w:r>
          <w:rPr>
            <w:noProof/>
            <w:webHidden/>
          </w:rPr>
        </w:r>
        <w:r>
          <w:rPr>
            <w:noProof/>
            <w:webHidden/>
          </w:rPr>
          <w:fldChar w:fldCharType="separate"/>
        </w:r>
        <w:r>
          <w:rPr>
            <w:noProof/>
            <w:webHidden/>
          </w:rPr>
          <w:t>17</w:t>
        </w:r>
        <w:r>
          <w:rPr>
            <w:noProof/>
            <w:webHidden/>
          </w:rPr>
          <w:fldChar w:fldCharType="end"/>
        </w:r>
      </w:hyperlink>
    </w:p>
    <w:p w14:paraId="255973DC" w14:textId="77777777" w:rsidR="005E1516" w:rsidRPr="00747D9E" w:rsidRDefault="005E1516">
      <w:pPr>
        <w:pStyle w:val="TOC2"/>
        <w:rPr>
          <w:rFonts w:ascii="Calibri" w:hAnsi="Calibri"/>
          <w:spacing w:val="0"/>
          <w:sz w:val="22"/>
          <w:szCs w:val="22"/>
        </w:rPr>
      </w:pPr>
      <w:hyperlink w:anchor="_Toc515615038" w:history="1">
        <w:r w:rsidRPr="00F0090F">
          <w:rPr>
            <w:rStyle w:val="Hyperlink"/>
          </w:rPr>
          <w:t>4.1</w:t>
        </w:r>
        <w:r w:rsidRPr="00747D9E">
          <w:rPr>
            <w:rFonts w:ascii="Calibri" w:hAnsi="Calibri"/>
            <w:spacing w:val="0"/>
            <w:sz w:val="22"/>
            <w:szCs w:val="22"/>
          </w:rPr>
          <w:tab/>
        </w:r>
        <w:r w:rsidRPr="00F0090F">
          <w:rPr>
            <w:rStyle w:val="Hyperlink"/>
          </w:rPr>
          <w:t>Public Notice.</w:t>
        </w:r>
        <w:r>
          <w:rPr>
            <w:webHidden/>
          </w:rPr>
          <w:tab/>
        </w:r>
        <w:r>
          <w:rPr>
            <w:webHidden/>
          </w:rPr>
          <w:fldChar w:fldCharType="begin"/>
        </w:r>
        <w:r>
          <w:rPr>
            <w:webHidden/>
          </w:rPr>
          <w:instrText xml:space="preserve"> PAGEREF _Toc515615038 \h </w:instrText>
        </w:r>
        <w:r>
          <w:rPr>
            <w:webHidden/>
          </w:rPr>
        </w:r>
        <w:r>
          <w:rPr>
            <w:webHidden/>
          </w:rPr>
          <w:fldChar w:fldCharType="separate"/>
        </w:r>
        <w:r>
          <w:rPr>
            <w:webHidden/>
          </w:rPr>
          <w:t>17</w:t>
        </w:r>
        <w:r>
          <w:rPr>
            <w:webHidden/>
          </w:rPr>
          <w:fldChar w:fldCharType="end"/>
        </w:r>
      </w:hyperlink>
    </w:p>
    <w:p w14:paraId="73BE9683" w14:textId="77777777" w:rsidR="005E1516" w:rsidRPr="00747D9E" w:rsidRDefault="005E1516">
      <w:pPr>
        <w:pStyle w:val="TOC2"/>
        <w:rPr>
          <w:rFonts w:ascii="Calibri" w:hAnsi="Calibri"/>
          <w:spacing w:val="0"/>
          <w:sz w:val="22"/>
          <w:szCs w:val="22"/>
        </w:rPr>
      </w:pPr>
      <w:hyperlink w:anchor="_Toc515615039" w:history="1">
        <w:r w:rsidRPr="00F0090F">
          <w:rPr>
            <w:rStyle w:val="Hyperlink"/>
          </w:rPr>
          <w:t>4.2</w:t>
        </w:r>
        <w:r w:rsidRPr="00747D9E">
          <w:rPr>
            <w:rFonts w:ascii="Calibri" w:hAnsi="Calibri"/>
            <w:spacing w:val="0"/>
            <w:sz w:val="22"/>
            <w:szCs w:val="22"/>
          </w:rPr>
          <w:tab/>
        </w:r>
        <w:r w:rsidRPr="00F0090F">
          <w:rPr>
            <w:rStyle w:val="Hyperlink"/>
          </w:rPr>
          <w:t>Pre-Proposal Conference.</w:t>
        </w:r>
        <w:r>
          <w:rPr>
            <w:webHidden/>
          </w:rPr>
          <w:tab/>
        </w:r>
        <w:r>
          <w:rPr>
            <w:webHidden/>
          </w:rPr>
          <w:fldChar w:fldCharType="begin"/>
        </w:r>
        <w:r>
          <w:rPr>
            <w:webHidden/>
          </w:rPr>
          <w:instrText xml:space="preserve"> PAGEREF _Toc515615039 \h </w:instrText>
        </w:r>
        <w:r>
          <w:rPr>
            <w:webHidden/>
          </w:rPr>
        </w:r>
        <w:r>
          <w:rPr>
            <w:webHidden/>
          </w:rPr>
          <w:fldChar w:fldCharType="separate"/>
        </w:r>
        <w:r>
          <w:rPr>
            <w:webHidden/>
          </w:rPr>
          <w:t>17</w:t>
        </w:r>
        <w:r>
          <w:rPr>
            <w:webHidden/>
          </w:rPr>
          <w:fldChar w:fldCharType="end"/>
        </w:r>
      </w:hyperlink>
    </w:p>
    <w:p w14:paraId="71A10664" w14:textId="77777777" w:rsidR="005E1516" w:rsidRPr="00747D9E" w:rsidRDefault="005E1516">
      <w:pPr>
        <w:pStyle w:val="TOC2"/>
        <w:rPr>
          <w:rFonts w:ascii="Calibri" w:hAnsi="Calibri"/>
          <w:spacing w:val="0"/>
          <w:sz w:val="22"/>
          <w:szCs w:val="22"/>
        </w:rPr>
      </w:pPr>
      <w:hyperlink w:anchor="_Toc515615040" w:history="1">
        <w:r w:rsidRPr="00F0090F">
          <w:rPr>
            <w:rStyle w:val="Hyperlink"/>
          </w:rPr>
          <w:t>4.3</w:t>
        </w:r>
        <w:r w:rsidRPr="00747D9E">
          <w:rPr>
            <w:rFonts w:ascii="Calibri" w:hAnsi="Calibri"/>
            <w:spacing w:val="0"/>
            <w:sz w:val="22"/>
            <w:szCs w:val="22"/>
          </w:rPr>
          <w:tab/>
        </w:r>
        <w:r w:rsidRPr="00F0090F">
          <w:rPr>
            <w:rStyle w:val="Hyperlink"/>
          </w:rPr>
          <w:t>Questions / Requests for Clarification.</w:t>
        </w:r>
        <w:r>
          <w:rPr>
            <w:webHidden/>
          </w:rPr>
          <w:tab/>
        </w:r>
        <w:r>
          <w:rPr>
            <w:webHidden/>
          </w:rPr>
          <w:fldChar w:fldCharType="begin"/>
        </w:r>
        <w:r>
          <w:rPr>
            <w:webHidden/>
          </w:rPr>
          <w:instrText xml:space="preserve"> PAGEREF _Toc515615040 \h </w:instrText>
        </w:r>
        <w:r>
          <w:rPr>
            <w:webHidden/>
          </w:rPr>
        </w:r>
        <w:r>
          <w:rPr>
            <w:webHidden/>
          </w:rPr>
          <w:fldChar w:fldCharType="separate"/>
        </w:r>
        <w:r>
          <w:rPr>
            <w:webHidden/>
          </w:rPr>
          <w:t>17</w:t>
        </w:r>
        <w:r>
          <w:rPr>
            <w:webHidden/>
          </w:rPr>
          <w:fldChar w:fldCharType="end"/>
        </w:r>
      </w:hyperlink>
    </w:p>
    <w:p w14:paraId="497F0C42" w14:textId="77777777" w:rsidR="005E1516" w:rsidRPr="00747D9E" w:rsidRDefault="005E1516">
      <w:pPr>
        <w:pStyle w:val="TOC2"/>
        <w:rPr>
          <w:rFonts w:ascii="Calibri" w:hAnsi="Calibri"/>
          <w:spacing w:val="0"/>
          <w:sz w:val="22"/>
          <w:szCs w:val="22"/>
        </w:rPr>
      </w:pPr>
      <w:hyperlink w:anchor="_Toc515615041" w:history="1">
        <w:r w:rsidRPr="00F0090F">
          <w:rPr>
            <w:rStyle w:val="Hyperlink"/>
          </w:rPr>
          <w:t>4.4</w:t>
        </w:r>
        <w:r w:rsidRPr="00747D9E">
          <w:rPr>
            <w:rFonts w:ascii="Calibri" w:hAnsi="Calibri"/>
            <w:spacing w:val="0"/>
            <w:sz w:val="22"/>
            <w:szCs w:val="22"/>
          </w:rPr>
          <w:tab/>
        </w:r>
        <w:r w:rsidRPr="00F0090F">
          <w:rPr>
            <w:rStyle w:val="Hyperlink"/>
          </w:rPr>
          <w:t>SOLICITATION PROTESTS</w:t>
        </w:r>
        <w:r>
          <w:rPr>
            <w:webHidden/>
          </w:rPr>
          <w:tab/>
        </w:r>
        <w:r>
          <w:rPr>
            <w:webHidden/>
          </w:rPr>
          <w:fldChar w:fldCharType="begin"/>
        </w:r>
        <w:r>
          <w:rPr>
            <w:webHidden/>
          </w:rPr>
          <w:instrText xml:space="preserve"> PAGEREF _Toc515615041 \h </w:instrText>
        </w:r>
        <w:r>
          <w:rPr>
            <w:webHidden/>
          </w:rPr>
        </w:r>
        <w:r>
          <w:rPr>
            <w:webHidden/>
          </w:rPr>
          <w:fldChar w:fldCharType="separate"/>
        </w:r>
        <w:r>
          <w:rPr>
            <w:webHidden/>
          </w:rPr>
          <w:t>18</w:t>
        </w:r>
        <w:r>
          <w:rPr>
            <w:webHidden/>
          </w:rPr>
          <w:fldChar w:fldCharType="end"/>
        </w:r>
      </w:hyperlink>
    </w:p>
    <w:p w14:paraId="2A062967" w14:textId="77777777" w:rsidR="005E1516" w:rsidRPr="00747D9E" w:rsidRDefault="005E1516">
      <w:pPr>
        <w:pStyle w:val="TOC2"/>
        <w:rPr>
          <w:rFonts w:ascii="Calibri" w:hAnsi="Calibri"/>
          <w:spacing w:val="0"/>
          <w:sz w:val="22"/>
          <w:szCs w:val="22"/>
        </w:rPr>
      </w:pPr>
      <w:hyperlink w:anchor="_Toc515615042" w:history="1">
        <w:r w:rsidRPr="00F0090F">
          <w:rPr>
            <w:rStyle w:val="Hyperlink"/>
          </w:rPr>
          <w:t>4.5</w:t>
        </w:r>
        <w:r w:rsidRPr="00747D9E">
          <w:rPr>
            <w:rFonts w:ascii="Calibri" w:hAnsi="Calibri"/>
            <w:spacing w:val="0"/>
            <w:sz w:val="22"/>
            <w:szCs w:val="22"/>
          </w:rPr>
          <w:tab/>
        </w:r>
        <w:r w:rsidRPr="00F0090F">
          <w:rPr>
            <w:rStyle w:val="Hyperlink"/>
          </w:rPr>
          <w:t>PROPOSAL DELIVERY  OPTIONS</w:t>
        </w:r>
        <w:r>
          <w:rPr>
            <w:webHidden/>
          </w:rPr>
          <w:tab/>
        </w:r>
        <w:r>
          <w:rPr>
            <w:webHidden/>
          </w:rPr>
          <w:fldChar w:fldCharType="begin"/>
        </w:r>
        <w:r>
          <w:rPr>
            <w:webHidden/>
          </w:rPr>
          <w:instrText xml:space="preserve"> PAGEREF _Toc515615042 \h </w:instrText>
        </w:r>
        <w:r>
          <w:rPr>
            <w:webHidden/>
          </w:rPr>
        </w:r>
        <w:r>
          <w:rPr>
            <w:webHidden/>
          </w:rPr>
          <w:fldChar w:fldCharType="separate"/>
        </w:r>
        <w:r>
          <w:rPr>
            <w:webHidden/>
          </w:rPr>
          <w:t>18</w:t>
        </w:r>
        <w:r>
          <w:rPr>
            <w:webHidden/>
          </w:rPr>
          <w:fldChar w:fldCharType="end"/>
        </w:r>
      </w:hyperlink>
    </w:p>
    <w:p w14:paraId="496F1DB3" w14:textId="77777777" w:rsidR="005E1516" w:rsidRPr="00747D9E" w:rsidRDefault="005E1516">
      <w:pPr>
        <w:pStyle w:val="TOC2"/>
        <w:rPr>
          <w:rFonts w:ascii="Calibri" w:hAnsi="Calibri"/>
          <w:spacing w:val="0"/>
          <w:sz w:val="22"/>
          <w:szCs w:val="22"/>
        </w:rPr>
      </w:pPr>
      <w:hyperlink w:anchor="_Toc515615043" w:history="1">
        <w:r w:rsidRPr="00F0090F">
          <w:rPr>
            <w:rStyle w:val="Hyperlink"/>
          </w:rPr>
          <w:t>4.6</w:t>
        </w:r>
        <w:r w:rsidRPr="00747D9E">
          <w:rPr>
            <w:rFonts w:ascii="Calibri" w:hAnsi="Calibri"/>
            <w:spacing w:val="0"/>
            <w:sz w:val="22"/>
            <w:szCs w:val="22"/>
          </w:rPr>
          <w:tab/>
        </w:r>
        <w:r w:rsidRPr="00F0090F">
          <w:rPr>
            <w:rStyle w:val="Hyperlink"/>
          </w:rPr>
          <w:t>PROPOSAL MODIFICATION OR WITHDRAWAL</w:t>
        </w:r>
        <w:r>
          <w:rPr>
            <w:webHidden/>
          </w:rPr>
          <w:tab/>
        </w:r>
        <w:r>
          <w:rPr>
            <w:webHidden/>
          </w:rPr>
          <w:fldChar w:fldCharType="begin"/>
        </w:r>
        <w:r>
          <w:rPr>
            <w:webHidden/>
          </w:rPr>
          <w:instrText xml:space="preserve"> PAGEREF _Toc515615043 \h </w:instrText>
        </w:r>
        <w:r>
          <w:rPr>
            <w:webHidden/>
          </w:rPr>
        </w:r>
        <w:r>
          <w:rPr>
            <w:webHidden/>
          </w:rPr>
          <w:fldChar w:fldCharType="separate"/>
        </w:r>
        <w:r>
          <w:rPr>
            <w:webHidden/>
          </w:rPr>
          <w:t>19</w:t>
        </w:r>
        <w:r>
          <w:rPr>
            <w:webHidden/>
          </w:rPr>
          <w:fldChar w:fldCharType="end"/>
        </w:r>
      </w:hyperlink>
    </w:p>
    <w:p w14:paraId="46D3283B" w14:textId="77777777" w:rsidR="005E1516" w:rsidRPr="00747D9E" w:rsidRDefault="005E1516">
      <w:pPr>
        <w:pStyle w:val="TOC2"/>
        <w:rPr>
          <w:rFonts w:ascii="Calibri" w:hAnsi="Calibri"/>
          <w:spacing w:val="0"/>
          <w:sz w:val="22"/>
          <w:szCs w:val="22"/>
        </w:rPr>
      </w:pPr>
      <w:hyperlink w:anchor="_Toc515615044" w:history="1">
        <w:r w:rsidRPr="00F0090F">
          <w:rPr>
            <w:rStyle w:val="Hyperlink"/>
          </w:rPr>
          <w:t>4.7</w:t>
        </w:r>
        <w:r w:rsidRPr="00747D9E">
          <w:rPr>
            <w:rFonts w:ascii="Calibri" w:hAnsi="Calibri"/>
            <w:spacing w:val="0"/>
            <w:sz w:val="22"/>
            <w:szCs w:val="22"/>
          </w:rPr>
          <w:tab/>
        </w:r>
        <w:r w:rsidRPr="00F0090F">
          <w:rPr>
            <w:rStyle w:val="Hyperlink"/>
          </w:rPr>
          <w:t>PROPOSAL DUE</w:t>
        </w:r>
        <w:r>
          <w:rPr>
            <w:webHidden/>
          </w:rPr>
          <w:tab/>
        </w:r>
        <w:r>
          <w:rPr>
            <w:webHidden/>
          </w:rPr>
          <w:fldChar w:fldCharType="begin"/>
        </w:r>
        <w:r>
          <w:rPr>
            <w:webHidden/>
          </w:rPr>
          <w:instrText xml:space="preserve"> PAGEREF _Toc515615044 \h </w:instrText>
        </w:r>
        <w:r>
          <w:rPr>
            <w:webHidden/>
          </w:rPr>
        </w:r>
        <w:r>
          <w:rPr>
            <w:webHidden/>
          </w:rPr>
          <w:fldChar w:fldCharType="separate"/>
        </w:r>
        <w:r>
          <w:rPr>
            <w:webHidden/>
          </w:rPr>
          <w:t>19</w:t>
        </w:r>
        <w:r>
          <w:rPr>
            <w:webHidden/>
          </w:rPr>
          <w:fldChar w:fldCharType="end"/>
        </w:r>
      </w:hyperlink>
    </w:p>
    <w:p w14:paraId="2DBB2EDC" w14:textId="77777777" w:rsidR="005E1516" w:rsidRPr="00747D9E" w:rsidRDefault="005E1516">
      <w:pPr>
        <w:pStyle w:val="TOC2"/>
        <w:rPr>
          <w:rFonts w:ascii="Calibri" w:hAnsi="Calibri"/>
          <w:spacing w:val="0"/>
          <w:sz w:val="22"/>
          <w:szCs w:val="22"/>
        </w:rPr>
      </w:pPr>
      <w:hyperlink w:anchor="_Toc515615045" w:history="1">
        <w:r w:rsidRPr="00F0090F">
          <w:rPr>
            <w:rStyle w:val="Hyperlink"/>
          </w:rPr>
          <w:t>4.8</w:t>
        </w:r>
        <w:r w:rsidRPr="00747D9E">
          <w:rPr>
            <w:rFonts w:ascii="Calibri" w:hAnsi="Calibri"/>
            <w:spacing w:val="0"/>
            <w:sz w:val="22"/>
            <w:szCs w:val="22"/>
          </w:rPr>
          <w:tab/>
        </w:r>
        <w:r w:rsidRPr="00F0090F">
          <w:rPr>
            <w:rStyle w:val="Hyperlink"/>
          </w:rPr>
          <w:t>PUBLIC OPENING</w:t>
        </w:r>
        <w:r>
          <w:rPr>
            <w:webHidden/>
          </w:rPr>
          <w:tab/>
        </w:r>
        <w:r>
          <w:rPr>
            <w:webHidden/>
          </w:rPr>
          <w:fldChar w:fldCharType="begin"/>
        </w:r>
        <w:r>
          <w:rPr>
            <w:webHidden/>
          </w:rPr>
          <w:instrText xml:space="preserve"> PAGEREF _Toc515615045 \h </w:instrText>
        </w:r>
        <w:r>
          <w:rPr>
            <w:webHidden/>
          </w:rPr>
        </w:r>
        <w:r>
          <w:rPr>
            <w:webHidden/>
          </w:rPr>
          <w:fldChar w:fldCharType="separate"/>
        </w:r>
        <w:r>
          <w:rPr>
            <w:webHidden/>
          </w:rPr>
          <w:t>19</w:t>
        </w:r>
        <w:r>
          <w:rPr>
            <w:webHidden/>
          </w:rPr>
          <w:fldChar w:fldCharType="end"/>
        </w:r>
      </w:hyperlink>
    </w:p>
    <w:p w14:paraId="01017615" w14:textId="77777777" w:rsidR="005E1516" w:rsidRPr="00747D9E" w:rsidRDefault="005E1516">
      <w:pPr>
        <w:pStyle w:val="TOC2"/>
        <w:rPr>
          <w:rFonts w:ascii="Calibri" w:hAnsi="Calibri"/>
          <w:spacing w:val="0"/>
          <w:sz w:val="22"/>
          <w:szCs w:val="22"/>
        </w:rPr>
      </w:pPr>
      <w:hyperlink w:anchor="_Toc515615046" w:history="1">
        <w:r w:rsidRPr="00F0090F">
          <w:rPr>
            <w:rStyle w:val="Hyperlink"/>
          </w:rPr>
          <w:t>4.9</w:t>
        </w:r>
        <w:r w:rsidRPr="00747D9E">
          <w:rPr>
            <w:rFonts w:ascii="Calibri" w:hAnsi="Calibri"/>
            <w:spacing w:val="0"/>
            <w:sz w:val="22"/>
            <w:szCs w:val="22"/>
          </w:rPr>
          <w:tab/>
        </w:r>
        <w:r w:rsidRPr="00F0090F">
          <w:rPr>
            <w:rStyle w:val="Hyperlink"/>
          </w:rPr>
          <w:t>PROPOSAL REJECTION</w:t>
        </w:r>
        <w:r>
          <w:rPr>
            <w:webHidden/>
          </w:rPr>
          <w:tab/>
        </w:r>
        <w:r>
          <w:rPr>
            <w:webHidden/>
          </w:rPr>
          <w:fldChar w:fldCharType="begin"/>
        </w:r>
        <w:r>
          <w:rPr>
            <w:webHidden/>
          </w:rPr>
          <w:instrText xml:space="preserve"> PAGEREF _Toc515615046 \h </w:instrText>
        </w:r>
        <w:r>
          <w:rPr>
            <w:webHidden/>
          </w:rPr>
        </w:r>
        <w:r>
          <w:rPr>
            <w:webHidden/>
          </w:rPr>
          <w:fldChar w:fldCharType="separate"/>
        </w:r>
        <w:r>
          <w:rPr>
            <w:webHidden/>
          </w:rPr>
          <w:t>19</w:t>
        </w:r>
        <w:r>
          <w:rPr>
            <w:webHidden/>
          </w:rPr>
          <w:fldChar w:fldCharType="end"/>
        </w:r>
      </w:hyperlink>
    </w:p>
    <w:p w14:paraId="301BB409" w14:textId="77777777" w:rsidR="005E1516" w:rsidRPr="00747D9E" w:rsidRDefault="005E1516">
      <w:pPr>
        <w:pStyle w:val="TOC2"/>
        <w:rPr>
          <w:rFonts w:ascii="Calibri" w:hAnsi="Calibri"/>
          <w:spacing w:val="0"/>
          <w:sz w:val="22"/>
          <w:szCs w:val="22"/>
        </w:rPr>
      </w:pPr>
      <w:hyperlink w:anchor="_Toc515615047" w:history="1">
        <w:r w:rsidRPr="00F0090F">
          <w:rPr>
            <w:rStyle w:val="Hyperlink"/>
          </w:rPr>
          <w:t>4.10</w:t>
        </w:r>
        <w:r w:rsidRPr="00747D9E">
          <w:rPr>
            <w:rFonts w:ascii="Calibri" w:hAnsi="Calibri"/>
            <w:spacing w:val="0"/>
            <w:sz w:val="22"/>
            <w:szCs w:val="22"/>
          </w:rPr>
          <w:tab/>
        </w:r>
        <w:r w:rsidRPr="00F0090F">
          <w:rPr>
            <w:rStyle w:val="Hyperlink"/>
          </w:rPr>
          <w:t>ROUND 1 EVALUATION PROCESS</w:t>
        </w:r>
        <w:r>
          <w:rPr>
            <w:webHidden/>
          </w:rPr>
          <w:tab/>
        </w:r>
        <w:r>
          <w:rPr>
            <w:webHidden/>
          </w:rPr>
          <w:fldChar w:fldCharType="begin"/>
        </w:r>
        <w:r>
          <w:rPr>
            <w:webHidden/>
          </w:rPr>
          <w:instrText xml:space="preserve"> PAGEREF _Toc515615047 \h </w:instrText>
        </w:r>
        <w:r>
          <w:rPr>
            <w:webHidden/>
          </w:rPr>
        </w:r>
        <w:r>
          <w:rPr>
            <w:webHidden/>
          </w:rPr>
          <w:fldChar w:fldCharType="separate"/>
        </w:r>
        <w:r>
          <w:rPr>
            <w:webHidden/>
          </w:rPr>
          <w:t>20</w:t>
        </w:r>
        <w:r>
          <w:rPr>
            <w:webHidden/>
          </w:rPr>
          <w:fldChar w:fldCharType="end"/>
        </w:r>
      </w:hyperlink>
    </w:p>
    <w:p w14:paraId="31D67DC9" w14:textId="77777777" w:rsidR="005E1516" w:rsidRPr="00747D9E" w:rsidRDefault="005E1516">
      <w:pPr>
        <w:pStyle w:val="TOC2"/>
        <w:rPr>
          <w:rFonts w:ascii="Calibri" w:hAnsi="Calibri"/>
          <w:spacing w:val="0"/>
          <w:sz w:val="22"/>
          <w:szCs w:val="22"/>
        </w:rPr>
      </w:pPr>
      <w:hyperlink w:anchor="_Toc515615048" w:history="1">
        <w:r w:rsidRPr="00F0090F">
          <w:rPr>
            <w:rStyle w:val="Hyperlink"/>
          </w:rPr>
          <w:t>4.11</w:t>
        </w:r>
        <w:r w:rsidRPr="00747D9E">
          <w:rPr>
            <w:rFonts w:ascii="Calibri" w:hAnsi="Calibri"/>
            <w:spacing w:val="0"/>
            <w:sz w:val="22"/>
            <w:szCs w:val="22"/>
          </w:rPr>
          <w:tab/>
        </w:r>
        <w:r w:rsidRPr="00F0090F">
          <w:rPr>
            <w:rStyle w:val="Hyperlink"/>
          </w:rPr>
          <w:t>ROUND 1  POINT AND SCORE CALCULATIONS</w:t>
        </w:r>
        <w:r>
          <w:rPr>
            <w:webHidden/>
          </w:rPr>
          <w:tab/>
        </w:r>
        <w:r>
          <w:rPr>
            <w:webHidden/>
          </w:rPr>
          <w:fldChar w:fldCharType="begin"/>
        </w:r>
        <w:r>
          <w:rPr>
            <w:webHidden/>
          </w:rPr>
          <w:instrText xml:space="preserve"> PAGEREF _Toc515615048 \h </w:instrText>
        </w:r>
        <w:r>
          <w:rPr>
            <w:webHidden/>
          </w:rPr>
        </w:r>
        <w:r>
          <w:rPr>
            <w:webHidden/>
          </w:rPr>
          <w:fldChar w:fldCharType="separate"/>
        </w:r>
        <w:r>
          <w:rPr>
            <w:webHidden/>
          </w:rPr>
          <w:t>23</w:t>
        </w:r>
        <w:r>
          <w:rPr>
            <w:webHidden/>
          </w:rPr>
          <w:fldChar w:fldCharType="end"/>
        </w:r>
      </w:hyperlink>
    </w:p>
    <w:p w14:paraId="0CA45610" w14:textId="77777777" w:rsidR="005E1516" w:rsidRPr="00747D9E" w:rsidRDefault="005E1516">
      <w:pPr>
        <w:pStyle w:val="TOC2"/>
        <w:rPr>
          <w:rFonts w:ascii="Calibri" w:hAnsi="Calibri"/>
          <w:spacing w:val="0"/>
          <w:sz w:val="22"/>
          <w:szCs w:val="22"/>
        </w:rPr>
      </w:pPr>
      <w:hyperlink w:anchor="_Toc515615049" w:history="1">
        <w:r w:rsidRPr="00F0090F">
          <w:rPr>
            <w:rStyle w:val="Hyperlink"/>
          </w:rPr>
          <w:t>4.12</w:t>
        </w:r>
        <w:r w:rsidRPr="00747D9E">
          <w:rPr>
            <w:rFonts w:ascii="Calibri" w:hAnsi="Calibri"/>
            <w:spacing w:val="0"/>
            <w:sz w:val="22"/>
            <w:szCs w:val="22"/>
          </w:rPr>
          <w:tab/>
        </w:r>
        <w:r w:rsidRPr="00F0090F">
          <w:rPr>
            <w:rStyle w:val="Hyperlink"/>
          </w:rPr>
          <w:t>ROUND 1  RANKING OF PROPOSERS</w:t>
        </w:r>
        <w:r>
          <w:rPr>
            <w:webHidden/>
          </w:rPr>
          <w:tab/>
        </w:r>
        <w:r>
          <w:rPr>
            <w:webHidden/>
          </w:rPr>
          <w:fldChar w:fldCharType="begin"/>
        </w:r>
        <w:r>
          <w:rPr>
            <w:webHidden/>
          </w:rPr>
          <w:instrText xml:space="preserve"> PAGEREF _Toc515615049 \h </w:instrText>
        </w:r>
        <w:r>
          <w:rPr>
            <w:webHidden/>
          </w:rPr>
        </w:r>
        <w:r>
          <w:rPr>
            <w:webHidden/>
          </w:rPr>
          <w:fldChar w:fldCharType="separate"/>
        </w:r>
        <w:r>
          <w:rPr>
            <w:webHidden/>
          </w:rPr>
          <w:t>24</w:t>
        </w:r>
        <w:r>
          <w:rPr>
            <w:webHidden/>
          </w:rPr>
          <w:fldChar w:fldCharType="end"/>
        </w:r>
      </w:hyperlink>
    </w:p>
    <w:p w14:paraId="17864AF7" w14:textId="77777777" w:rsidR="005E1516" w:rsidRPr="00747D9E" w:rsidRDefault="005E1516">
      <w:pPr>
        <w:pStyle w:val="TOC2"/>
        <w:rPr>
          <w:rFonts w:ascii="Calibri" w:hAnsi="Calibri"/>
          <w:spacing w:val="0"/>
          <w:sz w:val="22"/>
          <w:szCs w:val="22"/>
        </w:rPr>
      </w:pPr>
      <w:hyperlink w:anchor="_Toc515615050" w:history="1">
        <w:r w:rsidRPr="00F0090F">
          <w:rPr>
            <w:rStyle w:val="Hyperlink"/>
          </w:rPr>
          <w:t>4.13</w:t>
        </w:r>
        <w:r w:rsidRPr="00747D9E">
          <w:rPr>
            <w:rFonts w:ascii="Calibri" w:hAnsi="Calibri"/>
            <w:spacing w:val="0"/>
            <w:sz w:val="22"/>
            <w:szCs w:val="22"/>
          </w:rPr>
          <w:tab/>
        </w:r>
        <w:r w:rsidRPr="00F0090F">
          <w:rPr>
            <w:rStyle w:val="Hyperlink"/>
          </w:rPr>
          <w:t>ROUND 1 NEXT STEP DETERMINATION</w:t>
        </w:r>
        <w:r>
          <w:rPr>
            <w:webHidden/>
          </w:rPr>
          <w:tab/>
        </w:r>
        <w:r>
          <w:rPr>
            <w:webHidden/>
          </w:rPr>
          <w:fldChar w:fldCharType="begin"/>
        </w:r>
        <w:r>
          <w:rPr>
            <w:webHidden/>
          </w:rPr>
          <w:instrText xml:space="preserve"> PAGEREF _Toc515615050 \h </w:instrText>
        </w:r>
        <w:r>
          <w:rPr>
            <w:webHidden/>
          </w:rPr>
        </w:r>
        <w:r>
          <w:rPr>
            <w:webHidden/>
          </w:rPr>
          <w:fldChar w:fldCharType="separate"/>
        </w:r>
        <w:r>
          <w:rPr>
            <w:webHidden/>
          </w:rPr>
          <w:t>24</w:t>
        </w:r>
        <w:r>
          <w:rPr>
            <w:webHidden/>
          </w:rPr>
          <w:fldChar w:fldCharType="end"/>
        </w:r>
      </w:hyperlink>
    </w:p>
    <w:p w14:paraId="15F6A8D5" w14:textId="77777777" w:rsidR="005E1516" w:rsidRPr="00747D9E" w:rsidRDefault="005E1516">
      <w:pPr>
        <w:pStyle w:val="TOC2"/>
        <w:rPr>
          <w:rFonts w:ascii="Calibri" w:hAnsi="Calibri"/>
          <w:spacing w:val="0"/>
          <w:sz w:val="22"/>
          <w:szCs w:val="22"/>
        </w:rPr>
      </w:pPr>
      <w:hyperlink w:anchor="_Toc515615051" w:history="1">
        <w:r w:rsidRPr="00F0090F">
          <w:rPr>
            <w:rStyle w:val="Hyperlink"/>
          </w:rPr>
          <w:t>4.14</w:t>
        </w:r>
        <w:r w:rsidRPr="00747D9E">
          <w:rPr>
            <w:rFonts w:ascii="Calibri" w:hAnsi="Calibri"/>
            <w:spacing w:val="0"/>
            <w:sz w:val="22"/>
            <w:szCs w:val="22"/>
          </w:rPr>
          <w:tab/>
        </w:r>
        <w:r w:rsidRPr="00F0090F">
          <w:rPr>
            <w:rStyle w:val="Hyperlink"/>
          </w:rPr>
          <w:t>ADDITIONAL ROUNDS</w:t>
        </w:r>
        <w:r>
          <w:rPr>
            <w:webHidden/>
          </w:rPr>
          <w:tab/>
        </w:r>
        <w:r>
          <w:rPr>
            <w:webHidden/>
          </w:rPr>
          <w:fldChar w:fldCharType="begin"/>
        </w:r>
        <w:r>
          <w:rPr>
            <w:webHidden/>
          </w:rPr>
          <w:instrText xml:space="preserve"> PAGEREF _Toc515615051 \h </w:instrText>
        </w:r>
        <w:r>
          <w:rPr>
            <w:webHidden/>
          </w:rPr>
        </w:r>
        <w:r>
          <w:rPr>
            <w:webHidden/>
          </w:rPr>
          <w:fldChar w:fldCharType="separate"/>
        </w:r>
        <w:r>
          <w:rPr>
            <w:webHidden/>
          </w:rPr>
          <w:t>25</w:t>
        </w:r>
        <w:r>
          <w:rPr>
            <w:webHidden/>
          </w:rPr>
          <w:fldChar w:fldCharType="end"/>
        </w:r>
      </w:hyperlink>
    </w:p>
    <w:p w14:paraId="32B7ACF6" w14:textId="77777777" w:rsidR="005E1516" w:rsidRPr="00747D9E" w:rsidRDefault="005E1516">
      <w:pPr>
        <w:pStyle w:val="TOC2"/>
        <w:rPr>
          <w:rFonts w:ascii="Calibri" w:hAnsi="Calibri"/>
          <w:spacing w:val="0"/>
          <w:sz w:val="22"/>
          <w:szCs w:val="22"/>
        </w:rPr>
      </w:pPr>
      <w:hyperlink w:anchor="_Toc515615052" w:history="1">
        <w:r w:rsidRPr="00F0090F">
          <w:rPr>
            <w:rStyle w:val="Hyperlink"/>
          </w:rPr>
          <w:t>4.15</w:t>
        </w:r>
        <w:r w:rsidRPr="00747D9E">
          <w:rPr>
            <w:rFonts w:ascii="Calibri" w:hAnsi="Calibri"/>
            <w:spacing w:val="0"/>
            <w:sz w:val="22"/>
            <w:szCs w:val="22"/>
          </w:rPr>
          <w:tab/>
        </w:r>
        <w:r w:rsidRPr="00F0090F">
          <w:rPr>
            <w:rStyle w:val="Hyperlink"/>
          </w:rPr>
          <w:t>ROUND 2 EVALUATION PROCESS</w:t>
        </w:r>
        <w:r>
          <w:rPr>
            <w:webHidden/>
          </w:rPr>
          <w:tab/>
        </w:r>
        <w:r>
          <w:rPr>
            <w:webHidden/>
          </w:rPr>
          <w:fldChar w:fldCharType="begin"/>
        </w:r>
        <w:r>
          <w:rPr>
            <w:webHidden/>
          </w:rPr>
          <w:instrText xml:space="preserve"> PAGEREF _Toc515615052 \h </w:instrText>
        </w:r>
        <w:r>
          <w:rPr>
            <w:webHidden/>
          </w:rPr>
        </w:r>
        <w:r>
          <w:rPr>
            <w:webHidden/>
          </w:rPr>
          <w:fldChar w:fldCharType="separate"/>
        </w:r>
        <w:r>
          <w:rPr>
            <w:webHidden/>
          </w:rPr>
          <w:t>25</w:t>
        </w:r>
        <w:r>
          <w:rPr>
            <w:webHidden/>
          </w:rPr>
          <w:fldChar w:fldCharType="end"/>
        </w:r>
      </w:hyperlink>
    </w:p>
    <w:p w14:paraId="4B7336B1" w14:textId="77777777" w:rsidR="005E1516" w:rsidRPr="00747D9E" w:rsidRDefault="005E1516">
      <w:pPr>
        <w:pStyle w:val="TOC2"/>
        <w:rPr>
          <w:rFonts w:ascii="Calibri" w:hAnsi="Calibri"/>
          <w:spacing w:val="0"/>
          <w:sz w:val="22"/>
          <w:szCs w:val="22"/>
        </w:rPr>
      </w:pPr>
      <w:hyperlink w:anchor="_Toc515615053" w:history="1">
        <w:r w:rsidRPr="00F0090F">
          <w:rPr>
            <w:rStyle w:val="Hyperlink"/>
          </w:rPr>
          <w:t>4.16</w:t>
        </w:r>
        <w:r w:rsidRPr="00747D9E">
          <w:rPr>
            <w:rFonts w:ascii="Calibri" w:hAnsi="Calibri"/>
            <w:spacing w:val="0"/>
            <w:sz w:val="22"/>
            <w:szCs w:val="22"/>
          </w:rPr>
          <w:tab/>
        </w:r>
        <w:r w:rsidRPr="00F0090F">
          <w:rPr>
            <w:rStyle w:val="Hyperlink"/>
          </w:rPr>
          <w:t>POINT AND SCORE CALCULATIONS</w:t>
        </w:r>
        <w:r>
          <w:rPr>
            <w:webHidden/>
          </w:rPr>
          <w:tab/>
        </w:r>
        <w:r>
          <w:rPr>
            <w:webHidden/>
          </w:rPr>
          <w:fldChar w:fldCharType="begin"/>
        </w:r>
        <w:r>
          <w:rPr>
            <w:webHidden/>
          </w:rPr>
          <w:instrText xml:space="preserve"> PAGEREF _Toc515615053 \h </w:instrText>
        </w:r>
        <w:r>
          <w:rPr>
            <w:webHidden/>
          </w:rPr>
        </w:r>
        <w:r>
          <w:rPr>
            <w:webHidden/>
          </w:rPr>
          <w:fldChar w:fldCharType="separate"/>
        </w:r>
        <w:r>
          <w:rPr>
            <w:webHidden/>
          </w:rPr>
          <w:t>25</w:t>
        </w:r>
        <w:r>
          <w:rPr>
            <w:webHidden/>
          </w:rPr>
          <w:fldChar w:fldCharType="end"/>
        </w:r>
      </w:hyperlink>
    </w:p>
    <w:p w14:paraId="1E05F3EA" w14:textId="77777777" w:rsidR="005E1516" w:rsidRPr="00747D9E" w:rsidRDefault="005E1516">
      <w:pPr>
        <w:pStyle w:val="TOC2"/>
        <w:rPr>
          <w:rFonts w:ascii="Calibri" w:hAnsi="Calibri"/>
          <w:spacing w:val="0"/>
          <w:sz w:val="22"/>
          <w:szCs w:val="22"/>
        </w:rPr>
      </w:pPr>
      <w:hyperlink w:anchor="_Toc515615054" w:history="1">
        <w:r w:rsidRPr="00F0090F">
          <w:rPr>
            <w:rStyle w:val="Hyperlink"/>
          </w:rPr>
          <w:t>DAS will add the scores from Round 1 and Round 2 for a total by Proposer in the Competitive Range.</w:t>
        </w:r>
        <w:r>
          <w:rPr>
            <w:webHidden/>
          </w:rPr>
          <w:tab/>
        </w:r>
        <w:r>
          <w:rPr>
            <w:webHidden/>
          </w:rPr>
          <w:fldChar w:fldCharType="begin"/>
        </w:r>
        <w:r>
          <w:rPr>
            <w:webHidden/>
          </w:rPr>
          <w:instrText xml:space="preserve"> PAGEREF _Toc515615054 \h </w:instrText>
        </w:r>
        <w:r>
          <w:rPr>
            <w:webHidden/>
          </w:rPr>
        </w:r>
        <w:r>
          <w:rPr>
            <w:webHidden/>
          </w:rPr>
          <w:fldChar w:fldCharType="separate"/>
        </w:r>
        <w:r>
          <w:rPr>
            <w:webHidden/>
          </w:rPr>
          <w:t>25</w:t>
        </w:r>
        <w:r>
          <w:rPr>
            <w:webHidden/>
          </w:rPr>
          <w:fldChar w:fldCharType="end"/>
        </w:r>
      </w:hyperlink>
    </w:p>
    <w:p w14:paraId="656B1E70" w14:textId="77777777" w:rsidR="005E1516" w:rsidRPr="00747D9E" w:rsidRDefault="005E1516">
      <w:pPr>
        <w:pStyle w:val="TOC1"/>
        <w:rPr>
          <w:rFonts w:ascii="Calibri" w:hAnsi="Calibri"/>
          <w:b w:val="0"/>
          <w:noProof/>
          <w:spacing w:val="0"/>
          <w:sz w:val="22"/>
          <w:szCs w:val="22"/>
        </w:rPr>
      </w:pPr>
      <w:hyperlink w:anchor="_Toc515615055" w:history="1">
        <w:r w:rsidRPr="00F0090F">
          <w:rPr>
            <w:rStyle w:val="Hyperlink"/>
            <w:noProof/>
          </w:rPr>
          <w:t>SECTION 5:</w:t>
        </w:r>
        <w:r w:rsidRPr="00747D9E">
          <w:rPr>
            <w:rFonts w:ascii="Calibri" w:hAnsi="Calibri"/>
            <w:b w:val="0"/>
            <w:noProof/>
            <w:spacing w:val="0"/>
            <w:sz w:val="22"/>
            <w:szCs w:val="22"/>
          </w:rPr>
          <w:tab/>
        </w:r>
        <w:r w:rsidRPr="00F0090F">
          <w:rPr>
            <w:rStyle w:val="Hyperlink"/>
            <w:noProof/>
          </w:rPr>
          <w:t>AWARD AND NEGOTIATION</w:t>
        </w:r>
        <w:r>
          <w:rPr>
            <w:noProof/>
            <w:webHidden/>
          </w:rPr>
          <w:tab/>
        </w:r>
        <w:r>
          <w:rPr>
            <w:noProof/>
            <w:webHidden/>
          </w:rPr>
          <w:fldChar w:fldCharType="begin"/>
        </w:r>
        <w:r>
          <w:rPr>
            <w:noProof/>
            <w:webHidden/>
          </w:rPr>
          <w:instrText xml:space="preserve"> PAGEREF _Toc515615055 \h </w:instrText>
        </w:r>
        <w:r>
          <w:rPr>
            <w:noProof/>
            <w:webHidden/>
          </w:rPr>
        </w:r>
        <w:r>
          <w:rPr>
            <w:noProof/>
            <w:webHidden/>
          </w:rPr>
          <w:fldChar w:fldCharType="separate"/>
        </w:r>
        <w:r>
          <w:rPr>
            <w:noProof/>
            <w:webHidden/>
          </w:rPr>
          <w:t>26</w:t>
        </w:r>
        <w:r>
          <w:rPr>
            <w:noProof/>
            <w:webHidden/>
          </w:rPr>
          <w:fldChar w:fldCharType="end"/>
        </w:r>
      </w:hyperlink>
    </w:p>
    <w:p w14:paraId="597BA4FF" w14:textId="77777777" w:rsidR="005E1516" w:rsidRPr="00747D9E" w:rsidRDefault="005E1516">
      <w:pPr>
        <w:pStyle w:val="TOC2"/>
        <w:rPr>
          <w:rFonts w:ascii="Calibri" w:hAnsi="Calibri"/>
          <w:spacing w:val="0"/>
          <w:sz w:val="22"/>
          <w:szCs w:val="22"/>
        </w:rPr>
      </w:pPr>
      <w:hyperlink w:anchor="_Toc515615056" w:history="1">
        <w:r w:rsidRPr="00F0090F">
          <w:rPr>
            <w:rStyle w:val="Hyperlink"/>
          </w:rPr>
          <w:t>5.1</w:t>
        </w:r>
        <w:r w:rsidRPr="00747D9E">
          <w:rPr>
            <w:rFonts w:ascii="Calibri" w:hAnsi="Calibri"/>
            <w:spacing w:val="0"/>
            <w:sz w:val="22"/>
            <w:szCs w:val="22"/>
          </w:rPr>
          <w:tab/>
        </w:r>
        <w:r w:rsidRPr="00F0090F">
          <w:rPr>
            <w:rStyle w:val="Hyperlink"/>
          </w:rPr>
          <w:t>AWARD NOTIFICATION PROCESS</w:t>
        </w:r>
        <w:r>
          <w:rPr>
            <w:webHidden/>
          </w:rPr>
          <w:tab/>
        </w:r>
        <w:r>
          <w:rPr>
            <w:webHidden/>
          </w:rPr>
          <w:fldChar w:fldCharType="begin"/>
        </w:r>
        <w:r>
          <w:rPr>
            <w:webHidden/>
          </w:rPr>
          <w:instrText xml:space="preserve"> PAGEREF _Toc515615056 \h </w:instrText>
        </w:r>
        <w:r>
          <w:rPr>
            <w:webHidden/>
          </w:rPr>
        </w:r>
        <w:r>
          <w:rPr>
            <w:webHidden/>
          </w:rPr>
          <w:fldChar w:fldCharType="separate"/>
        </w:r>
        <w:r>
          <w:rPr>
            <w:webHidden/>
          </w:rPr>
          <w:t>26</w:t>
        </w:r>
        <w:r>
          <w:rPr>
            <w:webHidden/>
          </w:rPr>
          <w:fldChar w:fldCharType="end"/>
        </w:r>
      </w:hyperlink>
    </w:p>
    <w:p w14:paraId="7775C391" w14:textId="77777777" w:rsidR="005E1516" w:rsidRPr="00747D9E" w:rsidRDefault="005E1516">
      <w:pPr>
        <w:pStyle w:val="TOC2"/>
        <w:rPr>
          <w:rFonts w:ascii="Calibri" w:hAnsi="Calibri"/>
          <w:spacing w:val="0"/>
          <w:sz w:val="22"/>
          <w:szCs w:val="22"/>
        </w:rPr>
      </w:pPr>
      <w:hyperlink w:anchor="_Toc515615057" w:history="1">
        <w:r w:rsidRPr="00F0090F">
          <w:rPr>
            <w:rStyle w:val="Hyperlink"/>
          </w:rPr>
          <w:t>5.2</w:t>
        </w:r>
        <w:r w:rsidRPr="00747D9E">
          <w:rPr>
            <w:rFonts w:ascii="Calibri" w:hAnsi="Calibri"/>
            <w:spacing w:val="0"/>
            <w:sz w:val="22"/>
            <w:szCs w:val="22"/>
          </w:rPr>
          <w:tab/>
        </w:r>
        <w:r w:rsidRPr="00F0090F">
          <w:rPr>
            <w:rStyle w:val="Hyperlink"/>
          </w:rPr>
          <w:t>INTENT TO AWARD PROTEST</w:t>
        </w:r>
        <w:r>
          <w:rPr>
            <w:webHidden/>
          </w:rPr>
          <w:tab/>
        </w:r>
        <w:r>
          <w:rPr>
            <w:webHidden/>
          </w:rPr>
          <w:fldChar w:fldCharType="begin"/>
        </w:r>
        <w:r>
          <w:rPr>
            <w:webHidden/>
          </w:rPr>
          <w:instrText xml:space="preserve"> PAGEREF _Toc515615057 \h </w:instrText>
        </w:r>
        <w:r>
          <w:rPr>
            <w:webHidden/>
          </w:rPr>
        </w:r>
        <w:r>
          <w:rPr>
            <w:webHidden/>
          </w:rPr>
          <w:fldChar w:fldCharType="separate"/>
        </w:r>
        <w:r>
          <w:rPr>
            <w:webHidden/>
          </w:rPr>
          <w:t>27</w:t>
        </w:r>
        <w:r>
          <w:rPr>
            <w:webHidden/>
          </w:rPr>
          <w:fldChar w:fldCharType="end"/>
        </w:r>
      </w:hyperlink>
    </w:p>
    <w:p w14:paraId="7BDC9852" w14:textId="77777777" w:rsidR="005E1516" w:rsidRPr="00747D9E" w:rsidRDefault="005E1516">
      <w:pPr>
        <w:pStyle w:val="TOC2"/>
        <w:rPr>
          <w:rFonts w:ascii="Calibri" w:hAnsi="Calibri"/>
          <w:spacing w:val="0"/>
          <w:sz w:val="22"/>
          <w:szCs w:val="22"/>
        </w:rPr>
      </w:pPr>
      <w:hyperlink w:anchor="_Toc515615058" w:history="1">
        <w:r w:rsidRPr="00F0090F">
          <w:rPr>
            <w:rStyle w:val="Hyperlink"/>
          </w:rPr>
          <w:t>5.3</w:t>
        </w:r>
        <w:r w:rsidRPr="00747D9E">
          <w:rPr>
            <w:rFonts w:ascii="Calibri" w:hAnsi="Calibri"/>
            <w:spacing w:val="0"/>
            <w:sz w:val="22"/>
            <w:szCs w:val="22"/>
          </w:rPr>
          <w:tab/>
        </w:r>
        <w:r w:rsidRPr="00F0090F">
          <w:rPr>
            <w:rStyle w:val="Hyperlink"/>
          </w:rPr>
          <w:t>APPARENT SUCCESSFUL PROPOSER SUBMISSION REQUIREMENTS</w:t>
        </w:r>
        <w:r>
          <w:rPr>
            <w:webHidden/>
          </w:rPr>
          <w:tab/>
        </w:r>
        <w:r>
          <w:rPr>
            <w:webHidden/>
          </w:rPr>
          <w:fldChar w:fldCharType="begin"/>
        </w:r>
        <w:r>
          <w:rPr>
            <w:webHidden/>
          </w:rPr>
          <w:instrText xml:space="preserve"> PAGEREF _Toc515615058 \h </w:instrText>
        </w:r>
        <w:r>
          <w:rPr>
            <w:webHidden/>
          </w:rPr>
        </w:r>
        <w:r>
          <w:rPr>
            <w:webHidden/>
          </w:rPr>
          <w:fldChar w:fldCharType="separate"/>
        </w:r>
        <w:r>
          <w:rPr>
            <w:webHidden/>
          </w:rPr>
          <w:t>27</w:t>
        </w:r>
        <w:r>
          <w:rPr>
            <w:webHidden/>
          </w:rPr>
          <w:fldChar w:fldCharType="end"/>
        </w:r>
      </w:hyperlink>
    </w:p>
    <w:p w14:paraId="58CC6B5D" w14:textId="77777777" w:rsidR="005E1516" w:rsidRPr="00747D9E" w:rsidRDefault="005E1516">
      <w:pPr>
        <w:pStyle w:val="TOC2"/>
        <w:rPr>
          <w:rFonts w:ascii="Calibri" w:hAnsi="Calibri"/>
          <w:spacing w:val="0"/>
          <w:sz w:val="22"/>
          <w:szCs w:val="22"/>
        </w:rPr>
      </w:pPr>
      <w:hyperlink w:anchor="_Toc515615059" w:history="1">
        <w:r w:rsidRPr="00F0090F">
          <w:rPr>
            <w:rStyle w:val="Hyperlink"/>
          </w:rPr>
          <w:t>5.4</w:t>
        </w:r>
        <w:r w:rsidRPr="00747D9E">
          <w:rPr>
            <w:rFonts w:ascii="Calibri" w:hAnsi="Calibri"/>
            <w:spacing w:val="0"/>
            <w:sz w:val="22"/>
            <w:szCs w:val="22"/>
          </w:rPr>
          <w:tab/>
        </w:r>
        <w:r w:rsidRPr="00F0090F">
          <w:rPr>
            <w:rStyle w:val="Hyperlink"/>
          </w:rPr>
          <w:t>CONTRACT NEGOTIATION</w:t>
        </w:r>
        <w:r>
          <w:rPr>
            <w:webHidden/>
          </w:rPr>
          <w:tab/>
        </w:r>
        <w:r>
          <w:rPr>
            <w:webHidden/>
          </w:rPr>
          <w:fldChar w:fldCharType="begin"/>
        </w:r>
        <w:r>
          <w:rPr>
            <w:webHidden/>
          </w:rPr>
          <w:instrText xml:space="preserve"> PAGEREF _Toc515615059 \h </w:instrText>
        </w:r>
        <w:r>
          <w:rPr>
            <w:webHidden/>
          </w:rPr>
        </w:r>
        <w:r>
          <w:rPr>
            <w:webHidden/>
          </w:rPr>
          <w:fldChar w:fldCharType="separate"/>
        </w:r>
        <w:r>
          <w:rPr>
            <w:webHidden/>
          </w:rPr>
          <w:t>29</w:t>
        </w:r>
        <w:r>
          <w:rPr>
            <w:webHidden/>
          </w:rPr>
          <w:fldChar w:fldCharType="end"/>
        </w:r>
      </w:hyperlink>
    </w:p>
    <w:p w14:paraId="353FA614" w14:textId="48C42611" w:rsidR="005E1516" w:rsidRPr="00747D9E" w:rsidRDefault="005E1516">
      <w:pPr>
        <w:pStyle w:val="TOC1"/>
        <w:rPr>
          <w:rFonts w:ascii="Calibri" w:hAnsi="Calibri"/>
          <w:b w:val="0"/>
          <w:noProof/>
          <w:spacing w:val="0"/>
          <w:sz w:val="22"/>
          <w:szCs w:val="22"/>
        </w:rPr>
      </w:pPr>
      <w:hyperlink w:anchor="_Toc515615060" w:history="1">
        <w:r w:rsidRPr="00F0090F">
          <w:rPr>
            <w:rStyle w:val="Hyperlink"/>
            <w:noProof/>
          </w:rPr>
          <w:t>SECTION 6:</w:t>
        </w:r>
        <w:r w:rsidRPr="00747D9E">
          <w:rPr>
            <w:rFonts w:ascii="Calibri" w:hAnsi="Calibri"/>
            <w:b w:val="0"/>
            <w:noProof/>
            <w:spacing w:val="0"/>
            <w:sz w:val="22"/>
            <w:szCs w:val="22"/>
          </w:rPr>
          <w:tab/>
        </w:r>
        <w:r w:rsidRPr="00F0090F">
          <w:rPr>
            <w:rStyle w:val="Hyperlink"/>
            <w:noProof/>
          </w:rPr>
          <w:t>A</w:t>
        </w:r>
        <w:r w:rsidR="00A748D7">
          <w:rPr>
            <w:rStyle w:val="Hyperlink"/>
            <w:noProof/>
          </w:rPr>
          <w:t>DDITIONAL INFRO</w:t>
        </w:r>
        <w:r w:rsidR="00E907D3">
          <w:rPr>
            <w:rStyle w:val="Hyperlink"/>
            <w:noProof/>
          </w:rPr>
          <w:t>MATION</w:t>
        </w:r>
        <w:r>
          <w:rPr>
            <w:noProof/>
            <w:webHidden/>
          </w:rPr>
          <w:tab/>
        </w:r>
        <w:r>
          <w:rPr>
            <w:noProof/>
            <w:webHidden/>
          </w:rPr>
          <w:fldChar w:fldCharType="begin"/>
        </w:r>
        <w:r>
          <w:rPr>
            <w:noProof/>
            <w:webHidden/>
          </w:rPr>
          <w:instrText xml:space="preserve"> PAGEREF _Toc515615060 \h </w:instrText>
        </w:r>
        <w:r>
          <w:rPr>
            <w:noProof/>
            <w:webHidden/>
          </w:rPr>
        </w:r>
        <w:r>
          <w:rPr>
            <w:noProof/>
            <w:webHidden/>
          </w:rPr>
          <w:fldChar w:fldCharType="separate"/>
        </w:r>
        <w:r>
          <w:rPr>
            <w:noProof/>
            <w:webHidden/>
          </w:rPr>
          <w:t>30</w:t>
        </w:r>
        <w:r>
          <w:rPr>
            <w:noProof/>
            <w:webHidden/>
          </w:rPr>
          <w:fldChar w:fldCharType="end"/>
        </w:r>
      </w:hyperlink>
    </w:p>
    <w:p w14:paraId="65D31831" w14:textId="77777777" w:rsidR="005E1516" w:rsidRPr="00747D9E" w:rsidRDefault="005E1516">
      <w:pPr>
        <w:pStyle w:val="TOC2"/>
        <w:rPr>
          <w:rFonts w:ascii="Calibri" w:hAnsi="Calibri"/>
          <w:spacing w:val="0"/>
          <w:sz w:val="22"/>
          <w:szCs w:val="22"/>
        </w:rPr>
      </w:pPr>
      <w:hyperlink w:anchor="_Toc515615061" w:history="1">
        <w:r w:rsidRPr="00F0090F">
          <w:rPr>
            <w:rStyle w:val="Hyperlink"/>
          </w:rPr>
          <w:t>6.1</w:t>
        </w:r>
        <w:r w:rsidRPr="00747D9E">
          <w:rPr>
            <w:rFonts w:ascii="Calibri" w:hAnsi="Calibri"/>
            <w:spacing w:val="0"/>
            <w:sz w:val="22"/>
            <w:szCs w:val="22"/>
          </w:rPr>
          <w:tab/>
        </w:r>
        <w:r w:rsidRPr="00F0090F">
          <w:rPr>
            <w:rStyle w:val="Hyperlink"/>
          </w:rPr>
          <w:t>CERTIFIED FIRM PARTICIPATION</w:t>
        </w:r>
        <w:r>
          <w:rPr>
            <w:webHidden/>
          </w:rPr>
          <w:tab/>
        </w:r>
        <w:r>
          <w:rPr>
            <w:webHidden/>
          </w:rPr>
          <w:fldChar w:fldCharType="begin"/>
        </w:r>
        <w:r>
          <w:rPr>
            <w:webHidden/>
          </w:rPr>
          <w:instrText xml:space="preserve"> PAGEREF _Toc515615061 \h </w:instrText>
        </w:r>
        <w:r>
          <w:rPr>
            <w:webHidden/>
          </w:rPr>
        </w:r>
        <w:r>
          <w:rPr>
            <w:webHidden/>
          </w:rPr>
          <w:fldChar w:fldCharType="separate"/>
        </w:r>
        <w:r>
          <w:rPr>
            <w:webHidden/>
          </w:rPr>
          <w:t>30</w:t>
        </w:r>
        <w:r>
          <w:rPr>
            <w:webHidden/>
          </w:rPr>
          <w:fldChar w:fldCharType="end"/>
        </w:r>
      </w:hyperlink>
    </w:p>
    <w:p w14:paraId="6E540237" w14:textId="77777777" w:rsidR="005E1516" w:rsidRPr="00747D9E" w:rsidRDefault="005E1516">
      <w:pPr>
        <w:pStyle w:val="TOC2"/>
        <w:rPr>
          <w:rFonts w:ascii="Calibri" w:hAnsi="Calibri"/>
          <w:spacing w:val="0"/>
          <w:sz w:val="22"/>
          <w:szCs w:val="22"/>
        </w:rPr>
      </w:pPr>
      <w:hyperlink w:anchor="_Toc515615062" w:history="1">
        <w:r w:rsidRPr="00F0090F">
          <w:rPr>
            <w:rStyle w:val="Hyperlink"/>
          </w:rPr>
          <w:t>6.2</w:t>
        </w:r>
        <w:r w:rsidRPr="00747D9E">
          <w:rPr>
            <w:rFonts w:ascii="Calibri" w:hAnsi="Calibri"/>
            <w:spacing w:val="0"/>
            <w:sz w:val="22"/>
            <w:szCs w:val="22"/>
          </w:rPr>
          <w:tab/>
        </w:r>
        <w:r w:rsidRPr="00F0090F">
          <w:rPr>
            <w:rStyle w:val="Hyperlink"/>
          </w:rPr>
          <w:t>GOVERNING LAWS AND REGULATIONS</w:t>
        </w:r>
        <w:r>
          <w:rPr>
            <w:webHidden/>
          </w:rPr>
          <w:tab/>
        </w:r>
        <w:r>
          <w:rPr>
            <w:webHidden/>
          </w:rPr>
          <w:fldChar w:fldCharType="begin"/>
        </w:r>
        <w:r>
          <w:rPr>
            <w:webHidden/>
          </w:rPr>
          <w:instrText xml:space="preserve"> PAGEREF _Toc515615062 \h </w:instrText>
        </w:r>
        <w:r>
          <w:rPr>
            <w:webHidden/>
          </w:rPr>
        </w:r>
        <w:r>
          <w:rPr>
            <w:webHidden/>
          </w:rPr>
          <w:fldChar w:fldCharType="separate"/>
        </w:r>
        <w:r>
          <w:rPr>
            <w:webHidden/>
          </w:rPr>
          <w:t>30</w:t>
        </w:r>
        <w:r>
          <w:rPr>
            <w:webHidden/>
          </w:rPr>
          <w:fldChar w:fldCharType="end"/>
        </w:r>
      </w:hyperlink>
    </w:p>
    <w:p w14:paraId="27E5DFD5" w14:textId="77777777" w:rsidR="005E1516" w:rsidRPr="00747D9E" w:rsidRDefault="005E1516">
      <w:pPr>
        <w:pStyle w:val="TOC2"/>
        <w:rPr>
          <w:rFonts w:ascii="Calibri" w:hAnsi="Calibri"/>
          <w:spacing w:val="0"/>
          <w:sz w:val="22"/>
          <w:szCs w:val="22"/>
        </w:rPr>
      </w:pPr>
      <w:hyperlink w:anchor="_Toc515615063" w:history="1">
        <w:r w:rsidRPr="00F0090F">
          <w:rPr>
            <w:rStyle w:val="Hyperlink"/>
          </w:rPr>
          <w:t>6.3</w:t>
        </w:r>
        <w:r w:rsidRPr="00747D9E">
          <w:rPr>
            <w:rFonts w:ascii="Calibri" w:hAnsi="Calibri"/>
            <w:spacing w:val="0"/>
            <w:sz w:val="22"/>
            <w:szCs w:val="22"/>
          </w:rPr>
          <w:tab/>
        </w:r>
        <w:r w:rsidRPr="00F0090F">
          <w:rPr>
            <w:rStyle w:val="Hyperlink"/>
          </w:rPr>
          <w:t>OWNERSHIP/PERMISSION TO USE MATERIALS</w:t>
        </w:r>
        <w:r>
          <w:rPr>
            <w:webHidden/>
          </w:rPr>
          <w:tab/>
        </w:r>
        <w:r>
          <w:rPr>
            <w:webHidden/>
          </w:rPr>
          <w:fldChar w:fldCharType="begin"/>
        </w:r>
        <w:r>
          <w:rPr>
            <w:webHidden/>
          </w:rPr>
          <w:instrText xml:space="preserve"> PAGEREF _Toc515615063 \h </w:instrText>
        </w:r>
        <w:r>
          <w:rPr>
            <w:webHidden/>
          </w:rPr>
        </w:r>
        <w:r>
          <w:rPr>
            <w:webHidden/>
          </w:rPr>
          <w:fldChar w:fldCharType="separate"/>
        </w:r>
        <w:r>
          <w:rPr>
            <w:webHidden/>
          </w:rPr>
          <w:t>31</w:t>
        </w:r>
        <w:r>
          <w:rPr>
            <w:webHidden/>
          </w:rPr>
          <w:fldChar w:fldCharType="end"/>
        </w:r>
      </w:hyperlink>
    </w:p>
    <w:p w14:paraId="38C8BEED" w14:textId="77777777" w:rsidR="005E1516" w:rsidRPr="00747D9E" w:rsidRDefault="005E1516">
      <w:pPr>
        <w:pStyle w:val="TOC2"/>
        <w:rPr>
          <w:rFonts w:ascii="Calibri" w:hAnsi="Calibri"/>
          <w:spacing w:val="0"/>
          <w:sz w:val="22"/>
          <w:szCs w:val="22"/>
        </w:rPr>
      </w:pPr>
      <w:hyperlink w:anchor="_Toc515615064" w:history="1">
        <w:r w:rsidRPr="00F0090F">
          <w:rPr>
            <w:rStyle w:val="Hyperlink"/>
          </w:rPr>
          <w:t>6.4</w:t>
        </w:r>
        <w:r w:rsidRPr="00747D9E">
          <w:rPr>
            <w:rFonts w:ascii="Calibri" w:hAnsi="Calibri"/>
            <w:spacing w:val="0"/>
            <w:sz w:val="22"/>
            <w:szCs w:val="22"/>
          </w:rPr>
          <w:tab/>
        </w:r>
        <w:r w:rsidRPr="00F0090F">
          <w:rPr>
            <w:rStyle w:val="Hyperlink"/>
          </w:rPr>
          <w:t>CANCELLATION OF RFP; REJECTION OF PROPOSALS; NO DAMAGES.</w:t>
        </w:r>
        <w:r>
          <w:rPr>
            <w:webHidden/>
          </w:rPr>
          <w:tab/>
        </w:r>
        <w:r>
          <w:rPr>
            <w:webHidden/>
          </w:rPr>
          <w:fldChar w:fldCharType="begin"/>
        </w:r>
        <w:r>
          <w:rPr>
            <w:webHidden/>
          </w:rPr>
          <w:instrText xml:space="preserve"> PAGEREF _Toc515615064 \h </w:instrText>
        </w:r>
        <w:r>
          <w:rPr>
            <w:webHidden/>
          </w:rPr>
        </w:r>
        <w:r>
          <w:rPr>
            <w:webHidden/>
          </w:rPr>
          <w:fldChar w:fldCharType="separate"/>
        </w:r>
        <w:r>
          <w:rPr>
            <w:webHidden/>
          </w:rPr>
          <w:t>31</w:t>
        </w:r>
        <w:r>
          <w:rPr>
            <w:webHidden/>
          </w:rPr>
          <w:fldChar w:fldCharType="end"/>
        </w:r>
      </w:hyperlink>
    </w:p>
    <w:p w14:paraId="08516E0E" w14:textId="77777777" w:rsidR="005E1516" w:rsidRPr="006E6C4F" w:rsidRDefault="005E1516">
      <w:pPr>
        <w:pStyle w:val="TOC2"/>
        <w:rPr>
          <w:rFonts w:ascii="Calibri" w:hAnsi="Calibri"/>
          <w:spacing w:val="0"/>
          <w:sz w:val="22"/>
          <w:szCs w:val="22"/>
        </w:rPr>
      </w:pPr>
      <w:hyperlink w:anchor="_Toc515615065" w:history="1">
        <w:r w:rsidRPr="006E6C4F">
          <w:rPr>
            <w:rStyle w:val="Hyperlink"/>
          </w:rPr>
          <w:t>6.5</w:t>
        </w:r>
        <w:r w:rsidRPr="006E6C4F">
          <w:rPr>
            <w:rFonts w:ascii="Calibri" w:hAnsi="Calibri"/>
            <w:spacing w:val="0"/>
            <w:sz w:val="22"/>
            <w:szCs w:val="22"/>
          </w:rPr>
          <w:tab/>
        </w:r>
        <w:r w:rsidRPr="006E6C4F">
          <w:rPr>
            <w:rStyle w:val="Hyperlink"/>
          </w:rPr>
          <w:t>COST OF SUBMITTING A PROPOSAL</w:t>
        </w:r>
        <w:r w:rsidRPr="006E6C4F">
          <w:rPr>
            <w:webHidden/>
          </w:rPr>
          <w:tab/>
        </w:r>
        <w:r w:rsidRPr="006E6C4F">
          <w:rPr>
            <w:webHidden/>
          </w:rPr>
          <w:fldChar w:fldCharType="begin"/>
        </w:r>
        <w:r w:rsidRPr="006E6C4F">
          <w:rPr>
            <w:webHidden/>
          </w:rPr>
          <w:instrText xml:space="preserve"> PAGEREF _Toc515615065 \h </w:instrText>
        </w:r>
        <w:r w:rsidRPr="006E6C4F">
          <w:rPr>
            <w:webHidden/>
          </w:rPr>
        </w:r>
        <w:r w:rsidRPr="006E6C4F">
          <w:rPr>
            <w:webHidden/>
          </w:rPr>
          <w:fldChar w:fldCharType="separate"/>
        </w:r>
        <w:r w:rsidRPr="006E6C4F">
          <w:rPr>
            <w:webHidden/>
          </w:rPr>
          <w:t>31</w:t>
        </w:r>
        <w:r w:rsidRPr="006E6C4F">
          <w:rPr>
            <w:webHidden/>
          </w:rPr>
          <w:fldChar w:fldCharType="end"/>
        </w:r>
      </w:hyperlink>
    </w:p>
    <w:p w14:paraId="36F7CE67" w14:textId="77777777" w:rsidR="005E1516" w:rsidRPr="00747D9E" w:rsidRDefault="005E1516">
      <w:pPr>
        <w:pStyle w:val="TOC2"/>
        <w:rPr>
          <w:rFonts w:ascii="Calibri" w:hAnsi="Calibri"/>
          <w:spacing w:val="0"/>
          <w:sz w:val="22"/>
          <w:szCs w:val="22"/>
        </w:rPr>
      </w:pPr>
      <w:hyperlink w:anchor="_Toc515615066" w:history="1">
        <w:r w:rsidRPr="006E6C4F">
          <w:rPr>
            <w:rStyle w:val="Hyperlink"/>
          </w:rPr>
          <w:t>6.6</w:t>
        </w:r>
        <w:r w:rsidRPr="006E6C4F">
          <w:rPr>
            <w:rFonts w:ascii="Calibri" w:hAnsi="Calibri"/>
            <w:spacing w:val="0"/>
            <w:sz w:val="22"/>
            <w:szCs w:val="22"/>
          </w:rPr>
          <w:tab/>
        </w:r>
        <w:r w:rsidRPr="006E6C4F">
          <w:rPr>
            <w:rStyle w:val="Hyperlink"/>
          </w:rPr>
          <w:t>STATEWIDE E-WASTE/RECOVERY POLICY</w:t>
        </w:r>
        <w:r w:rsidRPr="006E6C4F">
          <w:rPr>
            <w:webHidden/>
          </w:rPr>
          <w:tab/>
        </w:r>
        <w:r w:rsidRPr="006E6C4F">
          <w:rPr>
            <w:webHidden/>
          </w:rPr>
          <w:fldChar w:fldCharType="begin"/>
        </w:r>
        <w:r w:rsidRPr="006E6C4F">
          <w:rPr>
            <w:webHidden/>
          </w:rPr>
          <w:instrText xml:space="preserve"> PAGEREF _Toc515615066 \h </w:instrText>
        </w:r>
        <w:r w:rsidRPr="006E6C4F">
          <w:rPr>
            <w:webHidden/>
          </w:rPr>
        </w:r>
        <w:r w:rsidRPr="006E6C4F">
          <w:rPr>
            <w:webHidden/>
          </w:rPr>
          <w:fldChar w:fldCharType="separate"/>
        </w:r>
        <w:r w:rsidRPr="006E6C4F">
          <w:rPr>
            <w:webHidden/>
          </w:rPr>
          <w:t>31</w:t>
        </w:r>
        <w:r w:rsidRPr="006E6C4F">
          <w:rPr>
            <w:webHidden/>
          </w:rPr>
          <w:fldChar w:fldCharType="end"/>
        </w:r>
      </w:hyperlink>
    </w:p>
    <w:p w14:paraId="5BB60B8D" w14:textId="77777777" w:rsidR="005E1516" w:rsidRPr="00747D9E" w:rsidRDefault="005E1516">
      <w:pPr>
        <w:pStyle w:val="TOC2"/>
        <w:rPr>
          <w:rFonts w:ascii="Calibri" w:hAnsi="Calibri"/>
          <w:spacing w:val="0"/>
          <w:sz w:val="22"/>
          <w:szCs w:val="22"/>
        </w:rPr>
      </w:pPr>
      <w:hyperlink w:anchor="_Toc515615067" w:history="1">
        <w:r w:rsidRPr="00F0090F">
          <w:rPr>
            <w:rStyle w:val="Hyperlink"/>
          </w:rPr>
          <w:t>6.7</w:t>
        </w:r>
        <w:r w:rsidRPr="00747D9E">
          <w:rPr>
            <w:rFonts w:ascii="Calibri" w:hAnsi="Calibri"/>
            <w:spacing w:val="0"/>
            <w:sz w:val="22"/>
            <w:szCs w:val="22"/>
          </w:rPr>
          <w:tab/>
        </w:r>
        <w:r w:rsidRPr="00F0090F">
          <w:rPr>
            <w:rStyle w:val="Hyperlink"/>
          </w:rPr>
          <w:t>RECYCLABLE PRODUCTS</w:t>
        </w:r>
        <w:r>
          <w:rPr>
            <w:webHidden/>
          </w:rPr>
          <w:tab/>
        </w:r>
        <w:r>
          <w:rPr>
            <w:webHidden/>
          </w:rPr>
          <w:fldChar w:fldCharType="begin"/>
        </w:r>
        <w:r>
          <w:rPr>
            <w:webHidden/>
          </w:rPr>
          <w:instrText xml:space="preserve"> PAGEREF _Toc515615067 \h </w:instrText>
        </w:r>
        <w:r>
          <w:rPr>
            <w:webHidden/>
          </w:rPr>
        </w:r>
        <w:r>
          <w:rPr>
            <w:webHidden/>
          </w:rPr>
          <w:fldChar w:fldCharType="separate"/>
        </w:r>
        <w:r>
          <w:rPr>
            <w:webHidden/>
          </w:rPr>
          <w:t>31</w:t>
        </w:r>
        <w:r>
          <w:rPr>
            <w:webHidden/>
          </w:rPr>
          <w:fldChar w:fldCharType="end"/>
        </w:r>
      </w:hyperlink>
    </w:p>
    <w:p w14:paraId="71E5FAA9" w14:textId="77777777" w:rsidR="00A83745" w:rsidRDefault="005E1516">
      <w:pPr>
        <w:pStyle w:val="TOC2"/>
        <w:rPr>
          <w:rStyle w:val="Hyperlink"/>
        </w:rPr>
      </w:pPr>
      <w:hyperlink w:anchor="_Toc515615068" w:history="1">
        <w:r w:rsidRPr="00F0090F">
          <w:rPr>
            <w:rStyle w:val="Hyperlink"/>
          </w:rPr>
          <w:t>6.8</w:t>
        </w:r>
        <w:r w:rsidRPr="00747D9E">
          <w:rPr>
            <w:rFonts w:ascii="Calibri" w:hAnsi="Calibri"/>
            <w:spacing w:val="0"/>
            <w:sz w:val="22"/>
            <w:szCs w:val="22"/>
          </w:rPr>
          <w:tab/>
        </w:r>
        <w:r w:rsidRPr="00F0090F">
          <w:rPr>
            <w:rStyle w:val="Hyperlink"/>
          </w:rPr>
          <w:t>CHECKLIST DISCLAIMER</w:t>
        </w:r>
        <w:r>
          <w:rPr>
            <w:webHidden/>
          </w:rPr>
          <w:tab/>
        </w:r>
        <w:r>
          <w:rPr>
            <w:webHidden/>
          </w:rPr>
          <w:fldChar w:fldCharType="begin"/>
        </w:r>
        <w:r>
          <w:rPr>
            <w:webHidden/>
          </w:rPr>
          <w:instrText xml:space="preserve"> PAGEREF _Toc515615068 \h </w:instrText>
        </w:r>
        <w:r>
          <w:rPr>
            <w:webHidden/>
          </w:rPr>
        </w:r>
        <w:r>
          <w:rPr>
            <w:webHidden/>
          </w:rPr>
          <w:fldChar w:fldCharType="separate"/>
        </w:r>
        <w:r>
          <w:rPr>
            <w:webHidden/>
          </w:rPr>
          <w:t>32</w:t>
        </w:r>
        <w:r>
          <w:rPr>
            <w:webHidden/>
          </w:rPr>
          <w:fldChar w:fldCharType="end"/>
        </w:r>
      </w:hyperlink>
    </w:p>
    <w:p w14:paraId="1ECE0874" w14:textId="77777777" w:rsidR="00A83745" w:rsidRPr="005252D6" w:rsidRDefault="00A83745" w:rsidP="00A83745">
      <w:pPr>
        <w:ind w:left="0" w:right="0"/>
        <w:rPr>
          <w:rStyle w:val="HyperlinkHEADER"/>
          <w:b w:val="0"/>
          <w:bCs w:val="0"/>
          <w:noProof/>
          <w:highlight w:val="yellow"/>
        </w:rPr>
      </w:pPr>
      <w:r>
        <w:rPr>
          <w:rStyle w:val="Hyperlink"/>
        </w:rPr>
        <w:br w:type="page"/>
      </w:r>
      <w:r w:rsidRPr="006F0989">
        <w:rPr>
          <w:rStyle w:val="HyperlinkHEADER"/>
          <w:noProof/>
        </w:rPr>
        <w:lastRenderedPageBreak/>
        <w:t>LIST OF ATTACHMENTS</w:t>
      </w:r>
    </w:p>
    <w:p w14:paraId="612702B6" w14:textId="11BA46BA" w:rsidR="00A83745" w:rsidRPr="006F0989"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A: </w:t>
      </w:r>
      <w:r w:rsidR="00977973">
        <w:rPr>
          <w:rStyle w:val="Hyperlink"/>
          <w:noProof/>
          <w:color w:val="auto"/>
          <w:u w:val="none"/>
        </w:rPr>
        <w:t xml:space="preserve">SAMPLE PRICE AGREEMENT </w:t>
      </w:r>
    </w:p>
    <w:p w14:paraId="309FDF47"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Exhibit A: STATEMENT OF WORK</w:t>
      </w:r>
    </w:p>
    <w:p w14:paraId="0045747F"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 xml:space="preserve">Exhibit B: </w:t>
      </w:r>
      <w:r>
        <w:rPr>
          <w:rStyle w:val="Hyperlink"/>
          <w:noProof/>
          <w:color w:val="auto"/>
          <w:u w:val="none"/>
        </w:rPr>
        <w:t>INSURANCE REQUIREMENTS</w:t>
      </w:r>
    </w:p>
    <w:p w14:paraId="0392ED7A"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Exhibit C: CERTIFICATION STATEMENT FOR INDEPENDENT CONTRACTOR</w:t>
      </w:r>
    </w:p>
    <w:p w14:paraId="36AD23C9" w14:textId="77777777" w:rsidR="00A83745" w:rsidRPr="004709B3" w:rsidRDefault="00A83745" w:rsidP="0013573C">
      <w:pPr>
        <w:pStyle w:val="1-text"/>
        <w:widowControl w:val="0"/>
        <w:numPr>
          <w:ilvl w:val="1"/>
          <w:numId w:val="19"/>
        </w:numPr>
        <w:tabs>
          <w:tab w:val="clear" w:pos="1980"/>
        </w:tabs>
        <w:ind w:right="14"/>
        <w:rPr>
          <w:rStyle w:val="Hyperlink"/>
          <w:noProof/>
          <w:color w:val="auto"/>
          <w:u w:val="none"/>
        </w:rPr>
      </w:pPr>
      <w:r w:rsidRPr="004709B3">
        <w:rPr>
          <w:rStyle w:val="Hyperlink"/>
          <w:noProof/>
          <w:color w:val="auto"/>
          <w:u w:val="none"/>
        </w:rPr>
        <w:t xml:space="preserve">Exhibit D: </w:t>
      </w:r>
      <w:r w:rsidRPr="006F0989">
        <w:rPr>
          <w:rStyle w:val="Hyperlink"/>
          <w:noProof/>
          <w:color w:val="auto"/>
          <w:u w:val="none"/>
        </w:rPr>
        <w:t>CONTRACTOR’S PERSONNEL</w:t>
      </w:r>
      <w:r w:rsidRPr="004709B3">
        <w:rPr>
          <w:rStyle w:val="Hyperlink"/>
          <w:noProof/>
          <w:color w:val="auto"/>
          <w:u w:val="none"/>
        </w:rPr>
        <w:t xml:space="preserve"> Exhibit E: CONTRACTOR’S PERSONNEL</w:t>
      </w:r>
    </w:p>
    <w:p w14:paraId="2B429C4A"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 xml:space="preserve">Exhibit </w:t>
      </w:r>
      <w:r>
        <w:rPr>
          <w:rStyle w:val="Hyperlink"/>
          <w:noProof/>
          <w:color w:val="auto"/>
          <w:u w:val="none"/>
        </w:rPr>
        <w:t>E</w:t>
      </w:r>
      <w:r w:rsidRPr="006F0989">
        <w:rPr>
          <w:rStyle w:val="Hyperlink"/>
          <w:noProof/>
          <w:color w:val="auto"/>
          <w:u w:val="none"/>
        </w:rPr>
        <w:t>: AGENCY’S PERSONNEL</w:t>
      </w:r>
    </w:p>
    <w:p w14:paraId="35729468"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 xml:space="preserve">Exhibit </w:t>
      </w:r>
      <w:r>
        <w:rPr>
          <w:rStyle w:val="Hyperlink"/>
          <w:noProof/>
          <w:color w:val="auto"/>
          <w:u w:val="none"/>
        </w:rPr>
        <w:t>F</w:t>
      </w:r>
      <w:r w:rsidRPr="006F0989">
        <w:rPr>
          <w:rStyle w:val="Hyperlink"/>
          <w:noProof/>
          <w:color w:val="auto"/>
          <w:u w:val="none"/>
        </w:rPr>
        <w:t xml:space="preserve">: </w:t>
      </w:r>
      <w:r>
        <w:rPr>
          <w:rStyle w:val="Hyperlink"/>
          <w:noProof/>
          <w:color w:val="auto"/>
          <w:u w:val="none"/>
        </w:rPr>
        <w:t>RESERVED</w:t>
      </w:r>
    </w:p>
    <w:p w14:paraId="07B4253D"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 xml:space="preserve">Exhibit </w:t>
      </w:r>
      <w:r>
        <w:rPr>
          <w:rStyle w:val="Hyperlink"/>
          <w:noProof/>
          <w:color w:val="auto"/>
          <w:u w:val="none"/>
        </w:rPr>
        <w:t>G</w:t>
      </w:r>
      <w:r w:rsidRPr="006F0989">
        <w:rPr>
          <w:rStyle w:val="Hyperlink"/>
          <w:noProof/>
          <w:color w:val="auto"/>
          <w:u w:val="none"/>
        </w:rPr>
        <w:t xml:space="preserve">: </w:t>
      </w:r>
      <w:r>
        <w:rPr>
          <w:rStyle w:val="Hyperlink"/>
          <w:noProof/>
          <w:color w:val="auto"/>
          <w:u w:val="none"/>
        </w:rPr>
        <w:t>RESERVED</w:t>
      </w:r>
    </w:p>
    <w:p w14:paraId="25054544" w14:textId="77777777" w:rsidR="00A83745" w:rsidRDefault="00A83745" w:rsidP="0013573C">
      <w:pPr>
        <w:pStyle w:val="1-text"/>
        <w:widowControl w:val="0"/>
        <w:numPr>
          <w:ilvl w:val="1"/>
          <w:numId w:val="19"/>
        </w:numPr>
        <w:tabs>
          <w:tab w:val="clear" w:pos="1980"/>
        </w:tabs>
        <w:ind w:right="14"/>
        <w:rPr>
          <w:rStyle w:val="Hyperlink"/>
          <w:noProof/>
          <w:color w:val="auto"/>
          <w:u w:val="none"/>
        </w:rPr>
      </w:pPr>
      <w:r w:rsidRPr="00A01D3F">
        <w:rPr>
          <w:rStyle w:val="Hyperlink"/>
          <w:noProof/>
          <w:color w:val="auto"/>
          <w:u w:val="none"/>
        </w:rPr>
        <w:t xml:space="preserve">Exhibit </w:t>
      </w:r>
      <w:r>
        <w:rPr>
          <w:rStyle w:val="Hyperlink"/>
          <w:noProof/>
          <w:color w:val="auto"/>
          <w:u w:val="none"/>
        </w:rPr>
        <w:t>H</w:t>
      </w:r>
      <w:r w:rsidRPr="00A01D3F">
        <w:rPr>
          <w:rStyle w:val="Hyperlink"/>
          <w:noProof/>
          <w:color w:val="auto"/>
          <w:u w:val="none"/>
        </w:rPr>
        <w:t xml:space="preserve">:  </w:t>
      </w:r>
      <w:r>
        <w:rPr>
          <w:rStyle w:val="Hyperlink"/>
          <w:noProof/>
          <w:color w:val="auto"/>
          <w:u w:val="none"/>
        </w:rPr>
        <w:t>FEDERAL TERMS AND CONDITIONS</w:t>
      </w:r>
    </w:p>
    <w:p w14:paraId="563F0CB5" w14:textId="77777777" w:rsidR="00A83745" w:rsidRPr="006F0989" w:rsidRDefault="00A83745" w:rsidP="0013573C">
      <w:pPr>
        <w:pStyle w:val="1-text"/>
        <w:widowControl w:val="0"/>
        <w:numPr>
          <w:ilvl w:val="1"/>
          <w:numId w:val="19"/>
        </w:numPr>
        <w:tabs>
          <w:tab w:val="clear" w:pos="1980"/>
        </w:tabs>
        <w:ind w:right="14"/>
        <w:rPr>
          <w:rStyle w:val="Hyperlink"/>
          <w:noProof/>
          <w:color w:val="auto"/>
          <w:u w:val="none"/>
        </w:rPr>
      </w:pPr>
      <w:r w:rsidRPr="006F0989">
        <w:rPr>
          <w:rStyle w:val="Hyperlink"/>
          <w:noProof/>
          <w:color w:val="auto"/>
          <w:u w:val="none"/>
        </w:rPr>
        <w:t xml:space="preserve">Exhibit </w:t>
      </w:r>
      <w:r>
        <w:rPr>
          <w:rStyle w:val="Hyperlink"/>
          <w:noProof/>
          <w:color w:val="auto"/>
          <w:u w:val="none"/>
        </w:rPr>
        <w:t>I</w:t>
      </w:r>
      <w:r w:rsidRPr="006F0989">
        <w:rPr>
          <w:rStyle w:val="Hyperlink"/>
          <w:noProof/>
          <w:color w:val="auto"/>
          <w:u w:val="none"/>
        </w:rPr>
        <w:t>: SECURITY REQUIREMENTS</w:t>
      </w:r>
    </w:p>
    <w:p w14:paraId="4BD74EC6" w14:textId="77777777" w:rsidR="00A83745" w:rsidRPr="00BC1AB3" w:rsidRDefault="00A83745" w:rsidP="0013573C">
      <w:pPr>
        <w:pStyle w:val="1-text"/>
        <w:widowControl w:val="0"/>
        <w:numPr>
          <w:ilvl w:val="0"/>
          <w:numId w:val="19"/>
        </w:numPr>
        <w:tabs>
          <w:tab w:val="clear" w:pos="1980"/>
        </w:tabs>
        <w:ind w:right="14"/>
        <w:rPr>
          <w:rStyle w:val="Hyperlink"/>
          <w:noProof/>
          <w:color w:val="auto"/>
          <w:u w:val="none"/>
        </w:rPr>
      </w:pPr>
      <w:r>
        <w:rPr>
          <w:rStyle w:val="Hyperlink"/>
          <w:b/>
          <w:noProof/>
          <w:color w:val="auto"/>
          <w:u w:val="none"/>
        </w:rPr>
        <w:t>Attachment B</w:t>
      </w:r>
      <w:r w:rsidRPr="006F0989">
        <w:rPr>
          <w:rStyle w:val="Hyperlink"/>
          <w:b/>
          <w:noProof/>
          <w:color w:val="auto"/>
          <w:u w:val="none"/>
        </w:rPr>
        <w:t xml:space="preserve">: </w:t>
      </w:r>
      <w:r w:rsidRPr="006F0989">
        <w:rPr>
          <w:rStyle w:val="Hyperlink"/>
          <w:noProof/>
          <w:color w:val="auto"/>
          <w:u w:val="none"/>
        </w:rPr>
        <w:t>DISCLOSURE EXEMPTION AFFIDAVIT</w:t>
      </w:r>
    </w:p>
    <w:p w14:paraId="1DF5E5A9" w14:textId="77777777" w:rsidR="00A83745" w:rsidRPr="006F0989"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C</w:t>
      </w:r>
      <w:r w:rsidRPr="006F0989">
        <w:rPr>
          <w:rStyle w:val="Hyperlink"/>
          <w:b/>
          <w:noProof/>
          <w:color w:val="auto"/>
          <w:u w:val="none"/>
        </w:rPr>
        <w:t xml:space="preserve">: </w:t>
      </w:r>
      <w:r w:rsidRPr="006F0989">
        <w:rPr>
          <w:rStyle w:val="Hyperlink"/>
          <w:noProof/>
          <w:color w:val="auto"/>
          <w:u w:val="none"/>
        </w:rPr>
        <w:t xml:space="preserve"> PROPOSER INFORMATION AND CERTIFICATION SHEET</w:t>
      </w:r>
    </w:p>
    <w:p w14:paraId="7D78552A" w14:textId="77777777" w:rsidR="00A83745" w:rsidRPr="006F0989"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D</w:t>
      </w:r>
      <w:r w:rsidRPr="006F0989">
        <w:rPr>
          <w:rStyle w:val="Hyperlink"/>
          <w:b/>
          <w:noProof/>
          <w:color w:val="auto"/>
          <w:u w:val="none"/>
        </w:rPr>
        <w:t xml:space="preserve">: </w:t>
      </w:r>
      <w:r w:rsidRPr="006F0989">
        <w:rPr>
          <w:rStyle w:val="Hyperlink"/>
          <w:noProof/>
          <w:color w:val="auto"/>
          <w:u w:val="none"/>
        </w:rPr>
        <w:t>REFERENCE CHECK FORM</w:t>
      </w:r>
    </w:p>
    <w:p w14:paraId="0C68251F" w14:textId="77777777" w:rsidR="00A83745" w:rsidRPr="006F0989"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E</w:t>
      </w:r>
      <w:r w:rsidRPr="006F0989">
        <w:rPr>
          <w:rStyle w:val="Hyperlink"/>
          <w:b/>
          <w:noProof/>
          <w:color w:val="auto"/>
          <w:u w:val="none"/>
        </w:rPr>
        <w:t xml:space="preserve">: </w:t>
      </w:r>
      <w:r>
        <w:rPr>
          <w:rStyle w:val="Hyperlink"/>
          <w:noProof/>
          <w:color w:val="auto"/>
          <w:u w:val="none"/>
        </w:rPr>
        <w:t>PRICE</w:t>
      </w:r>
      <w:r w:rsidRPr="006F0989">
        <w:rPr>
          <w:rStyle w:val="Hyperlink"/>
          <w:noProof/>
          <w:color w:val="auto"/>
          <w:u w:val="none"/>
        </w:rPr>
        <w:t xml:space="preserve"> PROPOSAL </w:t>
      </w:r>
    </w:p>
    <w:p w14:paraId="1264C94A" w14:textId="77777777" w:rsidR="00A83745" w:rsidRPr="006F0989"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F</w:t>
      </w:r>
      <w:r w:rsidRPr="006F0989">
        <w:rPr>
          <w:rStyle w:val="Hyperlink"/>
          <w:b/>
          <w:noProof/>
          <w:color w:val="auto"/>
          <w:u w:val="none"/>
        </w:rPr>
        <w:t xml:space="preserve">: </w:t>
      </w:r>
      <w:r w:rsidRPr="006F0989">
        <w:rPr>
          <w:rStyle w:val="Hyperlink"/>
          <w:noProof/>
          <w:color w:val="auto"/>
          <w:u w:val="none"/>
        </w:rPr>
        <w:t>CERTIFIED DISADVANTAGED BUSINESS OUTREACH PLAN</w:t>
      </w:r>
    </w:p>
    <w:p w14:paraId="3F8AEA1C" w14:textId="77777777" w:rsidR="00A83745"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G</w:t>
      </w:r>
      <w:r w:rsidRPr="006F0989">
        <w:rPr>
          <w:rStyle w:val="Hyperlink"/>
          <w:b/>
          <w:noProof/>
          <w:color w:val="auto"/>
          <w:u w:val="none"/>
        </w:rPr>
        <w:t xml:space="preserve">: </w:t>
      </w:r>
      <w:r w:rsidRPr="006F0989">
        <w:rPr>
          <w:rStyle w:val="Hyperlink"/>
          <w:noProof/>
          <w:color w:val="auto"/>
          <w:u w:val="none"/>
        </w:rPr>
        <w:t>RESPONSIBILITY INQUIRY</w:t>
      </w:r>
    </w:p>
    <w:p w14:paraId="4F43FFEC" w14:textId="77777777" w:rsidR="00A83745" w:rsidRDefault="00A83745" w:rsidP="0013573C">
      <w:pPr>
        <w:pStyle w:val="1-text"/>
        <w:widowControl w:val="0"/>
        <w:numPr>
          <w:ilvl w:val="0"/>
          <w:numId w:val="19"/>
        </w:numPr>
        <w:tabs>
          <w:tab w:val="clear" w:pos="1980"/>
        </w:tabs>
        <w:ind w:right="14"/>
        <w:rPr>
          <w:rStyle w:val="Hyperlink"/>
          <w:noProof/>
          <w:color w:val="auto"/>
          <w:u w:val="none"/>
        </w:rPr>
      </w:pPr>
      <w:r w:rsidRPr="006F0989">
        <w:rPr>
          <w:rStyle w:val="Hyperlink"/>
          <w:b/>
          <w:noProof/>
          <w:color w:val="auto"/>
          <w:u w:val="none"/>
        </w:rPr>
        <w:t xml:space="preserve">Attachment </w:t>
      </w:r>
      <w:r>
        <w:rPr>
          <w:rStyle w:val="Hyperlink"/>
          <w:b/>
          <w:noProof/>
          <w:color w:val="auto"/>
          <w:u w:val="none"/>
        </w:rPr>
        <w:t>H</w:t>
      </w:r>
      <w:r w:rsidRPr="006F0989">
        <w:rPr>
          <w:rStyle w:val="Hyperlink"/>
          <w:b/>
          <w:noProof/>
          <w:color w:val="auto"/>
          <w:u w:val="none"/>
        </w:rPr>
        <w:t xml:space="preserve">: </w:t>
      </w:r>
      <w:r w:rsidR="00E33DDE">
        <w:rPr>
          <w:rStyle w:val="Hyperlink"/>
          <w:noProof/>
          <w:color w:val="auto"/>
          <w:u w:val="none"/>
        </w:rPr>
        <w:t>SOLUTION REQUIREMENTS</w:t>
      </w:r>
    </w:p>
    <w:p w14:paraId="7EBDF312" w14:textId="77FEBB0B" w:rsidR="0025284D" w:rsidRPr="008F3D23" w:rsidRDefault="0025284D" w:rsidP="0013573C">
      <w:pPr>
        <w:pStyle w:val="1-text"/>
        <w:widowControl w:val="0"/>
        <w:numPr>
          <w:ilvl w:val="0"/>
          <w:numId w:val="19"/>
        </w:numPr>
        <w:tabs>
          <w:tab w:val="clear" w:pos="1980"/>
        </w:tabs>
        <w:ind w:right="14"/>
        <w:rPr>
          <w:rStyle w:val="Hyperlink"/>
          <w:b/>
          <w:noProof/>
          <w:color w:val="auto"/>
          <w:u w:val="none"/>
        </w:rPr>
      </w:pPr>
      <w:r w:rsidRPr="0025284D">
        <w:rPr>
          <w:rStyle w:val="Hyperlink"/>
          <w:b/>
          <w:noProof/>
          <w:color w:val="auto"/>
          <w:u w:val="none"/>
        </w:rPr>
        <w:t xml:space="preserve">Attachment I: </w:t>
      </w:r>
      <w:r w:rsidR="00B24DEA">
        <w:rPr>
          <w:rStyle w:val="Hyperlink"/>
          <w:noProof/>
          <w:color w:val="auto"/>
          <w:u w:val="none"/>
        </w:rPr>
        <w:t>RESER</w:t>
      </w:r>
      <w:r w:rsidR="00AD51C3">
        <w:rPr>
          <w:rStyle w:val="Hyperlink"/>
          <w:noProof/>
          <w:color w:val="auto"/>
          <w:u w:val="none"/>
        </w:rPr>
        <w:t>VED</w:t>
      </w:r>
    </w:p>
    <w:p w14:paraId="582300C9" w14:textId="77777777" w:rsidR="008F3D23" w:rsidRPr="008F3D23" w:rsidRDefault="008F3D23" w:rsidP="0013573C">
      <w:pPr>
        <w:pStyle w:val="1-text"/>
        <w:widowControl w:val="0"/>
        <w:numPr>
          <w:ilvl w:val="0"/>
          <w:numId w:val="19"/>
        </w:numPr>
        <w:tabs>
          <w:tab w:val="clear" w:pos="1980"/>
        </w:tabs>
        <w:ind w:right="14"/>
        <w:rPr>
          <w:rStyle w:val="Hyperlink"/>
          <w:b/>
          <w:noProof/>
          <w:color w:val="auto"/>
          <w:u w:val="none"/>
        </w:rPr>
      </w:pPr>
      <w:r w:rsidRPr="008F3D23">
        <w:rPr>
          <w:rStyle w:val="Hyperlink"/>
          <w:b/>
          <w:noProof/>
          <w:color w:val="auto"/>
          <w:u w:val="none"/>
        </w:rPr>
        <w:t xml:space="preserve">Attachment J:  </w:t>
      </w:r>
      <w:r w:rsidRPr="008F3D23">
        <w:rPr>
          <w:rStyle w:val="Hyperlink"/>
          <w:noProof/>
          <w:color w:val="auto"/>
          <w:u w:val="none"/>
        </w:rPr>
        <w:t>STATEWIDE SECURITY STANDARDS</w:t>
      </w:r>
    </w:p>
    <w:p w14:paraId="51E1F39D" w14:textId="77777777" w:rsidR="005E1516" w:rsidRDefault="005E1516" w:rsidP="00A83745">
      <w:pPr>
        <w:pStyle w:val="TOC2"/>
        <w:ind w:left="0"/>
        <w:rPr>
          <w:rStyle w:val="Hyperlink"/>
        </w:rPr>
      </w:pPr>
    </w:p>
    <w:p w14:paraId="644BAAA5" w14:textId="77777777" w:rsidR="00A83745" w:rsidRDefault="00A83745" w:rsidP="00A83745"/>
    <w:p w14:paraId="45DE6943" w14:textId="77777777" w:rsidR="00A83745" w:rsidRDefault="00A83745" w:rsidP="00A83745"/>
    <w:p w14:paraId="007909B5" w14:textId="77777777" w:rsidR="00A83745" w:rsidRDefault="00A83745" w:rsidP="00A83745"/>
    <w:p w14:paraId="3E761A7A" w14:textId="77777777" w:rsidR="00A83745" w:rsidRDefault="00A83745" w:rsidP="00A83745"/>
    <w:p w14:paraId="53E29D3A" w14:textId="77777777" w:rsidR="00A83745" w:rsidRDefault="00A83745" w:rsidP="00A83745"/>
    <w:p w14:paraId="37B69662" w14:textId="77777777" w:rsidR="00A83745" w:rsidRDefault="00A83745" w:rsidP="00A83745"/>
    <w:p w14:paraId="72B3FF0C" w14:textId="77777777" w:rsidR="00A83745" w:rsidRDefault="00A83745" w:rsidP="00A83745"/>
    <w:p w14:paraId="4F22D66C" w14:textId="77777777" w:rsidR="00BE47E3" w:rsidRDefault="00BE47E3" w:rsidP="00A83745"/>
    <w:p w14:paraId="3B0EE492" w14:textId="77777777" w:rsidR="00BE47E3" w:rsidRPr="00A83745" w:rsidRDefault="00BE47E3" w:rsidP="00A83745"/>
    <w:p w14:paraId="7E4C5A34" w14:textId="77777777" w:rsidR="00A83745" w:rsidRPr="00A83745" w:rsidRDefault="00A83745" w:rsidP="00A83745"/>
    <w:p w14:paraId="522D7DFE" w14:textId="77777777" w:rsidR="0020700F" w:rsidRPr="008E16DE" w:rsidRDefault="00492476" w:rsidP="008A4CB4">
      <w:pPr>
        <w:pStyle w:val="1-HEADER"/>
      </w:pPr>
      <w:r>
        <w:rPr>
          <w:highlight w:val="yellow"/>
        </w:rPr>
        <w:lastRenderedPageBreak/>
        <w:fldChar w:fldCharType="end"/>
      </w:r>
      <w:bookmarkStart w:id="0" w:name="_Toc408482992"/>
      <w:bookmarkStart w:id="1" w:name="_Toc515615024"/>
      <w:r w:rsidR="006F7B4B" w:rsidRPr="00C432F1">
        <w:t>GENERAL INFORMATION</w:t>
      </w:r>
      <w:bookmarkEnd w:id="0"/>
      <w:bookmarkEnd w:id="1"/>
    </w:p>
    <w:p w14:paraId="364751EA" w14:textId="77777777" w:rsidR="00071937" w:rsidRPr="002E4280" w:rsidRDefault="00E32417" w:rsidP="0075073E">
      <w:pPr>
        <w:pStyle w:val="11-HEADER"/>
        <w:keepNext w:val="0"/>
        <w:widowControl w:val="0"/>
      </w:pPr>
      <w:bookmarkStart w:id="2" w:name="_Toc408482993"/>
      <w:bookmarkStart w:id="3" w:name="_Toc515615025"/>
      <w:r w:rsidRPr="002E4280">
        <w:t>INTRODUCTION</w:t>
      </w:r>
      <w:bookmarkEnd w:id="2"/>
      <w:bookmarkEnd w:id="3"/>
    </w:p>
    <w:p w14:paraId="691E5346" w14:textId="50F5F3BF" w:rsidR="00A83745" w:rsidRDefault="00A83745" w:rsidP="009D65E7">
      <w:pPr>
        <w:pStyle w:val="11-text"/>
        <w:ind w:right="18"/>
      </w:pPr>
      <w:r w:rsidRPr="00C06EC5">
        <w:t>The Department of Administrative Services</w:t>
      </w:r>
      <w:r w:rsidR="007762A2">
        <w:t xml:space="preserve"> (“DAS”)</w:t>
      </w:r>
      <w:r w:rsidRPr="00C06EC5">
        <w:t xml:space="preserve">, </w:t>
      </w:r>
      <w:r>
        <w:t xml:space="preserve">Enterprise Goods and Services, </w:t>
      </w:r>
      <w:r w:rsidR="00D966D8">
        <w:t xml:space="preserve">State </w:t>
      </w:r>
      <w:r w:rsidRPr="00C06EC5">
        <w:t>Procurement Services</w:t>
      </w:r>
      <w:r>
        <w:t xml:space="preserve"> (“DAS</w:t>
      </w:r>
      <w:r w:rsidR="00D966D8">
        <w:t xml:space="preserve"> SPS</w:t>
      </w:r>
      <w:r>
        <w:t>”)</w:t>
      </w:r>
      <w:r w:rsidRPr="00C06EC5">
        <w:t xml:space="preserve">, </w:t>
      </w:r>
      <w:r w:rsidR="00534B02">
        <w:t>is seeking a Commercial off the shelf software (</w:t>
      </w:r>
      <w:r w:rsidR="00AC1F80">
        <w:t>“</w:t>
      </w:r>
      <w:r w:rsidR="00534B02">
        <w:t>COTS</w:t>
      </w:r>
      <w:r w:rsidR="00AC1F80">
        <w:t>”</w:t>
      </w:r>
      <w:r w:rsidR="00534B02">
        <w:t>), Modified off the shelf software (</w:t>
      </w:r>
      <w:r w:rsidR="00AC1F80">
        <w:t>“</w:t>
      </w:r>
      <w:r w:rsidR="00534B02">
        <w:t>MOTS</w:t>
      </w:r>
      <w:r w:rsidR="00AC1F80">
        <w:t>”</w:t>
      </w:r>
      <w:r w:rsidR="00534B02">
        <w:t xml:space="preserve">), or Software-as-a-Service (“SaaS”) solution with functionality that provides </w:t>
      </w:r>
      <w:r w:rsidR="00055F47">
        <w:t xml:space="preserve">Regulatory and Compliance </w:t>
      </w:r>
      <w:r w:rsidR="00534B02">
        <w:t xml:space="preserve">licensing and certification application </w:t>
      </w:r>
      <w:r w:rsidR="00D966D8">
        <w:t xml:space="preserve">for </w:t>
      </w:r>
      <w:r w:rsidR="00011658">
        <w:t>Occupational Licensing</w:t>
      </w:r>
      <w:r w:rsidR="0036528D">
        <w:t xml:space="preserve">, </w:t>
      </w:r>
      <w:r w:rsidR="00055F47">
        <w:t xml:space="preserve">relating </w:t>
      </w:r>
      <w:r w:rsidR="004745B6">
        <w:t xml:space="preserve"> to </w:t>
      </w:r>
      <w:r w:rsidR="008D4B8A">
        <w:t xml:space="preserve">Licensing Boards </w:t>
      </w:r>
      <w:r w:rsidR="00ED7B24">
        <w:t>and Commissions (“LBC”)</w:t>
      </w:r>
      <w:r w:rsidR="00ED019E">
        <w:t xml:space="preserve"> </w:t>
      </w:r>
      <w:r w:rsidR="004745B6">
        <w:t xml:space="preserve">and </w:t>
      </w:r>
      <w:r w:rsidR="003235B1">
        <w:t>State agencies</w:t>
      </w:r>
      <w:r w:rsidR="00265A14">
        <w:t xml:space="preserve"> (“</w:t>
      </w:r>
      <w:r w:rsidR="003235B1">
        <w:t>Authorized Purchasers”</w:t>
      </w:r>
      <w:r w:rsidR="00265A14">
        <w:t>)</w:t>
      </w:r>
      <w:r w:rsidR="00C94A6E">
        <w:t xml:space="preserve"> </w:t>
      </w:r>
      <w:r w:rsidR="00C94A6E" w:rsidRPr="002F25A8">
        <w:t xml:space="preserve">to replace </w:t>
      </w:r>
      <w:r w:rsidR="00C94A6E">
        <w:t xml:space="preserve">the </w:t>
      </w:r>
      <w:r w:rsidR="00C94A6E" w:rsidRPr="002F25A8">
        <w:t>existing software used for licensing, regulation, and compliance activities for LBC and Authorized Purchasers</w:t>
      </w:r>
      <w:r w:rsidR="004745B6">
        <w:t>.</w:t>
      </w:r>
      <w:r w:rsidR="00AB42A3">
        <w:t xml:space="preserve"> T</w:t>
      </w:r>
      <w:r w:rsidR="00AB42A3" w:rsidRPr="00AB42A3">
        <w:t xml:space="preserve">he selected </w:t>
      </w:r>
      <w:r w:rsidR="00AB42A3">
        <w:t>Proposer</w:t>
      </w:r>
      <w:r w:rsidR="00AB42A3" w:rsidRPr="00AB42A3">
        <w:t xml:space="preserve"> shall provide training to </w:t>
      </w:r>
      <w:r w:rsidR="00C94A6E">
        <w:t xml:space="preserve">the </w:t>
      </w:r>
      <w:r w:rsidR="00C94A6E" w:rsidRPr="00AB42A3">
        <w:t>personnel</w:t>
      </w:r>
      <w:r w:rsidR="00AB42A3" w:rsidRPr="00AB42A3">
        <w:t>, on-going maintenance and support, and all other applicable services to support the proposed solution and implementation.</w:t>
      </w:r>
    </w:p>
    <w:p w14:paraId="2BC696F7" w14:textId="2B67B550" w:rsidR="00465B1C" w:rsidRDefault="00AF1BAD" w:rsidP="009D65E7">
      <w:pPr>
        <w:pStyle w:val="11-text"/>
        <w:ind w:right="18"/>
      </w:pPr>
      <w:r>
        <w:t>The Price Agreement(s) resulting from this RFP may be used by State agencies that</w:t>
      </w:r>
      <w:r w:rsidR="00635EE5">
        <w:t xml:space="preserve"> are under the purchasing authority of DAS</w:t>
      </w:r>
      <w:r w:rsidR="004F39B0">
        <w:t xml:space="preserve"> or</w:t>
      </w:r>
      <w:r w:rsidR="00932513">
        <w:t xml:space="preserve"> Regulatory Licensing Boards </w:t>
      </w:r>
      <w:r w:rsidR="00843872">
        <w:t>and</w:t>
      </w:r>
      <w:r w:rsidR="00932513">
        <w:t xml:space="preserve"> Commissions </w:t>
      </w:r>
      <w:r w:rsidR="004F39B0">
        <w:t>that have independent authority</w:t>
      </w:r>
      <w:r w:rsidR="00635EE5">
        <w:t>. DAS SPS does not guarantee any specific sales volume for this pro</w:t>
      </w:r>
      <w:r w:rsidR="00151FE8">
        <w:t xml:space="preserve">curement. </w:t>
      </w:r>
    </w:p>
    <w:p w14:paraId="4B35DE8B" w14:textId="47A8D7BE" w:rsidR="004F39B0" w:rsidRDefault="004F39B0" w:rsidP="009D65E7">
      <w:pPr>
        <w:pStyle w:val="11-text"/>
        <w:ind w:right="18"/>
      </w:pPr>
      <w:r w:rsidRPr="004F39B0">
        <w:t xml:space="preserve">The State of Oregon manages an extensive licensing ecosystem, encompassing approximately </w:t>
      </w:r>
      <w:r w:rsidRPr="002318B0">
        <w:t>1,000 different license types</w:t>
      </w:r>
      <w:r w:rsidRPr="004F39B0">
        <w:t xml:space="preserve">. Across these categories, the State maintains records for </w:t>
      </w:r>
      <w:r w:rsidRPr="002318B0">
        <w:t xml:space="preserve">millions of current and former </w:t>
      </w:r>
      <w:proofErr w:type="gramStart"/>
      <w:r w:rsidRPr="002318B0">
        <w:t>licensees</w:t>
      </w:r>
      <w:proofErr w:type="gramEnd"/>
      <w:r w:rsidRPr="004F39B0">
        <w:t xml:space="preserve">, stored </w:t>
      </w:r>
      <w:r w:rsidRPr="002318B0">
        <w:t>in hundreds of separate databases. These databases are distributed across on-premises systems and cloud-hosted environments, creating a highly complex and decentralized data landscape.</w:t>
      </w:r>
    </w:p>
    <w:p w14:paraId="211B60A9" w14:textId="78830103" w:rsidR="00364A59" w:rsidRPr="00364A59" w:rsidRDefault="00364A59" w:rsidP="009D65E7">
      <w:pPr>
        <w:pStyle w:val="11-text"/>
        <w:ind w:right="18"/>
      </w:pPr>
      <w:r w:rsidRPr="00364A59">
        <w:t>This software will be used by various boards and commissions, including but not limited to: the Board of Naturopathic Medicine; the Board of Examiners for Speech-Language Pathology and Audiology; the Board of Medical Imaging; the Occupational Therapy Licensing Board; the Board of Optometry; the Board of Physical Therapy; the Mental Health Regulatory Agency; the Board of Licensed Social Workers; the Commission for the Blind; the Board of Chiropractic Examiners; the Board of Dentistry; the Long Term Care Ombudsman; the Medical Board; the Board of Nursing; the Patient Safety Commission; the Board of Pharmacy; the Psychiatric Security Review Board; the Board of Massage Therapists; the Mortuary and Cemetery Board; the Veterinary Medicine Examiners Board; the Landscape Contractors Board; the Landscape Architects Board; the Board of Geologist Examiners; the Racing Commission; the Real Estate Agency; the Board of Towing; the Board of Accountancy; the Appraiser Certification and Licensure Board; the Board of Architect Examiners; the Construction Contractors Board; the Board of Tax Practitioners; the Board of Examiners for Engineering and Land Surveying; the Education Coordinating Commission; the Marine Board; and the Teachers Standards and Practices Commission.</w:t>
      </w:r>
    </w:p>
    <w:p w14:paraId="0165547E" w14:textId="164840C3" w:rsidR="00A047A1" w:rsidRPr="002318B0" w:rsidRDefault="00364A59" w:rsidP="009D65E7">
      <w:pPr>
        <w:pStyle w:val="11-text"/>
        <w:ind w:right="18"/>
      </w:pPr>
      <w:r w:rsidRPr="00364A59">
        <w:t>It will also be used by state agencies, including but not limited to the Department of Consumer and Business Services, the Environmental Quality Department, the Agriculture Department, the Water Resources Department, and the Early Learning and Care Department.</w:t>
      </w:r>
    </w:p>
    <w:p w14:paraId="52F52304" w14:textId="77777777" w:rsidR="006A2698" w:rsidRDefault="006A2698" w:rsidP="009D65E7">
      <w:pPr>
        <w:pStyle w:val="11-text"/>
        <w:ind w:right="18"/>
      </w:pPr>
      <w:r>
        <w:t>DAS SPS will evaluate Responsive Proposals through 2 or more evaluation rounds (“Round”) but reserve the option to issue a Notice to Intent to Award after any Round depending upon scoring results from such Round. Round 1 Proposal submissions must include the following three components:</w:t>
      </w:r>
    </w:p>
    <w:p w14:paraId="214D24E6" w14:textId="77777777" w:rsidR="006A2698" w:rsidRPr="006A2698" w:rsidRDefault="006A2698" w:rsidP="006A2698">
      <w:pPr>
        <w:pStyle w:val="11-text"/>
        <w:numPr>
          <w:ilvl w:val="6"/>
          <w:numId w:val="1"/>
        </w:numPr>
        <w:rPr>
          <w:b/>
          <w:bCs/>
        </w:rPr>
      </w:pPr>
      <w:r w:rsidRPr="006A2698">
        <w:rPr>
          <w:b/>
          <w:bCs/>
        </w:rPr>
        <w:lastRenderedPageBreak/>
        <w:t>Administrative Proposal</w:t>
      </w:r>
    </w:p>
    <w:p w14:paraId="278D5A3B" w14:textId="77777777" w:rsidR="006A2698" w:rsidRPr="006A2698" w:rsidRDefault="006A2698" w:rsidP="006A2698">
      <w:pPr>
        <w:pStyle w:val="11-text"/>
        <w:numPr>
          <w:ilvl w:val="6"/>
          <w:numId w:val="1"/>
        </w:numPr>
        <w:rPr>
          <w:b/>
          <w:bCs/>
        </w:rPr>
      </w:pPr>
      <w:r w:rsidRPr="006A2698">
        <w:rPr>
          <w:b/>
          <w:bCs/>
        </w:rPr>
        <w:t>Technical Proposal</w:t>
      </w:r>
    </w:p>
    <w:p w14:paraId="74CB58A1" w14:textId="77777777" w:rsidR="006A2698" w:rsidRPr="006A2698" w:rsidRDefault="006A2698" w:rsidP="006A2698">
      <w:pPr>
        <w:pStyle w:val="11-text"/>
        <w:numPr>
          <w:ilvl w:val="6"/>
          <w:numId w:val="1"/>
        </w:numPr>
        <w:rPr>
          <w:b/>
          <w:bCs/>
        </w:rPr>
      </w:pPr>
      <w:r w:rsidRPr="006A2698">
        <w:rPr>
          <w:b/>
          <w:bCs/>
        </w:rPr>
        <w:t>Price Proposal</w:t>
      </w:r>
    </w:p>
    <w:p w14:paraId="38141877" w14:textId="77B52595" w:rsidR="00E46210" w:rsidRDefault="00E46210" w:rsidP="00E46210">
      <w:pPr>
        <w:pStyle w:val="11-text"/>
      </w:pPr>
      <w:r w:rsidRPr="005A079A">
        <w:t xml:space="preserve">DAS </w:t>
      </w:r>
      <w:r w:rsidR="00D966D8">
        <w:t xml:space="preserve">SPS </w:t>
      </w:r>
      <w:r w:rsidRPr="005A079A">
        <w:t>anticipates the award of one</w:t>
      </w:r>
      <w:r w:rsidR="003D371C">
        <w:t xml:space="preserve"> (1)</w:t>
      </w:r>
      <w:r w:rsidR="00E17D2D">
        <w:t xml:space="preserve"> </w:t>
      </w:r>
      <w:r w:rsidR="00EB4921">
        <w:t>Price Agreement</w:t>
      </w:r>
      <w:r w:rsidRPr="005A079A">
        <w:t xml:space="preserve"> from this RFP.  </w:t>
      </w:r>
      <w:r>
        <w:t xml:space="preserve">The initial term of the </w:t>
      </w:r>
      <w:r w:rsidR="00EB4921">
        <w:t xml:space="preserve">Price Agreement </w:t>
      </w:r>
      <w:r>
        <w:t xml:space="preserve">is negotiable, but DAS </w:t>
      </w:r>
      <w:r w:rsidR="00D966D8">
        <w:t xml:space="preserve">SPS </w:t>
      </w:r>
      <w:r>
        <w:t>anticipates that t</w:t>
      </w:r>
      <w:r w:rsidRPr="005A079A">
        <w:t xml:space="preserve">he initial term of the </w:t>
      </w:r>
      <w:r w:rsidR="00EB4921">
        <w:t>Price Agreement</w:t>
      </w:r>
      <w:r w:rsidR="00EB4921" w:rsidRPr="005A079A">
        <w:t xml:space="preserve"> </w:t>
      </w:r>
      <w:r>
        <w:t>may be from one</w:t>
      </w:r>
      <w:r w:rsidR="006A2698">
        <w:t xml:space="preserve"> (1)</w:t>
      </w:r>
      <w:r>
        <w:t xml:space="preserve"> to</w:t>
      </w:r>
      <w:r w:rsidRPr="005A079A">
        <w:t xml:space="preserve"> five (5) years</w:t>
      </w:r>
      <w:r>
        <w:t>,</w:t>
      </w:r>
      <w:r w:rsidRPr="005A079A">
        <w:t xml:space="preserve"> with options to renew</w:t>
      </w:r>
      <w:r w:rsidR="00726246">
        <w:t>.</w:t>
      </w:r>
    </w:p>
    <w:p w14:paraId="6783D05E" w14:textId="5FD4F244" w:rsidR="00CC5D4E" w:rsidRDefault="00CB01AD" w:rsidP="009D65E7">
      <w:pPr>
        <w:pStyle w:val="11-text"/>
        <w:tabs>
          <w:tab w:val="left" w:pos="9360"/>
        </w:tabs>
      </w:pPr>
      <w:r>
        <w:t>Any purchase under the Price Agreement must be authorized by purchase orders or work orders issued by the Authorized Purchaser in accordance with the ordering procedures described in the Attachment A – Sample Price Agreement. Propo</w:t>
      </w:r>
      <w:r w:rsidR="00965430">
        <w:t xml:space="preserve">sers are advised that there is no guarantee of any specific </w:t>
      </w:r>
      <w:proofErr w:type="gramStart"/>
      <w:r w:rsidR="00965430">
        <w:t>amount</w:t>
      </w:r>
      <w:proofErr w:type="gramEnd"/>
      <w:r w:rsidR="00965430">
        <w:t xml:space="preserve"> of purchases under this Price Agreement.</w:t>
      </w:r>
      <w:r w:rsidR="001909C4">
        <w:t xml:space="preserve"> </w:t>
      </w:r>
      <w:r w:rsidR="00965430">
        <w:t xml:space="preserve">Notwithstanding the award of a Price Agreement, Agency may conduct separate solicitations or award project-specific contracts or purchase orders for Goods or Services </w:t>
      </w:r>
      <w:proofErr w:type="gramStart"/>
      <w:r w:rsidR="00965430">
        <w:t>similar to</w:t>
      </w:r>
      <w:proofErr w:type="gramEnd"/>
      <w:r w:rsidR="00965430">
        <w:t xml:space="preserve"> what is described within the RFP using any method allowed by law. </w:t>
      </w:r>
    </w:p>
    <w:p w14:paraId="3E4AF02C" w14:textId="29B0FD54" w:rsidR="003F3EE1" w:rsidRDefault="006A2698" w:rsidP="00DD03BB">
      <w:pPr>
        <w:pStyle w:val="11-text"/>
      </w:pPr>
      <w:r>
        <w:t xml:space="preserve">In addition, DAS SPS anticipates that the implementation of </w:t>
      </w:r>
      <w:r w:rsidR="00B1085B">
        <w:t>any</w:t>
      </w:r>
      <w:r>
        <w:t xml:space="preserve"> system</w:t>
      </w:r>
      <w:r w:rsidR="002C0A41">
        <w:t>(s)</w:t>
      </w:r>
      <w:r>
        <w:t xml:space="preserve"> will have </w:t>
      </w:r>
      <w:r w:rsidR="00C05899">
        <w:t>a ‘</w:t>
      </w:r>
      <w:r>
        <w:t xml:space="preserve">Go live’ date </w:t>
      </w:r>
      <w:r w:rsidR="002C0A41">
        <w:t xml:space="preserve">to be negotiated in the </w:t>
      </w:r>
      <w:r w:rsidR="00ED0FBC">
        <w:t>Work Order C</w:t>
      </w:r>
      <w:r>
        <w:t>ontract</w:t>
      </w:r>
      <w:r w:rsidR="00B100E9">
        <w:t xml:space="preserve"> (“WOC”)</w:t>
      </w:r>
      <w:r>
        <w:t xml:space="preserve"> by both parties.</w:t>
      </w:r>
    </w:p>
    <w:p w14:paraId="4A125F2D" w14:textId="77777777" w:rsidR="00291430" w:rsidRPr="00E5490F" w:rsidRDefault="003233C6" w:rsidP="0075073E">
      <w:pPr>
        <w:pStyle w:val="11-HEADER"/>
        <w:keepNext w:val="0"/>
        <w:widowControl w:val="0"/>
      </w:pPr>
      <w:bookmarkStart w:id="4" w:name="_Toc408482994"/>
      <w:bookmarkStart w:id="5" w:name="_Toc515615026"/>
      <w:r w:rsidRPr="00E5490F">
        <w:t>SCHEDULE</w:t>
      </w:r>
      <w:bookmarkStart w:id="6" w:name="_Toc400637144"/>
      <w:bookmarkEnd w:id="4"/>
      <w:bookmarkEnd w:id="5"/>
    </w:p>
    <w:p w14:paraId="3DDA0E99" w14:textId="77777777" w:rsidR="008105C5" w:rsidRPr="00396D0A" w:rsidRDefault="008105C5" w:rsidP="0075073E">
      <w:pPr>
        <w:pStyle w:val="11-text"/>
        <w:widowControl w:val="0"/>
      </w:pPr>
      <w:r w:rsidRPr="00396D0A">
        <w:t>The table below represents a tentative schedule of events.</w:t>
      </w:r>
      <w:r w:rsidRPr="00C566FF">
        <w:t xml:space="preserve"> </w:t>
      </w:r>
      <w:r>
        <w:t xml:space="preserve">  </w:t>
      </w:r>
      <w:r w:rsidRPr="00396D0A">
        <w:t>All times are listed in Pacific Time.  All dates listed are subject to change.  N/A denotes that event is not applicable to this RFP.</w:t>
      </w:r>
      <w:bookmarkEnd w:id="6"/>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2539"/>
        <w:gridCol w:w="1643"/>
      </w:tblGrid>
      <w:tr w:rsidR="003233C6" w14:paraId="04CA5AC5" w14:textId="77777777" w:rsidTr="00072383">
        <w:tc>
          <w:tcPr>
            <w:tcW w:w="4590" w:type="dxa"/>
            <w:tcBorders>
              <w:right w:val="single" w:sz="4" w:space="0" w:color="003760"/>
            </w:tcBorders>
            <w:shd w:val="clear" w:color="auto" w:fill="40AEFF"/>
            <w:vAlign w:val="center"/>
          </w:tcPr>
          <w:p w14:paraId="716EE7D5" w14:textId="77777777" w:rsidR="003233C6" w:rsidRPr="000B70AA" w:rsidRDefault="003233C6" w:rsidP="0075073E">
            <w:pPr>
              <w:pStyle w:val="0-TABLE"/>
              <w:widowControl w:val="0"/>
            </w:pPr>
            <w:r w:rsidRPr="000B70AA">
              <w:t>Event</w:t>
            </w:r>
          </w:p>
        </w:tc>
        <w:tc>
          <w:tcPr>
            <w:tcW w:w="2539" w:type="dxa"/>
            <w:tcBorders>
              <w:top w:val="single" w:sz="4" w:space="0" w:color="003760"/>
              <w:left w:val="single" w:sz="4" w:space="0" w:color="003760"/>
              <w:bottom w:val="single" w:sz="4" w:space="0" w:color="003760"/>
              <w:right w:val="single" w:sz="4" w:space="0" w:color="003760"/>
            </w:tcBorders>
            <w:shd w:val="clear" w:color="auto" w:fill="40AEFF"/>
            <w:vAlign w:val="center"/>
          </w:tcPr>
          <w:p w14:paraId="46C0D7EE" w14:textId="77777777" w:rsidR="003233C6" w:rsidRPr="000B70AA" w:rsidRDefault="003233C6" w:rsidP="0075073E">
            <w:pPr>
              <w:pStyle w:val="0-TABLE"/>
              <w:widowControl w:val="0"/>
            </w:pPr>
            <w:r w:rsidRPr="000B70AA">
              <w:t>Date</w:t>
            </w:r>
          </w:p>
        </w:tc>
        <w:tc>
          <w:tcPr>
            <w:tcW w:w="1643" w:type="dxa"/>
            <w:tcBorders>
              <w:top w:val="single" w:sz="4" w:space="0" w:color="003760"/>
              <w:left w:val="single" w:sz="4" w:space="0" w:color="003760"/>
              <w:bottom w:val="single" w:sz="4" w:space="0" w:color="003760"/>
              <w:right w:val="single" w:sz="4" w:space="0" w:color="003760"/>
            </w:tcBorders>
            <w:shd w:val="clear" w:color="auto" w:fill="40AEFF"/>
          </w:tcPr>
          <w:p w14:paraId="6F28A18C" w14:textId="77777777" w:rsidR="003233C6" w:rsidRPr="000B70AA" w:rsidRDefault="003233C6" w:rsidP="0075073E">
            <w:pPr>
              <w:pStyle w:val="0-TABLE"/>
              <w:widowControl w:val="0"/>
            </w:pPr>
            <w:r w:rsidRPr="000B70AA">
              <w:t>Time</w:t>
            </w:r>
          </w:p>
        </w:tc>
      </w:tr>
      <w:tr w:rsidR="006C4BE8" w:rsidRPr="00835C4B" w14:paraId="6A45D27B" w14:textId="77777777" w:rsidTr="00072383">
        <w:tc>
          <w:tcPr>
            <w:tcW w:w="4590" w:type="dxa"/>
            <w:tcBorders>
              <w:right w:val="single" w:sz="4" w:space="0" w:color="003760"/>
            </w:tcBorders>
            <w:shd w:val="clear" w:color="auto" w:fill="BFE4FF"/>
            <w:vAlign w:val="center"/>
          </w:tcPr>
          <w:p w14:paraId="6208E20D" w14:textId="77777777" w:rsidR="006C4BE8" w:rsidRDefault="006C4BE8" w:rsidP="0075073E">
            <w:pPr>
              <w:pStyle w:val="0-TABLE"/>
              <w:widowControl w:val="0"/>
            </w:pPr>
            <w:r>
              <w:t>RFP Release to O</w:t>
            </w:r>
            <w:r w:rsidR="001F6683">
              <w:t>regonBuys</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09D4E631" w14:textId="7400C15C" w:rsidR="006C4BE8" w:rsidRPr="006C4BE8" w:rsidRDefault="00762914" w:rsidP="0075073E">
            <w:pPr>
              <w:pStyle w:val="0-TABLE"/>
              <w:widowControl w:val="0"/>
            </w:pPr>
            <w:r>
              <w:t>Ju</w:t>
            </w:r>
            <w:r w:rsidR="00F859F3">
              <w:t>ly</w:t>
            </w:r>
            <w:r w:rsidR="001F6683">
              <w:t xml:space="preserve"> </w:t>
            </w:r>
            <w:r w:rsidR="00F859F3">
              <w:t>07</w:t>
            </w:r>
            <w:r w:rsidR="001F6683">
              <w:t>, 202</w:t>
            </w:r>
            <w:r w:rsidR="00D662FF">
              <w:t>6</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478F94A1" w14:textId="77777777" w:rsidR="006C4BE8" w:rsidRDefault="001F6683" w:rsidP="0075073E">
            <w:pPr>
              <w:pStyle w:val="0-TABLE"/>
              <w:widowControl w:val="0"/>
            </w:pPr>
            <w:r>
              <w:t>2</w:t>
            </w:r>
            <w:r w:rsidR="00072383">
              <w:t>:00 pm</w:t>
            </w:r>
            <w:r>
              <w:t xml:space="preserve"> PT</w:t>
            </w:r>
          </w:p>
        </w:tc>
      </w:tr>
      <w:tr w:rsidR="00FE4B7E" w:rsidRPr="00835C4B" w14:paraId="3E5ACB89" w14:textId="77777777" w:rsidTr="00C43718">
        <w:tc>
          <w:tcPr>
            <w:tcW w:w="4590" w:type="dxa"/>
            <w:tcBorders>
              <w:right w:val="single" w:sz="4" w:space="0" w:color="003760"/>
            </w:tcBorders>
            <w:shd w:val="clear" w:color="auto" w:fill="BFE4FF"/>
            <w:vAlign w:val="center"/>
          </w:tcPr>
          <w:p w14:paraId="13A8AB67" w14:textId="77777777" w:rsidR="00FE4B7E" w:rsidRPr="003233C6" w:rsidRDefault="00FE4B7E" w:rsidP="0075073E">
            <w:pPr>
              <w:pStyle w:val="0-TABLE"/>
              <w:widowControl w:val="0"/>
            </w:pPr>
            <w:r>
              <w:t>Voluntary Pre-Proposal Conference</w:t>
            </w:r>
          </w:p>
        </w:tc>
        <w:tc>
          <w:tcPr>
            <w:tcW w:w="4182" w:type="dxa"/>
            <w:gridSpan w:val="2"/>
            <w:tcBorders>
              <w:top w:val="single" w:sz="4" w:space="0" w:color="003760"/>
              <w:left w:val="single" w:sz="4" w:space="0" w:color="003760"/>
              <w:bottom w:val="single" w:sz="4" w:space="0" w:color="003760"/>
              <w:right w:val="single" w:sz="4" w:space="0" w:color="003760"/>
            </w:tcBorders>
            <w:shd w:val="clear" w:color="auto" w:fill="BFE4FF"/>
            <w:vAlign w:val="center"/>
          </w:tcPr>
          <w:p w14:paraId="2CA7D9C9" w14:textId="5B743632" w:rsidR="00FE4B7E" w:rsidRPr="006C4BE8" w:rsidRDefault="00FE4B7E" w:rsidP="0075073E">
            <w:pPr>
              <w:pStyle w:val="0-TABLE"/>
              <w:widowControl w:val="0"/>
            </w:pPr>
            <w:r>
              <w:t>N/A</w:t>
            </w:r>
          </w:p>
        </w:tc>
      </w:tr>
      <w:tr w:rsidR="003233C6" w:rsidRPr="00835C4B" w14:paraId="0D4FCEDF" w14:textId="77777777" w:rsidTr="00072383">
        <w:tc>
          <w:tcPr>
            <w:tcW w:w="4590" w:type="dxa"/>
            <w:tcBorders>
              <w:right w:val="single" w:sz="4" w:space="0" w:color="003760"/>
            </w:tcBorders>
            <w:shd w:val="clear" w:color="auto" w:fill="BFE4FF"/>
            <w:vAlign w:val="center"/>
          </w:tcPr>
          <w:p w14:paraId="3C3F269A" w14:textId="77777777" w:rsidR="003233C6" w:rsidRPr="003233C6" w:rsidRDefault="001F6683" w:rsidP="005852A2">
            <w:pPr>
              <w:pStyle w:val="0-TABLE"/>
              <w:widowControl w:val="0"/>
            </w:pPr>
            <w:r>
              <w:t xml:space="preserve">Deadline for </w:t>
            </w:r>
            <w:r w:rsidR="003233C6">
              <w:t>Questions</w:t>
            </w:r>
            <w:r w:rsidR="003711BC">
              <w:t xml:space="preserve"> / </w:t>
            </w:r>
            <w:r w:rsidR="005852A2">
              <w:t>Clarification</w:t>
            </w:r>
            <w:r>
              <w:t xml:space="preserve"> Requests</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5DB8C7FF" w14:textId="59A687BC" w:rsidR="003233C6" w:rsidRPr="006C4BE8" w:rsidRDefault="00F859F3" w:rsidP="0075073E">
            <w:pPr>
              <w:pStyle w:val="0-TABLE"/>
              <w:widowControl w:val="0"/>
            </w:pPr>
            <w:r>
              <w:t>July</w:t>
            </w:r>
            <w:r w:rsidR="00293343">
              <w:t xml:space="preserve"> </w:t>
            </w:r>
            <w:r w:rsidR="00F514CA">
              <w:t>16</w:t>
            </w:r>
            <w:r w:rsidR="00072383">
              <w:t xml:space="preserve">, </w:t>
            </w:r>
            <w:proofErr w:type="gramStart"/>
            <w:r w:rsidR="00072383">
              <w:t>202</w:t>
            </w:r>
            <w:r w:rsidR="0036019C">
              <w:t>6</w:t>
            </w:r>
            <w:proofErr w:type="gramEnd"/>
            <w:r w:rsidR="00072383">
              <w:t xml:space="preserve"> </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14DD6A9D" w14:textId="77777777" w:rsidR="003233C6" w:rsidRPr="006C4BE8" w:rsidRDefault="00072383" w:rsidP="0075073E">
            <w:pPr>
              <w:pStyle w:val="0-TABLE"/>
              <w:widowControl w:val="0"/>
            </w:pPr>
            <w:r>
              <w:t>2:00 pm PT</w:t>
            </w:r>
          </w:p>
        </w:tc>
      </w:tr>
      <w:tr w:rsidR="00FE4B7E" w:rsidRPr="00835C4B" w14:paraId="0514080E" w14:textId="77777777" w:rsidTr="00CC425B">
        <w:tc>
          <w:tcPr>
            <w:tcW w:w="4590" w:type="dxa"/>
            <w:tcBorders>
              <w:right w:val="single" w:sz="4" w:space="0" w:color="003760"/>
            </w:tcBorders>
            <w:shd w:val="clear" w:color="auto" w:fill="BFE4FF"/>
            <w:vAlign w:val="center"/>
          </w:tcPr>
          <w:p w14:paraId="49BFFF94" w14:textId="77777777" w:rsidR="00FE4B7E" w:rsidRDefault="00FE4B7E" w:rsidP="005852A2">
            <w:pPr>
              <w:pStyle w:val="0-TABLE"/>
              <w:widowControl w:val="0"/>
            </w:pPr>
            <w:r>
              <w:t>Answers to Questions/Clarification Requests /Protest posted to OregonBuys</w:t>
            </w:r>
          </w:p>
        </w:tc>
        <w:tc>
          <w:tcPr>
            <w:tcW w:w="4182" w:type="dxa"/>
            <w:gridSpan w:val="2"/>
            <w:tcBorders>
              <w:top w:val="single" w:sz="4" w:space="0" w:color="003760"/>
              <w:left w:val="single" w:sz="4" w:space="0" w:color="003760"/>
              <w:bottom w:val="single" w:sz="4" w:space="0" w:color="003760"/>
              <w:right w:val="single" w:sz="4" w:space="0" w:color="003760"/>
            </w:tcBorders>
            <w:shd w:val="clear" w:color="auto" w:fill="BFE4FF"/>
            <w:vAlign w:val="center"/>
          </w:tcPr>
          <w:p w14:paraId="100403D7" w14:textId="047BE842" w:rsidR="00FE4B7E" w:rsidRPr="006C4BE8" w:rsidRDefault="00FE4B7E" w:rsidP="0075073E">
            <w:pPr>
              <w:pStyle w:val="0-TABLE"/>
              <w:widowControl w:val="0"/>
            </w:pPr>
            <w:r>
              <w:t>Estimated within 5 Business Days of deadline for submission of Questions/Clarification Requests</w:t>
            </w:r>
          </w:p>
        </w:tc>
      </w:tr>
      <w:tr w:rsidR="00072383" w:rsidRPr="00835C4B" w14:paraId="4BB78705" w14:textId="77777777" w:rsidTr="00072383">
        <w:tc>
          <w:tcPr>
            <w:tcW w:w="4590" w:type="dxa"/>
            <w:tcBorders>
              <w:right w:val="single" w:sz="4" w:space="0" w:color="003760"/>
            </w:tcBorders>
            <w:shd w:val="clear" w:color="auto" w:fill="BFE4FF"/>
            <w:vAlign w:val="center"/>
          </w:tcPr>
          <w:p w14:paraId="6C85B65C" w14:textId="77777777" w:rsidR="00072383" w:rsidRDefault="00072383" w:rsidP="0075073E">
            <w:pPr>
              <w:pStyle w:val="0-TABLE"/>
              <w:widowControl w:val="0"/>
            </w:pPr>
            <w:r>
              <w:t xml:space="preserve">Deadline for Submission of Solicitation Protest </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60B1C6E1" w14:textId="3DE4149B" w:rsidR="00072383" w:rsidRDefault="005D734D" w:rsidP="0075073E">
            <w:pPr>
              <w:pStyle w:val="0-TABLE"/>
              <w:widowControl w:val="0"/>
            </w:pPr>
            <w:r>
              <w:t>7</w:t>
            </w:r>
            <w:r w:rsidR="00FE4B7E">
              <w:t xml:space="preserve"> c</w:t>
            </w:r>
            <w:r>
              <w:t xml:space="preserve">alendar </w:t>
            </w:r>
            <w:r w:rsidR="00FE4B7E">
              <w:t>d</w:t>
            </w:r>
            <w:r>
              <w:t>ays prior to Opening</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1F278F77" w14:textId="77777777" w:rsidR="00072383" w:rsidRDefault="00072383" w:rsidP="0075073E">
            <w:pPr>
              <w:pStyle w:val="0-TABLE"/>
              <w:widowControl w:val="0"/>
            </w:pPr>
            <w:r>
              <w:t>2:00 pm PT</w:t>
            </w:r>
          </w:p>
        </w:tc>
      </w:tr>
      <w:tr w:rsidR="003233C6" w:rsidRPr="00835C4B" w14:paraId="75E5292F" w14:textId="77777777" w:rsidTr="00072383">
        <w:tc>
          <w:tcPr>
            <w:tcW w:w="4590" w:type="dxa"/>
            <w:tcBorders>
              <w:right w:val="single" w:sz="4" w:space="0" w:color="003760"/>
            </w:tcBorders>
            <w:shd w:val="clear" w:color="auto" w:fill="BFE4FF"/>
            <w:vAlign w:val="center"/>
          </w:tcPr>
          <w:p w14:paraId="5AC3ACE5" w14:textId="77777777" w:rsidR="003233C6" w:rsidRDefault="001F6683" w:rsidP="0075073E">
            <w:pPr>
              <w:pStyle w:val="0-TABLE"/>
              <w:widowControl w:val="0"/>
            </w:pPr>
            <w:r>
              <w:t>Opening</w:t>
            </w:r>
            <w:r w:rsidR="0065314A">
              <w:t xml:space="preserve"> (Proposals Due)</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1FCCC47B" w14:textId="2016418A" w:rsidR="003233C6" w:rsidRPr="006C4BE8" w:rsidRDefault="00F859F3" w:rsidP="0075073E">
            <w:pPr>
              <w:pStyle w:val="0-TABLE"/>
              <w:widowControl w:val="0"/>
            </w:pPr>
            <w:r>
              <w:t>August 0</w:t>
            </w:r>
            <w:r w:rsidR="008D1934">
              <w:t>7</w:t>
            </w:r>
            <w:r>
              <w:t>, 2026</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0D9A5CC2" w14:textId="77777777" w:rsidR="003233C6" w:rsidRPr="006C4BE8" w:rsidRDefault="001F6683" w:rsidP="0075073E">
            <w:pPr>
              <w:pStyle w:val="0-TABLE"/>
              <w:widowControl w:val="0"/>
            </w:pPr>
            <w:r>
              <w:t>2</w:t>
            </w:r>
            <w:r w:rsidR="00072383">
              <w:t>:00</w:t>
            </w:r>
            <w:r>
              <w:t xml:space="preserve"> </w:t>
            </w:r>
            <w:r w:rsidR="00072383">
              <w:t>pm</w:t>
            </w:r>
            <w:r>
              <w:t xml:space="preserve"> PT</w:t>
            </w:r>
          </w:p>
        </w:tc>
      </w:tr>
      <w:tr w:rsidR="00F42450" w:rsidRPr="00835C4B" w14:paraId="16D21E7E" w14:textId="77777777" w:rsidTr="00072383">
        <w:trPr>
          <w:cantSplit/>
        </w:trPr>
        <w:tc>
          <w:tcPr>
            <w:tcW w:w="4590" w:type="dxa"/>
            <w:tcBorders>
              <w:right w:val="single" w:sz="4" w:space="0" w:color="003760"/>
            </w:tcBorders>
            <w:shd w:val="clear" w:color="auto" w:fill="BFE4FF"/>
            <w:vAlign w:val="center"/>
          </w:tcPr>
          <w:p w14:paraId="7369DE71" w14:textId="77777777" w:rsidR="00F42450" w:rsidRDefault="001F6683" w:rsidP="0075073E">
            <w:pPr>
              <w:pStyle w:val="0-TABLE"/>
              <w:widowControl w:val="0"/>
            </w:pPr>
            <w:r>
              <w:t xml:space="preserve">Round 1 </w:t>
            </w:r>
            <w:r w:rsidR="00F42450">
              <w:t xml:space="preserve">Evaluation </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3F878452" w14:textId="77777777" w:rsidR="00F42450" w:rsidRPr="006C4BE8" w:rsidRDefault="00072383" w:rsidP="0075073E">
            <w:pPr>
              <w:pStyle w:val="0-TABLE"/>
              <w:widowControl w:val="0"/>
            </w:pPr>
            <w:r>
              <w:t>To Be Determined</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4CEC0D96" w14:textId="77777777" w:rsidR="00F42450" w:rsidRPr="006C4BE8" w:rsidRDefault="00F42450" w:rsidP="0075073E">
            <w:pPr>
              <w:pStyle w:val="0-TABLE"/>
              <w:widowControl w:val="0"/>
            </w:pPr>
          </w:p>
        </w:tc>
      </w:tr>
      <w:tr w:rsidR="00F42450" w:rsidRPr="00835C4B" w14:paraId="002F0B99" w14:textId="77777777" w:rsidTr="00072383">
        <w:tc>
          <w:tcPr>
            <w:tcW w:w="4590" w:type="dxa"/>
            <w:tcBorders>
              <w:right w:val="single" w:sz="4" w:space="0" w:color="003760"/>
            </w:tcBorders>
            <w:shd w:val="clear" w:color="auto" w:fill="BFE4FF"/>
            <w:vAlign w:val="center"/>
          </w:tcPr>
          <w:p w14:paraId="15E889F0" w14:textId="77777777" w:rsidR="00F42450" w:rsidRDefault="00F42450" w:rsidP="0075073E">
            <w:pPr>
              <w:pStyle w:val="0-TABLE"/>
              <w:widowControl w:val="0"/>
            </w:pPr>
            <w:r>
              <w:t>Competitive Range Announcement</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15007E94" w14:textId="77777777" w:rsidR="00F42450" w:rsidRPr="006C4BE8" w:rsidRDefault="00072383" w:rsidP="0075073E">
            <w:pPr>
              <w:pStyle w:val="0-TABLE"/>
              <w:widowControl w:val="0"/>
            </w:pPr>
            <w:r>
              <w:t>To Be Determined</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4F04A4B1" w14:textId="77777777" w:rsidR="00F42450" w:rsidRPr="006C4BE8" w:rsidRDefault="00F42450" w:rsidP="0075073E">
            <w:pPr>
              <w:pStyle w:val="0-TABLE"/>
              <w:widowControl w:val="0"/>
            </w:pPr>
          </w:p>
        </w:tc>
      </w:tr>
      <w:tr w:rsidR="00F42450" w:rsidRPr="00835C4B" w14:paraId="3E3355C1" w14:textId="77777777" w:rsidTr="00072383">
        <w:tc>
          <w:tcPr>
            <w:tcW w:w="4590" w:type="dxa"/>
            <w:tcBorders>
              <w:right w:val="single" w:sz="4" w:space="0" w:color="003760"/>
            </w:tcBorders>
            <w:shd w:val="clear" w:color="auto" w:fill="BFE4FF"/>
            <w:vAlign w:val="center"/>
          </w:tcPr>
          <w:p w14:paraId="27DC9246" w14:textId="77777777" w:rsidR="00F42450" w:rsidRDefault="00563185" w:rsidP="0075073E">
            <w:pPr>
              <w:pStyle w:val="0-TABLE"/>
              <w:widowControl w:val="0"/>
            </w:pPr>
            <w:r>
              <w:t xml:space="preserve">Subsequent Round Evaluation, e.g., </w:t>
            </w:r>
            <w:r w:rsidR="00F42450">
              <w:t>Presentations, Demonstrations,</w:t>
            </w:r>
            <w:r>
              <w:t xml:space="preserve"> Revised Price Proposals, and </w:t>
            </w:r>
            <w:r w:rsidR="00F42450">
              <w:t>or Interviews</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53E448EB" w14:textId="77777777" w:rsidR="00F42450" w:rsidRPr="006C4BE8" w:rsidRDefault="00072383" w:rsidP="0075073E">
            <w:pPr>
              <w:pStyle w:val="0-TABLE"/>
              <w:widowControl w:val="0"/>
            </w:pPr>
            <w:r>
              <w:t>To Be Determined</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77CE3E27" w14:textId="77777777" w:rsidR="00F42450" w:rsidRPr="006C4BE8" w:rsidRDefault="00F42450" w:rsidP="0075073E">
            <w:pPr>
              <w:pStyle w:val="0-TABLE"/>
              <w:widowControl w:val="0"/>
            </w:pPr>
          </w:p>
        </w:tc>
      </w:tr>
      <w:tr w:rsidR="003233C6" w:rsidRPr="00835C4B" w14:paraId="7C5BD3D2" w14:textId="77777777" w:rsidTr="00072383">
        <w:tc>
          <w:tcPr>
            <w:tcW w:w="4590" w:type="dxa"/>
            <w:tcBorders>
              <w:right w:val="single" w:sz="4" w:space="0" w:color="003760"/>
            </w:tcBorders>
            <w:shd w:val="clear" w:color="auto" w:fill="BFE4FF"/>
            <w:vAlign w:val="center"/>
          </w:tcPr>
          <w:p w14:paraId="526DA30E" w14:textId="77777777" w:rsidR="003233C6" w:rsidRDefault="003233C6" w:rsidP="0075073E">
            <w:pPr>
              <w:pStyle w:val="0-TABLE"/>
              <w:widowControl w:val="0"/>
            </w:pPr>
            <w:r>
              <w:t>Issuance of Notice of Intent to Award (approx.)</w:t>
            </w:r>
          </w:p>
        </w:tc>
        <w:tc>
          <w:tcPr>
            <w:tcW w:w="2539"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53153709" w14:textId="77777777" w:rsidR="003233C6" w:rsidRPr="006C4BE8" w:rsidRDefault="00072383" w:rsidP="0075073E">
            <w:pPr>
              <w:pStyle w:val="0-TABLE"/>
              <w:widowControl w:val="0"/>
            </w:pPr>
            <w:r>
              <w:t>To Be Determined</w:t>
            </w:r>
          </w:p>
        </w:tc>
        <w:tc>
          <w:tcPr>
            <w:tcW w:w="1643" w:type="dxa"/>
            <w:tcBorders>
              <w:top w:val="single" w:sz="4" w:space="0" w:color="003760"/>
              <w:left w:val="single" w:sz="4" w:space="0" w:color="003760"/>
              <w:bottom w:val="single" w:sz="4" w:space="0" w:color="003760"/>
              <w:right w:val="single" w:sz="4" w:space="0" w:color="003760"/>
            </w:tcBorders>
            <w:shd w:val="clear" w:color="auto" w:fill="BFE4FF"/>
            <w:vAlign w:val="center"/>
          </w:tcPr>
          <w:p w14:paraId="6FED4423" w14:textId="77777777" w:rsidR="003233C6" w:rsidRPr="006C4BE8" w:rsidRDefault="003233C6" w:rsidP="0075073E">
            <w:pPr>
              <w:pStyle w:val="0-TABLE"/>
              <w:widowControl w:val="0"/>
            </w:pPr>
          </w:p>
        </w:tc>
      </w:tr>
      <w:tr w:rsidR="00160E77" w:rsidRPr="00835C4B" w14:paraId="7CBE6DE9" w14:textId="77777777" w:rsidTr="00072383">
        <w:tc>
          <w:tcPr>
            <w:tcW w:w="4590" w:type="dxa"/>
            <w:tcBorders>
              <w:right w:val="single" w:sz="4" w:space="0" w:color="003760"/>
            </w:tcBorders>
            <w:shd w:val="clear" w:color="auto" w:fill="BFE4FF"/>
            <w:vAlign w:val="center"/>
          </w:tcPr>
          <w:p w14:paraId="69DA08B6" w14:textId="77777777" w:rsidR="00160E77" w:rsidRDefault="00160E77" w:rsidP="0075073E">
            <w:pPr>
              <w:pStyle w:val="0-TABLE"/>
              <w:widowControl w:val="0"/>
            </w:pPr>
            <w:r>
              <w:lastRenderedPageBreak/>
              <w:t>Award Protest Period Ends</w:t>
            </w:r>
          </w:p>
        </w:tc>
        <w:tc>
          <w:tcPr>
            <w:tcW w:w="4182" w:type="dxa"/>
            <w:gridSpan w:val="2"/>
            <w:tcBorders>
              <w:top w:val="single" w:sz="4" w:space="0" w:color="003760"/>
              <w:left w:val="single" w:sz="4" w:space="0" w:color="003760"/>
              <w:bottom w:val="single" w:sz="4" w:space="0" w:color="003760"/>
              <w:right w:val="single" w:sz="4" w:space="0" w:color="003760"/>
            </w:tcBorders>
            <w:shd w:val="clear" w:color="auto" w:fill="BFE4FF"/>
            <w:vAlign w:val="center"/>
          </w:tcPr>
          <w:p w14:paraId="6C8D1DD5" w14:textId="71079450" w:rsidR="00160E77" w:rsidRPr="003233C6" w:rsidRDefault="005852A2" w:rsidP="0075073E">
            <w:pPr>
              <w:pStyle w:val="0-TABLE"/>
              <w:widowControl w:val="0"/>
            </w:pPr>
            <w:r>
              <w:t xml:space="preserve">7 </w:t>
            </w:r>
            <w:r w:rsidR="00563185">
              <w:t xml:space="preserve">calendar </w:t>
            </w:r>
            <w:r>
              <w:t xml:space="preserve">days after posting of Intent </w:t>
            </w:r>
            <w:r w:rsidR="002F4774">
              <w:t>to</w:t>
            </w:r>
            <w:r>
              <w:t xml:space="preserve"> Award</w:t>
            </w:r>
          </w:p>
        </w:tc>
      </w:tr>
    </w:tbl>
    <w:p w14:paraId="308B7576" w14:textId="77777777" w:rsidR="00C5052F" w:rsidRDefault="00E32417" w:rsidP="0075073E">
      <w:pPr>
        <w:pStyle w:val="11-HEADER"/>
        <w:keepNext w:val="0"/>
        <w:widowControl w:val="0"/>
      </w:pPr>
      <w:bookmarkStart w:id="7" w:name="_Toc408482995"/>
      <w:bookmarkStart w:id="8" w:name="_Toc515615027"/>
      <w:r>
        <w:t>SINGLE POINT OF CONTACT</w:t>
      </w:r>
      <w:r w:rsidR="00C96218">
        <w:t xml:space="preserve"> (SPC)</w:t>
      </w:r>
      <w:bookmarkEnd w:id="7"/>
      <w:bookmarkEnd w:id="8"/>
    </w:p>
    <w:p w14:paraId="71260668" w14:textId="77777777" w:rsidR="00160E77" w:rsidRDefault="00A73B75" w:rsidP="0075073E">
      <w:pPr>
        <w:pStyle w:val="11-text"/>
        <w:widowControl w:val="0"/>
        <w:ind w:left="0"/>
      </w:pPr>
      <w:r>
        <w:t>The S</w:t>
      </w:r>
      <w:r w:rsidR="00FE50B1">
        <w:t xml:space="preserve">PC </w:t>
      </w:r>
      <w:r>
        <w:t xml:space="preserve">for this RFP is identified on the Cover Page, along with the SPC’s contact information.  </w:t>
      </w:r>
      <w:r w:rsidR="008F1B8E">
        <w:t>Proposer shall direct a</w:t>
      </w:r>
      <w:r w:rsidR="008F1B8E" w:rsidRPr="00160E77">
        <w:t xml:space="preserve">ll </w:t>
      </w:r>
      <w:r w:rsidR="00C8311E">
        <w:t>communications</w:t>
      </w:r>
      <w:r>
        <w:t xml:space="preserve"> related to any provision of the RFP</w:t>
      </w:r>
      <w:r w:rsidR="00160E77" w:rsidRPr="00160E77">
        <w:t xml:space="preserve">, whether about the technical requirements of the RFP, contractual requirements, the </w:t>
      </w:r>
      <w:r w:rsidR="0016618B">
        <w:t>RFP</w:t>
      </w:r>
      <w:r w:rsidR="0016618B" w:rsidRPr="00160E77">
        <w:t xml:space="preserve"> </w:t>
      </w:r>
      <w:r w:rsidR="00160E77" w:rsidRPr="00160E77">
        <w:t xml:space="preserve">process, or any other </w:t>
      </w:r>
      <w:r w:rsidR="00C8311E">
        <w:t xml:space="preserve">provision </w:t>
      </w:r>
      <w:r w:rsidR="00160E77" w:rsidRPr="00160E77">
        <w:t xml:space="preserve">only to the </w:t>
      </w:r>
      <w:r w:rsidR="00C96218">
        <w:t>SPC</w:t>
      </w:r>
      <w:r>
        <w:t>.</w:t>
      </w:r>
    </w:p>
    <w:p w14:paraId="5AD0BC1D" w14:textId="77777777" w:rsidR="00B11710" w:rsidRDefault="00160E77" w:rsidP="0075073E">
      <w:pPr>
        <w:pStyle w:val="1-HEADER"/>
        <w:keepNext w:val="0"/>
        <w:widowControl w:val="0"/>
      </w:pPr>
      <w:bookmarkStart w:id="9" w:name="_Toc408482996"/>
      <w:bookmarkStart w:id="10" w:name="_Toc515615028"/>
      <w:r>
        <w:t xml:space="preserve">AUTHORITY, </w:t>
      </w:r>
      <w:r w:rsidR="00E619FE">
        <w:t>OVERVIEW</w:t>
      </w:r>
      <w:r w:rsidRPr="00160E77">
        <w:t xml:space="preserve">, </w:t>
      </w:r>
      <w:r w:rsidR="00025AC9">
        <w:t xml:space="preserve">AND </w:t>
      </w:r>
      <w:r w:rsidRPr="00160E77">
        <w:t>SCOPE</w:t>
      </w:r>
      <w:bookmarkEnd w:id="9"/>
      <w:bookmarkEnd w:id="10"/>
      <w:r w:rsidRPr="00160E77">
        <w:t xml:space="preserve"> </w:t>
      </w:r>
    </w:p>
    <w:p w14:paraId="14CD99F3" w14:textId="77777777" w:rsidR="00160E77" w:rsidRDefault="00160E77" w:rsidP="0075073E">
      <w:pPr>
        <w:pStyle w:val="11-HEADER"/>
        <w:keepNext w:val="0"/>
        <w:widowControl w:val="0"/>
      </w:pPr>
      <w:bookmarkStart w:id="11" w:name="_Toc408482997"/>
      <w:bookmarkStart w:id="12" w:name="_Toc515615029"/>
      <w:r>
        <w:t>AUTHORITY AND METHOD</w:t>
      </w:r>
      <w:bookmarkEnd w:id="11"/>
      <w:bookmarkEnd w:id="12"/>
    </w:p>
    <w:p w14:paraId="2E97CAF5" w14:textId="77777777" w:rsidR="00160E77" w:rsidRDefault="000E2CEA" w:rsidP="0075073E">
      <w:pPr>
        <w:pStyle w:val="11-text"/>
        <w:widowControl w:val="0"/>
      </w:pPr>
      <w:r>
        <w:t>DAS</w:t>
      </w:r>
      <w:r w:rsidR="00B61800">
        <w:t xml:space="preserve"> SPS</w:t>
      </w:r>
      <w:r>
        <w:t xml:space="preserve"> </w:t>
      </w:r>
      <w:r w:rsidR="00160E77" w:rsidRPr="00160E77">
        <w:t xml:space="preserve">is </w:t>
      </w:r>
      <w:r w:rsidR="00F879F4">
        <w:t>issuing</w:t>
      </w:r>
      <w:r w:rsidR="00F879F4" w:rsidRPr="00160E77">
        <w:t xml:space="preserve"> </w:t>
      </w:r>
      <w:r w:rsidR="00160E77" w:rsidRPr="00160E77">
        <w:t xml:space="preserve">this RFP pursuant to its authority under </w:t>
      </w:r>
      <w:r w:rsidR="00160E77" w:rsidRPr="000E2CEA">
        <w:t>OAR 125-246-0170(</w:t>
      </w:r>
      <w:r w:rsidR="006D412F">
        <w:t>3)(B</w:t>
      </w:r>
      <w:r w:rsidR="00160E77" w:rsidRPr="000E2CEA">
        <w:t>).</w:t>
      </w:r>
    </w:p>
    <w:p w14:paraId="1051DE04" w14:textId="77777777" w:rsidR="00160E77" w:rsidRDefault="000E2CEA" w:rsidP="0075073E">
      <w:pPr>
        <w:pStyle w:val="11-text"/>
        <w:widowControl w:val="0"/>
      </w:pPr>
      <w:r>
        <w:t>DAS</w:t>
      </w:r>
      <w:r w:rsidR="00160E77" w:rsidRPr="00160E77">
        <w:t xml:space="preserve"> </w:t>
      </w:r>
      <w:r w:rsidR="00B61800">
        <w:t xml:space="preserve">SPS </w:t>
      </w:r>
      <w:r w:rsidR="00160E77" w:rsidRPr="00160E77">
        <w:t>is using the Competitive Sealed Proposal</w:t>
      </w:r>
      <w:r w:rsidR="006671A1">
        <w:t>s</w:t>
      </w:r>
      <w:r w:rsidR="00160E77" w:rsidRPr="00160E77">
        <w:t xml:space="preserve"> method, pursuant to </w:t>
      </w:r>
      <w:r w:rsidR="00160E77" w:rsidRPr="000E2CEA">
        <w:t>ORS 279B.060</w:t>
      </w:r>
      <w:r w:rsidR="00160E77" w:rsidRPr="00160E77">
        <w:t xml:space="preserve"> and </w:t>
      </w:r>
      <w:r w:rsidR="00160E77" w:rsidRPr="000E2CEA">
        <w:t>OAR 125-247-0260</w:t>
      </w:r>
      <w:r w:rsidR="00160E77" w:rsidRPr="007544FE">
        <w:t xml:space="preserve">.  </w:t>
      </w:r>
      <w:r w:rsidR="002A14E2" w:rsidRPr="007544FE">
        <w:t xml:space="preserve">DAS </w:t>
      </w:r>
      <w:r w:rsidR="00B61800">
        <w:t xml:space="preserve">SPS </w:t>
      </w:r>
      <w:r w:rsidR="00160E77" w:rsidRPr="007544FE">
        <w:t>may use a combination of the methods for Competitive Sealed Proposals, including optional procedures: a) Competitive Range; b) Discussions and Revised Proposals; c) Revised Rounds of Negotiations; d) Negotiations; e) Best and Final Offers; and f) Multistep Sealed Proposals.</w:t>
      </w:r>
    </w:p>
    <w:p w14:paraId="769F0E1F" w14:textId="704A1319" w:rsidR="00340018" w:rsidRDefault="00340018" w:rsidP="0075073E">
      <w:pPr>
        <w:pStyle w:val="11-text"/>
        <w:widowControl w:val="0"/>
      </w:pPr>
      <w:r>
        <w:t xml:space="preserve">If DAS SPS determines that additional Price Agreements are required after the initial RFP process is complete, </w:t>
      </w:r>
      <w:r w:rsidR="00B16016">
        <w:t xml:space="preserve">a Special Procurement process will outline an alternative, shortened procurement process to add additional Price Agreements. </w:t>
      </w:r>
    </w:p>
    <w:p w14:paraId="2FBEFE18" w14:textId="77777777" w:rsidR="006813B7" w:rsidRPr="00F85951" w:rsidRDefault="006813B7" w:rsidP="0075073E">
      <w:pPr>
        <w:pStyle w:val="11-HEADER"/>
        <w:keepNext w:val="0"/>
        <w:widowControl w:val="0"/>
      </w:pPr>
      <w:bookmarkStart w:id="13" w:name="_Toc408482998"/>
      <w:bookmarkStart w:id="14" w:name="_Toc515615030"/>
      <w:r w:rsidRPr="00F85951">
        <w:t>D</w:t>
      </w:r>
      <w:r w:rsidR="009C40DB" w:rsidRPr="00F85951">
        <w:t>EFINITION OF TERMS</w:t>
      </w:r>
      <w:bookmarkEnd w:id="13"/>
      <w:bookmarkEnd w:id="14"/>
    </w:p>
    <w:p w14:paraId="4D26B2DD" w14:textId="77777777" w:rsidR="00160E77" w:rsidRPr="00422B6B" w:rsidRDefault="00160E77" w:rsidP="001464A1">
      <w:pPr>
        <w:pStyle w:val="11-text"/>
        <w:widowControl w:val="0"/>
        <w:ind w:left="0"/>
      </w:pPr>
      <w:r w:rsidRPr="00422B6B">
        <w:t xml:space="preserve">For the purposes of this RFP, </w:t>
      </w:r>
      <w:r w:rsidR="00025AC9" w:rsidRPr="00422B6B">
        <w:t xml:space="preserve">capitalized words will refer to </w:t>
      </w:r>
      <w:r w:rsidRPr="00422B6B">
        <w:t xml:space="preserve">the following </w:t>
      </w:r>
      <w:r w:rsidR="006671A1" w:rsidRPr="00422B6B">
        <w:t>definitions</w:t>
      </w:r>
      <w:r w:rsidR="00253D94" w:rsidRPr="00422B6B">
        <w:t>.</w:t>
      </w:r>
    </w:p>
    <w:p w14:paraId="48573822" w14:textId="2304094E" w:rsidR="00B81A21" w:rsidRPr="00422B6B" w:rsidRDefault="00B81A21" w:rsidP="00B81A21">
      <w:pPr>
        <w:pStyle w:val="paragraph"/>
        <w:rPr>
          <w:rFonts w:ascii="Cambria" w:hAnsi="Cambria" w:cs="Calibri"/>
        </w:rPr>
      </w:pPr>
      <w:r w:rsidRPr="00422B6B">
        <w:rPr>
          <w:rFonts w:ascii="Cambria" w:hAnsi="Cambria" w:cs="Calibri"/>
          <w:b/>
        </w:rPr>
        <w:t>“Agency Data”</w:t>
      </w:r>
      <w:r w:rsidRPr="00422B6B">
        <w:rPr>
          <w:rFonts w:ascii="Cambria" w:hAnsi="Cambria" w:cs="Calibri"/>
        </w:rPr>
        <w:t xml:space="preserve"> means information provided by </w:t>
      </w:r>
      <w:r w:rsidR="006B3C4E" w:rsidRPr="00422B6B">
        <w:rPr>
          <w:rFonts w:ascii="Cambria" w:hAnsi="Cambria" w:cs="Calibri"/>
        </w:rPr>
        <w:t xml:space="preserve">a Regulatory Licensing Board, Commission or State </w:t>
      </w:r>
      <w:r w:rsidRPr="00422B6B">
        <w:rPr>
          <w:rFonts w:ascii="Cambria" w:hAnsi="Cambria" w:cs="Calibri"/>
        </w:rPr>
        <w:t xml:space="preserve">Agency or Licensee to Contractor </w:t>
      </w:r>
      <w:proofErr w:type="gramStart"/>
      <w:r w:rsidRPr="00422B6B">
        <w:rPr>
          <w:rFonts w:ascii="Cambria" w:hAnsi="Cambria" w:cs="Calibri"/>
        </w:rPr>
        <w:t>during the course of</w:t>
      </w:r>
      <w:proofErr w:type="gramEnd"/>
      <w:r w:rsidRPr="00422B6B">
        <w:rPr>
          <w:rFonts w:ascii="Cambria" w:hAnsi="Cambria" w:cs="Calibri"/>
        </w:rPr>
        <w:t xml:space="preserve"> providing the Services, including Personal Information.</w:t>
      </w:r>
    </w:p>
    <w:p w14:paraId="55113BBA" w14:textId="7F728600" w:rsidR="00B81A21" w:rsidRPr="00422B6B" w:rsidRDefault="00B81A21" w:rsidP="00B81A21">
      <w:pPr>
        <w:pStyle w:val="paragraph"/>
        <w:rPr>
          <w:rFonts w:ascii="Cambria" w:hAnsi="Cambria" w:cs="Calibri"/>
        </w:rPr>
      </w:pPr>
      <w:bookmarkStart w:id="15" w:name="_DV_M19"/>
      <w:bookmarkStart w:id="16" w:name="_DV_C61"/>
      <w:bookmarkEnd w:id="15"/>
      <w:r w:rsidRPr="00422B6B">
        <w:rPr>
          <w:rStyle w:val="DeltaViewFormatChange"/>
          <w:rFonts w:ascii="Cambria" w:hAnsi="Cambria" w:cs="Calibri"/>
          <w:b/>
          <w:color w:val="auto"/>
        </w:rPr>
        <w:t>“Agency Intellectual Property”</w:t>
      </w:r>
      <w:r w:rsidRPr="00422B6B">
        <w:rPr>
          <w:rStyle w:val="DeltaViewFormatChange"/>
          <w:rFonts w:ascii="Cambria" w:hAnsi="Cambria" w:cs="Calibri"/>
          <w:color w:val="auto"/>
        </w:rPr>
        <w:t xml:space="preserve"> means any intellectual property that is owned by </w:t>
      </w:r>
      <w:r w:rsidR="006B3C4E" w:rsidRPr="00422B6B">
        <w:rPr>
          <w:rStyle w:val="DeltaViewFormatChange"/>
          <w:rFonts w:ascii="Cambria" w:hAnsi="Cambria" w:cs="Calibri"/>
          <w:color w:val="auto"/>
        </w:rPr>
        <w:t xml:space="preserve">a Regulator Licensing Board, Commission or State </w:t>
      </w:r>
      <w:r w:rsidRPr="00422B6B">
        <w:rPr>
          <w:rStyle w:val="DeltaViewFormatChange"/>
          <w:rFonts w:ascii="Cambria" w:hAnsi="Cambria" w:cs="Calibri"/>
          <w:color w:val="auto"/>
        </w:rPr>
        <w:t>Agency, including Agency Data.</w:t>
      </w:r>
      <w:bookmarkEnd w:id="16"/>
      <w:r w:rsidRPr="00422B6B">
        <w:rPr>
          <w:rStyle w:val="DeltaViewFormatChange"/>
          <w:rFonts w:ascii="Cambria" w:hAnsi="Cambria" w:cs="Calibri"/>
          <w:color w:val="auto"/>
        </w:rPr>
        <w:t xml:space="preserve"> </w:t>
      </w:r>
      <w:bookmarkStart w:id="17" w:name="_DV_M20"/>
      <w:bookmarkStart w:id="18" w:name="_DV_C62"/>
      <w:bookmarkEnd w:id="17"/>
      <w:r w:rsidRPr="00422B6B">
        <w:rPr>
          <w:rStyle w:val="DeltaViewFormatChange"/>
          <w:rFonts w:ascii="Cambria" w:hAnsi="Cambria" w:cs="Calibri"/>
          <w:color w:val="auto"/>
        </w:rPr>
        <w:t>Agency Intellectual Property includes any derivative works and compilations of any Agency Intellectual Property.</w:t>
      </w:r>
      <w:bookmarkEnd w:id="18"/>
    </w:p>
    <w:p w14:paraId="112D4470" w14:textId="12BE3A6E" w:rsidR="00B81A21" w:rsidRPr="00422B6B" w:rsidRDefault="00B81A21" w:rsidP="00B81A21">
      <w:pPr>
        <w:pStyle w:val="paragraph"/>
        <w:rPr>
          <w:rFonts w:ascii="Cambria" w:hAnsi="Cambria" w:cs="Calibri"/>
        </w:rPr>
      </w:pPr>
      <w:bookmarkStart w:id="19" w:name="_DV_C63"/>
      <w:r w:rsidRPr="00422B6B">
        <w:rPr>
          <w:rStyle w:val="DeltaViewInsertion"/>
          <w:rFonts w:ascii="Cambria" w:hAnsi="Cambria" w:cs="Calibri"/>
          <w:b/>
          <w:color w:val="auto"/>
          <w:u w:val="none"/>
        </w:rPr>
        <w:t xml:space="preserve">“Agency Project Manager” </w:t>
      </w:r>
      <w:r w:rsidRPr="00422B6B">
        <w:rPr>
          <w:rStyle w:val="DeltaViewInsertion"/>
          <w:rFonts w:ascii="Cambria" w:hAnsi="Cambria" w:cs="Calibri"/>
          <w:color w:val="auto"/>
          <w:u w:val="none"/>
        </w:rPr>
        <w:t xml:space="preserve">means the person representing </w:t>
      </w:r>
      <w:r w:rsidR="006B3C4E" w:rsidRPr="00422B6B">
        <w:rPr>
          <w:rStyle w:val="DeltaViewInsertion"/>
          <w:rFonts w:ascii="Cambria" w:hAnsi="Cambria" w:cs="Calibri"/>
          <w:color w:val="auto"/>
          <w:u w:val="none"/>
        </w:rPr>
        <w:t>a Regulator Licensing Board, Commission or State Agency</w:t>
      </w:r>
      <w:r w:rsidRPr="00422B6B">
        <w:rPr>
          <w:rStyle w:val="DeltaViewInsertion"/>
          <w:rFonts w:ascii="Cambria" w:hAnsi="Cambria" w:cs="Calibri"/>
          <w:color w:val="auto"/>
          <w:u w:val="none"/>
        </w:rPr>
        <w:t xml:space="preserve"> who serves as Contractor’s primary point of contact for </w:t>
      </w:r>
      <w:r w:rsidR="006B3C4E" w:rsidRPr="00422B6B">
        <w:rPr>
          <w:rStyle w:val="DeltaViewInsertion"/>
          <w:rFonts w:ascii="Cambria" w:hAnsi="Cambria" w:cs="Calibri"/>
          <w:color w:val="auto"/>
          <w:u w:val="none"/>
        </w:rPr>
        <w:t>their WOC.</w:t>
      </w:r>
      <w:bookmarkEnd w:id="19"/>
    </w:p>
    <w:p w14:paraId="10A72574" w14:textId="0D573D52" w:rsidR="00B81A21" w:rsidRPr="00422B6B" w:rsidRDefault="00B81A21" w:rsidP="00B81A21">
      <w:pPr>
        <w:pStyle w:val="paragraph"/>
        <w:rPr>
          <w:rStyle w:val="DeltaViewFormatChange"/>
          <w:rFonts w:ascii="Cambria" w:hAnsi="Cambria" w:cs="Calibri"/>
          <w:color w:val="auto"/>
        </w:rPr>
      </w:pPr>
      <w:r w:rsidRPr="00422B6B">
        <w:rPr>
          <w:rStyle w:val="DeltaViewFormatChange"/>
          <w:rFonts w:ascii="Cambria" w:hAnsi="Cambria" w:cs="Calibri"/>
          <w:b/>
          <w:color w:val="auto"/>
        </w:rPr>
        <w:t xml:space="preserve">“Application” </w:t>
      </w:r>
      <w:r w:rsidRPr="00422B6B">
        <w:rPr>
          <w:rStyle w:val="DeltaViewFormatChange"/>
          <w:rFonts w:ascii="Cambria" w:hAnsi="Cambria" w:cs="Calibri"/>
          <w:color w:val="auto"/>
        </w:rPr>
        <w:t xml:space="preserve">or </w:t>
      </w:r>
      <w:r w:rsidRPr="00422B6B">
        <w:rPr>
          <w:rStyle w:val="DeltaViewFormatChange"/>
          <w:rFonts w:ascii="Cambria" w:hAnsi="Cambria" w:cs="Calibri"/>
          <w:b/>
          <w:color w:val="auto"/>
        </w:rPr>
        <w:t>“Application Services”</w:t>
      </w:r>
      <w:r w:rsidRPr="00422B6B">
        <w:rPr>
          <w:rFonts w:ascii="Cambria" w:hAnsi="Cambria" w:cs="Calibri"/>
        </w:rPr>
        <w:t xml:space="preserve"> </w:t>
      </w:r>
      <w:r w:rsidRPr="00422B6B">
        <w:rPr>
          <w:rStyle w:val="DeltaViewFormatChange"/>
          <w:rFonts w:ascii="Cambria" w:hAnsi="Cambria" w:cs="Calibri"/>
          <w:color w:val="auto"/>
        </w:rPr>
        <w:t>means</w:t>
      </w:r>
      <w:r w:rsidRPr="00422B6B">
        <w:rPr>
          <w:rFonts w:ascii="Cambria" w:hAnsi="Cambria" w:cs="Calibri"/>
        </w:rPr>
        <w:t xml:space="preserve"> the ________ </w:t>
      </w:r>
      <w:r w:rsidRPr="00422B6B">
        <w:rPr>
          <w:rStyle w:val="DeltaViewFormatChange"/>
          <w:rFonts w:ascii="Cambria" w:hAnsi="Cambria" w:cs="Calibri"/>
          <w:color w:val="auto"/>
        </w:rPr>
        <w:t xml:space="preserve">Software and the right to use the Software Contractor owns and maintains and is making available to </w:t>
      </w:r>
      <w:r w:rsidR="006B3C4E" w:rsidRPr="00422B6B">
        <w:rPr>
          <w:rStyle w:val="DeltaViewFormatChange"/>
          <w:rFonts w:ascii="Cambria" w:hAnsi="Cambria" w:cs="Calibri"/>
          <w:color w:val="auto"/>
        </w:rPr>
        <w:t>a Regulator Licensing Board, Commission or State Agency</w:t>
      </w:r>
      <w:r w:rsidRPr="00422B6B">
        <w:rPr>
          <w:rStyle w:val="DeltaViewFormatChange"/>
          <w:rFonts w:ascii="Cambria" w:hAnsi="Cambria" w:cs="Calibri"/>
          <w:color w:val="auto"/>
        </w:rPr>
        <w:t xml:space="preserve"> for use through a network connection, like the Internet.</w:t>
      </w:r>
    </w:p>
    <w:p w14:paraId="77547F6C" w14:textId="0E52CB14" w:rsidR="00B81A21" w:rsidRPr="00422B6B" w:rsidRDefault="00B81A21" w:rsidP="00B81A21">
      <w:pPr>
        <w:pStyle w:val="paragraph"/>
        <w:rPr>
          <w:rStyle w:val="DeltaViewFormatChange"/>
          <w:rFonts w:ascii="Cambria" w:hAnsi="Cambria" w:cs="Calibri"/>
          <w:bCs/>
          <w:color w:val="auto"/>
        </w:rPr>
      </w:pPr>
      <w:r w:rsidRPr="00422B6B">
        <w:rPr>
          <w:rStyle w:val="DeltaViewFormatChange"/>
          <w:rFonts w:ascii="Cambria" w:hAnsi="Cambria" w:cs="Calibri"/>
          <w:b/>
          <w:color w:val="auto"/>
        </w:rPr>
        <w:t xml:space="preserve">“Applicant” </w:t>
      </w:r>
      <w:r w:rsidRPr="00422B6B">
        <w:rPr>
          <w:rStyle w:val="DeltaViewFormatChange"/>
          <w:rFonts w:ascii="Cambria" w:hAnsi="Cambria" w:cs="Calibri"/>
          <w:bCs/>
          <w:color w:val="auto"/>
        </w:rPr>
        <w:t>means an individual or facility that has at any time applied for a license or registration by any of the Re</w:t>
      </w:r>
      <w:r w:rsidR="006B3C4E" w:rsidRPr="00422B6B">
        <w:rPr>
          <w:rStyle w:val="DeltaViewFormatChange"/>
          <w:rFonts w:ascii="Cambria" w:hAnsi="Cambria" w:cs="Calibri"/>
          <w:bCs/>
          <w:color w:val="auto"/>
        </w:rPr>
        <w:t>gulator</w:t>
      </w:r>
      <w:r w:rsidRPr="00422B6B">
        <w:rPr>
          <w:rStyle w:val="DeltaViewFormatChange"/>
          <w:rFonts w:ascii="Cambria" w:hAnsi="Cambria" w:cs="Calibri"/>
          <w:bCs/>
          <w:color w:val="auto"/>
        </w:rPr>
        <w:t xml:space="preserve"> Licensing Boards</w:t>
      </w:r>
      <w:r w:rsidR="006B3C4E" w:rsidRPr="00422B6B">
        <w:rPr>
          <w:rStyle w:val="DeltaViewFormatChange"/>
          <w:rFonts w:ascii="Cambria" w:hAnsi="Cambria" w:cs="Calibri"/>
          <w:bCs/>
          <w:color w:val="auto"/>
        </w:rPr>
        <w:t>, Commissions or State Agencies.</w:t>
      </w:r>
    </w:p>
    <w:p w14:paraId="542EA8D9" w14:textId="77777777" w:rsidR="00B24475" w:rsidRPr="00422B6B" w:rsidRDefault="00C91010" w:rsidP="00B81A21">
      <w:pPr>
        <w:pStyle w:val="paragraph"/>
        <w:rPr>
          <w:rStyle w:val="DeltaViewFormatChange"/>
          <w:rFonts w:ascii="Cambria" w:hAnsi="Cambria" w:cs="Calibri"/>
          <w:bCs/>
          <w:color w:val="auto"/>
        </w:rPr>
      </w:pPr>
      <w:r w:rsidRPr="00422B6B">
        <w:rPr>
          <w:rStyle w:val="DeltaViewFormatChange"/>
          <w:rFonts w:ascii="Cambria" w:hAnsi="Cambria" w:cs="Calibri"/>
          <w:b/>
          <w:color w:val="auto"/>
        </w:rPr>
        <w:lastRenderedPageBreak/>
        <w:t>“Auth</w:t>
      </w:r>
      <w:r w:rsidR="00AD4DB5" w:rsidRPr="00422B6B">
        <w:rPr>
          <w:rStyle w:val="DeltaViewFormatChange"/>
          <w:rFonts w:ascii="Cambria" w:hAnsi="Cambria" w:cs="Calibri"/>
          <w:b/>
          <w:color w:val="auto"/>
        </w:rPr>
        <w:t xml:space="preserve">orized Purchaser” </w:t>
      </w:r>
      <w:r w:rsidR="00AD4DB5" w:rsidRPr="00422B6B">
        <w:rPr>
          <w:rStyle w:val="DeltaViewFormatChange"/>
          <w:rFonts w:ascii="Cambria" w:hAnsi="Cambria" w:cs="Calibri"/>
          <w:bCs/>
          <w:color w:val="auto"/>
        </w:rPr>
        <w:t xml:space="preserve">means </w:t>
      </w:r>
      <w:r w:rsidR="00CF5D45" w:rsidRPr="00422B6B">
        <w:rPr>
          <w:rStyle w:val="DeltaViewFormatChange"/>
          <w:rFonts w:ascii="Cambria" w:hAnsi="Cambria" w:cs="Calibri"/>
          <w:bCs/>
          <w:color w:val="auto"/>
        </w:rPr>
        <w:t xml:space="preserve">a governmental entity or individual permitted to place orders against an existing state contract or price agreement. </w:t>
      </w:r>
    </w:p>
    <w:p w14:paraId="2C88A711" w14:textId="64331448" w:rsidR="00C91010" w:rsidRPr="00422B6B" w:rsidRDefault="00236D6C" w:rsidP="00B81A21">
      <w:pPr>
        <w:pStyle w:val="paragraph"/>
        <w:rPr>
          <w:rStyle w:val="DeltaViewFormatChange"/>
          <w:rFonts w:ascii="Cambria" w:hAnsi="Cambria" w:cs="Calibri"/>
          <w:bCs/>
          <w:color w:val="auto"/>
        </w:rPr>
      </w:pPr>
      <w:r w:rsidRPr="00422B6B">
        <w:rPr>
          <w:rFonts w:ascii="Cambria" w:hAnsi="Cambria" w:cs="Calibri"/>
          <w:b/>
          <w:bCs/>
        </w:rPr>
        <w:t>“B</w:t>
      </w:r>
      <w:r w:rsidR="00AA046A" w:rsidRPr="00422B6B">
        <w:rPr>
          <w:rFonts w:ascii="Cambria" w:hAnsi="Cambria" w:cs="Calibri"/>
          <w:b/>
          <w:bCs/>
        </w:rPr>
        <w:t>usiness Security Advisor (B</w:t>
      </w:r>
      <w:r w:rsidRPr="00422B6B">
        <w:rPr>
          <w:rFonts w:ascii="Cambria" w:hAnsi="Cambria" w:cs="Calibri"/>
          <w:b/>
          <w:bCs/>
        </w:rPr>
        <w:t>SA</w:t>
      </w:r>
      <w:r w:rsidR="00AA046A" w:rsidRPr="00422B6B">
        <w:rPr>
          <w:rFonts w:ascii="Cambria" w:hAnsi="Cambria" w:cs="Calibri"/>
          <w:b/>
          <w:bCs/>
        </w:rPr>
        <w:t>)</w:t>
      </w:r>
      <w:r w:rsidRPr="00422B6B">
        <w:rPr>
          <w:rFonts w:ascii="Cambria" w:hAnsi="Cambria" w:cs="Calibri"/>
          <w:b/>
          <w:bCs/>
        </w:rPr>
        <w:t xml:space="preserve">” </w:t>
      </w:r>
      <w:r w:rsidR="00717FC8" w:rsidRPr="00422B6B">
        <w:rPr>
          <w:rFonts w:ascii="Cambria" w:hAnsi="Cambria" w:cs="Calibri"/>
        </w:rPr>
        <w:t xml:space="preserve">means </w:t>
      </w:r>
      <w:r w:rsidR="00B24475" w:rsidRPr="00422B6B">
        <w:rPr>
          <w:rFonts w:ascii="Cambria" w:hAnsi="Cambria" w:cs="Calibri"/>
        </w:rPr>
        <w:t>a</w:t>
      </w:r>
      <w:r w:rsidR="001B1FB2" w:rsidRPr="00422B6B">
        <w:rPr>
          <w:rFonts w:ascii="Cambria" w:hAnsi="Cambria" w:cs="Calibri"/>
        </w:rPr>
        <w:t>n</w:t>
      </w:r>
      <w:r w:rsidR="00717FC8" w:rsidRPr="00422B6B">
        <w:rPr>
          <w:rFonts w:ascii="Cambria" w:hAnsi="Cambria" w:cs="Calibri"/>
        </w:rPr>
        <w:t xml:space="preserve"> </w:t>
      </w:r>
      <w:r w:rsidR="00AA046A" w:rsidRPr="00422B6B">
        <w:rPr>
          <w:rFonts w:ascii="Cambria" w:hAnsi="Cambria" w:cs="Calibri"/>
        </w:rPr>
        <w:t>individual with</w:t>
      </w:r>
      <w:r w:rsidR="001B1FB2" w:rsidRPr="00422B6B">
        <w:rPr>
          <w:rFonts w:ascii="Cambria" w:hAnsi="Cambria" w:cs="Calibri"/>
        </w:rPr>
        <w:t>in the Enterprise Information Services</w:t>
      </w:r>
      <w:r w:rsidR="00C24539" w:rsidRPr="00422B6B">
        <w:rPr>
          <w:rFonts w:ascii="Cambria" w:hAnsi="Cambria" w:cs="Calibri"/>
        </w:rPr>
        <w:t xml:space="preserve"> Section. </w:t>
      </w:r>
      <w:r w:rsidR="00060DA6" w:rsidRPr="00422B6B">
        <w:rPr>
          <w:rFonts w:ascii="Cambria" w:hAnsi="Cambria" w:cs="Calibri"/>
        </w:rPr>
        <w:t xml:space="preserve"> </w:t>
      </w:r>
      <w:r w:rsidR="00B62734" w:rsidRPr="00422B6B">
        <w:rPr>
          <w:rFonts w:ascii="Cambria" w:hAnsi="Cambria" w:cs="Calibri"/>
        </w:rPr>
        <w:t xml:space="preserve"> </w:t>
      </w:r>
      <w:r w:rsidR="00AD4DB5" w:rsidRPr="00422B6B">
        <w:rPr>
          <w:rStyle w:val="DeltaViewFormatChange"/>
          <w:rFonts w:ascii="Cambria" w:hAnsi="Cambria" w:cs="Calibri"/>
          <w:bCs/>
          <w:color w:val="auto"/>
        </w:rPr>
        <w:t xml:space="preserve"> </w:t>
      </w:r>
    </w:p>
    <w:p w14:paraId="1A0F2F94" w14:textId="77777777" w:rsidR="00B81A21" w:rsidRPr="00422B6B" w:rsidRDefault="00B81A21" w:rsidP="00B81A21">
      <w:pPr>
        <w:pStyle w:val="paragraph"/>
        <w:rPr>
          <w:rFonts w:ascii="Cambria" w:hAnsi="Cambria" w:cs="Calibri"/>
        </w:rPr>
      </w:pPr>
      <w:bookmarkStart w:id="20" w:name="_DV_M21"/>
      <w:bookmarkStart w:id="21" w:name="_DV_M22"/>
      <w:bookmarkStart w:id="22" w:name="_DV_C65"/>
      <w:bookmarkEnd w:id="20"/>
      <w:bookmarkEnd w:id="21"/>
      <w:r w:rsidRPr="00422B6B">
        <w:rPr>
          <w:rStyle w:val="DeltaViewFormatChange"/>
          <w:rFonts w:ascii="Cambria" w:hAnsi="Cambria" w:cs="Calibri"/>
          <w:b/>
          <w:color w:val="auto"/>
        </w:rPr>
        <w:t>“Business Days”</w:t>
      </w:r>
      <w:r w:rsidRPr="00422B6B">
        <w:rPr>
          <w:rStyle w:val="DeltaViewFormatChange"/>
          <w:rFonts w:ascii="Cambria" w:hAnsi="Cambria" w:cs="Calibri"/>
          <w:color w:val="auto"/>
        </w:rPr>
        <w:t xml:space="preserve"> means Monday through Friday, 8:00 a.m. to 5:00 p.m., Pacific Time, excluding State of Oregon holidays</w:t>
      </w:r>
      <w:bookmarkStart w:id="23" w:name="_DV_C66"/>
      <w:bookmarkEnd w:id="22"/>
      <w:r w:rsidRPr="00422B6B">
        <w:rPr>
          <w:rStyle w:val="DeltaViewInsertion"/>
          <w:rFonts w:ascii="Cambria" w:hAnsi="Cambria" w:cs="Calibri"/>
          <w:color w:val="auto"/>
          <w:u w:val="none"/>
        </w:rPr>
        <w:t xml:space="preserve"> and business closure days</w:t>
      </w:r>
      <w:bookmarkStart w:id="24" w:name="_DV_M23"/>
      <w:bookmarkStart w:id="25" w:name="_DV_C67"/>
      <w:bookmarkEnd w:id="23"/>
      <w:bookmarkEnd w:id="24"/>
      <w:r w:rsidRPr="00422B6B">
        <w:rPr>
          <w:rStyle w:val="DeltaViewFormatChange"/>
          <w:rFonts w:ascii="Cambria" w:hAnsi="Cambria" w:cs="Calibri"/>
          <w:color w:val="auto"/>
        </w:rPr>
        <w:t xml:space="preserve">. </w:t>
      </w:r>
      <w:bookmarkEnd w:id="25"/>
    </w:p>
    <w:p w14:paraId="53A0F909" w14:textId="77777777" w:rsidR="00B81A21" w:rsidRPr="00422B6B" w:rsidRDefault="00B81A21" w:rsidP="00B81A21">
      <w:pPr>
        <w:pStyle w:val="paragraph"/>
        <w:rPr>
          <w:rFonts w:ascii="Cambria" w:hAnsi="Cambria" w:cs="Calibri"/>
        </w:rPr>
      </w:pPr>
      <w:bookmarkStart w:id="26" w:name="_DV_C68"/>
      <w:r w:rsidRPr="00422B6B">
        <w:rPr>
          <w:rStyle w:val="DeltaViewInsertion"/>
          <w:rFonts w:ascii="Cambria" w:hAnsi="Cambria" w:cs="Calibri"/>
          <w:b/>
          <w:color w:val="auto"/>
          <w:u w:val="none"/>
        </w:rPr>
        <w:t>“Calendar Days”</w:t>
      </w:r>
      <w:r w:rsidRPr="00422B6B">
        <w:rPr>
          <w:rStyle w:val="DeltaViewInsertion"/>
          <w:rFonts w:ascii="Cambria" w:hAnsi="Cambria" w:cs="Calibri"/>
          <w:color w:val="auto"/>
          <w:u w:val="none"/>
        </w:rPr>
        <w:t xml:space="preserve"> means contiguous days.</w:t>
      </w:r>
      <w:bookmarkEnd w:id="26"/>
    </w:p>
    <w:p w14:paraId="5562908E" w14:textId="4C750280" w:rsidR="00B81A21" w:rsidRPr="00422B6B" w:rsidRDefault="00B81A21" w:rsidP="00B81A21">
      <w:pPr>
        <w:pStyle w:val="paragraph"/>
        <w:rPr>
          <w:rFonts w:ascii="Cambria" w:hAnsi="Cambria" w:cs="Calibri"/>
        </w:rPr>
      </w:pPr>
      <w:bookmarkStart w:id="27" w:name="_DV_M24"/>
      <w:bookmarkStart w:id="28" w:name="_DV_M25"/>
      <w:bookmarkStart w:id="29" w:name="_DV_M26"/>
      <w:bookmarkStart w:id="30" w:name="_DV_C75"/>
      <w:bookmarkEnd w:id="27"/>
      <w:bookmarkEnd w:id="28"/>
      <w:bookmarkEnd w:id="29"/>
      <w:r w:rsidRPr="00422B6B">
        <w:rPr>
          <w:rStyle w:val="DeltaViewFormatChange"/>
          <w:rFonts w:ascii="Cambria" w:hAnsi="Cambria" w:cs="Calibri"/>
          <w:b/>
          <w:color w:val="auto"/>
        </w:rPr>
        <w:t>“Confidential Information”</w:t>
      </w:r>
      <w:r w:rsidRPr="00422B6B">
        <w:rPr>
          <w:rStyle w:val="DeltaViewFormatChange"/>
          <w:rFonts w:ascii="Cambria" w:hAnsi="Cambria" w:cs="Calibri"/>
          <w:color w:val="auto"/>
        </w:rPr>
        <w:t xml:space="preserve"> </w:t>
      </w:r>
      <w:r w:rsidR="00D31F41" w:rsidRPr="00422B6B">
        <w:rPr>
          <w:rStyle w:val="DeltaViewFormatChange"/>
          <w:rFonts w:ascii="Cambria" w:hAnsi="Cambria" w:cs="Calibri"/>
          <w:color w:val="auto"/>
        </w:rPr>
        <w:t>means information that is not generally known or available to the public</w:t>
      </w:r>
      <w:bookmarkEnd w:id="30"/>
      <w:r w:rsidR="00D31F41" w:rsidRPr="00422B6B">
        <w:rPr>
          <w:rStyle w:val="DeltaViewFormatChange"/>
          <w:rFonts w:ascii="Cambria" w:hAnsi="Cambria" w:cs="Calibri"/>
          <w:color w:val="auto"/>
        </w:rPr>
        <w:t xml:space="preserve"> and is intended to be kept confidential or pr</w:t>
      </w:r>
      <w:r w:rsidR="00794798" w:rsidRPr="00422B6B">
        <w:rPr>
          <w:rStyle w:val="DeltaViewFormatChange"/>
          <w:rFonts w:ascii="Cambria" w:hAnsi="Cambria" w:cs="Calibri"/>
          <w:color w:val="auto"/>
        </w:rPr>
        <w:t>ivate by the owner or holder of the information. This information can be sensitive, valuable, or critical to the success of an individual, org</w:t>
      </w:r>
      <w:r w:rsidR="00585CF0" w:rsidRPr="00422B6B">
        <w:rPr>
          <w:rStyle w:val="DeltaViewFormatChange"/>
          <w:rFonts w:ascii="Cambria" w:hAnsi="Cambria" w:cs="Calibri"/>
          <w:color w:val="auto"/>
        </w:rPr>
        <w:t xml:space="preserve">anization, or business. </w:t>
      </w:r>
    </w:p>
    <w:p w14:paraId="47F67EEE" w14:textId="4017B497" w:rsidR="00B81A21" w:rsidRPr="00422B6B" w:rsidRDefault="00B81A21" w:rsidP="00B81A21">
      <w:pPr>
        <w:pStyle w:val="paragraph"/>
        <w:rPr>
          <w:rFonts w:ascii="Cambria" w:hAnsi="Cambria" w:cs="Calibri"/>
          <w:shd w:val="clear" w:color="auto" w:fill="FFFF00"/>
        </w:rPr>
      </w:pPr>
      <w:bookmarkStart w:id="31" w:name="_DV_M27"/>
      <w:bookmarkStart w:id="32" w:name="_DV_M28"/>
      <w:bookmarkStart w:id="33" w:name="_DV_C77"/>
      <w:bookmarkEnd w:id="31"/>
      <w:bookmarkEnd w:id="32"/>
      <w:r w:rsidRPr="00422B6B">
        <w:rPr>
          <w:rStyle w:val="DeltaViewFormatChange"/>
          <w:rFonts w:ascii="Cambria" w:hAnsi="Cambria" w:cs="Calibri"/>
          <w:b/>
          <w:color w:val="auto"/>
        </w:rPr>
        <w:t>“Contractor Intellectual Property”</w:t>
      </w:r>
      <w:r w:rsidRPr="00422B6B">
        <w:rPr>
          <w:rStyle w:val="DeltaViewFormatChange"/>
          <w:rFonts w:ascii="Cambria" w:hAnsi="Cambria" w:cs="Calibri"/>
          <w:color w:val="auto"/>
        </w:rPr>
        <w:t xml:space="preserve"> means any intellectual property that is owned by Contractor and contained in or necessary for the use of the Deliverables or Services. Contractor Intellectual Property includes </w:t>
      </w:r>
      <w:bookmarkStart w:id="34" w:name="_DV_C79"/>
      <w:bookmarkEnd w:id="33"/>
      <w:r w:rsidRPr="00422B6B">
        <w:rPr>
          <w:rStyle w:val="DeltaViewFormatChange"/>
          <w:rFonts w:ascii="Cambria" w:hAnsi="Cambria" w:cs="Calibri"/>
          <w:color w:val="auto"/>
        </w:rPr>
        <w:t xml:space="preserve">Software owned by Contractor, including but not limited to </w:t>
      </w:r>
      <w:r w:rsidR="003C5524" w:rsidRPr="00422B6B">
        <w:rPr>
          <w:rStyle w:val="DeltaViewFormatChange"/>
          <w:rFonts w:ascii="Cambria" w:hAnsi="Cambria" w:cs="Calibri"/>
          <w:color w:val="auto"/>
        </w:rPr>
        <w:t>________,</w:t>
      </w:r>
      <w:r w:rsidRPr="00422B6B">
        <w:rPr>
          <w:rStyle w:val="DeltaViewFormatChange"/>
          <w:rFonts w:ascii="Cambria" w:hAnsi="Cambria" w:cs="Calibri"/>
          <w:color w:val="auto"/>
        </w:rPr>
        <w:t xml:space="preserve"> Documentation, and derivative works and compilations of any Contractor Intellectual Property.  </w:t>
      </w:r>
      <w:bookmarkEnd w:id="34"/>
    </w:p>
    <w:p w14:paraId="5670546A" w14:textId="77777777" w:rsidR="00B81A21" w:rsidRPr="00422B6B" w:rsidRDefault="00B81A21" w:rsidP="00B81A21">
      <w:pPr>
        <w:pStyle w:val="paragraph"/>
        <w:rPr>
          <w:rStyle w:val="DeltaViewFormatChange"/>
          <w:rFonts w:ascii="Cambria" w:hAnsi="Cambria" w:cs="Calibri"/>
          <w:color w:val="auto"/>
        </w:rPr>
      </w:pPr>
      <w:bookmarkStart w:id="35" w:name="_DV_M30"/>
      <w:bookmarkStart w:id="36" w:name="_DV_C81"/>
      <w:bookmarkEnd w:id="35"/>
      <w:r w:rsidRPr="00422B6B">
        <w:rPr>
          <w:rStyle w:val="DeltaViewFormatChange"/>
          <w:rFonts w:ascii="Cambria" w:hAnsi="Cambria" w:cs="Calibri"/>
          <w:b/>
          <w:color w:val="auto"/>
        </w:rPr>
        <w:t>“DAS”</w:t>
      </w:r>
      <w:r w:rsidRPr="00422B6B">
        <w:rPr>
          <w:rStyle w:val="DeltaViewFormatChange"/>
          <w:rFonts w:ascii="Cambria" w:hAnsi="Cambria" w:cs="Calibri"/>
          <w:color w:val="auto"/>
        </w:rPr>
        <w:t xml:space="preserve"> means the State of Oregon acting through its Department of Administrative Services.</w:t>
      </w:r>
      <w:bookmarkEnd w:id="36"/>
    </w:p>
    <w:p w14:paraId="7671C22E" w14:textId="2B552676" w:rsidR="006B3C4E" w:rsidRPr="00422B6B" w:rsidRDefault="006B3C4E" w:rsidP="00B81A21">
      <w:pPr>
        <w:pStyle w:val="paragraph"/>
        <w:rPr>
          <w:rStyle w:val="DeltaViewFormatChange"/>
          <w:rFonts w:ascii="Cambria" w:hAnsi="Cambria" w:cs="Calibri"/>
          <w:color w:val="auto"/>
        </w:rPr>
      </w:pPr>
      <w:r w:rsidRPr="00422B6B">
        <w:rPr>
          <w:rStyle w:val="DeltaViewFormatChange"/>
          <w:rFonts w:ascii="Cambria" w:hAnsi="Cambria" w:cs="Calibri"/>
          <w:b/>
          <w:bCs/>
          <w:color w:val="auto"/>
        </w:rPr>
        <w:t xml:space="preserve">“DAS SPS” </w:t>
      </w:r>
      <w:r w:rsidRPr="00422B6B">
        <w:rPr>
          <w:rStyle w:val="DeltaViewFormatChange"/>
          <w:rFonts w:ascii="Cambria" w:hAnsi="Cambria" w:cs="Calibri"/>
          <w:color w:val="auto"/>
        </w:rPr>
        <w:t xml:space="preserve">means the Department of Administrative Services, State Procurement Services. </w:t>
      </w:r>
    </w:p>
    <w:p w14:paraId="2E634C30" w14:textId="467DF303" w:rsidR="00B81A21" w:rsidRPr="00422B6B" w:rsidRDefault="00B81A21" w:rsidP="00B81A21">
      <w:pPr>
        <w:pStyle w:val="paragraph"/>
        <w:rPr>
          <w:rFonts w:ascii="Cambria" w:hAnsi="Cambria" w:cs="Calibri"/>
        </w:rPr>
      </w:pPr>
      <w:bookmarkStart w:id="37" w:name="_DV_M31"/>
      <w:bookmarkStart w:id="38" w:name="_DV_M32"/>
      <w:bookmarkStart w:id="39" w:name="_DV_M33"/>
      <w:bookmarkStart w:id="40" w:name="_DV_M34"/>
      <w:bookmarkStart w:id="41" w:name="_DV_C94"/>
      <w:bookmarkEnd w:id="37"/>
      <w:bookmarkEnd w:id="38"/>
      <w:bookmarkEnd w:id="39"/>
      <w:bookmarkEnd w:id="40"/>
      <w:r w:rsidRPr="00422B6B">
        <w:rPr>
          <w:rStyle w:val="DeltaViewFormatChange"/>
          <w:rFonts w:ascii="Cambria" w:hAnsi="Cambria" w:cs="Calibri"/>
          <w:b/>
          <w:color w:val="auto"/>
        </w:rPr>
        <w:t>“Documentation”</w:t>
      </w:r>
      <w:r w:rsidRPr="00422B6B">
        <w:rPr>
          <w:rStyle w:val="DeltaViewFormatChange"/>
          <w:rFonts w:ascii="Cambria" w:hAnsi="Cambria" w:cs="Calibri"/>
          <w:color w:val="auto"/>
        </w:rPr>
        <w:t xml:space="preserve"> means all documents, including documents that are Services described in the Statement of Work and which may include </w:t>
      </w:r>
      <w:proofErr w:type="gramStart"/>
      <w:r w:rsidRPr="00422B6B">
        <w:rPr>
          <w:rStyle w:val="DeltaViewFormatChange"/>
          <w:rFonts w:ascii="Cambria" w:hAnsi="Cambria" w:cs="Calibri"/>
          <w:color w:val="auto"/>
        </w:rPr>
        <w:t>any and all</w:t>
      </w:r>
      <w:proofErr w:type="gramEnd"/>
      <w:r w:rsidRPr="00422B6B">
        <w:rPr>
          <w:rStyle w:val="DeltaViewFormatChange"/>
          <w:rFonts w:ascii="Cambria" w:hAnsi="Cambria" w:cs="Calibri"/>
          <w:color w:val="auto"/>
        </w:rPr>
        <w:t xml:space="preserve"> operator’s and user’s manuals, training materials, guides, commentary, and other materials for use in conjunction with and for the operation of the </w:t>
      </w:r>
      <w:proofErr w:type="gramStart"/>
      <w:r w:rsidRPr="00422B6B">
        <w:rPr>
          <w:rStyle w:val="DeltaViewFormatChange"/>
          <w:rFonts w:ascii="Cambria" w:hAnsi="Cambria" w:cs="Calibri"/>
          <w:color w:val="auto"/>
        </w:rPr>
        <w:t>Services  provided</w:t>
      </w:r>
      <w:proofErr w:type="gramEnd"/>
      <w:r w:rsidRPr="00422B6B">
        <w:rPr>
          <w:rStyle w:val="DeltaViewFormatChange"/>
          <w:rFonts w:ascii="Cambria" w:hAnsi="Cambria" w:cs="Calibri"/>
          <w:color w:val="auto"/>
        </w:rPr>
        <w:t xml:space="preserve"> by Contractor.</w:t>
      </w:r>
      <w:bookmarkEnd w:id="41"/>
      <w:r w:rsidRPr="00422B6B">
        <w:rPr>
          <w:rStyle w:val="DeltaViewFormatChange"/>
          <w:rFonts w:ascii="Cambria" w:hAnsi="Cambria" w:cs="Calibri"/>
          <w:color w:val="auto"/>
        </w:rPr>
        <w:t xml:space="preserve"> Documentation includes documents in hard copy or electronic form.</w:t>
      </w:r>
    </w:p>
    <w:p w14:paraId="326E9392" w14:textId="76F3C338" w:rsidR="00B81A21" w:rsidRPr="00422B6B" w:rsidRDefault="00B81A21" w:rsidP="00B81A21">
      <w:pPr>
        <w:pStyle w:val="paragraph"/>
        <w:rPr>
          <w:rFonts w:ascii="Cambria" w:hAnsi="Cambria" w:cs="Calibri"/>
        </w:rPr>
      </w:pPr>
      <w:bookmarkStart w:id="42" w:name="_DV_M35"/>
      <w:bookmarkStart w:id="43" w:name="_DV_M36"/>
      <w:bookmarkStart w:id="44" w:name="_DV_C96"/>
      <w:bookmarkEnd w:id="42"/>
      <w:bookmarkEnd w:id="43"/>
      <w:r w:rsidRPr="00422B6B">
        <w:rPr>
          <w:rStyle w:val="DeltaViewFormatChange"/>
          <w:rFonts w:ascii="Cambria" w:hAnsi="Cambria" w:cs="Calibri"/>
          <w:b/>
          <w:color w:val="auto"/>
        </w:rPr>
        <w:t>“Effective Date”</w:t>
      </w:r>
      <w:r w:rsidRPr="00422B6B">
        <w:rPr>
          <w:rStyle w:val="DeltaViewFormatChange"/>
          <w:rFonts w:ascii="Cambria" w:hAnsi="Cambria" w:cs="Calibri"/>
          <w:color w:val="auto"/>
        </w:rPr>
        <w:t xml:space="preserve"> means the date specified in the RFP or the date on which this Contract is fully executed and approved</w:t>
      </w:r>
      <w:bookmarkEnd w:id="44"/>
      <w:r w:rsidRPr="00422B6B">
        <w:rPr>
          <w:rFonts w:ascii="Cambria" w:hAnsi="Cambria" w:cs="Calibri"/>
        </w:rPr>
        <w:t xml:space="preserve"> </w:t>
      </w:r>
      <w:bookmarkStart w:id="45" w:name="_DV_M37"/>
      <w:bookmarkStart w:id="46" w:name="_DV_C97"/>
      <w:bookmarkEnd w:id="45"/>
      <w:r w:rsidRPr="00422B6B">
        <w:rPr>
          <w:rStyle w:val="DeltaViewFormatChange"/>
          <w:rFonts w:ascii="Cambria" w:hAnsi="Cambria" w:cs="Calibri"/>
          <w:color w:val="auto"/>
        </w:rPr>
        <w:t>according to applicable laws, rules and regulations, whichever is later.</w:t>
      </w:r>
      <w:bookmarkEnd w:id="46"/>
    </w:p>
    <w:p w14:paraId="3CE142E5" w14:textId="221D8CCD" w:rsidR="000D0D40" w:rsidRPr="00422B6B" w:rsidRDefault="00F83ACC" w:rsidP="00B81A21">
      <w:pPr>
        <w:pStyle w:val="paragraph"/>
        <w:rPr>
          <w:rStyle w:val="DeltaViewFormatChange"/>
          <w:rFonts w:ascii="Cambria" w:hAnsi="Cambria" w:cs="Calibri"/>
          <w:color w:val="auto"/>
        </w:rPr>
      </w:pPr>
      <w:bookmarkStart w:id="47" w:name="_DV_M39"/>
      <w:bookmarkStart w:id="48" w:name="_DV_C98"/>
      <w:bookmarkEnd w:id="47"/>
      <w:r w:rsidRPr="00422B6B">
        <w:rPr>
          <w:rStyle w:val="DeltaViewFormatChange"/>
          <w:rFonts w:ascii="Cambria" w:hAnsi="Cambria" w:cs="Calibri"/>
          <w:b/>
          <w:bCs/>
          <w:color w:val="auto"/>
        </w:rPr>
        <w:t xml:space="preserve">“Enterprise Information Services (EIS)” </w:t>
      </w:r>
      <w:r w:rsidRPr="00422B6B">
        <w:rPr>
          <w:rStyle w:val="DeltaViewFormatChange"/>
          <w:rFonts w:ascii="Cambria" w:hAnsi="Cambria" w:cs="Calibri"/>
          <w:color w:val="auto"/>
        </w:rPr>
        <w:t xml:space="preserve">means </w:t>
      </w:r>
      <w:r w:rsidR="00060DA6" w:rsidRPr="00422B6B">
        <w:rPr>
          <w:rStyle w:val="DeltaViewFormatChange"/>
          <w:rFonts w:ascii="Cambria" w:hAnsi="Cambria" w:cs="Calibri"/>
          <w:color w:val="auto"/>
        </w:rPr>
        <w:t>t</w:t>
      </w:r>
      <w:r w:rsidRPr="00422B6B">
        <w:rPr>
          <w:rStyle w:val="DeltaViewFormatChange"/>
          <w:rFonts w:ascii="Cambria" w:hAnsi="Cambria" w:cs="Calibri"/>
          <w:color w:val="auto"/>
        </w:rPr>
        <w:t>he E</w:t>
      </w:r>
      <w:r w:rsidR="009A6FDF" w:rsidRPr="00422B6B">
        <w:rPr>
          <w:rStyle w:val="DeltaViewFormatChange"/>
          <w:rFonts w:ascii="Cambria" w:hAnsi="Cambria" w:cs="Calibri"/>
          <w:color w:val="auto"/>
        </w:rPr>
        <w:t>nterprise Information Services is responsible for Statewide information technology and cybersecurity</w:t>
      </w:r>
      <w:r w:rsidR="00B22B67" w:rsidRPr="00422B6B">
        <w:rPr>
          <w:rStyle w:val="DeltaViewFormatChange"/>
          <w:rFonts w:ascii="Cambria" w:hAnsi="Cambria" w:cs="Calibri"/>
          <w:color w:val="auto"/>
        </w:rPr>
        <w:t xml:space="preserve"> standards, and policies on information Security. </w:t>
      </w:r>
    </w:p>
    <w:p w14:paraId="5FC74E1E" w14:textId="6FEC8DD2" w:rsidR="004E52D7" w:rsidRPr="00422B6B" w:rsidRDefault="007C6165" w:rsidP="00B81A21">
      <w:pPr>
        <w:pStyle w:val="paragraph"/>
        <w:rPr>
          <w:rStyle w:val="DeltaViewFormatChange"/>
          <w:rFonts w:ascii="Cambria" w:hAnsi="Cambria" w:cs="Calibri"/>
          <w:color w:val="auto"/>
        </w:rPr>
      </w:pPr>
      <w:r w:rsidRPr="00422B6B">
        <w:rPr>
          <w:rStyle w:val="DeltaViewFormatChange"/>
          <w:rFonts w:ascii="Cambria" w:hAnsi="Cambria" w:cs="Calibri"/>
          <w:b/>
          <w:bCs/>
          <w:color w:val="auto"/>
        </w:rPr>
        <w:t xml:space="preserve">“Go-Live” </w:t>
      </w:r>
      <w:r w:rsidRPr="00422B6B">
        <w:rPr>
          <w:rStyle w:val="DeltaViewFormatChange"/>
          <w:rFonts w:ascii="Cambria" w:hAnsi="Cambria" w:cs="Calibri"/>
          <w:color w:val="auto"/>
        </w:rPr>
        <w:t>means the Milestone date identified in a Statement of Work, Change Order</w:t>
      </w:r>
      <w:r w:rsidR="0086357C" w:rsidRPr="00422B6B">
        <w:rPr>
          <w:rStyle w:val="DeltaViewFormatChange"/>
          <w:rFonts w:ascii="Cambria" w:hAnsi="Cambria" w:cs="Calibri"/>
          <w:color w:val="auto"/>
        </w:rPr>
        <w:t xml:space="preserve">, or applicable Accepted Deliverable, on which the Subscription Services </w:t>
      </w:r>
      <w:r w:rsidR="001857E9" w:rsidRPr="00422B6B">
        <w:rPr>
          <w:rStyle w:val="DeltaViewFormatChange"/>
          <w:rFonts w:ascii="Cambria" w:hAnsi="Cambria" w:cs="Calibri"/>
          <w:color w:val="auto"/>
        </w:rPr>
        <w:t xml:space="preserve">will be available for the Regulatory </w:t>
      </w:r>
      <w:r w:rsidR="00D50CA4" w:rsidRPr="00422B6B">
        <w:rPr>
          <w:rStyle w:val="DeltaViewFormatChange"/>
          <w:rFonts w:ascii="Cambria" w:hAnsi="Cambria" w:cs="Calibri"/>
          <w:color w:val="auto"/>
        </w:rPr>
        <w:t xml:space="preserve">Licensing </w:t>
      </w:r>
      <w:r w:rsidR="00735034" w:rsidRPr="00422B6B">
        <w:rPr>
          <w:rStyle w:val="DeltaViewFormatChange"/>
          <w:rFonts w:ascii="Cambria" w:hAnsi="Cambria" w:cs="Calibri"/>
          <w:color w:val="auto"/>
        </w:rPr>
        <w:t>Board, Commission or State Agency and its users in a Production Environment for the processing of</w:t>
      </w:r>
      <w:r w:rsidR="002000C8" w:rsidRPr="00422B6B">
        <w:rPr>
          <w:rStyle w:val="DeltaViewFormatChange"/>
          <w:rFonts w:ascii="Cambria" w:hAnsi="Cambria" w:cs="Calibri"/>
          <w:color w:val="auto"/>
        </w:rPr>
        <w:t xml:space="preserve"> transactions in accordance with Requirements and Service Level Agreements. A Go-Live date may be associated with the initial Implementation of the Service, a specific phase or Enhancement under a Statement of Work, a Change Order, or an </w:t>
      </w:r>
      <w:r w:rsidR="00F34FD9" w:rsidRPr="00422B6B">
        <w:rPr>
          <w:rStyle w:val="DeltaViewFormatChange"/>
          <w:rFonts w:ascii="Cambria" w:hAnsi="Cambria" w:cs="Calibri"/>
          <w:color w:val="auto"/>
        </w:rPr>
        <w:t xml:space="preserve">Enhancement Order. </w:t>
      </w:r>
    </w:p>
    <w:p w14:paraId="28D83958" w14:textId="3A936484" w:rsidR="00B81A21" w:rsidRPr="00422B6B" w:rsidRDefault="00B81A21" w:rsidP="00B81A21">
      <w:pPr>
        <w:pStyle w:val="paragraph"/>
        <w:rPr>
          <w:rFonts w:ascii="Cambria" w:hAnsi="Cambria" w:cs="Calibri"/>
          <w:bCs/>
        </w:rPr>
      </w:pPr>
      <w:bookmarkStart w:id="49" w:name="_DV_M40"/>
      <w:bookmarkStart w:id="50" w:name="_DV_M41"/>
      <w:bookmarkStart w:id="51" w:name="_DV_M43"/>
      <w:bookmarkStart w:id="52" w:name="_DV_M44"/>
      <w:bookmarkStart w:id="53" w:name="_DV_M45"/>
      <w:bookmarkStart w:id="54" w:name="_DV_M46"/>
      <w:bookmarkStart w:id="55" w:name="_DV_M47"/>
      <w:bookmarkStart w:id="56" w:name="_DV_M48"/>
      <w:bookmarkEnd w:id="48"/>
      <w:bookmarkEnd w:id="49"/>
      <w:bookmarkEnd w:id="50"/>
      <w:bookmarkEnd w:id="51"/>
      <w:bookmarkEnd w:id="52"/>
      <w:bookmarkEnd w:id="53"/>
      <w:bookmarkEnd w:id="54"/>
      <w:bookmarkEnd w:id="55"/>
      <w:bookmarkEnd w:id="56"/>
      <w:r w:rsidRPr="00422B6B">
        <w:rPr>
          <w:rStyle w:val="DeltaViewFormatChange"/>
          <w:rFonts w:ascii="Cambria" w:hAnsi="Cambria" w:cs="Calibri"/>
          <w:b/>
          <w:color w:val="auto"/>
        </w:rPr>
        <w:t xml:space="preserve">“Licensee” </w:t>
      </w:r>
      <w:r w:rsidRPr="00422B6B">
        <w:rPr>
          <w:rStyle w:val="DeltaViewFormatChange"/>
          <w:rFonts w:ascii="Cambria" w:hAnsi="Cambria" w:cs="Calibri"/>
          <w:bCs/>
          <w:color w:val="auto"/>
        </w:rPr>
        <w:t xml:space="preserve">means an individual or facility that has at any time been issued a license or registration by any of </w:t>
      </w:r>
      <w:proofErr w:type="gramStart"/>
      <w:r w:rsidRPr="00422B6B">
        <w:rPr>
          <w:rStyle w:val="DeltaViewFormatChange"/>
          <w:rFonts w:ascii="Cambria" w:hAnsi="Cambria" w:cs="Calibri"/>
          <w:bCs/>
          <w:color w:val="auto"/>
        </w:rPr>
        <w:t xml:space="preserve">the  </w:t>
      </w:r>
      <w:r w:rsidR="006B3C4E" w:rsidRPr="00422B6B">
        <w:rPr>
          <w:rStyle w:val="DeltaViewFormatChange"/>
          <w:rFonts w:ascii="Cambria" w:hAnsi="Cambria" w:cs="Calibri"/>
          <w:bCs/>
          <w:color w:val="auto"/>
        </w:rPr>
        <w:t>Regulatory</w:t>
      </w:r>
      <w:proofErr w:type="gramEnd"/>
      <w:r w:rsidR="006B3C4E" w:rsidRPr="00422B6B">
        <w:rPr>
          <w:rStyle w:val="DeltaViewFormatChange"/>
          <w:rFonts w:ascii="Cambria" w:hAnsi="Cambria" w:cs="Calibri"/>
          <w:bCs/>
          <w:color w:val="auto"/>
        </w:rPr>
        <w:t xml:space="preserve"> </w:t>
      </w:r>
      <w:r w:rsidRPr="00422B6B">
        <w:rPr>
          <w:rStyle w:val="DeltaViewFormatChange"/>
          <w:rFonts w:ascii="Cambria" w:hAnsi="Cambria" w:cs="Calibri"/>
          <w:bCs/>
          <w:color w:val="auto"/>
        </w:rPr>
        <w:t>Licensing Boards, Commissions or State Agencies.</w:t>
      </w:r>
    </w:p>
    <w:p w14:paraId="3C04CB40" w14:textId="77777777" w:rsidR="00B81A21" w:rsidRPr="00422B6B" w:rsidRDefault="00B81A21" w:rsidP="00B81A21">
      <w:pPr>
        <w:pStyle w:val="paragraph"/>
        <w:rPr>
          <w:rStyle w:val="DeltaViewFormatChange"/>
          <w:rFonts w:ascii="Cambria" w:hAnsi="Cambria" w:cs="Calibri"/>
          <w:color w:val="auto"/>
        </w:rPr>
      </w:pPr>
      <w:bookmarkStart w:id="57" w:name="_DV_M49"/>
      <w:bookmarkStart w:id="58" w:name="_DV_M50"/>
      <w:bookmarkEnd w:id="57"/>
      <w:bookmarkEnd w:id="58"/>
      <w:r w:rsidRPr="00422B6B">
        <w:rPr>
          <w:rStyle w:val="DeltaViewFormatChange"/>
          <w:rFonts w:ascii="Cambria" w:hAnsi="Cambria" w:cs="Calibri"/>
          <w:b/>
          <w:color w:val="auto"/>
        </w:rPr>
        <w:lastRenderedPageBreak/>
        <w:t>“OSCIO”</w:t>
      </w:r>
      <w:r w:rsidRPr="00422B6B">
        <w:rPr>
          <w:rStyle w:val="DeltaViewFormatChange"/>
          <w:rFonts w:ascii="Cambria" w:hAnsi="Cambria" w:cs="Calibri"/>
          <w:color w:val="auto"/>
        </w:rPr>
        <w:t xml:space="preserve"> means the Office of the State Chief Information Officer.</w:t>
      </w:r>
    </w:p>
    <w:p w14:paraId="1EF61950" w14:textId="72D39D27" w:rsidR="00B81A21" w:rsidRPr="00422B6B" w:rsidRDefault="00B81A21" w:rsidP="00B81A21">
      <w:pPr>
        <w:pStyle w:val="paragraph"/>
        <w:rPr>
          <w:rStyle w:val="DeltaViewFormatChange"/>
          <w:rFonts w:ascii="Cambria" w:hAnsi="Cambria" w:cs="Calibri"/>
          <w:color w:val="auto"/>
        </w:rPr>
      </w:pPr>
      <w:r w:rsidRPr="00422B6B">
        <w:rPr>
          <w:rStyle w:val="DeltaViewFormatChange"/>
          <w:rFonts w:ascii="Cambria" w:hAnsi="Cambria" w:cs="Calibri"/>
          <w:b/>
          <w:color w:val="auto"/>
        </w:rPr>
        <w:t xml:space="preserve">“Personal </w:t>
      </w:r>
      <w:r w:rsidRPr="00403E39">
        <w:rPr>
          <w:rStyle w:val="DeltaViewFormatChange"/>
          <w:rFonts w:ascii="Cambria" w:hAnsi="Cambria" w:cs="Calibri"/>
          <w:b/>
          <w:color w:val="auto"/>
        </w:rPr>
        <w:t>Information”</w:t>
      </w:r>
      <w:r w:rsidRPr="00403E39">
        <w:rPr>
          <w:rStyle w:val="DeltaViewFormatChange"/>
          <w:rFonts w:ascii="Cambria" w:hAnsi="Cambria" w:cs="Calibri"/>
          <w:color w:val="auto"/>
        </w:rPr>
        <w:t xml:space="preserve"> is defined</w:t>
      </w:r>
      <w:r w:rsidRPr="00422B6B">
        <w:rPr>
          <w:rStyle w:val="DeltaViewFormatChange"/>
          <w:rFonts w:ascii="Cambria" w:hAnsi="Cambria" w:cs="Calibri"/>
          <w:color w:val="auto"/>
        </w:rPr>
        <w:t xml:space="preserve"> </w:t>
      </w:r>
      <w:r w:rsidR="00DF41A8">
        <w:rPr>
          <w:rStyle w:val="DeltaViewFormatChange"/>
          <w:rFonts w:ascii="Cambria" w:hAnsi="Cambria" w:cs="Calibri"/>
          <w:color w:val="auto"/>
        </w:rPr>
        <w:t xml:space="preserve">as any data that can identify, relate to, or be reasonably linked </w:t>
      </w:r>
      <w:r w:rsidR="00072F75">
        <w:rPr>
          <w:rStyle w:val="DeltaViewFormatChange"/>
          <w:rFonts w:ascii="Cambria" w:hAnsi="Cambria" w:cs="Calibri"/>
          <w:color w:val="auto"/>
        </w:rPr>
        <w:t xml:space="preserve">directly or indirectly to a specific individual or household. </w:t>
      </w:r>
    </w:p>
    <w:p w14:paraId="678F5534" w14:textId="74900E47" w:rsidR="006B3C4E" w:rsidRPr="00422B6B" w:rsidRDefault="0022562E" w:rsidP="00B81A21">
      <w:pPr>
        <w:pStyle w:val="paragraph"/>
        <w:rPr>
          <w:rStyle w:val="DeltaViewFormatChange"/>
          <w:rFonts w:ascii="Cambria" w:hAnsi="Cambria" w:cs="Calibri"/>
          <w:color w:val="auto"/>
        </w:rPr>
      </w:pPr>
      <w:r w:rsidRPr="00422B6B">
        <w:rPr>
          <w:rStyle w:val="DeltaViewFormatChange"/>
          <w:rFonts w:ascii="Cambria" w:hAnsi="Cambria" w:cs="Calibri"/>
          <w:b/>
          <w:bCs/>
          <w:color w:val="auto"/>
        </w:rPr>
        <w:t>“SaaS or Software-as-a-Services”</w:t>
      </w:r>
      <w:r w:rsidRPr="00422B6B">
        <w:rPr>
          <w:rStyle w:val="DeltaViewFormatChange"/>
          <w:rFonts w:ascii="Cambria" w:hAnsi="Cambria" w:cs="Calibri"/>
          <w:color w:val="auto"/>
        </w:rPr>
        <w:t xml:space="preserve"> means a computer program, routine, or sub-routine including application programs which is licensed on a subscription basis and is centrally hosted by a service provider and made available to a customer and its End Users by means of a secure network connection, typically the Internet. </w:t>
      </w:r>
      <w:proofErr w:type="gramStart"/>
      <w:r w:rsidRPr="00422B6B">
        <w:rPr>
          <w:rStyle w:val="DeltaViewFormatChange"/>
          <w:rFonts w:ascii="Cambria" w:hAnsi="Cambria" w:cs="Calibri"/>
          <w:color w:val="auto"/>
        </w:rPr>
        <w:t>In the majority of instances</w:t>
      </w:r>
      <w:proofErr w:type="gramEnd"/>
      <w:r w:rsidRPr="00422B6B">
        <w:rPr>
          <w:rStyle w:val="DeltaViewFormatChange"/>
          <w:rFonts w:ascii="Cambria" w:hAnsi="Cambria" w:cs="Calibri"/>
          <w:color w:val="auto"/>
        </w:rPr>
        <w:t xml:space="preserve">, a SaaS System utilizes multi-tenancy servers to host and store a subscriber’s data. </w:t>
      </w:r>
    </w:p>
    <w:p w14:paraId="5D7ED0F6" w14:textId="0EBE05D0" w:rsidR="00AD1CA4" w:rsidRPr="00422B6B" w:rsidRDefault="00756BDE" w:rsidP="006D0B26">
      <w:pPr>
        <w:pStyle w:val="paragraph"/>
        <w:rPr>
          <w:rFonts w:ascii="Cambria" w:hAnsi="Cambria" w:cs="Calibri"/>
        </w:rPr>
      </w:pPr>
      <w:r w:rsidRPr="00422B6B">
        <w:rPr>
          <w:rStyle w:val="DeltaViewFormatChange"/>
          <w:rFonts w:ascii="Cambria" w:hAnsi="Cambria" w:cs="Calibri"/>
          <w:b/>
          <w:bCs/>
          <w:color w:val="auto"/>
        </w:rPr>
        <w:t xml:space="preserve">“System” </w:t>
      </w:r>
      <w:r w:rsidR="00AA7822" w:rsidRPr="00422B6B">
        <w:rPr>
          <w:rStyle w:val="DeltaViewFormatChange"/>
          <w:rFonts w:ascii="Cambria" w:hAnsi="Cambria" w:cs="Calibri"/>
          <w:color w:val="auto"/>
        </w:rPr>
        <w:t xml:space="preserve">means the SaaS System </w:t>
      </w:r>
      <w:r w:rsidR="00B54D09" w:rsidRPr="00422B6B">
        <w:rPr>
          <w:rStyle w:val="DeltaViewFormatChange"/>
          <w:rFonts w:ascii="Cambria" w:hAnsi="Cambria" w:cs="Calibri"/>
          <w:color w:val="auto"/>
        </w:rPr>
        <w:t>that a Regulatory Licensing</w:t>
      </w:r>
      <w:r w:rsidR="00C72F7D" w:rsidRPr="00422B6B">
        <w:rPr>
          <w:rStyle w:val="DeltaViewFormatChange"/>
          <w:rFonts w:ascii="Cambria" w:hAnsi="Cambria" w:cs="Calibri"/>
          <w:color w:val="auto"/>
        </w:rPr>
        <w:t xml:space="preserve"> Board, Commission or State Agency desires to procure under this RFP: the software and the right to use the software that the Propo</w:t>
      </w:r>
      <w:r w:rsidR="00DC5874" w:rsidRPr="00422B6B">
        <w:rPr>
          <w:rStyle w:val="DeltaViewFormatChange"/>
          <w:rFonts w:ascii="Cambria" w:hAnsi="Cambria" w:cs="Calibri"/>
          <w:color w:val="auto"/>
        </w:rPr>
        <w:t>ser owns and maintains in its data center and made available to a Regulatory Licensing Board, Commission or State Agency End Users throug</w:t>
      </w:r>
      <w:r w:rsidR="006D0B26" w:rsidRPr="00422B6B">
        <w:rPr>
          <w:rStyle w:val="DeltaViewFormatChange"/>
          <w:rFonts w:ascii="Cambria" w:hAnsi="Cambria" w:cs="Calibri"/>
          <w:color w:val="auto"/>
        </w:rPr>
        <w:t xml:space="preserve">h a network connection, like the Internet. </w:t>
      </w:r>
    </w:p>
    <w:p w14:paraId="60A8A173" w14:textId="77777777" w:rsidR="00160E77" w:rsidRDefault="00160E77" w:rsidP="0075073E">
      <w:pPr>
        <w:pStyle w:val="111-HEADER"/>
        <w:keepNext w:val="0"/>
      </w:pPr>
      <w:r w:rsidRPr="00185A24">
        <w:t>General Definitions</w:t>
      </w:r>
      <w:r w:rsidR="00FF0CA2">
        <w:t>.</w:t>
      </w:r>
    </w:p>
    <w:p w14:paraId="40469876" w14:textId="77777777" w:rsidR="00160E77" w:rsidRDefault="003E1165" w:rsidP="009D65E7">
      <w:pPr>
        <w:pStyle w:val="111-text"/>
        <w:widowControl w:val="0"/>
        <w:ind w:left="90" w:hanging="90"/>
      </w:pPr>
      <w:r>
        <w:t>Capitalized ter</w:t>
      </w:r>
      <w:r w:rsidRPr="00381C61">
        <w:t>ms not specifically defined in this document are defined in</w:t>
      </w:r>
      <w:r w:rsidR="00160E77" w:rsidRPr="00381C61">
        <w:t xml:space="preserve"> </w:t>
      </w:r>
      <w:hyperlink r:id="rId15" w:history="1">
        <w:r w:rsidR="00160E77" w:rsidRPr="00381C61">
          <w:t>OAR 125-246-0110</w:t>
        </w:r>
      </w:hyperlink>
      <w:r w:rsidRPr="00381C61">
        <w:t>.</w:t>
      </w:r>
    </w:p>
    <w:p w14:paraId="6F53BEFB" w14:textId="74D2ED70" w:rsidR="00B61800" w:rsidRPr="00935779" w:rsidRDefault="001F58FD" w:rsidP="009D65E7">
      <w:pPr>
        <w:pStyle w:val="111-text"/>
        <w:widowControl w:val="0"/>
        <w:ind w:left="0"/>
        <w:rPr>
          <w:color w:val="0070C0"/>
          <w:u w:val="single"/>
        </w:rPr>
      </w:pPr>
      <w:r>
        <w:t>For terms used in reference to OregonBuys, the Terminology Crosswalk can be found at</w:t>
      </w:r>
      <w:r w:rsidR="00DB54B8">
        <w:t xml:space="preserve"> </w:t>
      </w:r>
      <w:proofErr w:type="gramStart"/>
      <w:r w:rsidR="00935779" w:rsidRPr="00935779">
        <w:rPr>
          <w:color w:val="0070C0"/>
          <w:u w:val="single"/>
        </w:rPr>
        <w:t>TerminologyCorsswalk(</w:t>
      </w:r>
      <w:proofErr w:type="gramEnd"/>
      <w:r w:rsidR="00935779" w:rsidRPr="00935779">
        <w:rPr>
          <w:color w:val="0070C0"/>
          <w:u w:val="single"/>
        </w:rPr>
        <w:t>BothPhases).pdf (Oregon.gov)</w:t>
      </w:r>
      <w:r w:rsidRPr="00935779">
        <w:rPr>
          <w:color w:val="0070C0"/>
          <w:u w:val="single"/>
        </w:rPr>
        <w:t xml:space="preserve"> </w:t>
      </w:r>
    </w:p>
    <w:p w14:paraId="7AD29466" w14:textId="77777777" w:rsidR="00B11710" w:rsidRPr="00DB42FA" w:rsidRDefault="001E5B4F" w:rsidP="0075073E">
      <w:pPr>
        <w:pStyle w:val="11-HEADER"/>
        <w:keepNext w:val="0"/>
        <w:widowControl w:val="0"/>
      </w:pPr>
      <w:bookmarkStart w:id="59" w:name="_Toc515615031"/>
      <w:r w:rsidRPr="00DB42FA">
        <w:t>OVERVIEW AND PURPOSE</w:t>
      </w:r>
      <w:bookmarkEnd w:id="59"/>
    </w:p>
    <w:p w14:paraId="76B4126A" w14:textId="70D63A21" w:rsidR="001E5B4F" w:rsidRDefault="001F58FD" w:rsidP="001E5B4F">
      <w:pPr>
        <w:pStyle w:val="111-HEADER"/>
      </w:pPr>
      <w:r>
        <w:t xml:space="preserve"> </w:t>
      </w:r>
      <w:r w:rsidR="001E5B4F" w:rsidRPr="00DB42FA">
        <w:t>Overview</w:t>
      </w:r>
      <w:r w:rsidR="00E95F40" w:rsidRPr="00DB42FA">
        <w:t>,</w:t>
      </w:r>
      <w:r w:rsidR="001E5B4F" w:rsidRPr="00DB42FA">
        <w:t xml:space="preserve"> Background</w:t>
      </w:r>
      <w:r w:rsidR="00E95F40" w:rsidRPr="00DB42FA">
        <w:t xml:space="preserve"> and Purpose</w:t>
      </w:r>
    </w:p>
    <w:p w14:paraId="753365D0" w14:textId="433833BA" w:rsidR="00DE2848" w:rsidRDefault="00DE2848" w:rsidP="009D65E7">
      <w:pPr>
        <w:pStyle w:val="111-HEADER"/>
        <w:numPr>
          <w:ilvl w:val="0"/>
          <w:numId w:val="0"/>
        </w:numPr>
        <w:ind w:right="18"/>
        <w:rPr>
          <w:b w:val="0"/>
          <w:bCs/>
        </w:rPr>
      </w:pPr>
      <w:r w:rsidRPr="00DE2848">
        <w:rPr>
          <w:b w:val="0"/>
          <w:bCs/>
        </w:rPr>
        <w:t>The Department of Administrative Services (</w:t>
      </w:r>
      <w:r>
        <w:rPr>
          <w:b w:val="0"/>
          <w:bCs/>
        </w:rPr>
        <w:t>“</w:t>
      </w:r>
      <w:r w:rsidRPr="00DE2848">
        <w:rPr>
          <w:b w:val="0"/>
          <w:bCs/>
        </w:rPr>
        <w:t>DAS</w:t>
      </w:r>
      <w:r>
        <w:rPr>
          <w:b w:val="0"/>
          <w:bCs/>
        </w:rPr>
        <w:t>”</w:t>
      </w:r>
      <w:r w:rsidRPr="00DE2848">
        <w:rPr>
          <w:b w:val="0"/>
          <w:bCs/>
        </w:rPr>
        <w:t xml:space="preserve">) is the central </w:t>
      </w:r>
      <w:r w:rsidR="00DF1428">
        <w:rPr>
          <w:b w:val="0"/>
          <w:bCs/>
        </w:rPr>
        <w:t>administra</w:t>
      </w:r>
      <w:r w:rsidR="00B6419E">
        <w:rPr>
          <w:b w:val="0"/>
          <w:bCs/>
        </w:rPr>
        <w:t xml:space="preserve">tive </w:t>
      </w:r>
      <w:r w:rsidRPr="00DE2848">
        <w:rPr>
          <w:b w:val="0"/>
          <w:bCs/>
        </w:rPr>
        <w:t xml:space="preserve">agency </w:t>
      </w:r>
      <w:r w:rsidR="003E4C67" w:rsidRPr="00DE2848">
        <w:rPr>
          <w:b w:val="0"/>
          <w:bCs/>
        </w:rPr>
        <w:t xml:space="preserve">of </w:t>
      </w:r>
      <w:r w:rsidR="003E4C67">
        <w:rPr>
          <w:b w:val="0"/>
          <w:bCs/>
        </w:rPr>
        <w:t>Oregon</w:t>
      </w:r>
      <w:r w:rsidRPr="00DE2848">
        <w:rPr>
          <w:b w:val="0"/>
          <w:bCs/>
        </w:rPr>
        <w:t xml:space="preserve"> State</w:t>
      </w:r>
      <w:r w:rsidR="00B6419E">
        <w:rPr>
          <w:b w:val="0"/>
          <w:bCs/>
        </w:rPr>
        <w:t xml:space="preserve"> Government</w:t>
      </w:r>
      <w:r w:rsidR="00102925">
        <w:rPr>
          <w:b w:val="0"/>
          <w:bCs/>
        </w:rPr>
        <w:t xml:space="preserve">. </w:t>
      </w:r>
      <w:r w:rsidR="00B07ACE">
        <w:rPr>
          <w:b w:val="0"/>
          <w:bCs/>
        </w:rPr>
        <w:t>Its</w:t>
      </w:r>
      <w:r w:rsidR="00102925">
        <w:rPr>
          <w:b w:val="0"/>
          <w:bCs/>
        </w:rPr>
        <w:t xml:space="preserve"> mission is to support state government in serving Oregonians. DAS </w:t>
      </w:r>
      <w:r w:rsidR="000F2AA2">
        <w:rPr>
          <w:b w:val="0"/>
          <w:bCs/>
        </w:rPr>
        <w:t>endeavors</w:t>
      </w:r>
      <w:r w:rsidR="00102925">
        <w:rPr>
          <w:b w:val="0"/>
          <w:bCs/>
        </w:rPr>
        <w:t xml:space="preserve"> to</w:t>
      </w:r>
      <w:r w:rsidR="000F2AA2">
        <w:rPr>
          <w:b w:val="0"/>
          <w:bCs/>
        </w:rPr>
        <w:t xml:space="preserve"> establish the benchmark for good government by delivering reliable service, accurate information and creative solutions. DAS </w:t>
      </w:r>
      <w:r w:rsidR="004D6AB0">
        <w:rPr>
          <w:b w:val="0"/>
          <w:bCs/>
        </w:rPr>
        <w:t xml:space="preserve">strives to lead state agencies in advancing policy and budgetary goals. </w:t>
      </w:r>
      <w:r w:rsidR="00102925">
        <w:rPr>
          <w:b w:val="0"/>
          <w:bCs/>
        </w:rPr>
        <w:t xml:space="preserve"> </w:t>
      </w:r>
      <w:r w:rsidRPr="00DE2848">
        <w:rPr>
          <w:b w:val="0"/>
          <w:bCs/>
        </w:rPr>
        <w:t xml:space="preserve"> </w:t>
      </w:r>
    </w:p>
    <w:p w14:paraId="31EA15A8" w14:textId="2B356F48" w:rsidR="00910B14" w:rsidRDefault="00910B14" w:rsidP="009D65E7">
      <w:pPr>
        <w:pStyle w:val="111-HEADER"/>
        <w:numPr>
          <w:ilvl w:val="0"/>
          <w:numId w:val="0"/>
        </w:numPr>
        <w:ind w:right="18"/>
        <w:rPr>
          <w:b w:val="0"/>
          <w:bCs/>
        </w:rPr>
      </w:pPr>
      <w:r>
        <w:rPr>
          <w:b w:val="0"/>
          <w:bCs/>
        </w:rPr>
        <w:t>Some of the challenges that have emerged include the followi</w:t>
      </w:r>
      <w:r w:rsidR="00483526">
        <w:rPr>
          <w:b w:val="0"/>
          <w:bCs/>
        </w:rPr>
        <w:t>ng</w:t>
      </w:r>
      <w:r>
        <w:rPr>
          <w:b w:val="0"/>
          <w:bCs/>
        </w:rPr>
        <w:t>:</w:t>
      </w:r>
    </w:p>
    <w:p w14:paraId="7C4DABEA" w14:textId="16A8C153" w:rsidR="00910B14" w:rsidRDefault="00560426" w:rsidP="009D65E7">
      <w:pPr>
        <w:pStyle w:val="111-HEADER"/>
        <w:numPr>
          <w:ilvl w:val="0"/>
          <w:numId w:val="43"/>
        </w:numPr>
        <w:spacing w:before="0" w:after="0"/>
        <w:ind w:left="0" w:right="14" w:firstLine="0"/>
        <w:rPr>
          <w:b w:val="0"/>
          <w:bCs/>
        </w:rPr>
      </w:pPr>
      <w:r>
        <w:rPr>
          <w:b w:val="0"/>
          <w:bCs/>
        </w:rPr>
        <w:t>Oregon State Agencies,</w:t>
      </w:r>
      <w:r w:rsidR="00910B14">
        <w:rPr>
          <w:b w:val="0"/>
          <w:bCs/>
        </w:rPr>
        <w:t xml:space="preserve"> Boards and Commissions are using multiple different vendors and software systems to track</w:t>
      </w:r>
      <w:r w:rsidR="00410E76">
        <w:rPr>
          <w:b w:val="0"/>
          <w:bCs/>
        </w:rPr>
        <w:t xml:space="preserve"> </w:t>
      </w:r>
      <w:r w:rsidR="00910B14">
        <w:rPr>
          <w:b w:val="0"/>
          <w:bCs/>
        </w:rPr>
        <w:t xml:space="preserve">licensing </w:t>
      </w:r>
      <w:r w:rsidR="00410E76">
        <w:rPr>
          <w:b w:val="0"/>
          <w:bCs/>
        </w:rPr>
        <w:t xml:space="preserve">and </w:t>
      </w:r>
      <w:r w:rsidR="00381F11">
        <w:rPr>
          <w:b w:val="0"/>
          <w:bCs/>
        </w:rPr>
        <w:t xml:space="preserve">enforcement </w:t>
      </w:r>
      <w:r w:rsidR="00910B14">
        <w:rPr>
          <w:b w:val="0"/>
          <w:bCs/>
        </w:rPr>
        <w:t xml:space="preserve">functions. </w:t>
      </w:r>
    </w:p>
    <w:p w14:paraId="773480E4" w14:textId="1A037A2D" w:rsidR="00C85279" w:rsidRDefault="00381F11" w:rsidP="009D65E7">
      <w:pPr>
        <w:pStyle w:val="111-HEADER"/>
        <w:numPr>
          <w:ilvl w:val="0"/>
          <w:numId w:val="43"/>
        </w:numPr>
        <w:spacing w:before="0" w:after="0"/>
        <w:ind w:left="0" w:right="14" w:firstLine="0"/>
        <w:rPr>
          <w:b w:val="0"/>
          <w:bCs/>
        </w:rPr>
      </w:pPr>
      <w:r>
        <w:rPr>
          <w:b w:val="0"/>
          <w:bCs/>
        </w:rPr>
        <w:t xml:space="preserve">Many of the </w:t>
      </w:r>
      <w:r w:rsidR="00B83BA3">
        <w:rPr>
          <w:b w:val="0"/>
          <w:bCs/>
        </w:rPr>
        <w:t>systems</w:t>
      </w:r>
      <w:r w:rsidR="00FD3371">
        <w:rPr>
          <w:b w:val="0"/>
          <w:bCs/>
        </w:rPr>
        <w:t xml:space="preserve"> are legacy systems or manual processes that are increasingly difficult to maintain, lack integration capabilities, </w:t>
      </w:r>
      <w:r>
        <w:rPr>
          <w:b w:val="0"/>
          <w:bCs/>
        </w:rPr>
        <w:t xml:space="preserve">are inefficient, </w:t>
      </w:r>
      <w:r w:rsidR="00FD3371">
        <w:rPr>
          <w:b w:val="0"/>
          <w:bCs/>
        </w:rPr>
        <w:t xml:space="preserve">and do not adequately support modern </w:t>
      </w:r>
      <w:r w:rsidR="001D1E44">
        <w:rPr>
          <w:b w:val="0"/>
          <w:bCs/>
        </w:rPr>
        <w:t>security</w:t>
      </w:r>
      <w:r w:rsidR="00B07ACE">
        <w:rPr>
          <w:b w:val="0"/>
          <w:bCs/>
        </w:rPr>
        <w:t>,</w:t>
      </w:r>
      <w:r w:rsidR="001D1E44">
        <w:rPr>
          <w:b w:val="0"/>
          <w:bCs/>
        </w:rPr>
        <w:t xml:space="preserve"> </w:t>
      </w:r>
      <w:r w:rsidR="00FD3371">
        <w:rPr>
          <w:b w:val="0"/>
          <w:bCs/>
        </w:rPr>
        <w:t>regulatory and oper</w:t>
      </w:r>
      <w:r w:rsidR="00C85279">
        <w:rPr>
          <w:b w:val="0"/>
          <w:bCs/>
        </w:rPr>
        <w:t xml:space="preserve">ational needs. </w:t>
      </w:r>
    </w:p>
    <w:p w14:paraId="1B9298BA" w14:textId="7D126552" w:rsidR="00EE329E" w:rsidRDefault="00A5090E" w:rsidP="009D65E7">
      <w:pPr>
        <w:pStyle w:val="111-HEADER"/>
        <w:numPr>
          <w:ilvl w:val="0"/>
          <w:numId w:val="43"/>
        </w:numPr>
        <w:spacing w:before="0" w:after="0"/>
        <w:ind w:left="0" w:right="14" w:firstLine="0"/>
        <w:rPr>
          <w:b w:val="0"/>
          <w:bCs/>
        </w:rPr>
      </w:pPr>
      <w:r>
        <w:rPr>
          <w:b w:val="0"/>
          <w:bCs/>
        </w:rPr>
        <w:t>Cost</w:t>
      </w:r>
      <w:r w:rsidR="00457944">
        <w:rPr>
          <w:b w:val="0"/>
          <w:bCs/>
        </w:rPr>
        <w:t>s</w:t>
      </w:r>
      <w:r>
        <w:rPr>
          <w:b w:val="0"/>
          <w:bCs/>
        </w:rPr>
        <w:t>: Each agency</w:t>
      </w:r>
      <w:r w:rsidR="00E04201">
        <w:rPr>
          <w:b w:val="0"/>
          <w:bCs/>
        </w:rPr>
        <w:t xml:space="preserve"> </w:t>
      </w:r>
      <w:r w:rsidR="00B81A21">
        <w:rPr>
          <w:b w:val="0"/>
          <w:bCs/>
        </w:rPr>
        <w:t>has</w:t>
      </w:r>
      <w:r>
        <w:rPr>
          <w:b w:val="0"/>
          <w:bCs/>
        </w:rPr>
        <w:t xml:space="preserve"> </w:t>
      </w:r>
      <w:r w:rsidR="00B81A21">
        <w:rPr>
          <w:b w:val="0"/>
          <w:bCs/>
        </w:rPr>
        <w:t>solicited</w:t>
      </w:r>
      <w:r w:rsidR="00E04201">
        <w:rPr>
          <w:b w:val="0"/>
          <w:bCs/>
        </w:rPr>
        <w:t xml:space="preserve"> for their own system, negotiating their own terms and conditions</w:t>
      </w:r>
      <w:r w:rsidR="00B81A21">
        <w:rPr>
          <w:b w:val="0"/>
          <w:bCs/>
        </w:rPr>
        <w:t xml:space="preserve"> which </w:t>
      </w:r>
      <w:r w:rsidR="00E13F71">
        <w:rPr>
          <w:b w:val="0"/>
          <w:bCs/>
        </w:rPr>
        <w:t xml:space="preserve">has </w:t>
      </w:r>
      <w:r w:rsidR="00B81A21">
        <w:rPr>
          <w:b w:val="0"/>
          <w:bCs/>
        </w:rPr>
        <w:t xml:space="preserve">resulted in </w:t>
      </w:r>
      <w:r w:rsidR="009824A3">
        <w:rPr>
          <w:b w:val="0"/>
          <w:bCs/>
        </w:rPr>
        <w:t xml:space="preserve">costly </w:t>
      </w:r>
      <w:r w:rsidR="00687DA5">
        <w:rPr>
          <w:b w:val="0"/>
          <w:bCs/>
        </w:rPr>
        <w:t>maintenance</w:t>
      </w:r>
      <w:r w:rsidR="00E13F71">
        <w:rPr>
          <w:b w:val="0"/>
          <w:bCs/>
        </w:rPr>
        <w:t xml:space="preserve"> fees overtime. </w:t>
      </w:r>
      <w:r w:rsidR="00687DA5">
        <w:rPr>
          <w:b w:val="0"/>
          <w:bCs/>
        </w:rPr>
        <w:t xml:space="preserve"> </w:t>
      </w:r>
      <w:r w:rsidR="00B81A21">
        <w:rPr>
          <w:b w:val="0"/>
          <w:bCs/>
        </w:rPr>
        <w:t xml:space="preserve"> </w:t>
      </w:r>
    </w:p>
    <w:p w14:paraId="5AEF6B27" w14:textId="1535A916" w:rsidR="00A130CC" w:rsidRDefault="00A130CC" w:rsidP="009D65E7">
      <w:pPr>
        <w:pStyle w:val="111-HEADER"/>
        <w:numPr>
          <w:ilvl w:val="0"/>
          <w:numId w:val="43"/>
        </w:numPr>
        <w:spacing w:before="0" w:after="0"/>
        <w:ind w:left="0" w:right="14" w:firstLine="0"/>
        <w:rPr>
          <w:b w:val="0"/>
          <w:bCs/>
        </w:rPr>
      </w:pPr>
      <w:r>
        <w:rPr>
          <w:b w:val="0"/>
          <w:bCs/>
        </w:rPr>
        <w:t>Contracted vendors do not address system problems or change requests in a timely manner.</w:t>
      </w:r>
    </w:p>
    <w:p w14:paraId="4AC920B3" w14:textId="747D1158" w:rsidR="00910B14" w:rsidRDefault="00BF1A7C" w:rsidP="009D65E7">
      <w:pPr>
        <w:pStyle w:val="111-HEADER"/>
        <w:numPr>
          <w:ilvl w:val="0"/>
          <w:numId w:val="0"/>
        </w:numPr>
        <w:ind w:right="18"/>
        <w:rPr>
          <w:b w:val="0"/>
          <w:bCs/>
        </w:rPr>
      </w:pPr>
      <w:r>
        <w:rPr>
          <w:b w:val="0"/>
          <w:bCs/>
        </w:rPr>
        <w:t>As d</w:t>
      </w:r>
      <w:r w:rsidR="00847DC7">
        <w:rPr>
          <w:b w:val="0"/>
          <w:bCs/>
        </w:rPr>
        <w:t xml:space="preserve">emand for </w:t>
      </w:r>
      <w:r w:rsidR="00721C66">
        <w:rPr>
          <w:b w:val="0"/>
          <w:bCs/>
        </w:rPr>
        <w:t xml:space="preserve">digital services, data transparency, and operational efficiency grows, there is a clear need for </w:t>
      </w:r>
      <w:r w:rsidR="007E3023">
        <w:rPr>
          <w:b w:val="0"/>
          <w:bCs/>
        </w:rPr>
        <w:t>unified</w:t>
      </w:r>
      <w:r w:rsidR="00721C66">
        <w:rPr>
          <w:b w:val="0"/>
          <w:bCs/>
        </w:rPr>
        <w:t xml:space="preserve">, modernized </w:t>
      </w:r>
      <w:r w:rsidR="007840E3">
        <w:rPr>
          <w:b w:val="0"/>
          <w:bCs/>
        </w:rPr>
        <w:t xml:space="preserve">solutions that can streamline licensing, renewals, compliance </w:t>
      </w:r>
      <w:r w:rsidR="007840E3">
        <w:rPr>
          <w:b w:val="0"/>
          <w:bCs/>
        </w:rPr>
        <w:lastRenderedPageBreak/>
        <w:t>tracking, and other core regulatory functions.</w:t>
      </w:r>
    </w:p>
    <w:p w14:paraId="416DC009" w14:textId="1A570C2D" w:rsidR="006010C4" w:rsidRPr="00102B13" w:rsidRDefault="006010C4" w:rsidP="009D65E7">
      <w:pPr>
        <w:pStyle w:val="BodyText"/>
        <w:spacing w:before="1"/>
        <w:ind w:left="0" w:right="117"/>
        <w:rPr>
          <w:rFonts w:ascii="Cambria" w:hAnsi="Cambria"/>
          <w:sz w:val="24"/>
          <w:szCs w:val="24"/>
        </w:rPr>
      </w:pPr>
      <w:r w:rsidRPr="009D65E7">
        <w:rPr>
          <w:rFonts w:ascii="Cambria" w:hAnsi="Cambria"/>
          <w:sz w:val="24"/>
          <w:szCs w:val="24"/>
        </w:rPr>
        <w:t xml:space="preserve">The project scope includes the replacement of </w:t>
      </w:r>
      <w:r w:rsidR="000430DD">
        <w:rPr>
          <w:rFonts w:ascii="Cambria" w:hAnsi="Cambria"/>
          <w:sz w:val="24"/>
          <w:szCs w:val="24"/>
        </w:rPr>
        <w:t>the</w:t>
      </w:r>
      <w:r w:rsidRPr="009D65E7">
        <w:rPr>
          <w:rFonts w:ascii="Cambria" w:hAnsi="Cambria"/>
          <w:sz w:val="24"/>
          <w:szCs w:val="24"/>
        </w:rPr>
        <w:t xml:space="preserve"> </w:t>
      </w:r>
      <w:r w:rsidR="00672615">
        <w:rPr>
          <w:rFonts w:ascii="Cambria" w:hAnsi="Cambria"/>
          <w:sz w:val="24"/>
          <w:szCs w:val="24"/>
        </w:rPr>
        <w:t>existing</w:t>
      </w:r>
      <w:r w:rsidRPr="00102B13">
        <w:rPr>
          <w:rFonts w:ascii="Cambria" w:hAnsi="Cambria"/>
          <w:sz w:val="24"/>
          <w:szCs w:val="24"/>
        </w:rPr>
        <w:t xml:space="preserve"> </w:t>
      </w:r>
      <w:r w:rsidR="000430DD">
        <w:rPr>
          <w:rFonts w:ascii="Cambria" w:hAnsi="Cambria"/>
          <w:sz w:val="24"/>
          <w:szCs w:val="24"/>
        </w:rPr>
        <w:t>licensing and compliance</w:t>
      </w:r>
      <w:r w:rsidRPr="00102B13">
        <w:rPr>
          <w:rFonts w:ascii="Cambria" w:hAnsi="Cambria"/>
          <w:sz w:val="24"/>
          <w:szCs w:val="24"/>
        </w:rPr>
        <w:t xml:space="preserve"> system</w:t>
      </w:r>
      <w:r w:rsidR="000430DD">
        <w:rPr>
          <w:rFonts w:ascii="Cambria" w:hAnsi="Cambria"/>
          <w:sz w:val="24"/>
          <w:szCs w:val="24"/>
        </w:rPr>
        <w:t xml:space="preserve">. </w:t>
      </w:r>
      <w:r w:rsidR="000430DD" w:rsidRPr="000430DD">
        <w:rPr>
          <w:rFonts w:ascii="Cambria" w:hAnsi="Cambria"/>
          <w:sz w:val="24"/>
          <w:szCs w:val="24"/>
        </w:rPr>
        <w:t>This Solution should streamline business processes and enhance automation while eliminating the potential risk of data loss, improving reporting capabilities, strengthening data security, and supporting the operational needs of Authorized Purchasers, their applicants, licensees and other users while maintaining a long-term value for the State’s regulatory functions</w:t>
      </w:r>
      <w:r w:rsidR="004F4471">
        <w:rPr>
          <w:rFonts w:ascii="Cambria" w:hAnsi="Cambria"/>
          <w:sz w:val="24"/>
          <w:szCs w:val="24"/>
        </w:rPr>
        <w:t xml:space="preserve">. </w:t>
      </w:r>
      <w:r w:rsidRPr="00102B13">
        <w:rPr>
          <w:rFonts w:ascii="Cambria" w:hAnsi="Cambria"/>
          <w:sz w:val="24"/>
          <w:szCs w:val="24"/>
        </w:rPr>
        <w:t>The</w:t>
      </w:r>
      <w:r w:rsidRPr="00102B13">
        <w:rPr>
          <w:rFonts w:ascii="Cambria" w:hAnsi="Cambria"/>
          <w:spacing w:val="-6"/>
          <w:sz w:val="24"/>
          <w:szCs w:val="24"/>
        </w:rPr>
        <w:t xml:space="preserve"> </w:t>
      </w:r>
      <w:r w:rsidRPr="00102B13">
        <w:rPr>
          <w:rFonts w:ascii="Cambria" w:hAnsi="Cambria"/>
          <w:sz w:val="24"/>
          <w:szCs w:val="24"/>
        </w:rPr>
        <w:t>proposed</w:t>
      </w:r>
      <w:r w:rsidRPr="00102B13">
        <w:rPr>
          <w:rFonts w:ascii="Cambria" w:hAnsi="Cambria"/>
          <w:spacing w:val="-7"/>
          <w:sz w:val="24"/>
          <w:szCs w:val="24"/>
        </w:rPr>
        <w:t xml:space="preserve"> </w:t>
      </w:r>
      <w:r w:rsidRPr="00102B13">
        <w:rPr>
          <w:rFonts w:ascii="Cambria" w:hAnsi="Cambria"/>
          <w:sz w:val="24"/>
          <w:szCs w:val="24"/>
        </w:rPr>
        <w:t>solution</w:t>
      </w:r>
      <w:r w:rsidRPr="00102B13">
        <w:rPr>
          <w:rFonts w:ascii="Cambria" w:hAnsi="Cambria"/>
          <w:spacing w:val="-2"/>
          <w:sz w:val="24"/>
          <w:szCs w:val="24"/>
        </w:rPr>
        <w:t xml:space="preserve"> </w:t>
      </w:r>
      <w:r w:rsidRPr="00102B13">
        <w:rPr>
          <w:rFonts w:ascii="Cambria" w:hAnsi="Cambria"/>
          <w:sz w:val="24"/>
          <w:szCs w:val="24"/>
        </w:rPr>
        <w:t>offered</w:t>
      </w:r>
      <w:r w:rsidRPr="00102B13">
        <w:rPr>
          <w:rFonts w:ascii="Cambria" w:hAnsi="Cambria"/>
          <w:spacing w:val="-6"/>
          <w:sz w:val="24"/>
          <w:szCs w:val="24"/>
        </w:rPr>
        <w:t xml:space="preserve"> </w:t>
      </w:r>
      <w:r w:rsidRPr="00102B13">
        <w:rPr>
          <w:rFonts w:ascii="Cambria" w:hAnsi="Cambria"/>
          <w:sz w:val="24"/>
          <w:szCs w:val="24"/>
        </w:rPr>
        <w:t>and</w:t>
      </w:r>
      <w:r w:rsidRPr="00102B13">
        <w:rPr>
          <w:rFonts w:ascii="Cambria" w:hAnsi="Cambria"/>
          <w:spacing w:val="-7"/>
          <w:sz w:val="24"/>
          <w:szCs w:val="24"/>
        </w:rPr>
        <w:t xml:space="preserve"> </w:t>
      </w:r>
      <w:r w:rsidRPr="00102B13">
        <w:rPr>
          <w:rFonts w:ascii="Cambria" w:hAnsi="Cambria"/>
          <w:sz w:val="24"/>
          <w:szCs w:val="24"/>
        </w:rPr>
        <w:t>deployed</w:t>
      </w:r>
      <w:r w:rsidRPr="00102B13">
        <w:rPr>
          <w:rFonts w:ascii="Cambria" w:hAnsi="Cambria"/>
          <w:spacing w:val="-6"/>
          <w:sz w:val="24"/>
          <w:szCs w:val="24"/>
        </w:rPr>
        <w:t xml:space="preserve"> </w:t>
      </w:r>
      <w:r w:rsidRPr="00102B13">
        <w:rPr>
          <w:rFonts w:ascii="Cambria" w:hAnsi="Cambria"/>
          <w:spacing w:val="-4"/>
          <w:sz w:val="24"/>
          <w:szCs w:val="24"/>
        </w:rPr>
        <w:t>must:</w:t>
      </w:r>
    </w:p>
    <w:p w14:paraId="002F9192" w14:textId="0DF6D2E0" w:rsidR="00DC435C" w:rsidRPr="00102B13"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102B13">
        <w:rPr>
          <w:rFonts w:ascii="Cambria" w:hAnsi="Cambria"/>
          <w:sz w:val="24"/>
          <w:szCs w:val="24"/>
        </w:rPr>
        <w:t>Shift core processing to a modern, commercially available solution (COTS, MOTS, or SaaS) that is fully supported by the software manufacturer, regularly updated, and designed for long-term sustainability.</w:t>
      </w:r>
    </w:p>
    <w:p w14:paraId="3BF04988" w14:textId="33A62F5A"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Meet the State of Oregon’s requirements for high</w:t>
      </w:r>
      <w:r w:rsidRPr="00DC435C">
        <w:rPr>
          <w:rFonts w:ascii="Cambria" w:hAnsi="Cambria"/>
          <w:sz w:val="24"/>
          <w:szCs w:val="24"/>
        </w:rPr>
        <w:noBreakHyphen/>
        <w:t>volume, high</w:t>
      </w:r>
      <w:r w:rsidRPr="00DC435C">
        <w:rPr>
          <w:rFonts w:ascii="Cambria" w:hAnsi="Cambria"/>
          <w:sz w:val="24"/>
          <w:szCs w:val="24"/>
        </w:rPr>
        <w:noBreakHyphen/>
        <w:t>availability processing while ensuring compliance with all relevant state and federal regulations.</w:t>
      </w:r>
    </w:p>
    <w:p w14:paraId="0C41C8CB" w14:textId="06BA2A89"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Provide a flexible and scalable architecture capable of adapting to ongoing program changes, policy updates, and enhancements without requiring major redevelopment.</w:t>
      </w:r>
    </w:p>
    <w:p w14:paraId="52C0C233" w14:textId="315EF605"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Significantly simplify and speed up the process of making configuration changes or adjusting business rules—preferably through low</w:t>
      </w:r>
      <w:r w:rsidRPr="00DC435C">
        <w:rPr>
          <w:rFonts w:ascii="Cambria" w:hAnsi="Cambria"/>
          <w:sz w:val="24"/>
          <w:szCs w:val="24"/>
        </w:rPr>
        <w:noBreakHyphen/>
        <w:t>code or no</w:t>
      </w:r>
      <w:r w:rsidRPr="00DC435C">
        <w:rPr>
          <w:rFonts w:ascii="Cambria" w:hAnsi="Cambria"/>
          <w:sz w:val="24"/>
          <w:szCs w:val="24"/>
        </w:rPr>
        <w:noBreakHyphen/>
        <w:t>code tools—to rapidly respond to legislative or policy-driven updates.</w:t>
      </w:r>
    </w:p>
    <w:p w14:paraId="47E7100B" w14:textId="08EC25DB"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Support the transition to fully electronic services by enabling the end</w:t>
      </w:r>
      <w:r w:rsidRPr="00DC435C">
        <w:rPr>
          <w:rFonts w:ascii="Cambria" w:hAnsi="Cambria"/>
          <w:sz w:val="24"/>
          <w:szCs w:val="24"/>
        </w:rPr>
        <w:noBreakHyphen/>
        <w:t>to</w:t>
      </w:r>
      <w:r w:rsidRPr="00DC435C">
        <w:rPr>
          <w:rFonts w:ascii="Cambria" w:hAnsi="Cambria"/>
          <w:sz w:val="24"/>
          <w:szCs w:val="24"/>
        </w:rPr>
        <w:noBreakHyphen/>
        <w:t>end capture, storage, validation, correction, and display of electronic applications and all associated documentation.</w:t>
      </w:r>
    </w:p>
    <w:p w14:paraId="065F56F5" w14:textId="7A7C932F"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Provide a robust data and processing framework that enables advanced decision analytics and supports automated or semi</w:t>
      </w:r>
      <w:r w:rsidRPr="00DC435C">
        <w:rPr>
          <w:rFonts w:ascii="Cambria" w:hAnsi="Cambria"/>
          <w:sz w:val="24"/>
          <w:szCs w:val="24"/>
        </w:rPr>
        <w:noBreakHyphen/>
        <w:t>automated decision</w:t>
      </w:r>
      <w:r w:rsidRPr="00DC435C">
        <w:rPr>
          <w:rFonts w:ascii="Cambria" w:hAnsi="Cambria"/>
          <w:sz w:val="24"/>
          <w:szCs w:val="24"/>
        </w:rPr>
        <w:noBreakHyphen/>
        <w:t>making within the new system.</w:t>
      </w:r>
    </w:p>
    <w:p w14:paraId="1297AA22" w14:textId="35BB5D8F"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Improve capabilities for monitoring, managing, and reporting on core program processes, including real</w:t>
      </w:r>
      <w:r w:rsidRPr="00DC435C">
        <w:rPr>
          <w:rFonts w:ascii="Cambria" w:hAnsi="Cambria"/>
          <w:sz w:val="24"/>
          <w:szCs w:val="24"/>
        </w:rPr>
        <w:noBreakHyphen/>
        <w:t>time performance dashboards and operational insights.</w:t>
      </w:r>
    </w:p>
    <w:p w14:paraId="5F668582" w14:textId="02E54E2A"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Establish consolidated, unified views of applicant and licensee data to enhance customer service, compliance activities, policy analysis, and overall program administration.</w:t>
      </w:r>
    </w:p>
    <w:p w14:paraId="7B1CBE0A" w14:textId="2F557071"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Leverage internal state data sources as well as authorized third</w:t>
      </w:r>
      <w:r w:rsidRPr="00DC435C">
        <w:rPr>
          <w:rFonts w:ascii="Cambria" w:hAnsi="Cambria"/>
          <w:sz w:val="24"/>
          <w:szCs w:val="24"/>
        </w:rPr>
        <w:noBreakHyphen/>
        <w:t>party data providers to support real</w:t>
      </w:r>
      <w:r w:rsidRPr="00DC435C">
        <w:rPr>
          <w:rFonts w:ascii="Cambria" w:hAnsi="Cambria"/>
          <w:sz w:val="24"/>
          <w:szCs w:val="24"/>
        </w:rPr>
        <w:noBreakHyphen/>
        <w:t>time validation, verification, and review processes.</w:t>
      </w:r>
    </w:p>
    <w:p w14:paraId="18B38277" w14:textId="0F163EC5"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Require minimal customization during implementation, relying instead on configuration and out</w:t>
      </w:r>
      <w:r w:rsidRPr="00DC435C">
        <w:rPr>
          <w:rFonts w:ascii="Cambria" w:hAnsi="Cambria"/>
          <w:sz w:val="24"/>
          <w:szCs w:val="24"/>
        </w:rPr>
        <w:noBreakHyphen/>
        <w:t>of</w:t>
      </w:r>
      <w:r w:rsidRPr="00DC435C">
        <w:rPr>
          <w:rFonts w:ascii="Cambria" w:hAnsi="Cambria"/>
          <w:sz w:val="24"/>
          <w:szCs w:val="24"/>
        </w:rPr>
        <w:noBreakHyphen/>
        <w:t>the</w:t>
      </w:r>
      <w:r w:rsidRPr="00DC435C">
        <w:rPr>
          <w:rFonts w:ascii="Cambria" w:hAnsi="Cambria"/>
          <w:sz w:val="24"/>
          <w:szCs w:val="24"/>
        </w:rPr>
        <w:noBreakHyphen/>
        <w:t>box capabilities to reduce complexity and long</w:t>
      </w:r>
      <w:r w:rsidRPr="00DC435C">
        <w:rPr>
          <w:rFonts w:ascii="Cambria" w:hAnsi="Cambria"/>
          <w:sz w:val="24"/>
          <w:szCs w:val="24"/>
        </w:rPr>
        <w:noBreakHyphen/>
        <w:t>term maintenance risk.</w:t>
      </w:r>
    </w:p>
    <w:p w14:paraId="39A0DA62" w14:textId="3456C7C0"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Be implemented in a manner that does not disrupt existing services delivered to applicants, State Agencies, or local partners, ensuring continuity throughout the transition.</w:t>
      </w:r>
    </w:p>
    <w:p w14:paraId="6AE6C28E" w14:textId="3B6437B8"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Use a phased implementation approach that allows for controlled rollout, risk mitigation, and incremental adoption across program areas.</w:t>
      </w:r>
    </w:p>
    <w:p w14:paraId="31C2C370" w14:textId="6DD31997"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Demonstrate successful deployment and full operational use in at least three other government jurisdictions offering similar services, proving maturity and reliability.</w:t>
      </w:r>
    </w:p>
    <w:p w14:paraId="17D0714A" w14:textId="05690ED1"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Deliver operational efficiencies through streamlined and modernized business processes that reduce manual effort and speed service delivery.</w:t>
      </w:r>
    </w:p>
    <w:p w14:paraId="3296CFF1" w14:textId="16DF121F" w:rsidR="00DC435C" w:rsidRPr="00DC435C" w:rsidRDefault="00DC435C" w:rsidP="00FE4B7E">
      <w:pPr>
        <w:pStyle w:val="ListParagraph"/>
        <w:widowControl w:val="0"/>
        <w:numPr>
          <w:ilvl w:val="1"/>
          <w:numId w:val="68"/>
        </w:numPr>
        <w:tabs>
          <w:tab w:val="left" w:pos="1905"/>
          <w:tab w:val="left" w:pos="1908"/>
        </w:tabs>
        <w:autoSpaceDE w:val="0"/>
        <w:autoSpaceDN w:val="0"/>
        <w:ind w:left="810" w:right="118"/>
        <w:rPr>
          <w:rFonts w:ascii="Cambria" w:hAnsi="Cambria"/>
          <w:sz w:val="24"/>
          <w:szCs w:val="24"/>
        </w:rPr>
      </w:pPr>
      <w:r w:rsidRPr="00DC435C">
        <w:rPr>
          <w:rFonts w:ascii="Cambria" w:hAnsi="Cambria"/>
          <w:sz w:val="24"/>
          <w:szCs w:val="24"/>
        </w:rPr>
        <w:t>Improve flexibility and configurability in maintaining and updating the application, reducing dependency on vendor or custom code changes.</w:t>
      </w:r>
    </w:p>
    <w:p w14:paraId="32553839" w14:textId="2D80E57D" w:rsidR="006010C4" w:rsidRPr="00102B13" w:rsidRDefault="00DC435C" w:rsidP="00FE4B7E">
      <w:pPr>
        <w:pStyle w:val="ListParagraph"/>
        <w:widowControl w:val="0"/>
        <w:numPr>
          <w:ilvl w:val="1"/>
          <w:numId w:val="68"/>
        </w:numPr>
        <w:tabs>
          <w:tab w:val="left" w:pos="1905"/>
          <w:tab w:val="left" w:pos="1908"/>
        </w:tabs>
        <w:autoSpaceDE w:val="0"/>
        <w:autoSpaceDN w:val="0"/>
        <w:ind w:left="810" w:right="118"/>
        <w:jc w:val="both"/>
        <w:rPr>
          <w:rFonts w:ascii="Cambria" w:hAnsi="Cambria"/>
          <w:sz w:val="24"/>
          <w:szCs w:val="24"/>
        </w:rPr>
      </w:pPr>
      <w:r w:rsidRPr="00DC435C">
        <w:rPr>
          <w:rFonts w:ascii="Cambria" w:hAnsi="Cambria"/>
          <w:sz w:val="24"/>
          <w:szCs w:val="24"/>
        </w:rPr>
        <w:t>Enable the organization to achieve full operational and maintenance self</w:t>
      </w:r>
      <w:r w:rsidRPr="00DC435C">
        <w:rPr>
          <w:rFonts w:ascii="Cambria" w:hAnsi="Cambria"/>
          <w:sz w:val="24"/>
          <w:szCs w:val="24"/>
        </w:rPr>
        <w:noBreakHyphen/>
        <w:t>sufficiency by the project’s end, including training, documentation, and knowledge transfer.</w:t>
      </w:r>
    </w:p>
    <w:p w14:paraId="7B2B8579" w14:textId="11B37CCE" w:rsidR="006010C4" w:rsidRPr="00102B13" w:rsidRDefault="006010C4" w:rsidP="001D6236">
      <w:pPr>
        <w:widowControl w:val="0"/>
        <w:tabs>
          <w:tab w:val="left" w:pos="1370"/>
        </w:tabs>
        <w:autoSpaceDE w:val="0"/>
        <w:autoSpaceDN w:val="0"/>
        <w:spacing w:before="159"/>
        <w:ind w:left="0"/>
        <w:rPr>
          <w:rFonts w:ascii="Cambria" w:hAnsi="Cambria"/>
          <w:sz w:val="24"/>
          <w:szCs w:val="24"/>
        </w:rPr>
      </w:pPr>
      <w:r w:rsidRPr="00102B13">
        <w:rPr>
          <w:rFonts w:ascii="Cambria" w:hAnsi="Cambria"/>
          <w:sz w:val="24"/>
          <w:szCs w:val="24"/>
        </w:rPr>
        <w:t>The project</w:t>
      </w:r>
      <w:r w:rsidRPr="00102B13">
        <w:rPr>
          <w:rFonts w:ascii="Cambria" w:hAnsi="Cambria"/>
          <w:spacing w:val="-1"/>
          <w:sz w:val="24"/>
          <w:szCs w:val="24"/>
        </w:rPr>
        <w:t xml:space="preserve"> </w:t>
      </w:r>
      <w:r w:rsidR="007D18DE" w:rsidRPr="007D18DE">
        <w:rPr>
          <w:rFonts w:ascii="Cambria" w:hAnsi="Cambria"/>
          <w:sz w:val="24"/>
          <w:szCs w:val="24"/>
        </w:rPr>
        <w:t>scope</w:t>
      </w:r>
      <w:r w:rsidRPr="00102B13">
        <w:rPr>
          <w:rFonts w:ascii="Cambria" w:hAnsi="Cambria"/>
          <w:spacing w:val="-2"/>
          <w:sz w:val="24"/>
          <w:szCs w:val="24"/>
        </w:rPr>
        <w:t xml:space="preserve"> </w:t>
      </w:r>
      <w:r w:rsidRPr="00102B13">
        <w:rPr>
          <w:rFonts w:ascii="Cambria" w:hAnsi="Cambria"/>
          <w:sz w:val="24"/>
          <w:szCs w:val="24"/>
        </w:rPr>
        <w:t>will</w:t>
      </w:r>
      <w:r w:rsidRPr="00102B13">
        <w:rPr>
          <w:rFonts w:ascii="Cambria" w:hAnsi="Cambria"/>
          <w:spacing w:val="-7"/>
          <w:sz w:val="24"/>
          <w:szCs w:val="24"/>
        </w:rPr>
        <w:t xml:space="preserve"> </w:t>
      </w:r>
      <w:r w:rsidRPr="00102B13">
        <w:rPr>
          <w:rFonts w:ascii="Cambria" w:hAnsi="Cambria"/>
          <w:spacing w:val="-2"/>
          <w:sz w:val="24"/>
          <w:szCs w:val="24"/>
        </w:rPr>
        <w:t>include:</w:t>
      </w:r>
    </w:p>
    <w:p w14:paraId="0F761729" w14:textId="77777777" w:rsidR="00E84201" w:rsidRPr="00102B13" w:rsidRDefault="00E84201" w:rsidP="001D6236">
      <w:pPr>
        <w:pStyle w:val="ListParagraph"/>
        <w:numPr>
          <w:ilvl w:val="0"/>
          <w:numId w:val="66"/>
        </w:numPr>
        <w:spacing w:before="100" w:beforeAutospacing="1" w:after="100" w:afterAutospacing="1" w:line="300" w:lineRule="atLeast"/>
        <w:ind w:left="360"/>
        <w:rPr>
          <w:rFonts w:ascii="Cambria" w:hAnsi="Cambria" w:cs="Segoe UI"/>
          <w:sz w:val="24"/>
          <w:szCs w:val="24"/>
        </w:rPr>
      </w:pPr>
      <w:r w:rsidRPr="00102B13">
        <w:rPr>
          <w:rFonts w:ascii="Cambria" w:hAnsi="Cambria" w:cs="Segoe UI"/>
          <w:sz w:val="24"/>
          <w:szCs w:val="24"/>
        </w:rPr>
        <w:lastRenderedPageBreak/>
        <w:t>Licenses to use the proposed system, including rights that allow the agency to define, configure, and deploy an unlimited number of license types without requiring additional licensing or customization.</w:t>
      </w:r>
    </w:p>
    <w:p w14:paraId="6C0FF44B" w14:textId="6764A2AE" w:rsidR="00E84201" w:rsidRPr="00102B13" w:rsidRDefault="00E84201" w:rsidP="001D6236">
      <w:pPr>
        <w:pStyle w:val="ListParagraph"/>
        <w:numPr>
          <w:ilvl w:val="0"/>
          <w:numId w:val="66"/>
        </w:numPr>
        <w:spacing w:before="100" w:beforeAutospacing="1" w:after="100" w:afterAutospacing="1" w:line="300" w:lineRule="atLeast"/>
        <w:ind w:left="360"/>
        <w:rPr>
          <w:rFonts w:ascii="Cambria" w:hAnsi="Cambria" w:cs="Segoe UI"/>
          <w:sz w:val="24"/>
          <w:szCs w:val="24"/>
        </w:rPr>
      </w:pPr>
      <w:r w:rsidRPr="00102B13">
        <w:rPr>
          <w:rFonts w:ascii="Cambria" w:hAnsi="Cambria" w:cs="Segoe UI"/>
          <w:sz w:val="24"/>
          <w:szCs w:val="24"/>
        </w:rPr>
        <w:t>Implementation services that include, at a minimum:</w:t>
      </w:r>
    </w:p>
    <w:p w14:paraId="70B9DFB6" w14:textId="174616CC"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 xml:space="preserve">Comprehensive system design activities that translate business requirements into </w:t>
      </w:r>
      <w:r w:rsidR="00E80B60" w:rsidRPr="00E80B60">
        <w:rPr>
          <w:rFonts w:ascii="Cambria" w:hAnsi="Cambria"/>
          <w:sz w:val="24"/>
          <w:szCs w:val="24"/>
        </w:rPr>
        <w:t>detailed</w:t>
      </w:r>
      <w:r w:rsidRPr="00102B13">
        <w:rPr>
          <w:rFonts w:ascii="Cambria" w:hAnsi="Cambria"/>
          <w:sz w:val="24"/>
          <w:szCs w:val="24"/>
        </w:rPr>
        <w:t xml:space="preserve"> technical and functional architecture.</w:t>
      </w:r>
    </w:p>
    <w:p w14:paraId="75A76749"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Configuration, extension (as needed), testing, and full implementation of the system using industry</w:t>
      </w:r>
      <w:r w:rsidRPr="00102B13">
        <w:rPr>
          <w:rFonts w:ascii="Cambria" w:hAnsi="Cambria"/>
          <w:sz w:val="24"/>
          <w:szCs w:val="24"/>
        </w:rPr>
        <w:noBreakHyphen/>
        <w:t>standard practices and vendor-recommended methodologies.</w:t>
      </w:r>
    </w:p>
    <w:p w14:paraId="1DBB18DB"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Development and implementation of interfaces with external agencies, third-party providers, State Agencies, Boards, and Commissions, ensuring secure and reliable data exchange.</w:t>
      </w:r>
    </w:p>
    <w:p w14:paraId="18557AB8"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End-to-end data conversion services, including extraction, cleansing, transformation, validation, and loading of legacy system data into the new system.</w:t>
      </w:r>
    </w:p>
    <w:p w14:paraId="4CA28253"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Break</w:t>
      </w:r>
      <w:r w:rsidRPr="00102B13">
        <w:rPr>
          <w:rFonts w:ascii="Cambria" w:hAnsi="Cambria"/>
          <w:sz w:val="24"/>
          <w:szCs w:val="24"/>
        </w:rPr>
        <w:noBreakHyphen/>
        <w:t>fix support throughout the entire project lifecycle to address issues promptly and minimize project disruption.</w:t>
      </w:r>
    </w:p>
    <w:p w14:paraId="43992C87"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A minimum of six (6) months of post</w:t>
      </w:r>
      <w:r w:rsidRPr="00102B13">
        <w:rPr>
          <w:rFonts w:ascii="Cambria" w:hAnsi="Cambria"/>
          <w:sz w:val="24"/>
          <w:szCs w:val="24"/>
        </w:rPr>
        <w:noBreakHyphen/>
        <w:t>implementation support after the final go</w:t>
      </w:r>
      <w:r w:rsidRPr="00102B13">
        <w:rPr>
          <w:rFonts w:ascii="Cambria" w:hAnsi="Cambria"/>
          <w:sz w:val="24"/>
          <w:szCs w:val="24"/>
        </w:rPr>
        <w:noBreakHyphen/>
        <w:t>live, subject to the contract’s scope, service levels, and any approved extensions.</w:t>
      </w:r>
    </w:p>
    <w:p w14:paraId="1EE84ACA"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Productive and efficient use of agency staff throughout the project for knowledge sharing, validation, and decision-making, without requiring them to be responsible for deliverables.</w:t>
      </w:r>
    </w:p>
    <w:p w14:paraId="009FA0A9"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A complete gap analysis comparing agency requirements to the proposed solution’s out</w:t>
      </w:r>
      <w:r w:rsidRPr="00102B13">
        <w:rPr>
          <w:rFonts w:ascii="Cambria" w:hAnsi="Cambria"/>
          <w:sz w:val="24"/>
          <w:szCs w:val="24"/>
        </w:rPr>
        <w:noBreakHyphen/>
        <w:t>of</w:t>
      </w:r>
      <w:r w:rsidRPr="00102B13">
        <w:rPr>
          <w:rFonts w:ascii="Cambria" w:hAnsi="Cambria"/>
          <w:sz w:val="24"/>
          <w:szCs w:val="24"/>
        </w:rPr>
        <w:noBreakHyphen/>
        <w:t>the</w:t>
      </w:r>
      <w:r w:rsidRPr="00102B13">
        <w:rPr>
          <w:rFonts w:ascii="Cambria" w:hAnsi="Cambria"/>
          <w:sz w:val="24"/>
          <w:szCs w:val="24"/>
        </w:rPr>
        <w:noBreakHyphen/>
        <w:t>box functionality, with documentation of needed configuration, extensions, or process changes.</w:t>
      </w:r>
    </w:p>
    <w:p w14:paraId="3A2FA684"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Support for stakeholder communications, user education, and comprehensive training to facilitate adoption and effective use of the new system</w:t>
      </w:r>
      <w:r w:rsidR="00E80B60">
        <w:rPr>
          <w:rFonts w:ascii="Cambria" w:hAnsi="Cambria"/>
          <w:sz w:val="24"/>
          <w:szCs w:val="24"/>
        </w:rPr>
        <w:t>.</w:t>
      </w:r>
    </w:p>
    <w:p w14:paraId="53FBE62A" w14:textId="77777777" w:rsidR="00E80B60"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Thorough knowledge transfer to business and technical staff to support ongoing operations, administrative functions, and future configuration changes.</w:t>
      </w:r>
    </w:p>
    <w:p w14:paraId="71F7C36C" w14:textId="77777777" w:rsidR="007D18DE"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Comprehensive testing, including unit, system, integration, user acceptance, performance, and security testing</w:t>
      </w:r>
      <w:r w:rsidR="007D18DE">
        <w:rPr>
          <w:rFonts w:ascii="Cambria" w:hAnsi="Cambria"/>
          <w:sz w:val="24"/>
          <w:szCs w:val="24"/>
        </w:rPr>
        <w:t>.</w:t>
      </w:r>
    </w:p>
    <w:p w14:paraId="6D9151F5" w14:textId="77777777" w:rsidR="007D18DE"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Full planning and execution of cutover to production, including mock cutovers, validation, and contingency planning.</w:t>
      </w:r>
    </w:p>
    <w:p w14:paraId="25FA18B8" w14:textId="77777777" w:rsidR="007D18DE"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 xml:space="preserve">Stabilization, optimization, and transition to </w:t>
      </w:r>
      <w:proofErr w:type="gramStart"/>
      <w:r w:rsidRPr="00102B13">
        <w:rPr>
          <w:rFonts w:ascii="Cambria" w:hAnsi="Cambria"/>
          <w:sz w:val="24"/>
          <w:szCs w:val="24"/>
        </w:rPr>
        <w:t>steady</w:t>
      </w:r>
      <w:r w:rsidRPr="00102B13">
        <w:rPr>
          <w:rFonts w:ascii="Cambria" w:hAnsi="Cambria"/>
          <w:sz w:val="24"/>
          <w:szCs w:val="24"/>
        </w:rPr>
        <w:noBreakHyphen/>
        <w:t>state</w:t>
      </w:r>
      <w:proofErr w:type="gramEnd"/>
      <w:r w:rsidRPr="00102B13">
        <w:rPr>
          <w:rFonts w:ascii="Cambria" w:hAnsi="Cambria"/>
          <w:sz w:val="24"/>
          <w:szCs w:val="24"/>
        </w:rPr>
        <w:t xml:space="preserve"> support and maintenance for the proposed solution, including performance tuning, issue resolution, and operational readiness activities.</w:t>
      </w:r>
    </w:p>
    <w:p w14:paraId="71124D9E" w14:textId="1790B846" w:rsidR="00E84201" w:rsidRPr="00102B13" w:rsidRDefault="00E84201" w:rsidP="00CB1AF1">
      <w:pPr>
        <w:pStyle w:val="ListParagraph"/>
        <w:widowControl w:val="0"/>
        <w:numPr>
          <w:ilvl w:val="0"/>
          <w:numId w:val="87"/>
        </w:numPr>
        <w:tabs>
          <w:tab w:val="left" w:pos="1905"/>
          <w:tab w:val="left" w:pos="1908"/>
        </w:tabs>
        <w:autoSpaceDE w:val="0"/>
        <w:autoSpaceDN w:val="0"/>
        <w:ind w:right="118"/>
        <w:rPr>
          <w:rFonts w:ascii="Cambria" w:hAnsi="Cambria"/>
          <w:sz w:val="24"/>
          <w:szCs w:val="24"/>
        </w:rPr>
      </w:pPr>
      <w:r w:rsidRPr="00102B13">
        <w:rPr>
          <w:rFonts w:ascii="Cambria" w:hAnsi="Cambria"/>
          <w:sz w:val="24"/>
          <w:szCs w:val="24"/>
        </w:rPr>
        <w:t>All necessary personnel, ongoing maintenance services, and any additional applicable services required to fully support the proposed solution and its implementation over the duration of the contract.</w:t>
      </w:r>
    </w:p>
    <w:p w14:paraId="005B5739" w14:textId="7D3D78FA" w:rsidR="00E746DD" w:rsidRPr="00297AC4" w:rsidRDefault="00E746DD" w:rsidP="00FE4B7E">
      <w:pPr>
        <w:pStyle w:val="111-HEADER"/>
        <w:keepNext w:val="0"/>
        <w:numPr>
          <w:ilvl w:val="0"/>
          <w:numId w:val="66"/>
        </w:numPr>
        <w:tabs>
          <w:tab w:val="left" w:pos="270"/>
          <w:tab w:val="left" w:pos="540"/>
          <w:tab w:val="left" w:pos="720"/>
        </w:tabs>
        <w:ind w:right="108" w:hanging="1195"/>
        <w:rPr>
          <w:b w:val="0"/>
          <w:bCs/>
        </w:rPr>
      </w:pPr>
      <w:r w:rsidRPr="00297AC4">
        <w:rPr>
          <w:b w:val="0"/>
          <w:bCs/>
        </w:rPr>
        <w:t>Business Outcomes</w:t>
      </w:r>
      <w:r w:rsidR="009174AA" w:rsidRPr="00297AC4">
        <w:rPr>
          <w:b w:val="0"/>
          <w:bCs/>
        </w:rPr>
        <w:t xml:space="preserve"> </w:t>
      </w:r>
    </w:p>
    <w:p w14:paraId="623EDB28" w14:textId="09273296" w:rsidR="00471C1E" w:rsidRPr="00102B13" w:rsidRDefault="00471C1E" w:rsidP="00FE4B7E">
      <w:pPr>
        <w:pStyle w:val="111-HEADER"/>
        <w:keepNext w:val="0"/>
        <w:numPr>
          <w:ilvl w:val="2"/>
          <w:numId w:val="77"/>
        </w:numPr>
        <w:spacing w:before="0" w:after="0"/>
        <w:ind w:left="990" w:right="108" w:hanging="180"/>
        <w:jc w:val="both"/>
        <w:rPr>
          <w:b w:val="0"/>
          <w:bCs/>
        </w:rPr>
      </w:pPr>
      <w:r w:rsidRPr="00102B13">
        <w:rPr>
          <w:b w:val="0"/>
          <w:bCs/>
        </w:rPr>
        <w:t>Improved Efficiency and Accuracy</w:t>
      </w:r>
    </w:p>
    <w:p w14:paraId="301C9884" w14:textId="77777777" w:rsidR="00471C1E" w:rsidRPr="00102B13" w:rsidRDefault="00471C1E" w:rsidP="00FE4B7E">
      <w:pPr>
        <w:pStyle w:val="111-HEADER"/>
        <w:keepNext w:val="0"/>
        <w:numPr>
          <w:ilvl w:val="0"/>
          <w:numId w:val="78"/>
        </w:numPr>
        <w:spacing w:before="0" w:after="0"/>
        <w:ind w:right="108"/>
        <w:rPr>
          <w:b w:val="0"/>
          <w:bCs/>
        </w:rPr>
      </w:pPr>
      <w:r w:rsidRPr="00102B13">
        <w:rPr>
          <w:b w:val="0"/>
          <w:bCs/>
        </w:rPr>
        <w:t>Licensing boards are seeking modern systems that:</w:t>
      </w:r>
    </w:p>
    <w:p w14:paraId="5413C303" w14:textId="77777777" w:rsidR="00471C1E" w:rsidRPr="00102B13" w:rsidRDefault="00471C1E" w:rsidP="00FE4B7E">
      <w:pPr>
        <w:pStyle w:val="111-HEADER"/>
        <w:keepNext w:val="0"/>
        <w:numPr>
          <w:ilvl w:val="0"/>
          <w:numId w:val="78"/>
        </w:numPr>
        <w:spacing w:before="0" w:after="0"/>
        <w:ind w:left="1368" w:right="108"/>
        <w:rPr>
          <w:b w:val="0"/>
          <w:bCs/>
        </w:rPr>
      </w:pPr>
      <w:r w:rsidRPr="00102B13">
        <w:rPr>
          <w:b w:val="0"/>
          <w:bCs/>
        </w:rPr>
        <w:t>Automate application intake, review, and renewal processes</w:t>
      </w:r>
    </w:p>
    <w:p w14:paraId="152D39BC" w14:textId="77777777" w:rsidR="00471C1E" w:rsidRPr="00102B13" w:rsidRDefault="00471C1E" w:rsidP="00FE4B7E">
      <w:pPr>
        <w:pStyle w:val="111-HEADER"/>
        <w:keepNext w:val="0"/>
        <w:numPr>
          <w:ilvl w:val="0"/>
          <w:numId w:val="78"/>
        </w:numPr>
        <w:spacing w:before="0" w:after="0"/>
        <w:ind w:left="1368" w:right="108"/>
        <w:rPr>
          <w:b w:val="0"/>
          <w:bCs/>
        </w:rPr>
      </w:pPr>
      <w:r w:rsidRPr="00102B13">
        <w:rPr>
          <w:b w:val="0"/>
          <w:bCs/>
        </w:rPr>
        <w:t>Reduce manual data entry and eliminate duplicate records</w:t>
      </w:r>
    </w:p>
    <w:p w14:paraId="030CAD81" w14:textId="77777777" w:rsidR="00471C1E" w:rsidRPr="00102B13" w:rsidRDefault="00471C1E" w:rsidP="00FE4B7E">
      <w:pPr>
        <w:pStyle w:val="111-HEADER"/>
        <w:keepNext w:val="0"/>
        <w:numPr>
          <w:ilvl w:val="0"/>
          <w:numId w:val="78"/>
        </w:numPr>
        <w:spacing w:before="0" w:after="0"/>
        <w:ind w:left="1368" w:right="108"/>
        <w:rPr>
          <w:b w:val="0"/>
          <w:bCs/>
        </w:rPr>
      </w:pPr>
      <w:r w:rsidRPr="00102B13">
        <w:rPr>
          <w:b w:val="0"/>
          <w:bCs/>
        </w:rPr>
        <w:t>Support both individual and facility licensing</w:t>
      </w:r>
    </w:p>
    <w:p w14:paraId="1868D6ED" w14:textId="77777777" w:rsidR="00471C1E" w:rsidRPr="00102B13" w:rsidRDefault="00471C1E" w:rsidP="00FE4B7E">
      <w:pPr>
        <w:pStyle w:val="111-HEADER"/>
        <w:keepNext w:val="0"/>
        <w:numPr>
          <w:ilvl w:val="0"/>
          <w:numId w:val="78"/>
        </w:numPr>
        <w:spacing w:before="0" w:after="0"/>
        <w:ind w:left="1368" w:right="108"/>
        <w:rPr>
          <w:b w:val="0"/>
          <w:bCs/>
        </w:rPr>
      </w:pPr>
      <w:r w:rsidRPr="00102B13">
        <w:rPr>
          <w:b w:val="0"/>
          <w:bCs/>
        </w:rPr>
        <w:t>Enable configurable workflows tailored to each board’s unique rules</w:t>
      </w:r>
    </w:p>
    <w:p w14:paraId="090A0A42" w14:textId="77777777" w:rsidR="00471C1E" w:rsidRPr="00102B13" w:rsidRDefault="00471C1E" w:rsidP="00FE4B7E">
      <w:pPr>
        <w:pStyle w:val="111-HEADER"/>
        <w:keepNext w:val="0"/>
        <w:numPr>
          <w:ilvl w:val="0"/>
          <w:numId w:val="78"/>
        </w:numPr>
        <w:spacing w:before="0" w:after="0"/>
        <w:ind w:left="1368" w:right="108"/>
        <w:rPr>
          <w:b w:val="0"/>
          <w:bCs/>
        </w:rPr>
      </w:pPr>
      <w:r w:rsidRPr="00102B13">
        <w:rPr>
          <w:b w:val="0"/>
          <w:bCs/>
        </w:rPr>
        <w:lastRenderedPageBreak/>
        <w:t>Outcome: Faster processing times, fewer errors, and improved applicant satisfaction.</w:t>
      </w:r>
    </w:p>
    <w:p w14:paraId="4F61AA55" w14:textId="77777777" w:rsidR="00E746DD" w:rsidRDefault="00E746DD" w:rsidP="00FE4B7E">
      <w:pPr>
        <w:pStyle w:val="111-HEADER"/>
        <w:keepNext w:val="0"/>
        <w:numPr>
          <w:ilvl w:val="0"/>
          <w:numId w:val="0"/>
        </w:numPr>
        <w:spacing w:before="0" w:after="0"/>
        <w:ind w:left="720" w:right="108"/>
        <w:rPr>
          <w:b w:val="0"/>
          <w:bCs/>
        </w:rPr>
      </w:pPr>
      <w:r w:rsidRPr="007F766D">
        <w:t>Outcome</w:t>
      </w:r>
      <w:r w:rsidRPr="00C63471">
        <w:rPr>
          <w:b w:val="0"/>
          <w:bCs/>
        </w:rPr>
        <w:t>: Faster processing times, fewer errors, and improved applicant satisfaction.</w:t>
      </w:r>
    </w:p>
    <w:p w14:paraId="3BF44B34" w14:textId="77777777" w:rsidR="001B5590" w:rsidRDefault="001B5590" w:rsidP="00FE4B7E">
      <w:pPr>
        <w:pStyle w:val="111-HEADER"/>
        <w:keepNext w:val="0"/>
        <w:numPr>
          <w:ilvl w:val="0"/>
          <w:numId w:val="0"/>
        </w:numPr>
        <w:spacing w:before="0" w:after="0"/>
        <w:ind w:left="522" w:right="108"/>
        <w:rPr>
          <w:b w:val="0"/>
          <w:bCs/>
        </w:rPr>
      </w:pPr>
    </w:p>
    <w:p w14:paraId="7A13A038" w14:textId="77777777" w:rsidR="004A46DB" w:rsidRPr="004A46DB" w:rsidRDefault="004A46DB" w:rsidP="00FE4B7E">
      <w:pPr>
        <w:pStyle w:val="111-HEADER"/>
        <w:keepNext w:val="0"/>
        <w:numPr>
          <w:ilvl w:val="0"/>
          <w:numId w:val="0"/>
        </w:numPr>
        <w:spacing w:before="0" w:after="0"/>
        <w:ind w:left="522" w:right="108"/>
        <w:rPr>
          <w:b w:val="0"/>
          <w:bCs/>
        </w:rPr>
      </w:pPr>
      <w:r w:rsidRPr="004A46DB">
        <w:rPr>
          <w:b w:val="0"/>
          <w:bCs/>
        </w:rPr>
        <w:t>ii. Enhanced Public Access and Transparency</w:t>
      </w:r>
    </w:p>
    <w:p w14:paraId="52D7FCBE" w14:textId="27E50C9B" w:rsidR="004A46DB" w:rsidRPr="004A46DB" w:rsidRDefault="004A46DB" w:rsidP="00FE4B7E">
      <w:pPr>
        <w:pStyle w:val="111-HEADER"/>
        <w:keepNext w:val="0"/>
        <w:numPr>
          <w:ilvl w:val="0"/>
          <w:numId w:val="0"/>
        </w:numPr>
        <w:spacing w:before="0" w:after="0"/>
        <w:ind w:left="522" w:right="108" w:firstLine="198"/>
        <w:rPr>
          <w:b w:val="0"/>
          <w:bCs/>
        </w:rPr>
      </w:pPr>
      <w:r w:rsidRPr="004A46DB">
        <w:rPr>
          <w:b w:val="0"/>
          <w:bCs/>
        </w:rPr>
        <w:t>Boards are expected to:</w:t>
      </w:r>
    </w:p>
    <w:p w14:paraId="2290DAC8" w14:textId="77777777" w:rsidR="004A46DB" w:rsidRDefault="004A46DB" w:rsidP="00FE4B7E">
      <w:pPr>
        <w:pStyle w:val="111-HEADER"/>
        <w:keepNext w:val="0"/>
        <w:numPr>
          <w:ilvl w:val="0"/>
          <w:numId w:val="79"/>
        </w:numPr>
        <w:spacing w:before="0" w:after="0"/>
        <w:ind w:right="108"/>
        <w:rPr>
          <w:b w:val="0"/>
          <w:bCs/>
        </w:rPr>
      </w:pPr>
      <w:r w:rsidRPr="004A46DB">
        <w:rPr>
          <w:b w:val="0"/>
          <w:bCs/>
        </w:rPr>
        <w:t>Publish licensing data and disciplinary actions through public-facing portals</w:t>
      </w:r>
    </w:p>
    <w:p w14:paraId="23CC0A1E" w14:textId="0C548C23" w:rsidR="004A46DB" w:rsidRPr="004A46DB" w:rsidRDefault="004A46DB" w:rsidP="00FE4B7E">
      <w:pPr>
        <w:pStyle w:val="111-HEADER"/>
        <w:keepNext w:val="0"/>
        <w:numPr>
          <w:ilvl w:val="0"/>
          <w:numId w:val="79"/>
        </w:numPr>
        <w:spacing w:before="0" w:after="0"/>
        <w:ind w:right="108"/>
        <w:rPr>
          <w:b w:val="0"/>
          <w:bCs/>
        </w:rPr>
      </w:pPr>
      <w:r w:rsidRPr="004A46DB">
        <w:rPr>
          <w:b w:val="0"/>
          <w:bCs/>
        </w:rPr>
        <w:t>Comply with Oregon’s Transparency Portal requirements</w:t>
      </w:r>
    </w:p>
    <w:p w14:paraId="35A672A8" w14:textId="1EDC25A9" w:rsidR="004A46DB" w:rsidRPr="004A46DB" w:rsidRDefault="004A46DB" w:rsidP="00FE4B7E">
      <w:pPr>
        <w:pStyle w:val="111-HEADER"/>
        <w:keepNext w:val="0"/>
        <w:numPr>
          <w:ilvl w:val="0"/>
          <w:numId w:val="79"/>
        </w:numPr>
        <w:spacing w:before="0" w:after="0"/>
        <w:ind w:right="108"/>
        <w:rPr>
          <w:b w:val="0"/>
          <w:bCs/>
        </w:rPr>
      </w:pPr>
      <w:r w:rsidRPr="004A46DB">
        <w:rPr>
          <w:b w:val="0"/>
          <w:bCs/>
        </w:rPr>
        <w:t>Provide mobile-friendly, ADA‑compliant search tools that meet WCAG 2.0 standards, ensuring accessibility for users with visual, auditory, physical, speech, cognitive, or learning disabilities</w:t>
      </w:r>
    </w:p>
    <w:p w14:paraId="69C3C276" w14:textId="4D895E36" w:rsidR="004A46DB" w:rsidRDefault="004A46DB" w:rsidP="00FE4B7E">
      <w:pPr>
        <w:pStyle w:val="111-HEADER"/>
        <w:keepNext w:val="0"/>
        <w:numPr>
          <w:ilvl w:val="0"/>
          <w:numId w:val="0"/>
        </w:numPr>
        <w:spacing w:before="0" w:after="0"/>
        <w:ind w:left="720" w:right="108"/>
        <w:rPr>
          <w:b w:val="0"/>
          <w:bCs/>
        </w:rPr>
      </w:pPr>
      <w:r w:rsidRPr="00102B13">
        <w:t>Outcome:</w:t>
      </w:r>
      <w:r w:rsidRPr="004A46DB">
        <w:rPr>
          <w:b w:val="0"/>
          <w:bCs/>
        </w:rPr>
        <w:t xml:space="preserve"> Increased public trust and easier access to professional credentialing information.</w:t>
      </w:r>
    </w:p>
    <w:p w14:paraId="7EC2B9BA" w14:textId="77777777" w:rsidR="00DB2359" w:rsidRPr="00A02670" w:rsidRDefault="00DB2359" w:rsidP="00FE4B7E">
      <w:pPr>
        <w:pStyle w:val="111-HEADER"/>
        <w:keepNext w:val="0"/>
        <w:numPr>
          <w:ilvl w:val="0"/>
          <w:numId w:val="0"/>
        </w:numPr>
        <w:spacing w:before="0" w:after="0"/>
        <w:ind w:left="522" w:right="108"/>
        <w:rPr>
          <w:b w:val="0"/>
          <w:bCs/>
        </w:rPr>
      </w:pPr>
    </w:p>
    <w:p w14:paraId="133396DE" w14:textId="77777777" w:rsidR="001809B9" w:rsidRPr="00102B13" w:rsidRDefault="001809B9" w:rsidP="00FE4B7E">
      <w:pPr>
        <w:pStyle w:val="111-HEADER"/>
        <w:keepNext w:val="0"/>
        <w:numPr>
          <w:ilvl w:val="0"/>
          <w:numId w:val="0"/>
        </w:numPr>
        <w:spacing w:before="0" w:after="0"/>
        <w:ind w:left="522" w:right="108"/>
        <w:rPr>
          <w:b w:val="0"/>
          <w:bCs/>
        </w:rPr>
      </w:pPr>
      <w:r w:rsidRPr="00102B13">
        <w:rPr>
          <w:b w:val="0"/>
          <w:bCs/>
        </w:rPr>
        <w:t>iii. Integrated Data and Reporting Capabilities</w:t>
      </w:r>
      <w:r w:rsidRPr="00102B13">
        <w:rPr>
          <w:b w:val="0"/>
          <w:bCs/>
        </w:rPr>
        <w:br/>
        <w:t>Licensing systems must:</w:t>
      </w:r>
    </w:p>
    <w:p w14:paraId="3D2F8AA8" w14:textId="77777777" w:rsidR="001809B9" w:rsidRPr="00102B13" w:rsidRDefault="001809B9" w:rsidP="00FE4B7E">
      <w:pPr>
        <w:pStyle w:val="111-HEADER"/>
        <w:keepNext w:val="0"/>
        <w:numPr>
          <w:ilvl w:val="0"/>
          <w:numId w:val="83"/>
        </w:numPr>
        <w:spacing w:before="0" w:after="0"/>
        <w:ind w:right="108"/>
        <w:rPr>
          <w:b w:val="0"/>
          <w:bCs/>
        </w:rPr>
      </w:pPr>
      <w:r w:rsidRPr="00102B13">
        <w:rPr>
          <w:b w:val="0"/>
          <w:bCs/>
        </w:rPr>
        <w:t>Offer real-time dashboards and ad hoc reporting tools</w:t>
      </w:r>
    </w:p>
    <w:p w14:paraId="63E717DC" w14:textId="77777777" w:rsidR="001809B9" w:rsidRPr="00102B13" w:rsidRDefault="001809B9" w:rsidP="00FE4B7E">
      <w:pPr>
        <w:pStyle w:val="111-HEADER"/>
        <w:keepNext w:val="0"/>
        <w:numPr>
          <w:ilvl w:val="0"/>
          <w:numId w:val="83"/>
        </w:numPr>
        <w:spacing w:before="0" w:after="0"/>
        <w:ind w:right="108"/>
        <w:rPr>
          <w:b w:val="0"/>
          <w:bCs/>
        </w:rPr>
      </w:pPr>
      <w:r w:rsidRPr="00102B13">
        <w:rPr>
          <w:b w:val="0"/>
          <w:bCs/>
        </w:rPr>
        <w:t>Integrate seamlessly with state systems</w:t>
      </w:r>
    </w:p>
    <w:p w14:paraId="338B420B" w14:textId="77777777" w:rsidR="001809B9" w:rsidRPr="00102B13" w:rsidRDefault="001809B9" w:rsidP="00FE4B7E">
      <w:pPr>
        <w:pStyle w:val="111-HEADER"/>
        <w:keepNext w:val="0"/>
        <w:numPr>
          <w:ilvl w:val="0"/>
          <w:numId w:val="83"/>
        </w:numPr>
        <w:spacing w:before="0" w:after="0"/>
        <w:ind w:right="108"/>
        <w:rPr>
          <w:b w:val="0"/>
          <w:bCs/>
        </w:rPr>
      </w:pPr>
      <w:r w:rsidRPr="00102B13">
        <w:rPr>
          <w:b w:val="0"/>
          <w:bCs/>
        </w:rPr>
        <w:t>Provide cross-board analytics to support workforce planning and equity initiatives</w:t>
      </w:r>
    </w:p>
    <w:p w14:paraId="007161CA" w14:textId="77777777" w:rsidR="001809B9" w:rsidRPr="00102B13" w:rsidRDefault="001809B9" w:rsidP="00FE4B7E">
      <w:pPr>
        <w:pStyle w:val="111-HEADER"/>
        <w:keepNext w:val="0"/>
        <w:numPr>
          <w:ilvl w:val="0"/>
          <w:numId w:val="0"/>
        </w:numPr>
        <w:spacing w:before="0" w:after="0"/>
        <w:ind w:left="522" w:right="108"/>
        <w:rPr>
          <w:b w:val="0"/>
          <w:bCs/>
        </w:rPr>
      </w:pPr>
      <w:r w:rsidRPr="00DB2359">
        <w:t>Outcome:</w:t>
      </w:r>
      <w:r w:rsidRPr="00102B13">
        <w:rPr>
          <w:b w:val="0"/>
          <w:bCs/>
        </w:rPr>
        <w:t xml:space="preserve"> Better-informed policy decisions and more efficient reporting to the legislature and oversight bodies.</w:t>
      </w:r>
    </w:p>
    <w:p w14:paraId="7E71D402" w14:textId="77777777" w:rsidR="00DB2359" w:rsidRPr="00102B13" w:rsidRDefault="00DB2359" w:rsidP="00FE4B7E">
      <w:pPr>
        <w:pStyle w:val="111-HEADER"/>
        <w:keepNext w:val="0"/>
        <w:numPr>
          <w:ilvl w:val="0"/>
          <w:numId w:val="0"/>
        </w:numPr>
        <w:spacing w:before="0" w:after="0"/>
        <w:ind w:left="882" w:right="108"/>
        <w:rPr>
          <w:b w:val="0"/>
          <w:bCs/>
        </w:rPr>
      </w:pPr>
    </w:p>
    <w:p w14:paraId="31DB31F3" w14:textId="77777777" w:rsidR="00DB2359" w:rsidRPr="00102B13" w:rsidRDefault="00DB2359" w:rsidP="00FE4B7E">
      <w:pPr>
        <w:pStyle w:val="111-HEADER"/>
        <w:keepNext w:val="0"/>
        <w:numPr>
          <w:ilvl w:val="0"/>
          <w:numId w:val="0"/>
        </w:numPr>
        <w:spacing w:before="0" w:after="0"/>
        <w:ind w:left="522" w:right="108"/>
        <w:rPr>
          <w:b w:val="0"/>
          <w:bCs/>
        </w:rPr>
      </w:pPr>
      <w:r w:rsidRPr="00102B13">
        <w:rPr>
          <w:b w:val="0"/>
          <w:bCs/>
        </w:rPr>
        <w:t>iv. Security, Compliance, and Audit Readiness</w:t>
      </w:r>
      <w:r w:rsidRPr="00102B13">
        <w:rPr>
          <w:b w:val="0"/>
          <w:bCs/>
        </w:rPr>
        <w:br/>
        <w:t>Boards require systems that include:</w:t>
      </w:r>
    </w:p>
    <w:p w14:paraId="411810BE" w14:textId="77777777" w:rsidR="00DB2359" w:rsidRPr="00102B13" w:rsidRDefault="00DB2359" w:rsidP="00FE4B7E">
      <w:pPr>
        <w:pStyle w:val="111-HEADER"/>
        <w:keepNext w:val="0"/>
        <w:numPr>
          <w:ilvl w:val="0"/>
          <w:numId w:val="84"/>
        </w:numPr>
        <w:spacing w:before="0" w:after="0"/>
        <w:ind w:left="882" w:right="108"/>
        <w:rPr>
          <w:b w:val="0"/>
          <w:bCs/>
        </w:rPr>
      </w:pPr>
      <w:r w:rsidRPr="00102B13">
        <w:rPr>
          <w:b w:val="0"/>
          <w:bCs/>
        </w:rPr>
        <w:t>Role-based access controls and comprehensive audit trails</w:t>
      </w:r>
    </w:p>
    <w:p w14:paraId="53471E37" w14:textId="77777777" w:rsidR="00DB2359" w:rsidRPr="00102B13" w:rsidRDefault="00DB2359" w:rsidP="00FE4B7E">
      <w:pPr>
        <w:pStyle w:val="111-HEADER"/>
        <w:keepNext w:val="0"/>
        <w:numPr>
          <w:ilvl w:val="0"/>
          <w:numId w:val="84"/>
        </w:numPr>
        <w:spacing w:before="0" w:after="0"/>
        <w:ind w:left="882" w:right="108"/>
        <w:rPr>
          <w:b w:val="0"/>
          <w:bCs/>
        </w:rPr>
      </w:pPr>
      <w:r w:rsidRPr="00102B13">
        <w:rPr>
          <w:b w:val="0"/>
          <w:bCs/>
        </w:rPr>
        <w:t>Compliance with state cybersecurity and data protection standards</w:t>
      </w:r>
    </w:p>
    <w:p w14:paraId="6A5F11F9" w14:textId="77777777" w:rsidR="00DB2359" w:rsidRPr="00102B13" w:rsidRDefault="00DB2359" w:rsidP="00FE4B7E">
      <w:pPr>
        <w:pStyle w:val="111-HEADER"/>
        <w:keepNext w:val="0"/>
        <w:numPr>
          <w:ilvl w:val="0"/>
          <w:numId w:val="84"/>
        </w:numPr>
        <w:spacing w:before="0" w:after="0"/>
        <w:ind w:left="882" w:right="108"/>
        <w:rPr>
          <w:b w:val="0"/>
          <w:bCs/>
        </w:rPr>
      </w:pPr>
      <w:r w:rsidRPr="00102B13">
        <w:rPr>
          <w:b w:val="0"/>
          <w:bCs/>
        </w:rPr>
        <w:t>Secure handling of sensitive personal and financial information</w:t>
      </w:r>
    </w:p>
    <w:p w14:paraId="5C41702C" w14:textId="77777777" w:rsidR="00DB2359" w:rsidRDefault="00DB2359" w:rsidP="00FE4B7E">
      <w:pPr>
        <w:pStyle w:val="111-HEADER"/>
        <w:keepNext w:val="0"/>
        <w:numPr>
          <w:ilvl w:val="0"/>
          <w:numId w:val="0"/>
        </w:numPr>
        <w:spacing w:before="0" w:after="0"/>
        <w:ind w:left="522" w:right="108"/>
        <w:rPr>
          <w:b w:val="0"/>
          <w:bCs/>
        </w:rPr>
      </w:pPr>
      <w:r w:rsidRPr="00DB2359">
        <w:t>Outcome:</w:t>
      </w:r>
      <w:r w:rsidRPr="00102B13">
        <w:rPr>
          <w:b w:val="0"/>
          <w:bCs/>
        </w:rPr>
        <w:t xml:space="preserve"> Reduced risk of data breaches and improved audit performance.</w:t>
      </w:r>
    </w:p>
    <w:p w14:paraId="25DA6752" w14:textId="77777777" w:rsidR="00DB2359" w:rsidRPr="00102B13" w:rsidRDefault="00DB2359" w:rsidP="00FE4B7E">
      <w:pPr>
        <w:pStyle w:val="111-HEADER"/>
        <w:keepNext w:val="0"/>
        <w:numPr>
          <w:ilvl w:val="0"/>
          <w:numId w:val="0"/>
        </w:numPr>
        <w:spacing w:before="0" w:after="0"/>
        <w:ind w:left="360" w:right="108"/>
        <w:rPr>
          <w:b w:val="0"/>
          <w:bCs/>
        </w:rPr>
      </w:pPr>
    </w:p>
    <w:p w14:paraId="1317ECE3" w14:textId="77777777" w:rsidR="00DB2359" w:rsidRPr="00102B13" w:rsidRDefault="00DB2359" w:rsidP="00FE4B7E">
      <w:pPr>
        <w:pStyle w:val="111-HEADER"/>
        <w:keepNext w:val="0"/>
        <w:numPr>
          <w:ilvl w:val="0"/>
          <w:numId w:val="0"/>
        </w:numPr>
        <w:spacing w:before="0" w:after="0"/>
        <w:ind w:left="522" w:right="108" w:hanging="216"/>
        <w:rPr>
          <w:b w:val="0"/>
          <w:bCs/>
        </w:rPr>
      </w:pPr>
      <w:r w:rsidRPr="00102B13">
        <w:rPr>
          <w:b w:val="0"/>
          <w:bCs/>
        </w:rPr>
        <w:t>v. Sustainable Vendor Partnerships</w:t>
      </w:r>
      <w:r w:rsidRPr="00102B13">
        <w:rPr>
          <w:b w:val="0"/>
          <w:bCs/>
        </w:rPr>
        <w:br/>
        <w:t>Recent experiences have highlighted the importance of:</w:t>
      </w:r>
    </w:p>
    <w:p w14:paraId="17E77CDC" w14:textId="77777777" w:rsidR="00DB2359" w:rsidRPr="00102B13" w:rsidRDefault="00DB2359" w:rsidP="00FE4B7E">
      <w:pPr>
        <w:pStyle w:val="111-HEADER"/>
        <w:keepNext w:val="0"/>
        <w:numPr>
          <w:ilvl w:val="0"/>
          <w:numId w:val="85"/>
        </w:numPr>
        <w:spacing w:before="0" w:after="0"/>
        <w:ind w:right="108"/>
        <w:rPr>
          <w:b w:val="0"/>
          <w:bCs/>
        </w:rPr>
      </w:pPr>
      <w:r w:rsidRPr="00102B13">
        <w:rPr>
          <w:b w:val="0"/>
          <w:bCs/>
        </w:rPr>
        <w:t>Clear, enforceable service level agreements (SLAs)</w:t>
      </w:r>
    </w:p>
    <w:p w14:paraId="26ADC6D6" w14:textId="77777777" w:rsidR="00DB2359" w:rsidRPr="00102B13" w:rsidRDefault="00DB2359" w:rsidP="00FE4B7E">
      <w:pPr>
        <w:pStyle w:val="111-HEADER"/>
        <w:keepNext w:val="0"/>
        <w:numPr>
          <w:ilvl w:val="0"/>
          <w:numId w:val="85"/>
        </w:numPr>
        <w:spacing w:before="0" w:after="0"/>
        <w:ind w:right="108"/>
        <w:rPr>
          <w:b w:val="0"/>
          <w:bCs/>
        </w:rPr>
      </w:pPr>
      <w:r w:rsidRPr="00102B13">
        <w:rPr>
          <w:b w:val="0"/>
          <w:bCs/>
        </w:rPr>
        <w:t>Strong vendor accountability for meeting contract deliverables</w:t>
      </w:r>
    </w:p>
    <w:p w14:paraId="73B1BB15" w14:textId="77777777" w:rsidR="00DB2359" w:rsidRPr="00102B13" w:rsidRDefault="00DB2359" w:rsidP="00FE4B7E">
      <w:pPr>
        <w:pStyle w:val="111-HEADER"/>
        <w:keepNext w:val="0"/>
        <w:numPr>
          <w:ilvl w:val="0"/>
          <w:numId w:val="85"/>
        </w:numPr>
        <w:spacing w:before="0" w:after="0"/>
        <w:ind w:right="108"/>
        <w:rPr>
          <w:b w:val="0"/>
          <w:bCs/>
        </w:rPr>
      </w:pPr>
      <w:r w:rsidRPr="00102B13">
        <w:rPr>
          <w:b w:val="0"/>
          <w:bCs/>
        </w:rPr>
        <w:t>Flexibility to adapt to evolving board, commission, and agency needs without excessive change orders</w:t>
      </w:r>
    </w:p>
    <w:p w14:paraId="04630F71" w14:textId="77777777" w:rsidR="00DB2359" w:rsidRPr="00102B13" w:rsidRDefault="00DB2359" w:rsidP="00FE4B7E">
      <w:pPr>
        <w:pStyle w:val="111-HEADER"/>
        <w:keepNext w:val="0"/>
        <w:numPr>
          <w:ilvl w:val="0"/>
          <w:numId w:val="0"/>
        </w:numPr>
        <w:spacing w:before="0" w:after="0"/>
        <w:ind w:left="576" w:right="108" w:hanging="216"/>
        <w:rPr>
          <w:b w:val="0"/>
          <w:bCs/>
        </w:rPr>
      </w:pPr>
      <w:r w:rsidRPr="00DB2359">
        <w:t>Outcome:</w:t>
      </w:r>
      <w:r w:rsidRPr="00102B13">
        <w:rPr>
          <w:b w:val="0"/>
          <w:bCs/>
        </w:rPr>
        <w:t xml:space="preserve"> Long-term system sustainability and cost savings through reduced system redundancy and the use of state Price Agreements.</w:t>
      </w:r>
    </w:p>
    <w:p w14:paraId="06F9E6AD" w14:textId="77777777" w:rsidR="000473E2" w:rsidRPr="00F96CB6" w:rsidRDefault="0025284D" w:rsidP="00FE4B7E">
      <w:pPr>
        <w:pStyle w:val="11-HEADER"/>
        <w:keepNext w:val="0"/>
        <w:widowControl w:val="0"/>
      </w:pPr>
      <w:r w:rsidRPr="00852493">
        <w:t>SOLUTION REQUIREMENT</w:t>
      </w:r>
      <w:r w:rsidR="00F20714" w:rsidRPr="00852493">
        <w:t xml:space="preserve"> DESCRIPTION AND SCOPE</w:t>
      </w:r>
      <w:r w:rsidR="003C37EC" w:rsidRPr="00852493">
        <w:t xml:space="preserve"> OF SERVICES</w:t>
      </w:r>
    </w:p>
    <w:p w14:paraId="0BD40560" w14:textId="325BC0B0" w:rsidR="009959DE" w:rsidRPr="009959DE" w:rsidRDefault="00C2323D" w:rsidP="00FE4B7E">
      <w:pPr>
        <w:pStyle w:val="11-HEADER"/>
        <w:keepNext w:val="0"/>
        <w:widowControl w:val="0"/>
        <w:numPr>
          <w:ilvl w:val="0"/>
          <w:numId w:val="0"/>
        </w:numPr>
        <w:ind w:left="-36" w:right="18"/>
        <w:rPr>
          <w:bCs/>
        </w:rPr>
      </w:pPr>
      <w:r>
        <w:rPr>
          <w:b w:val="0"/>
          <w:bCs/>
        </w:rPr>
        <w:t xml:space="preserve">The scope of this RFP is to establish </w:t>
      </w:r>
      <w:r w:rsidR="00AD6BD5">
        <w:rPr>
          <w:b w:val="0"/>
          <w:bCs/>
        </w:rPr>
        <w:t xml:space="preserve">one or more </w:t>
      </w:r>
      <w:r w:rsidR="00425F8A">
        <w:rPr>
          <w:b w:val="0"/>
          <w:bCs/>
        </w:rPr>
        <w:t>Price Agreement</w:t>
      </w:r>
      <w:r>
        <w:rPr>
          <w:b w:val="0"/>
          <w:bCs/>
        </w:rPr>
        <w:t xml:space="preserve"> Contract</w:t>
      </w:r>
      <w:r w:rsidR="006745A7">
        <w:rPr>
          <w:b w:val="0"/>
          <w:bCs/>
        </w:rPr>
        <w:t>s</w:t>
      </w:r>
      <w:r>
        <w:rPr>
          <w:b w:val="0"/>
          <w:bCs/>
        </w:rPr>
        <w:t xml:space="preserve"> with </w:t>
      </w:r>
      <w:r w:rsidR="006745A7">
        <w:rPr>
          <w:b w:val="0"/>
          <w:bCs/>
        </w:rPr>
        <w:t xml:space="preserve">qualified </w:t>
      </w:r>
      <w:proofErr w:type="gramStart"/>
      <w:r w:rsidR="00C42D42">
        <w:rPr>
          <w:b w:val="0"/>
          <w:bCs/>
        </w:rPr>
        <w:t>vendor</w:t>
      </w:r>
      <w:proofErr w:type="gramEnd"/>
      <w:r w:rsidR="002B5772">
        <w:rPr>
          <w:b w:val="0"/>
          <w:bCs/>
        </w:rPr>
        <w:t>(s)</w:t>
      </w:r>
      <w:r>
        <w:rPr>
          <w:b w:val="0"/>
          <w:bCs/>
        </w:rPr>
        <w:t xml:space="preserve"> </w:t>
      </w:r>
      <w:r w:rsidR="006745A7">
        <w:rPr>
          <w:b w:val="0"/>
          <w:bCs/>
        </w:rPr>
        <w:t>to provide a comp</w:t>
      </w:r>
      <w:r w:rsidR="00B87AF5">
        <w:rPr>
          <w:b w:val="0"/>
          <w:bCs/>
        </w:rPr>
        <w:t xml:space="preserve">rehensive </w:t>
      </w:r>
      <w:r w:rsidRPr="00DE2848">
        <w:rPr>
          <w:b w:val="0"/>
          <w:bCs/>
        </w:rPr>
        <w:t>software</w:t>
      </w:r>
      <w:r w:rsidR="00B87AF5">
        <w:rPr>
          <w:b w:val="0"/>
          <w:bCs/>
        </w:rPr>
        <w:t xml:space="preserve"> solution</w:t>
      </w:r>
      <w:r w:rsidRPr="00DE2848">
        <w:rPr>
          <w:b w:val="0"/>
          <w:bCs/>
        </w:rPr>
        <w:t xml:space="preserve"> and </w:t>
      </w:r>
      <w:r w:rsidR="00B87AF5">
        <w:rPr>
          <w:b w:val="0"/>
          <w:bCs/>
        </w:rPr>
        <w:t xml:space="preserve">associated </w:t>
      </w:r>
      <w:r w:rsidRPr="00DE2848">
        <w:rPr>
          <w:b w:val="0"/>
          <w:bCs/>
        </w:rPr>
        <w:t>services</w:t>
      </w:r>
      <w:r w:rsidR="00B87AF5">
        <w:rPr>
          <w:b w:val="0"/>
          <w:bCs/>
        </w:rPr>
        <w:t xml:space="preserve"> to support the operations of</w:t>
      </w:r>
      <w:r w:rsidR="000820F5">
        <w:rPr>
          <w:b w:val="0"/>
          <w:bCs/>
        </w:rPr>
        <w:t xml:space="preserve"> </w:t>
      </w:r>
      <w:r w:rsidR="00B07ACE">
        <w:rPr>
          <w:b w:val="0"/>
          <w:bCs/>
        </w:rPr>
        <w:t xml:space="preserve">Authorized Purchaser </w:t>
      </w:r>
      <w:r>
        <w:rPr>
          <w:b w:val="0"/>
          <w:bCs/>
        </w:rPr>
        <w:t>functions.</w:t>
      </w:r>
      <w:r w:rsidR="009959DE">
        <w:rPr>
          <w:b w:val="0"/>
          <w:bCs/>
        </w:rPr>
        <w:t xml:space="preserve"> </w:t>
      </w:r>
      <w:r w:rsidR="009959DE" w:rsidRPr="00102B13">
        <w:rPr>
          <w:b w:val="0"/>
        </w:rPr>
        <w:t xml:space="preserve">The Solution must meet the current and future </w:t>
      </w:r>
      <w:r w:rsidR="00004751" w:rsidRPr="00004751">
        <w:rPr>
          <w:b w:val="0"/>
        </w:rPr>
        <w:t>business</w:t>
      </w:r>
      <w:r w:rsidR="009959DE" w:rsidRPr="00102B13">
        <w:rPr>
          <w:b w:val="0"/>
        </w:rPr>
        <w:t xml:space="preserve"> needs of the Authorized Purchasers and must include, at minimum, the following capabilities and service components:</w:t>
      </w:r>
    </w:p>
    <w:p w14:paraId="5FDEF3F0"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Solution Implementation Services – Comprehensive implementation support, including planning, configuration, testing, deployment, and go</w:t>
      </w:r>
      <w:r w:rsidRPr="00102B13">
        <w:rPr>
          <w:b w:val="0"/>
        </w:rPr>
        <w:noBreakHyphen/>
        <w:t>live readiness.</w:t>
      </w:r>
    </w:p>
    <w:p w14:paraId="074123A5"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Software, Licensing, and Compliance – All necessary software components, required licenses, and compliance with applicable standards and regulations.</w:t>
      </w:r>
    </w:p>
    <w:p w14:paraId="6901222B"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lastRenderedPageBreak/>
        <w:t>Managed Hosting Services – Secure, reliable, vendor</w:t>
      </w:r>
      <w:r w:rsidRPr="00102B13">
        <w:rPr>
          <w:b w:val="0"/>
        </w:rPr>
        <w:noBreakHyphen/>
        <w:t>managed hosting that meets performance, availability, and scalability requirements.</w:t>
      </w:r>
    </w:p>
    <w:p w14:paraId="6B88B26C"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Ongoing Maintenance and Support – Continuous system support, updates, monitoring, and issue resolution.</w:t>
      </w:r>
    </w:p>
    <w:p w14:paraId="7631BB2A"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Associated Professional Services – Additional services necessary to support successful implementation and ongoing system optimization.</w:t>
      </w:r>
    </w:p>
    <w:p w14:paraId="6CE623AE"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Application Processing – Capabilities to intake applications, conduct eligibility and credential reviews, issue licenses or registrations, and manage application submissions.</w:t>
      </w:r>
    </w:p>
    <w:p w14:paraId="53F3B9EE"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License Management – Maintain licensee information, manage license status changes, track relationships, issue renewals or revisions, conduct audits, and maintain historical records.</w:t>
      </w:r>
    </w:p>
    <w:p w14:paraId="4830B2B5"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Education Management – Track education requirements, continuing education records, and related compliance activities.</w:t>
      </w:r>
    </w:p>
    <w:p w14:paraId="0F449C07"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Financial Management – Manage customer account balances, process payments, support reconciliation, handle exceptions, track financial events, and manage bonds.</w:t>
      </w:r>
    </w:p>
    <w:p w14:paraId="56227CF4"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Online Portal – Provide online self-service features for account management, communication, and information publishing through a secure and user-friendly portal.</w:t>
      </w:r>
    </w:p>
    <w:p w14:paraId="04207044"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General Operations – Manage communications, documents, staff workload, performance, and provide data analytics and operational reporting.</w:t>
      </w:r>
    </w:p>
    <w:p w14:paraId="6B7F8916" w14:textId="77777777" w:rsidR="009959DE" w:rsidRPr="00102B13" w:rsidRDefault="009959DE" w:rsidP="00FE4B7E">
      <w:pPr>
        <w:pStyle w:val="11-HEADER"/>
        <w:keepNext w:val="0"/>
        <w:widowControl w:val="0"/>
        <w:numPr>
          <w:ilvl w:val="0"/>
          <w:numId w:val="88"/>
        </w:numPr>
        <w:spacing w:before="0" w:after="0"/>
        <w:ind w:right="18"/>
        <w:rPr>
          <w:b w:val="0"/>
        </w:rPr>
      </w:pPr>
      <w:r w:rsidRPr="00102B13">
        <w:rPr>
          <w:b w:val="0"/>
        </w:rPr>
        <w:t>System Administration – Configure and manage workflows, business rules, and system settings.</w:t>
      </w:r>
    </w:p>
    <w:p w14:paraId="16BB0D87"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Compliance and Enforcement – Intake and review complaints, track and document investigations, issue violations, track compliance, report disciplinary actions, support legal proceedings, and manage examinations.</w:t>
      </w:r>
    </w:p>
    <w:p w14:paraId="2102A353"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Application Security – Include auditing, authentication, configuration controls, error handling, general security standards, and role</w:t>
      </w:r>
      <w:r w:rsidRPr="00102B13">
        <w:rPr>
          <w:b w:val="0"/>
        </w:rPr>
        <w:noBreakHyphen/>
        <w:t>based access control (RBAC).</w:t>
      </w:r>
    </w:p>
    <w:p w14:paraId="7D40723A"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Testing – Support all testing activities, including general system testing and user acceptance testing.</w:t>
      </w:r>
    </w:p>
    <w:p w14:paraId="2C6B1B6D"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User Training – Provide comprehensive user training to ensure effective adoption and system competency.</w:t>
      </w:r>
    </w:p>
    <w:p w14:paraId="2407DDEB"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Inspections – Assign and conduct inspections, document findings, and track outcomes.</w:t>
      </w:r>
    </w:p>
    <w:p w14:paraId="5CD9587C" w14:textId="77777777" w:rsidR="009959DE" w:rsidRPr="00102B13" w:rsidRDefault="009959DE" w:rsidP="00FE4B7E">
      <w:pPr>
        <w:pStyle w:val="11-HEADER"/>
        <w:keepNext w:val="0"/>
        <w:widowControl w:val="0"/>
        <w:numPr>
          <w:ilvl w:val="0"/>
          <w:numId w:val="88"/>
        </w:numPr>
        <w:spacing w:before="0" w:after="0"/>
        <w:rPr>
          <w:b w:val="0"/>
        </w:rPr>
      </w:pPr>
      <w:r w:rsidRPr="00102B13">
        <w:rPr>
          <w:b w:val="0"/>
        </w:rPr>
        <w:t>Reporting – Deliver all Minimum Viable Product (MVP) reporting requirements and enable ongoing reporting capabilities.</w:t>
      </w:r>
    </w:p>
    <w:p w14:paraId="4431199A" w14:textId="29B5F33E" w:rsidR="007D5215" w:rsidRDefault="009959DE" w:rsidP="00A07FEC">
      <w:pPr>
        <w:pStyle w:val="11-HEADER"/>
        <w:numPr>
          <w:ilvl w:val="0"/>
          <w:numId w:val="88"/>
        </w:numPr>
        <w:spacing w:before="0" w:after="0"/>
        <w:rPr>
          <w:b w:val="0"/>
        </w:rPr>
      </w:pPr>
      <w:r w:rsidRPr="00102B13">
        <w:rPr>
          <w:b w:val="0"/>
        </w:rPr>
        <w:t>Data Backup and Recovery – Provide robust data backup, restoration, and disaster recovery processes.</w:t>
      </w:r>
    </w:p>
    <w:p w14:paraId="50322E09" w14:textId="329F0018" w:rsidR="007F0664" w:rsidRDefault="004F1F3A" w:rsidP="001B7191">
      <w:pPr>
        <w:pStyle w:val="111-HEADER"/>
        <w:numPr>
          <w:ilvl w:val="0"/>
          <w:numId w:val="0"/>
        </w:numPr>
        <w:ind w:left="180"/>
        <w:rPr>
          <w:b w:val="0"/>
          <w:bCs/>
        </w:rPr>
      </w:pPr>
      <w:r>
        <w:rPr>
          <w:b w:val="0"/>
          <w:bCs/>
        </w:rPr>
        <w:t>The Contractor is expected to deliver a comprehensive and future-ready solution that</w:t>
      </w:r>
      <w:r w:rsidR="00613CE8">
        <w:rPr>
          <w:b w:val="0"/>
          <w:bCs/>
        </w:rPr>
        <w:t xml:space="preserve"> </w:t>
      </w:r>
      <w:r>
        <w:rPr>
          <w:b w:val="0"/>
          <w:bCs/>
        </w:rPr>
        <w:t xml:space="preserve">supports the evolving needs of </w:t>
      </w:r>
      <w:r w:rsidR="00B07ACE">
        <w:rPr>
          <w:b w:val="0"/>
          <w:bCs/>
        </w:rPr>
        <w:t>Authorized Purchasers</w:t>
      </w:r>
      <w:r>
        <w:rPr>
          <w:b w:val="0"/>
          <w:bCs/>
        </w:rPr>
        <w:t xml:space="preserve">. </w:t>
      </w:r>
    </w:p>
    <w:p w14:paraId="268B36DA" w14:textId="77777777" w:rsidR="004F1F3A" w:rsidRPr="00FD416E" w:rsidRDefault="004F1F3A" w:rsidP="004F1F3A">
      <w:pPr>
        <w:pStyle w:val="111-HEADER"/>
      </w:pPr>
      <w:r w:rsidRPr="00FD416E">
        <w:t>Solution Requirements</w:t>
      </w:r>
    </w:p>
    <w:p w14:paraId="7F15E5FF" w14:textId="08224A1D" w:rsidR="00CB2F9C" w:rsidRPr="00FD416E" w:rsidRDefault="00715B35" w:rsidP="00CD226F">
      <w:pPr>
        <w:pStyle w:val="111-HEADER"/>
        <w:numPr>
          <w:ilvl w:val="0"/>
          <w:numId w:val="0"/>
        </w:numPr>
        <w:rPr>
          <w:b w:val="0"/>
          <w:iCs/>
        </w:rPr>
      </w:pPr>
      <w:r w:rsidRPr="00505FA2">
        <w:rPr>
          <w:b w:val="0"/>
          <w:bCs/>
        </w:rPr>
        <w:t xml:space="preserve">The system </w:t>
      </w:r>
      <w:r w:rsidR="00426B12">
        <w:rPr>
          <w:b w:val="0"/>
          <w:bCs/>
        </w:rPr>
        <w:t>shall</w:t>
      </w:r>
      <w:r w:rsidR="00426B12" w:rsidRPr="00505FA2">
        <w:rPr>
          <w:b w:val="0"/>
          <w:bCs/>
        </w:rPr>
        <w:t xml:space="preserve"> </w:t>
      </w:r>
      <w:r w:rsidRPr="00505FA2">
        <w:rPr>
          <w:b w:val="0"/>
          <w:bCs/>
        </w:rPr>
        <w:t xml:space="preserve">provide the following </w:t>
      </w:r>
      <w:r w:rsidR="002E500E">
        <w:rPr>
          <w:b w:val="0"/>
          <w:bCs/>
        </w:rPr>
        <w:t>high</w:t>
      </w:r>
      <w:r w:rsidR="00DE53ED">
        <w:rPr>
          <w:b w:val="0"/>
          <w:bCs/>
        </w:rPr>
        <w:t>-</w:t>
      </w:r>
      <w:r w:rsidR="00244279">
        <w:rPr>
          <w:b w:val="0"/>
          <w:bCs/>
        </w:rPr>
        <w:t xml:space="preserve">level </w:t>
      </w:r>
      <w:r w:rsidRPr="00505FA2">
        <w:rPr>
          <w:b w:val="0"/>
          <w:bCs/>
        </w:rPr>
        <w:t>software functionality</w:t>
      </w:r>
      <w:r w:rsidR="000D72A7">
        <w:rPr>
          <w:b w:val="0"/>
          <w:bCs/>
        </w:rPr>
        <w:t xml:space="preserve"> (</w:t>
      </w:r>
      <w:r w:rsidR="00C107AD">
        <w:rPr>
          <w:b w:val="0"/>
          <w:bCs/>
        </w:rPr>
        <w:t>including, but</w:t>
      </w:r>
      <w:r w:rsidR="008F30B8">
        <w:rPr>
          <w:b w:val="0"/>
          <w:bCs/>
        </w:rPr>
        <w:t xml:space="preserve"> </w:t>
      </w:r>
      <w:r w:rsidR="00356C32">
        <w:rPr>
          <w:b w:val="0"/>
          <w:bCs/>
        </w:rPr>
        <w:t xml:space="preserve">not </w:t>
      </w:r>
      <w:r w:rsidR="008F30B8">
        <w:rPr>
          <w:b w:val="0"/>
          <w:bCs/>
        </w:rPr>
        <w:t>lim</w:t>
      </w:r>
      <w:r w:rsidR="00EE1681">
        <w:rPr>
          <w:b w:val="0"/>
          <w:bCs/>
        </w:rPr>
        <w:t>ited to</w:t>
      </w:r>
      <w:r w:rsidR="00356C32">
        <w:rPr>
          <w:b w:val="0"/>
          <w:bCs/>
        </w:rPr>
        <w:t>, the items below</w:t>
      </w:r>
      <w:r w:rsidR="00EE1681">
        <w:rPr>
          <w:b w:val="0"/>
          <w:bCs/>
        </w:rPr>
        <w:t>)</w:t>
      </w:r>
      <w:r w:rsidR="00244279">
        <w:rPr>
          <w:b w:val="0"/>
          <w:bCs/>
        </w:rPr>
        <w:t xml:space="preserve">. A </w:t>
      </w:r>
      <w:r w:rsidR="00FD416E">
        <w:rPr>
          <w:b w:val="0"/>
          <w:bCs/>
        </w:rPr>
        <w:t>comprehensive list</w:t>
      </w:r>
      <w:r w:rsidR="00244279">
        <w:rPr>
          <w:b w:val="0"/>
          <w:bCs/>
        </w:rPr>
        <w:t xml:space="preserve"> of</w:t>
      </w:r>
      <w:r w:rsidR="00A614CB">
        <w:rPr>
          <w:b w:val="0"/>
          <w:bCs/>
        </w:rPr>
        <w:t xml:space="preserve"> detailed</w:t>
      </w:r>
      <w:r w:rsidR="00244279">
        <w:rPr>
          <w:b w:val="0"/>
          <w:bCs/>
        </w:rPr>
        <w:t xml:space="preserve"> requir</w:t>
      </w:r>
      <w:r w:rsidR="00E13312">
        <w:rPr>
          <w:b w:val="0"/>
          <w:bCs/>
        </w:rPr>
        <w:t>ements is attached as</w:t>
      </w:r>
      <w:r w:rsidR="005B62CB">
        <w:rPr>
          <w:b w:val="0"/>
          <w:bCs/>
        </w:rPr>
        <w:t xml:space="preserve"> </w:t>
      </w:r>
      <w:r w:rsidR="005B62CB" w:rsidRPr="00A777CF">
        <w:rPr>
          <w:b w:val="0"/>
          <w:bCs/>
          <w:i/>
        </w:rPr>
        <w:t>Solution Requirements</w:t>
      </w:r>
      <w:r w:rsidR="005B62CB" w:rsidRPr="00A777CF">
        <w:rPr>
          <w:b w:val="0"/>
          <w:bCs/>
          <w:iCs/>
        </w:rPr>
        <w:t xml:space="preserve"> (Attachment H)</w:t>
      </w:r>
      <w:r w:rsidR="00A614CB" w:rsidRPr="00B87280">
        <w:rPr>
          <w:b w:val="0"/>
          <w:bCs/>
          <w:iCs/>
        </w:rPr>
        <w:t>.</w:t>
      </w:r>
      <w:r w:rsidR="00A614CB">
        <w:rPr>
          <w:b w:val="0"/>
          <w:bCs/>
          <w:iCs/>
        </w:rPr>
        <w:t xml:space="preserve"> Additionally, </w:t>
      </w:r>
      <w:r w:rsidR="00CB2F9C" w:rsidRPr="00FD416E">
        <w:rPr>
          <w:b w:val="0"/>
          <w:iCs/>
        </w:rPr>
        <w:t xml:space="preserve">Authorized Purchasers </w:t>
      </w:r>
      <w:r w:rsidR="0081765B">
        <w:rPr>
          <w:b w:val="0"/>
          <w:iCs/>
        </w:rPr>
        <w:t xml:space="preserve">utilizing this </w:t>
      </w:r>
      <w:r w:rsidR="00A614CB">
        <w:rPr>
          <w:b w:val="0"/>
          <w:iCs/>
        </w:rPr>
        <w:t>P</w:t>
      </w:r>
      <w:r w:rsidR="0081765B">
        <w:rPr>
          <w:b w:val="0"/>
          <w:iCs/>
        </w:rPr>
        <w:t xml:space="preserve">rice </w:t>
      </w:r>
      <w:r w:rsidR="00A614CB">
        <w:rPr>
          <w:b w:val="0"/>
          <w:iCs/>
        </w:rPr>
        <w:t>A</w:t>
      </w:r>
      <w:r w:rsidR="0081765B">
        <w:rPr>
          <w:b w:val="0"/>
          <w:iCs/>
        </w:rPr>
        <w:t xml:space="preserve">greement may </w:t>
      </w:r>
      <w:r w:rsidR="00CB2F9C" w:rsidRPr="00FD416E">
        <w:rPr>
          <w:b w:val="0"/>
          <w:iCs/>
        </w:rPr>
        <w:t xml:space="preserve">have unique needs and </w:t>
      </w:r>
      <w:r w:rsidR="0010664B">
        <w:rPr>
          <w:b w:val="0"/>
          <w:iCs/>
        </w:rPr>
        <w:t xml:space="preserve">reserve the right to add supplemental requirements as necessary. </w:t>
      </w:r>
      <w:r w:rsidR="00CB2F9C" w:rsidRPr="00FD416E">
        <w:rPr>
          <w:b w:val="0"/>
          <w:iCs/>
        </w:rPr>
        <w:t xml:space="preserve"> </w:t>
      </w:r>
    </w:p>
    <w:p w14:paraId="5F0C7028" w14:textId="3B22FDFD" w:rsidR="00DC31C6" w:rsidRDefault="00DC31C6" w:rsidP="00A07FEC">
      <w:pPr>
        <w:numPr>
          <w:ilvl w:val="0"/>
          <w:numId w:val="89"/>
        </w:numPr>
        <w:ind w:right="18"/>
        <w:rPr>
          <w:rFonts w:ascii="Cambria" w:hAnsi="Cambria" w:cs="Calibri"/>
          <w:color w:val="000000"/>
          <w:sz w:val="24"/>
          <w:szCs w:val="24"/>
        </w:rPr>
      </w:pPr>
      <w:r>
        <w:rPr>
          <w:rFonts w:ascii="Cambria" w:hAnsi="Cambria" w:cs="Calibri"/>
          <w:color w:val="000000"/>
          <w:sz w:val="24"/>
          <w:szCs w:val="24"/>
        </w:rPr>
        <w:t>Provide ability to m</w:t>
      </w:r>
      <w:r w:rsidRPr="00505FA2">
        <w:rPr>
          <w:rFonts w:ascii="Cambria" w:hAnsi="Cambria" w:cs="Calibri"/>
          <w:color w:val="000000"/>
          <w:sz w:val="24"/>
          <w:szCs w:val="24"/>
        </w:rPr>
        <w:t xml:space="preserve">anage all licensing records for </w:t>
      </w:r>
      <w:r w:rsidR="00D76B3A">
        <w:rPr>
          <w:rFonts w:ascii="Cambria" w:hAnsi="Cambria" w:cs="Calibri"/>
          <w:color w:val="000000"/>
          <w:sz w:val="24"/>
          <w:szCs w:val="24"/>
        </w:rPr>
        <w:t>Authorized Purchasers</w:t>
      </w:r>
      <w:r w:rsidRPr="00505FA2">
        <w:rPr>
          <w:rFonts w:ascii="Cambria" w:hAnsi="Cambria" w:cs="Calibri"/>
          <w:color w:val="000000"/>
          <w:sz w:val="24"/>
          <w:szCs w:val="24"/>
        </w:rPr>
        <w:t xml:space="preserve">. </w:t>
      </w:r>
    </w:p>
    <w:p w14:paraId="7B378CA3" w14:textId="39161D65" w:rsidR="00DC31C6" w:rsidRDefault="00DC31C6" w:rsidP="00A07FEC">
      <w:pPr>
        <w:numPr>
          <w:ilvl w:val="0"/>
          <w:numId w:val="89"/>
        </w:numPr>
        <w:ind w:right="18"/>
        <w:rPr>
          <w:rFonts w:ascii="Cambria" w:hAnsi="Cambria" w:cs="Calibri"/>
          <w:color w:val="000000"/>
          <w:sz w:val="24"/>
          <w:szCs w:val="24"/>
        </w:rPr>
      </w:pPr>
      <w:r w:rsidRPr="00505FA2">
        <w:rPr>
          <w:rFonts w:ascii="Cambria" w:hAnsi="Cambria" w:cs="Calibri"/>
          <w:color w:val="000000"/>
          <w:sz w:val="24"/>
          <w:szCs w:val="24"/>
        </w:rPr>
        <w:lastRenderedPageBreak/>
        <w:t xml:space="preserve">Provide an online self-service </w:t>
      </w:r>
      <w:r>
        <w:rPr>
          <w:rFonts w:ascii="Cambria" w:hAnsi="Cambria" w:cs="Calibri"/>
          <w:color w:val="000000"/>
          <w:sz w:val="24"/>
          <w:szCs w:val="24"/>
        </w:rPr>
        <w:t>web</w:t>
      </w:r>
      <w:r w:rsidRPr="00505FA2">
        <w:rPr>
          <w:rFonts w:ascii="Cambria" w:hAnsi="Cambria" w:cs="Calibri"/>
          <w:color w:val="000000"/>
          <w:sz w:val="24"/>
          <w:szCs w:val="24"/>
        </w:rPr>
        <w:t xml:space="preserve"> portal </w:t>
      </w:r>
      <w:r>
        <w:rPr>
          <w:rFonts w:ascii="Cambria" w:hAnsi="Cambria" w:cs="Calibri"/>
          <w:color w:val="000000"/>
          <w:sz w:val="24"/>
          <w:szCs w:val="24"/>
        </w:rPr>
        <w:t>that enables</w:t>
      </w:r>
      <w:r w:rsidRPr="00505FA2">
        <w:rPr>
          <w:rFonts w:ascii="Cambria" w:hAnsi="Cambria" w:cs="Calibri"/>
          <w:color w:val="000000"/>
          <w:sz w:val="24"/>
          <w:szCs w:val="24"/>
        </w:rPr>
        <w:t xml:space="preserve"> licensees to apply for initial licensure, make changes to their license, view and complete outstanding licensure requirements, </w:t>
      </w:r>
      <w:r w:rsidR="000A5B58">
        <w:rPr>
          <w:rFonts w:ascii="Cambria" w:hAnsi="Cambria" w:cs="Calibri"/>
          <w:color w:val="000000"/>
          <w:sz w:val="24"/>
          <w:szCs w:val="24"/>
        </w:rPr>
        <w:t xml:space="preserve">and maintain accurate contact </w:t>
      </w:r>
      <w:r w:rsidR="001C0737">
        <w:rPr>
          <w:rFonts w:ascii="Cambria" w:hAnsi="Cambria" w:cs="Calibri"/>
          <w:color w:val="000000"/>
          <w:sz w:val="24"/>
          <w:szCs w:val="24"/>
        </w:rPr>
        <w:t xml:space="preserve">information records. </w:t>
      </w:r>
    </w:p>
    <w:p w14:paraId="1D1B4ED0" w14:textId="77777777" w:rsidR="00DC31C6" w:rsidRDefault="00DC31C6" w:rsidP="00A07FEC">
      <w:pPr>
        <w:numPr>
          <w:ilvl w:val="0"/>
          <w:numId w:val="89"/>
        </w:numPr>
        <w:ind w:right="18"/>
        <w:rPr>
          <w:rFonts w:ascii="Cambria" w:hAnsi="Cambria" w:cs="Calibri"/>
          <w:color w:val="000000"/>
          <w:sz w:val="24"/>
          <w:szCs w:val="24"/>
        </w:rPr>
      </w:pPr>
      <w:r w:rsidRPr="00505FA2">
        <w:rPr>
          <w:rFonts w:ascii="Cambria" w:hAnsi="Cambria" w:cs="Calibri"/>
          <w:color w:val="000000"/>
          <w:sz w:val="24"/>
          <w:szCs w:val="24"/>
        </w:rPr>
        <w:t xml:space="preserve">Provide a web </w:t>
      </w:r>
      <w:r>
        <w:rPr>
          <w:rFonts w:ascii="Cambria" w:hAnsi="Cambria" w:cs="Calibri"/>
          <w:color w:val="000000"/>
          <w:sz w:val="24"/>
          <w:szCs w:val="24"/>
        </w:rPr>
        <w:t>portal enabling</w:t>
      </w:r>
      <w:r w:rsidRPr="00505FA2">
        <w:rPr>
          <w:rFonts w:ascii="Cambria" w:hAnsi="Cambria" w:cs="Calibri"/>
          <w:color w:val="000000"/>
          <w:sz w:val="24"/>
          <w:szCs w:val="24"/>
        </w:rPr>
        <w:t xml:space="preserve"> licensees to renew their license and complete payment for their renewal online. </w:t>
      </w:r>
    </w:p>
    <w:p w14:paraId="3BAB564F" w14:textId="77777777" w:rsidR="00DC31C6" w:rsidRPr="00505FA2" w:rsidRDefault="00DC31C6" w:rsidP="00A07FEC">
      <w:pPr>
        <w:numPr>
          <w:ilvl w:val="0"/>
          <w:numId w:val="89"/>
        </w:numPr>
        <w:ind w:right="18"/>
        <w:rPr>
          <w:rFonts w:ascii="Cambria" w:hAnsi="Cambria" w:cs="Calibri"/>
          <w:color w:val="000000"/>
          <w:sz w:val="24"/>
          <w:szCs w:val="24"/>
        </w:rPr>
      </w:pPr>
      <w:r w:rsidRPr="008710AB">
        <w:rPr>
          <w:rFonts w:ascii="Cambria" w:hAnsi="Cambria" w:cs="Calibri"/>
          <w:color w:val="000000"/>
          <w:sz w:val="24"/>
          <w:szCs w:val="24"/>
        </w:rPr>
        <w:t>Provide ability to track the business structure and relationships among licenses, licensees, accounts, and other entities.</w:t>
      </w:r>
    </w:p>
    <w:p w14:paraId="371AD8E3" w14:textId="77777777" w:rsidR="00DC31C6" w:rsidRDefault="00DC31C6" w:rsidP="00A07FEC">
      <w:pPr>
        <w:numPr>
          <w:ilvl w:val="0"/>
          <w:numId w:val="89"/>
        </w:numPr>
        <w:ind w:right="18"/>
        <w:rPr>
          <w:rFonts w:ascii="Cambria" w:hAnsi="Cambria" w:cs="Calibri"/>
          <w:color w:val="000000"/>
          <w:sz w:val="24"/>
          <w:szCs w:val="24"/>
        </w:rPr>
      </w:pPr>
      <w:r>
        <w:rPr>
          <w:rFonts w:ascii="Cambria" w:hAnsi="Cambria" w:cs="Calibri"/>
          <w:color w:val="000000"/>
          <w:sz w:val="24"/>
          <w:szCs w:val="24"/>
        </w:rPr>
        <w:t xml:space="preserve">Provide ability for </w:t>
      </w:r>
      <w:r w:rsidRPr="008710AB">
        <w:rPr>
          <w:rFonts w:ascii="Cambria" w:hAnsi="Cambria" w:cs="Calibri"/>
          <w:color w:val="000000"/>
          <w:sz w:val="24"/>
          <w:szCs w:val="24"/>
        </w:rPr>
        <w:t>electronic signature, attestation, or affirmation capability for license applications and renewals.</w:t>
      </w:r>
    </w:p>
    <w:p w14:paraId="1BFF3B2F" w14:textId="77777777" w:rsidR="00DC31C6" w:rsidRPr="00BF6351" w:rsidRDefault="00DC31C6" w:rsidP="00A07FEC">
      <w:pPr>
        <w:numPr>
          <w:ilvl w:val="0"/>
          <w:numId w:val="89"/>
        </w:numPr>
        <w:ind w:right="18"/>
        <w:rPr>
          <w:rFonts w:ascii="Cambria" w:hAnsi="Cambria" w:cs="Calibri"/>
          <w:color w:val="000000"/>
          <w:sz w:val="24"/>
          <w:szCs w:val="24"/>
        </w:rPr>
      </w:pPr>
      <w:r w:rsidRPr="008710AB">
        <w:rPr>
          <w:rFonts w:ascii="Cambria" w:hAnsi="Cambria" w:cs="Calibri"/>
          <w:color w:val="000000"/>
          <w:sz w:val="24"/>
          <w:szCs w:val="24"/>
        </w:rPr>
        <w:t>Provide document management capabilities for storage and management of uploaded documents.</w:t>
      </w:r>
    </w:p>
    <w:p w14:paraId="298E2ED3" w14:textId="77777777" w:rsidR="00DC31C6" w:rsidRDefault="00DC31C6" w:rsidP="00A07FEC">
      <w:pPr>
        <w:numPr>
          <w:ilvl w:val="0"/>
          <w:numId w:val="89"/>
        </w:numPr>
        <w:ind w:right="18"/>
        <w:rPr>
          <w:rFonts w:ascii="Cambria" w:hAnsi="Cambria" w:cs="Calibri"/>
          <w:color w:val="000000"/>
          <w:sz w:val="24"/>
          <w:szCs w:val="24"/>
        </w:rPr>
      </w:pPr>
      <w:r w:rsidRPr="008710AB">
        <w:rPr>
          <w:rFonts w:ascii="Cambria" w:hAnsi="Cambria" w:cs="Calibri"/>
          <w:color w:val="000000"/>
          <w:sz w:val="24"/>
          <w:szCs w:val="24"/>
        </w:rPr>
        <w:t xml:space="preserve">Provide a license and enforcement case management/workflow component that provides a complete life cycle of a licensee record. This includes applications, queue management, case assignments, case tracking, </w:t>
      </w:r>
      <w:r>
        <w:rPr>
          <w:rFonts w:ascii="Cambria" w:hAnsi="Cambria" w:cs="Calibri"/>
          <w:color w:val="000000"/>
          <w:sz w:val="24"/>
          <w:szCs w:val="24"/>
        </w:rPr>
        <w:t xml:space="preserve">and </w:t>
      </w:r>
      <w:r w:rsidRPr="008710AB">
        <w:rPr>
          <w:rFonts w:ascii="Cambria" w:hAnsi="Cambria" w:cs="Calibri"/>
          <w:color w:val="000000"/>
          <w:sz w:val="24"/>
          <w:szCs w:val="24"/>
        </w:rPr>
        <w:t>compliance information</w:t>
      </w:r>
      <w:r>
        <w:rPr>
          <w:rFonts w:ascii="Cambria" w:hAnsi="Cambria" w:cs="Calibri"/>
          <w:color w:val="000000"/>
          <w:sz w:val="24"/>
          <w:szCs w:val="24"/>
        </w:rPr>
        <w:t>.</w:t>
      </w:r>
    </w:p>
    <w:p w14:paraId="4EA729B2" w14:textId="77777777" w:rsidR="00DC31C6" w:rsidRPr="008F6801" w:rsidRDefault="00DC31C6" w:rsidP="00A07FEC">
      <w:pPr>
        <w:numPr>
          <w:ilvl w:val="0"/>
          <w:numId w:val="89"/>
        </w:numPr>
        <w:ind w:right="18"/>
        <w:rPr>
          <w:rFonts w:ascii="Cambria" w:hAnsi="Cambria" w:cs="Calibri"/>
          <w:color w:val="000000"/>
          <w:sz w:val="24"/>
          <w:szCs w:val="24"/>
        </w:rPr>
      </w:pPr>
      <w:r w:rsidRPr="008710AB">
        <w:rPr>
          <w:rFonts w:ascii="Cambria" w:hAnsi="Cambria" w:cs="Calibri"/>
          <w:color w:val="000000"/>
          <w:sz w:val="24"/>
          <w:szCs w:val="24"/>
        </w:rPr>
        <w:t xml:space="preserve">Provide ability for </w:t>
      </w:r>
      <w:proofErr w:type="gramStart"/>
      <w:r>
        <w:rPr>
          <w:rFonts w:ascii="Cambria" w:hAnsi="Cambria" w:cs="Calibri"/>
          <w:color w:val="000000"/>
          <w:sz w:val="24"/>
          <w:szCs w:val="24"/>
        </w:rPr>
        <w:t>licensees</w:t>
      </w:r>
      <w:proofErr w:type="gramEnd"/>
      <w:r>
        <w:rPr>
          <w:rFonts w:ascii="Cambria" w:hAnsi="Cambria" w:cs="Calibri"/>
          <w:color w:val="000000"/>
          <w:sz w:val="24"/>
          <w:szCs w:val="24"/>
        </w:rPr>
        <w:t xml:space="preserve"> or applicants </w:t>
      </w:r>
      <w:r w:rsidRPr="008710AB">
        <w:rPr>
          <w:rFonts w:ascii="Cambria" w:hAnsi="Cambria" w:cs="Calibri"/>
          <w:color w:val="000000"/>
          <w:sz w:val="24"/>
          <w:szCs w:val="24"/>
        </w:rPr>
        <w:t>to create and maintain an online account.</w:t>
      </w:r>
    </w:p>
    <w:p w14:paraId="7DF771B8" w14:textId="5EEEFF89" w:rsidR="00DC31C6" w:rsidRDefault="00DC31C6" w:rsidP="00A07FEC">
      <w:pPr>
        <w:numPr>
          <w:ilvl w:val="0"/>
          <w:numId w:val="89"/>
        </w:numPr>
        <w:ind w:right="18"/>
        <w:rPr>
          <w:rFonts w:ascii="Cambria" w:hAnsi="Cambria" w:cs="Calibri"/>
          <w:color w:val="000000"/>
          <w:sz w:val="24"/>
          <w:szCs w:val="24"/>
        </w:rPr>
      </w:pPr>
      <w:r>
        <w:rPr>
          <w:rFonts w:ascii="Cambria" w:hAnsi="Cambria" w:cs="Calibri"/>
          <w:color w:val="000000"/>
          <w:sz w:val="24"/>
          <w:szCs w:val="24"/>
        </w:rPr>
        <w:t>Provide ability to t</w:t>
      </w:r>
      <w:r w:rsidRPr="00505FA2">
        <w:rPr>
          <w:rFonts w:ascii="Cambria" w:hAnsi="Cambria" w:cs="Calibri"/>
          <w:color w:val="000000"/>
          <w:sz w:val="24"/>
          <w:szCs w:val="24"/>
        </w:rPr>
        <w:t xml:space="preserve">rack </w:t>
      </w:r>
      <w:r>
        <w:rPr>
          <w:rFonts w:ascii="Cambria" w:hAnsi="Cambria" w:cs="Calibri"/>
          <w:color w:val="000000"/>
          <w:sz w:val="24"/>
          <w:szCs w:val="24"/>
        </w:rPr>
        <w:t xml:space="preserve">multiple types of </w:t>
      </w:r>
      <w:r w:rsidRPr="00505FA2">
        <w:rPr>
          <w:rFonts w:ascii="Cambria" w:hAnsi="Cambria" w:cs="Calibri"/>
          <w:color w:val="000000"/>
          <w:sz w:val="24"/>
          <w:szCs w:val="24"/>
        </w:rPr>
        <w:t>complaint</w:t>
      </w:r>
      <w:r>
        <w:rPr>
          <w:rFonts w:ascii="Cambria" w:hAnsi="Cambria" w:cs="Calibri"/>
          <w:color w:val="000000"/>
          <w:sz w:val="24"/>
          <w:szCs w:val="24"/>
        </w:rPr>
        <w:t>s</w:t>
      </w:r>
      <w:r w:rsidRPr="00505FA2">
        <w:rPr>
          <w:rFonts w:ascii="Cambria" w:hAnsi="Cambria" w:cs="Calibri"/>
          <w:color w:val="000000"/>
          <w:sz w:val="24"/>
          <w:szCs w:val="24"/>
        </w:rPr>
        <w:t xml:space="preserve">, </w:t>
      </w:r>
      <w:r>
        <w:rPr>
          <w:rFonts w:ascii="Cambria" w:hAnsi="Cambria" w:cs="Calibri"/>
          <w:color w:val="000000"/>
          <w:sz w:val="24"/>
          <w:szCs w:val="24"/>
        </w:rPr>
        <w:t xml:space="preserve">violations, </w:t>
      </w:r>
      <w:r w:rsidRPr="00505FA2">
        <w:rPr>
          <w:rFonts w:ascii="Cambria" w:hAnsi="Cambria" w:cs="Calibri"/>
          <w:color w:val="000000"/>
          <w:sz w:val="24"/>
          <w:szCs w:val="24"/>
        </w:rPr>
        <w:t>investigation</w:t>
      </w:r>
      <w:r>
        <w:rPr>
          <w:rFonts w:ascii="Cambria" w:hAnsi="Cambria" w:cs="Calibri"/>
          <w:color w:val="000000"/>
          <w:sz w:val="24"/>
          <w:szCs w:val="24"/>
        </w:rPr>
        <w:t>s</w:t>
      </w:r>
      <w:r w:rsidRPr="00505FA2">
        <w:rPr>
          <w:rFonts w:ascii="Cambria" w:hAnsi="Cambria" w:cs="Calibri"/>
          <w:color w:val="000000"/>
          <w:sz w:val="24"/>
          <w:szCs w:val="24"/>
        </w:rPr>
        <w:t>, and disciplinary process</w:t>
      </w:r>
      <w:r>
        <w:rPr>
          <w:rFonts w:ascii="Cambria" w:hAnsi="Cambria" w:cs="Calibri"/>
          <w:color w:val="000000"/>
          <w:sz w:val="24"/>
          <w:szCs w:val="24"/>
        </w:rPr>
        <w:t xml:space="preserve">es, and </w:t>
      </w:r>
      <w:r w:rsidR="00D76B3A">
        <w:rPr>
          <w:rFonts w:ascii="Cambria" w:hAnsi="Cambria" w:cs="Calibri"/>
          <w:color w:val="000000"/>
          <w:sz w:val="24"/>
          <w:szCs w:val="24"/>
        </w:rPr>
        <w:t>Authorized Purchaser</w:t>
      </w:r>
      <w:r>
        <w:rPr>
          <w:rFonts w:ascii="Cambria" w:hAnsi="Cambria" w:cs="Calibri"/>
          <w:color w:val="000000"/>
          <w:sz w:val="24"/>
          <w:szCs w:val="24"/>
        </w:rPr>
        <w:t xml:space="preserve"> activities associated with legal actions for licensees</w:t>
      </w:r>
      <w:r w:rsidRPr="00505FA2">
        <w:rPr>
          <w:rFonts w:ascii="Cambria" w:hAnsi="Cambria" w:cs="Calibri"/>
          <w:color w:val="000000"/>
          <w:sz w:val="24"/>
          <w:szCs w:val="24"/>
        </w:rPr>
        <w:t>.</w:t>
      </w:r>
    </w:p>
    <w:p w14:paraId="18D29ACE" w14:textId="77777777" w:rsidR="00DC31C6" w:rsidRDefault="00DC31C6" w:rsidP="00A07FEC">
      <w:pPr>
        <w:numPr>
          <w:ilvl w:val="0"/>
          <w:numId w:val="89"/>
        </w:numPr>
        <w:ind w:right="18"/>
        <w:rPr>
          <w:rFonts w:ascii="Cambria" w:hAnsi="Cambria" w:cs="Calibri"/>
          <w:color w:val="000000"/>
          <w:sz w:val="24"/>
          <w:szCs w:val="24"/>
        </w:rPr>
      </w:pPr>
      <w:r w:rsidRPr="007F766D">
        <w:rPr>
          <w:rFonts w:ascii="Cambria" w:hAnsi="Cambria" w:cs="Calibri"/>
          <w:color w:val="000000"/>
          <w:sz w:val="24"/>
          <w:szCs w:val="24"/>
        </w:rPr>
        <w:t xml:space="preserve">Provide ability to </w:t>
      </w:r>
      <w:r w:rsidRPr="00A423FA">
        <w:rPr>
          <w:rFonts w:ascii="Cambria" w:hAnsi="Cambria" w:cs="Calibri"/>
          <w:color w:val="000000"/>
          <w:sz w:val="24"/>
          <w:szCs w:val="24"/>
        </w:rPr>
        <w:t xml:space="preserve">configure automatic reminders and notifications </w:t>
      </w:r>
      <w:r w:rsidRPr="007F766D">
        <w:rPr>
          <w:rFonts w:ascii="Cambria" w:hAnsi="Cambria" w:cs="Calibri"/>
          <w:color w:val="000000"/>
          <w:sz w:val="24"/>
          <w:szCs w:val="24"/>
        </w:rPr>
        <w:t xml:space="preserve">from system to </w:t>
      </w:r>
      <w:r w:rsidRPr="00A423FA">
        <w:rPr>
          <w:rFonts w:ascii="Cambria" w:hAnsi="Cambria" w:cs="Calibri"/>
          <w:color w:val="000000"/>
          <w:sz w:val="24"/>
          <w:szCs w:val="24"/>
        </w:rPr>
        <w:t xml:space="preserve">applicants and </w:t>
      </w:r>
      <w:proofErr w:type="gramStart"/>
      <w:r w:rsidRPr="00A423FA">
        <w:rPr>
          <w:rFonts w:ascii="Cambria" w:hAnsi="Cambria" w:cs="Calibri"/>
          <w:color w:val="000000"/>
          <w:sz w:val="24"/>
          <w:szCs w:val="24"/>
        </w:rPr>
        <w:t>licensees</w:t>
      </w:r>
      <w:proofErr w:type="gramEnd"/>
      <w:r w:rsidRPr="00A423FA">
        <w:rPr>
          <w:rFonts w:ascii="Cambria" w:hAnsi="Cambria" w:cs="Calibri"/>
          <w:color w:val="000000"/>
          <w:sz w:val="24"/>
          <w:szCs w:val="24"/>
        </w:rPr>
        <w:t>, etc.</w:t>
      </w:r>
    </w:p>
    <w:p w14:paraId="62898728" w14:textId="53B97A9D" w:rsidR="00DC31C6" w:rsidRPr="00A423FA" w:rsidRDefault="00DC31C6" w:rsidP="00A07FEC">
      <w:pPr>
        <w:numPr>
          <w:ilvl w:val="0"/>
          <w:numId w:val="89"/>
        </w:numPr>
        <w:ind w:right="18"/>
        <w:rPr>
          <w:rFonts w:ascii="Cambria" w:hAnsi="Cambria" w:cs="Calibri"/>
          <w:color w:val="000000"/>
          <w:sz w:val="24"/>
          <w:szCs w:val="24"/>
        </w:rPr>
      </w:pPr>
      <w:r>
        <w:rPr>
          <w:rFonts w:ascii="Cambria" w:hAnsi="Cambria" w:cs="Calibri"/>
          <w:color w:val="000000"/>
          <w:sz w:val="24"/>
          <w:szCs w:val="24"/>
        </w:rPr>
        <w:t>Pr</w:t>
      </w:r>
      <w:r w:rsidRPr="00A423FA">
        <w:rPr>
          <w:rFonts w:ascii="Cambria" w:hAnsi="Cambria" w:cs="Calibri"/>
          <w:color w:val="000000"/>
          <w:sz w:val="24"/>
          <w:szCs w:val="24"/>
        </w:rPr>
        <w:t xml:space="preserve">ovide a secure ability for communication between applicants, licensees, and those involved in complaints, investigations, or disciplinary processes and </w:t>
      </w:r>
      <w:r w:rsidR="00D76B3A">
        <w:rPr>
          <w:rFonts w:ascii="Cambria" w:hAnsi="Cambria" w:cs="Calibri"/>
          <w:color w:val="000000"/>
          <w:sz w:val="24"/>
          <w:szCs w:val="24"/>
        </w:rPr>
        <w:t>Authorized Purchaser</w:t>
      </w:r>
      <w:r w:rsidRPr="00A423FA">
        <w:rPr>
          <w:rFonts w:ascii="Cambria" w:hAnsi="Cambria" w:cs="Calibri"/>
          <w:color w:val="000000"/>
          <w:sz w:val="24"/>
          <w:szCs w:val="24"/>
        </w:rPr>
        <w:t xml:space="preserve"> staff (e.g. request actions) and track responses/completion of actions.</w:t>
      </w:r>
    </w:p>
    <w:p w14:paraId="5112FDD2" w14:textId="77777777" w:rsidR="00DC31C6" w:rsidRDefault="00DC31C6" w:rsidP="00A07FEC">
      <w:pPr>
        <w:numPr>
          <w:ilvl w:val="0"/>
          <w:numId w:val="89"/>
        </w:numPr>
        <w:ind w:right="18"/>
        <w:rPr>
          <w:rFonts w:ascii="Cambria" w:hAnsi="Cambria" w:cs="Calibri"/>
          <w:color w:val="000000"/>
          <w:sz w:val="24"/>
          <w:szCs w:val="24"/>
        </w:rPr>
      </w:pPr>
      <w:r>
        <w:rPr>
          <w:rFonts w:ascii="Cambria" w:hAnsi="Cambria" w:cs="Calibri"/>
          <w:color w:val="000000"/>
          <w:sz w:val="24"/>
          <w:szCs w:val="24"/>
        </w:rPr>
        <w:t>Provide ability to i</w:t>
      </w:r>
      <w:r w:rsidRPr="00505FA2">
        <w:rPr>
          <w:rFonts w:ascii="Cambria" w:hAnsi="Cambria" w:cs="Calibri"/>
          <w:color w:val="000000"/>
          <w:sz w:val="24"/>
          <w:szCs w:val="24"/>
        </w:rPr>
        <w:t xml:space="preserve">nvoice </w:t>
      </w:r>
      <w:proofErr w:type="gramStart"/>
      <w:r w:rsidRPr="00505FA2">
        <w:rPr>
          <w:rFonts w:ascii="Cambria" w:hAnsi="Cambria" w:cs="Calibri"/>
          <w:color w:val="000000"/>
          <w:sz w:val="24"/>
          <w:szCs w:val="24"/>
        </w:rPr>
        <w:t>licensees</w:t>
      </w:r>
      <w:proofErr w:type="gramEnd"/>
      <w:r w:rsidRPr="00505FA2">
        <w:rPr>
          <w:rFonts w:ascii="Cambria" w:hAnsi="Cambria" w:cs="Calibri"/>
          <w:color w:val="000000"/>
          <w:sz w:val="24"/>
          <w:szCs w:val="24"/>
        </w:rPr>
        <w:t xml:space="preserve"> for civil penalties and other routine payments, including the ability to issue past due notifications.</w:t>
      </w:r>
    </w:p>
    <w:p w14:paraId="60A03788" w14:textId="20283494" w:rsidR="00DC31C6" w:rsidRDefault="00DC31C6" w:rsidP="00A07FEC">
      <w:pPr>
        <w:numPr>
          <w:ilvl w:val="0"/>
          <w:numId w:val="89"/>
        </w:numPr>
        <w:ind w:right="18"/>
        <w:rPr>
          <w:rFonts w:ascii="Cambria" w:hAnsi="Cambria" w:cs="Calibri"/>
          <w:color w:val="000000"/>
          <w:sz w:val="24"/>
          <w:szCs w:val="24"/>
        </w:rPr>
      </w:pPr>
      <w:r w:rsidRPr="00505FA2">
        <w:rPr>
          <w:rFonts w:ascii="Cambria" w:hAnsi="Cambria" w:cs="Calibri"/>
          <w:color w:val="000000"/>
          <w:sz w:val="24"/>
          <w:szCs w:val="24"/>
        </w:rPr>
        <w:t xml:space="preserve">Provide a delivery method for confidential </w:t>
      </w:r>
      <w:r w:rsidR="00D76B3A">
        <w:rPr>
          <w:rFonts w:ascii="Cambria" w:hAnsi="Cambria" w:cs="Calibri"/>
          <w:color w:val="000000"/>
          <w:sz w:val="24"/>
          <w:szCs w:val="24"/>
        </w:rPr>
        <w:t>Authorized Purchaser</w:t>
      </w:r>
      <w:r w:rsidRPr="00505FA2">
        <w:rPr>
          <w:rFonts w:ascii="Cambria" w:hAnsi="Cambria" w:cs="Calibri"/>
          <w:color w:val="000000"/>
          <w:sz w:val="24"/>
          <w:szCs w:val="24"/>
        </w:rPr>
        <w:t xml:space="preserve"> communications</w:t>
      </w:r>
      <w:r w:rsidR="009D3178">
        <w:rPr>
          <w:rFonts w:ascii="Cambria" w:hAnsi="Cambria" w:cs="Calibri"/>
          <w:color w:val="000000"/>
          <w:sz w:val="24"/>
          <w:szCs w:val="24"/>
        </w:rPr>
        <w:t xml:space="preserve"> and materials</w:t>
      </w:r>
      <w:r w:rsidRPr="00505FA2">
        <w:rPr>
          <w:rFonts w:ascii="Cambria" w:hAnsi="Cambria" w:cs="Calibri"/>
          <w:color w:val="000000"/>
          <w:sz w:val="24"/>
          <w:szCs w:val="24"/>
        </w:rPr>
        <w:t xml:space="preserve">. </w:t>
      </w:r>
    </w:p>
    <w:p w14:paraId="7D7F38DD" w14:textId="1BC2DAAF" w:rsidR="00DC31C6"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 xml:space="preserve">Provide ability to invoice </w:t>
      </w:r>
      <w:proofErr w:type="gramStart"/>
      <w:r w:rsidRPr="008F6801">
        <w:rPr>
          <w:rFonts w:ascii="Cambria" w:hAnsi="Cambria" w:cs="Calibri"/>
          <w:color w:val="000000"/>
          <w:sz w:val="24"/>
          <w:szCs w:val="24"/>
        </w:rPr>
        <w:t>licensees</w:t>
      </w:r>
      <w:proofErr w:type="gramEnd"/>
      <w:r w:rsidRPr="008F6801">
        <w:rPr>
          <w:rFonts w:ascii="Cambria" w:hAnsi="Cambria" w:cs="Calibri"/>
          <w:color w:val="000000"/>
          <w:sz w:val="24"/>
          <w:szCs w:val="24"/>
        </w:rPr>
        <w:t xml:space="preserve"> for routine payments</w:t>
      </w:r>
      <w:r w:rsidR="00E6553F">
        <w:rPr>
          <w:rFonts w:ascii="Cambria" w:hAnsi="Cambria" w:cs="Calibri"/>
          <w:color w:val="000000"/>
          <w:sz w:val="24"/>
          <w:szCs w:val="24"/>
        </w:rPr>
        <w:t>,</w:t>
      </w:r>
      <w:r w:rsidR="00F31BF3">
        <w:rPr>
          <w:rFonts w:ascii="Cambria" w:hAnsi="Cambria" w:cs="Calibri"/>
          <w:color w:val="000000"/>
          <w:sz w:val="24"/>
          <w:szCs w:val="24"/>
        </w:rPr>
        <w:t xml:space="preserve"> and past due interest charges</w:t>
      </w:r>
      <w:r w:rsidRPr="008F6801">
        <w:rPr>
          <w:rFonts w:ascii="Cambria" w:hAnsi="Cambria" w:cs="Calibri"/>
          <w:color w:val="000000"/>
          <w:sz w:val="24"/>
          <w:szCs w:val="24"/>
        </w:rPr>
        <w:t>.</w:t>
      </w:r>
    </w:p>
    <w:p w14:paraId="14B57C09" w14:textId="77777777" w:rsidR="00DC31C6" w:rsidRPr="008F6801" w:rsidRDefault="00DC31C6" w:rsidP="00A07FEC">
      <w:pPr>
        <w:pStyle w:val="ListParagraph"/>
        <w:numPr>
          <w:ilvl w:val="0"/>
          <w:numId w:val="89"/>
        </w:numPr>
        <w:ind w:right="18"/>
        <w:rPr>
          <w:rFonts w:ascii="Cambria" w:hAnsi="Cambria" w:cs="Calibri"/>
          <w:color w:val="000000"/>
          <w:sz w:val="24"/>
          <w:szCs w:val="24"/>
        </w:rPr>
      </w:pPr>
      <w:r>
        <w:rPr>
          <w:rFonts w:ascii="Cambria" w:hAnsi="Cambria" w:cs="Calibri"/>
          <w:color w:val="000000"/>
          <w:sz w:val="24"/>
          <w:szCs w:val="24"/>
        </w:rPr>
        <w:t>Provide ability to create, store, and generate templates, including but not limited to letters, invoices, civil penalties, final orders, subpoenas, etc.</w:t>
      </w:r>
    </w:p>
    <w:p w14:paraId="11642197" w14:textId="77777777" w:rsidR="00DC31C6"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 xml:space="preserve">Provide reporting structure which supports basic </w:t>
      </w:r>
      <w:r>
        <w:rPr>
          <w:rFonts w:ascii="Cambria" w:hAnsi="Cambria" w:cs="Calibri"/>
          <w:color w:val="000000"/>
          <w:sz w:val="24"/>
          <w:szCs w:val="24"/>
        </w:rPr>
        <w:t xml:space="preserve">system provided </w:t>
      </w:r>
      <w:r w:rsidRPr="008F6801">
        <w:rPr>
          <w:rFonts w:ascii="Cambria" w:hAnsi="Cambria" w:cs="Calibri"/>
          <w:color w:val="000000"/>
          <w:sz w:val="24"/>
          <w:szCs w:val="24"/>
        </w:rPr>
        <w:t>canned</w:t>
      </w:r>
      <w:r>
        <w:rPr>
          <w:rFonts w:ascii="Cambria" w:hAnsi="Cambria" w:cs="Calibri"/>
          <w:color w:val="000000"/>
          <w:sz w:val="24"/>
          <w:szCs w:val="24"/>
        </w:rPr>
        <w:t xml:space="preserve"> reports.</w:t>
      </w:r>
    </w:p>
    <w:p w14:paraId="496959CC" w14:textId="77777777" w:rsidR="00DC31C6" w:rsidRPr="008F6801" w:rsidRDefault="00DC31C6" w:rsidP="00A07FEC">
      <w:pPr>
        <w:pStyle w:val="ListParagraph"/>
        <w:numPr>
          <w:ilvl w:val="0"/>
          <w:numId w:val="89"/>
        </w:numPr>
        <w:ind w:right="18"/>
        <w:rPr>
          <w:rFonts w:ascii="Cambria" w:hAnsi="Cambria" w:cs="Calibri"/>
          <w:color w:val="000000"/>
          <w:sz w:val="24"/>
          <w:szCs w:val="24"/>
        </w:rPr>
      </w:pPr>
      <w:r>
        <w:rPr>
          <w:rFonts w:ascii="Cambria" w:hAnsi="Cambria" w:cs="Calibri"/>
          <w:color w:val="000000"/>
          <w:sz w:val="24"/>
          <w:szCs w:val="24"/>
        </w:rPr>
        <w:t xml:space="preserve">Provide ability to create custom reports, including but not limited to </w:t>
      </w:r>
      <w:r w:rsidRPr="008F6801">
        <w:rPr>
          <w:rFonts w:ascii="Cambria" w:hAnsi="Cambria" w:cs="Calibri"/>
          <w:color w:val="000000"/>
          <w:sz w:val="24"/>
          <w:szCs w:val="24"/>
        </w:rPr>
        <w:t>license</w:t>
      </w:r>
      <w:r>
        <w:rPr>
          <w:rFonts w:ascii="Cambria" w:hAnsi="Cambria" w:cs="Calibri"/>
          <w:color w:val="000000"/>
          <w:sz w:val="24"/>
          <w:szCs w:val="24"/>
        </w:rPr>
        <w:t>s, inspections, violation</w:t>
      </w:r>
      <w:r w:rsidRPr="008F6801">
        <w:rPr>
          <w:rFonts w:ascii="Cambria" w:hAnsi="Cambria" w:cs="Calibri"/>
          <w:color w:val="000000"/>
          <w:sz w:val="24"/>
          <w:szCs w:val="24"/>
        </w:rPr>
        <w:t xml:space="preserve"> </w:t>
      </w:r>
      <w:r>
        <w:rPr>
          <w:rFonts w:ascii="Cambria" w:hAnsi="Cambria" w:cs="Calibri"/>
          <w:color w:val="000000"/>
          <w:sz w:val="24"/>
          <w:szCs w:val="24"/>
        </w:rPr>
        <w:t xml:space="preserve">audits, </w:t>
      </w:r>
      <w:r w:rsidRPr="008F6801">
        <w:rPr>
          <w:rFonts w:ascii="Cambria" w:hAnsi="Cambria" w:cs="Calibri"/>
          <w:color w:val="000000"/>
          <w:sz w:val="24"/>
          <w:szCs w:val="24"/>
        </w:rPr>
        <w:t>and financial</w:t>
      </w:r>
      <w:r>
        <w:rPr>
          <w:rFonts w:ascii="Cambria" w:hAnsi="Cambria" w:cs="Calibri"/>
          <w:color w:val="000000"/>
          <w:sz w:val="24"/>
          <w:szCs w:val="24"/>
        </w:rPr>
        <w:t xml:space="preserve"> reports</w:t>
      </w:r>
      <w:r w:rsidRPr="008F6801">
        <w:rPr>
          <w:rFonts w:ascii="Cambria" w:hAnsi="Cambria" w:cs="Calibri"/>
          <w:color w:val="000000"/>
          <w:sz w:val="24"/>
          <w:szCs w:val="24"/>
        </w:rPr>
        <w:t>.</w:t>
      </w:r>
    </w:p>
    <w:p w14:paraId="69A6CCEF" w14:textId="77777777" w:rsidR="00DC31C6" w:rsidRPr="008F6801"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 xml:space="preserve">Provide ability for </w:t>
      </w:r>
      <w:r>
        <w:rPr>
          <w:rFonts w:ascii="Cambria" w:hAnsi="Cambria" w:cs="Calibri"/>
          <w:color w:val="000000"/>
          <w:sz w:val="24"/>
          <w:szCs w:val="24"/>
        </w:rPr>
        <w:t>board or commission</w:t>
      </w:r>
      <w:r w:rsidRPr="008F6801">
        <w:rPr>
          <w:rFonts w:ascii="Cambria" w:hAnsi="Cambria" w:cs="Calibri"/>
          <w:color w:val="000000"/>
          <w:sz w:val="24"/>
          <w:szCs w:val="24"/>
        </w:rPr>
        <w:t xml:space="preserve"> staff to create ad hoc reports and the ability for reports to be scheduled to automatically send on an assigned schedul</w:t>
      </w:r>
      <w:r>
        <w:rPr>
          <w:rFonts w:ascii="Cambria" w:hAnsi="Cambria" w:cs="Calibri"/>
          <w:color w:val="000000"/>
          <w:sz w:val="24"/>
          <w:szCs w:val="24"/>
        </w:rPr>
        <w:t>e</w:t>
      </w:r>
      <w:r w:rsidRPr="008F6801">
        <w:rPr>
          <w:rFonts w:ascii="Cambria" w:hAnsi="Cambria" w:cs="Calibri"/>
          <w:color w:val="000000"/>
          <w:sz w:val="24"/>
          <w:szCs w:val="24"/>
        </w:rPr>
        <w:t>.</w:t>
      </w:r>
    </w:p>
    <w:p w14:paraId="3F10E742" w14:textId="2443C2DF" w:rsidR="00DC31C6" w:rsidRPr="008F6801"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Provide ability to track</w:t>
      </w:r>
      <w:r w:rsidR="00ED432E">
        <w:rPr>
          <w:rFonts w:ascii="Cambria" w:hAnsi="Cambria" w:cs="Calibri"/>
          <w:color w:val="000000"/>
          <w:sz w:val="24"/>
          <w:szCs w:val="24"/>
        </w:rPr>
        <w:t xml:space="preserve"> and audit</w:t>
      </w:r>
      <w:r w:rsidRPr="008F6801">
        <w:rPr>
          <w:rFonts w:ascii="Cambria" w:hAnsi="Cambria" w:cs="Calibri"/>
          <w:color w:val="000000"/>
          <w:sz w:val="24"/>
          <w:szCs w:val="24"/>
        </w:rPr>
        <w:t xml:space="preserve"> licensee continuing education requirements.</w:t>
      </w:r>
    </w:p>
    <w:p w14:paraId="0684A12D" w14:textId="49335319" w:rsidR="00DC31C6" w:rsidRPr="008F6801"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Provide ability to track facility inspections</w:t>
      </w:r>
      <w:r>
        <w:rPr>
          <w:rFonts w:ascii="Cambria" w:hAnsi="Cambria" w:cs="Calibri"/>
          <w:color w:val="000000"/>
          <w:sz w:val="24"/>
          <w:szCs w:val="24"/>
        </w:rPr>
        <w:t xml:space="preserve"> and </w:t>
      </w:r>
      <w:r w:rsidR="009D3178">
        <w:rPr>
          <w:rFonts w:ascii="Cambria" w:hAnsi="Cambria" w:cs="Calibri"/>
          <w:color w:val="000000"/>
          <w:sz w:val="24"/>
          <w:szCs w:val="24"/>
        </w:rPr>
        <w:t>audits and</w:t>
      </w:r>
      <w:r>
        <w:rPr>
          <w:rFonts w:ascii="Cambria" w:hAnsi="Cambria" w:cs="Calibri"/>
          <w:color w:val="000000"/>
          <w:sz w:val="24"/>
          <w:szCs w:val="24"/>
        </w:rPr>
        <w:t xml:space="preserve"> view history of both</w:t>
      </w:r>
      <w:r w:rsidRPr="008F6801">
        <w:rPr>
          <w:rFonts w:ascii="Cambria" w:hAnsi="Cambria" w:cs="Calibri"/>
          <w:color w:val="000000"/>
          <w:sz w:val="24"/>
          <w:szCs w:val="24"/>
        </w:rPr>
        <w:t>.</w:t>
      </w:r>
    </w:p>
    <w:p w14:paraId="2927F8CA" w14:textId="47B3D346" w:rsidR="00DC31C6" w:rsidRPr="008F6801"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 xml:space="preserve">Provide a public </w:t>
      </w:r>
      <w:r w:rsidR="009D3178" w:rsidRPr="008F6801">
        <w:rPr>
          <w:rFonts w:ascii="Cambria" w:hAnsi="Cambria" w:cs="Calibri"/>
          <w:color w:val="000000"/>
          <w:sz w:val="24"/>
          <w:szCs w:val="24"/>
        </w:rPr>
        <w:t>web-based</w:t>
      </w:r>
      <w:r w:rsidRPr="008F6801">
        <w:rPr>
          <w:rFonts w:ascii="Cambria" w:hAnsi="Cambria" w:cs="Calibri"/>
          <w:color w:val="000000"/>
          <w:sz w:val="24"/>
          <w:szCs w:val="24"/>
        </w:rPr>
        <w:t xml:space="preserve"> solution that allows constituents to search for licensee information</w:t>
      </w:r>
      <w:r w:rsidR="00081344">
        <w:rPr>
          <w:rFonts w:ascii="Cambria" w:hAnsi="Cambria" w:cs="Calibri"/>
          <w:color w:val="000000"/>
          <w:sz w:val="24"/>
          <w:szCs w:val="24"/>
        </w:rPr>
        <w:t xml:space="preserve"> and submit confidential complaints</w:t>
      </w:r>
      <w:r w:rsidRPr="008F6801">
        <w:rPr>
          <w:rFonts w:ascii="Cambria" w:hAnsi="Cambria" w:cs="Calibri"/>
          <w:color w:val="000000"/>
          <w:sz w:val="24"/>
          <w:szCs w:val="24"/>
        </w:rPr>
        <w:t>.</w:t>
      </w:r>
    </w:p>
    <w:p w14:paraId="7D80351F" w14:textId="77777777" w:rsidR="00DC31C6" w:rsidRDefault="00DC31C6" w:rsidP="00A07FEC">
      <w:pPr>
        <w:pStyle w:val="ListParagraph"/>
        <w:numPr>
          <w:ilvl w:val="0"/>
          <w:numId w:val="89"/>
        </w:numPr>
        <w:ind w:right="18"/>
        <w:rPr>
          <w:rFonts w:ascii="Cambria" w:hAnsi="Cambria" w:cs="Calibri"/>
          <w:color w:val="000000"/>
          <w:sz w:val="24"/>
          <w:szCs w:val="24"/>
        </w:rPr>
      </w:pPr>
      <w:r w:rsidRPr="008F6801">
        <w:rPr>
          <w:rFonts w:ascii="Cambria" w:hAnsi="Cambria" w:cs="Calibri"/>
          <w:color w:val="000000"/>
          <w:sz w:val="24"/>
          <w:szCs w:val="24"/>
        </w:rPr>
        <w:t>Provide robust, secure API interface capability for data sharing with multiple entities and interfaces which may also include data download, upload files in standard formats (such as JSON, CSV, and SML internal format).</w:t>
      </w:r>
    </w:p>
    <w:p w14:paraId="202CF24E" w14:textId="4E9E3769" w:rsidR="008F6C15" w:rsidRPr="006E5424" w:rsidRDefault="00DC31C6" w:rsidP="00A07FEC">
      <w:pPr>
        <w:pStyle w:val="ListParagraph"/>
        <w:numPr>
          <w:ilvl w:val="0"/>
          <w:numId w:val="89"/>
        </w:numPr>
        <w:rPr>
          <w:rFonts w:ascii="Cambria" w:hAnsi="Cambria" w:cs="Calibri"/>
          <w:color w:val="000000"/>
          <w:sz w:val="24"/>
          <w:szCs w:val="24"/>
        </w:rPr>
      </w:pPr>
      <w:proofErr w:type="gramStart"/>
      <w:r w:rsidRPr="006E5424">
        <w:rPr>
          <w:rFonts w:ascii="Cambria" w:hAnsi="Cambria" w:cs="Calibri"/>
          <w:color w:val="000000"/>
          <w:sz w:val="24"/>
          <w:szCs w:val="24"/>
        </w:rPr>
        <w:t>Shall</w:t>
      </w:r>
      <w:proofErr w:type="gramEnd"/>
      <w:r w:rsidRPr="006E5424">
        <w:rPr>
          <w:rFonts w:ascii="Cambria" w:hAnsi="Cambria" w:cs="Calibri"/>
          <w:color w:val="000000"/>
          <w:sz w:val="24"/>
          <w:szCs w:val="24"/>
        </w:rPr>
        <w:t xml:space="preserve"> be compliant with the Information Security Standards established by Oregon Department of Administrative Services as required by the State.</w:t>
      </w:r>
    </w:p>
    <w:p w14:paraId="2FF2A3DF" w14:textId="34F8FCCD" w:rsidR="007926EA" w:rsidRDefault="001374B4"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 xml:space="preserve">Provide </w:t>
      </w:r>
      <w:r w:rsidR="007926EA">
        <w:rPr>
          <w:rFonts w:ascii="Cambria" w:hAnsi="Cambria" w:cs="Calibri"/>
          <w:color w:val="000000"/>
          <w:sz w:val="24"/>
          <w:szCs w:val="24"/>
        </w:rPr>
        <w:t>Staff work bench to track and manage data and maintain an audit history of any changes to an applicant or licensee record. Create on-screen reports that are downloadable to Excel.</w:t>
      </w:r>
    </w:p>
    <w:p w14:paraId="0A857676" w14:textId="154923A8" w:rsidR="007926EA" w:rsidRDefault="001374B4"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lastRenderedPageBreak/>
        <w:t xml:space="preserve">Provide </w:t>
      </w:r>
      <w:r w:rsidR="007926EA">
        <w:rPr>
          <w:rFonts w:ascii="Cambria" w:hAnsi="Cambria" w:cs="Calibri"/>
          <w:color w:val="000000"/>
          <w:sz w:val="24"/>
          <w:szCs w:val="24"/>
        </w:rPr>
        <w:t>Third party integration to add CE or other records to an applicant/licensee record or payment processing results</w:t>
      </w:r>
      <w:r w:rsidR="00DC31C6">
        <w:rPr>
          <w:rFonts w:ascii="Cambria" w:hAnsi="Cambria" w:cs="Calibri"/>
          <w:color w:val="000000"/>
          <w:sz w:val="24"/>
          <w:szCs w:val="24"/>
        </w:rPr>
        <w:t>.</w:t>
      </w:r>
    </w:p>
    <w:p w14:paraId="3D1E352E" w14:textId="1C7EF416" w:rsidR="007926EA" w:rsidRDefault="009278A5"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 xml:space="preserve">Provide </w:t>
      </w:r>
      <w:r w:rsidR="007926EA">
        <w:rPr>
          <w:rFonts w:ascii="Cambria" w:hAnsi="Cambria" w:cs="Calibri"/>
          <w:color w:val="000000"/>
          <w:sz w:val="24"/>
          <w:szCs w:val="24"/>
        </w:rPr>
        <w:t>Data migration from existing systems, ensuring data validity and accuracy.</w:t>
      </w:r>
    </w:p>
    <w:p w14:paraId="4AEAF4E9" w14:textId="6C935CFA" w:rsidR="007926EA" w:rsidRDefault="009278A5"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Provide a</w:t>
      </w:r>
      <w:r w:rsidR="007926EA">
        <w:rPr>
          <w:rFonts w:ascii="Cambria" w:hAnsi="Cambria" w:cs="Calibri"/>
          <w:color w:val="000000"/>
          <w:sz w:val="24"/>
          <w:szCs w:val="24"/>
        </w:rPr>
        <w:t xml:space="preserve"> ticketing system to track any client requested changes and contractor response times.</w:t>
      </w:r>
    </w:p>
    <w:p w14:paraId="32C26843" w14:textId="76160648" w:rsidR="007926EA" w:rsidRDefault="009278A5"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Provide the ability for a Built-in</w:t>
      </w:r>
      <w:r w:rsidR="007926EA">
        <w:rPr>
          <w:rFonts w:ascii="Cambria" w:hAnsi="Cambria" w:cs="Calibri"/>
          <w:color w:val="000000"/>
          <w:sz w:val="24"/>
          <w:szCs w:val="24"/>
        </w:rPr>
        <w:t xml:space="preserve"> messaging/email system to track communications between agency and applicant/</w:t>
      </w:r>
      <w:proofErr w:type="gramStart"/>
      <w:r w:rsidR="007926EA">
        <w:rPr>
          <w:rFonts w:ascii="Cambria" w:hAnsi="Cambria" w:cs="Calibri"/>
          <w:color w:val="000000"/>
          <w:sz w:val="24"/>
          <w:szCs w:val="24"/>
        </w:rPr>
        <w:t>licensee</w:t>
      </w:r>
      <w:proofErr w:type="gramEnd"/>
      <w:r w:rsidR="007926EA">
        <w:rPr>
          <w:rFonts w:ascii="Cambria" w:hAnsi="Cambria" w:cs="Calibri"/>
          <w:color w:val="000000"/>
          <w:sz w:val="24"/>
          <w:szCs w:val="24"/>
        </w:rPr>
        <w:t>/complainant/respondent.</w:t>
      </w:r>
    </w:p>
    <w:p w14:paraId="51CE29BC" w14:textId="7093E429" w:rsidR="000A5525" w:rsidRDefault="000D3CFF"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 xml:space="preserve">Provide the ability for a </w:t>
      </w:r>
      <w:r w:rsidR="000A5525">
        <w:rPr>
          <w:rFonts w:ascii="Cambria" w:hAnsi="Cambria" w:cs="Calibri"/>
          <w:color w:val="000000"/>
          <w:sz w:val="24"/>
          <w:szCs w:val="24"/>
        </w:rPr>
        <w:t>Generate automated licensing and compliance related messages</w:t>
      </w:r>
      <w:r w:rsidR="00DC31C6">
        <w:rPr>
          <w:rFonts w:ascii="Cambria" w:hAnsi="Cambria" w:cs="Calibri"/>
          <w:color w:val="000000"/>
          <w:sz w:val="24"/>
          <w:szCs w:val="24"/>
        </w:rPr>
        <w:t>.</w:t>
      </w:r>
    </w:p>
    <w:p w14:paraId="5503410C" w14:textId="58A70BC1" w:rsidR="000E41CC" w:rsidRDefault="000D3CFF"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Provide the ability to m</w:t>
      </w:r>
      <w:r w:rsidR="005066CF">
        <w:rPr>
          <w:rFonts w:ascii="Cambria" w:hAnsi="Cambria" w:cs="Calibri"/>
          <w:color w:val="000000"/>
          <w:sz w:val="24"/>
          <w:szCs w:val="24"/>
        </w:rPr>
        <w:t>aintain a complete audit record of user/system actives and communications</w:t>
      </w:r>
      <w:r w:rsidR="00DC31C6">
        <w:rPr>
          <w:rFonts w:ascii="Cambria" w:hAnsi="Cambria" w:cs="Calibri"/>
          <w:color w:val="000000"/>
          <w:sz w:val="24"/>
          <w:szCs w:val="24"/>
        </w:rPr>
        <w:t>.</w:t>
      </w:r>
    </w:p>
    <w:p w14:paraId="481307A8" w14:textId="10029478" w:rsidR="00DA3A54" w:rsidRDefault="00801415"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 xml:space="preserve">Provide </w:t>
      </w:r>
      <w:r w:rsidR="006C2742">
        <w:rPr>
          <w:rFonts w:ascii="Cambria" w:hAnsi="Cambria" w:cs="Calibri"/>
          <w:color w:val="000000"/>
          <w:sz w:val="24"/>
          <w:szCs w:val="24"/>
        </w:rPr>
        <w:t xml:space="preserve">government </w:t>
      </w:r>
      <w:r>
        <w:rPr>
          <w:rFonts w:ascii="Cambria" w:hAnsi="Cambria" w:cs="Calibri"/>
          <w:color w:val="000000"/>
          <w:sz w:val="24"/>
          <w:szCs w:val="24"/>
        </w:rPr>
        <w:t>cloud hosting in the USA.</w:t>
      </w:r>
    </w:p>
    <w:p w14:paraId="77236D91" w14:textId="24869A99" w:rsidR="00801415" w:rsidRPr="00505FA2" w:rsidRDefault="00E500A3" w:rsidP="00A07FEC">
      <w:pPr>
        <w:numPr>
          <w:ilvl w:val="0"/>
          <w:numId w:val="89"/>
        </w:numPr>
        <w:ind w:right="0"/>
        <w:rPr>
          <w:rFonts w:ascii="Cambria" w:hAnsi="Cambria" w:cs="Calibri"/>
          <w:color w:val="000000"/>
          <w:sz w:val="24"/>
          <w:szCs w:val="24"/>
        </w:rPr>
      </w:pPr>
      <w:r>
        <w:rPr>
          <w:rFonts w:ascii="Cambria" w:hAnsi="Cambria" w:cs="Calibri"/>
          <w:color w:val="000000"/>
          <w:sz w:val="24"/>
          <w:szCs w:val="24"/>
        </w:rPr>
        <w:t>Provide escrow account containing the system programming code</w:t>
      </w:r>
      <w:r w:rsidR="0040237E">
        <w:rPr>
          <w:rFonts w:ascii="Cambria" w:hAnsi="Cambria" w:cs="Calibri"/>
          <w:color w:val="000000"/>
          <w:sz w:val="24"/>
          <w:szCs w:val="24"/>
        </w:rPr>
        <w:t xml:space="preserve"> in the event of insolvency.</w:t>
      </w:r>
    </w:p>
    <w:p w14:paraId="14904EB7" w14:textId="77777777" w:rsidR="003C37EC" w:rsidRPr="00A54D3E" w:rsidRDefault="003C37EC" w:rsidP="003C37EC">
      <w:pPr>
        <w:pStyle w:val="111-HEADER"/>
        <w:keepNext w:val="0"/>
      </w:pPr>
      <w:r w:rsidRPr="00A54D3E">
        <w:t>Scope of Services</w:t>
      </w:r>
    </w:p>
    <w:p w14:paraId="50DC9DFD" w14:textId="1EEB0AA3" w:rsidR="00664B77" w:rsidRDefault="00715B35" w:rsidP="00975168">
      <w:pPr>
        <w:pStyle w:val="111-HEADER"/>
        <w:keepNext w:val="0"/>
        <w:numPr>
          <w:ilvl w:val="0"/>
          <w:numId w:val="0"/>
        </w:numPr>
        <w:ind w:left="522"/>
        <w:rPr>
          <w:b w:val="0"/>
          <w:bCs/>
        </w:rPr>
      </w:pPr>
      <w:r>
        <w:rPr>
          <w:b w:val="0"/>
          <w:bCs/>
        </w:rPr>
        <w:t xml:space="preserve">The State anticipates the following services will be provided as part of the Services delivered under the Contract. </w:t>
      </w:r>
    </w:p>
    <w:p w14:paraId="510809BB" w14:textId="033EB7E8" w:rsidR="00C5469E" w:rsidRPr="00A54D3E" w:rsidRDefault="00C5469E" w:rsidP="007D3DC7">
      <w:pPr>
        <w:pStyle w:val="1111-Header"/>
        <w:keepNext w:val="0"/>
        <w:rPr>
          <w:b/>
        </w:rPr>
      </w:pPr>
      <w:r w:rsidRPr="00A54D3E">
        <w:rPr>
          <w:b/>
        </w:rPr>
        <w:t>System Design and</w:t>
      </w:r>
      <w:r w:rsidR="003C37EC" w:rsidRPr="00A54D3E">
        <w:rPr>
          <w:b/>
        </w:rPr>
        <w:t xml:space="preserve"> </w:t>
      </w:r>
      <w:r w:rsidR="007D3DC7" w:rsidRPr="00A54D3E">
        <w:rPr>
          <w:b/>
        </w:rPr>
        <w:t xml:space="preserve">Planning </w:t>
      </w:r>
    </w:p>
    <w:p w14:paraId="3C6A364E" w14:textId="1D00CDCE" w:rsidR="004F5C19" w:rsidRDefault="00F933D8" w:rsidP="004F5C19">
      <w:pPr>
        <w:pStyle w:val="1111-Header"/>
        <w:keepNext w:val="0"/>
        <w:numPr>
          <w:ilvl w:val="0"/>
          <w:numId w:val="0"/>
        </w:numPr>
        <w:ind w:left="1152"/>
        <w:rPr>
          <w:bCs/>
        </w:rPr>
      </w:pPr>
      <w:r>
        <w:rPr>
          <w:bCs/>
        </w:rPr>
        <w:t xml:space="preserve">Proposer </w:t>
      </w:r>
      <w:proofErr w:type="gramStart"/>
      <w:r>
        <w:rPr>
          <w:bCs/>
        </w:rPr>
        <w:t>shall</w:t>
      </w:r>
      <w:proofErr w:type="gramEnd"/>
      <w:r>
        <w:rPr>
          <w:bCs/>
        </w:rPr>
        <w:t xml:space="preserve"> </w:t>
      </w:r>
      <w:r w:rsidR="00505FA2">
        <w:rPr>
          <w:bCs/>
        </w:rPr>
        <w:t xml:space="preserve">provide consultation services to assist </w:t>
      </w:r>
      <w:r w:rsidR="00894FF4">
        <w:rPr>
          <w:bCs/>
        </w:rPr>
        <w:t xml:space="preserve">in analysis of </w:t>
      </w:r>
      <w:r w:rsidR="00505FA2">
        <w:rPr>
          <w:bCs/>
        </w:rPr>
        <w:t>Agency</w:t>
      </w:r>
      <w:r w:rsidR="00B251C4">
        <w:rPr>
          <w:bCs/>
        </w:rPr>
        <w:t>(s)</w:t>
      </w:r>
      <w:r w:rsidR="00EC2170">
        <w:rPr>
          <w:bCs/>
        </w:rPr>
        <w:t xml:space="preserve"> use cases/scenarios, recommend best practices for </w:t>
      </w:r>
      <w:r w:rsidR="00505FA2">
        <w:rPr>
          <w:bCs/>
        </w:rPr>
        <w:t xml:space="preserve">system </w:t>
      </w:r>
      <w:r w:rsidR="00F651A7">
        <w:rPr>
          <w:bCs/>
        </w:rPr>
        <w:t>configuration</w:t>
      </w:r>
      <w:r w:rsidR="00AE6166">
        <w:rPr>
          <w:bCs/>
        </w:rPr>
        <w:t>, setup</w:t>
      </w:r>
      <w:r w:rsidR="00F651A7">
        <w:rPr>
          <w:bCs/>
        </w:rPr>
        <w:t>,</w:t>
      </w:r>
      <w:r w:rsidR="005F5D24">
        <w:rPr>
          <w:bCs/>
        </w:rPr>
        <w:t xml:space="preserve"> interface and integrations with other systems</w:t>
      </w:r>
      <w:r w:rsidR="00F651A7">
        <w:rPr>
          <w:bCs/>
        </w:rPr>
        <w:t xml:space="preserve"> and assist in completing the System Security Plan that is required by the Department of Administr</w:t>
      </w:r>
      <w:r w:rsidR="005D5E73">
        <w:rPr>
          <w:bCs/>
        </w:rPr>
        <w:t>ative Services, Cyber Security Services</w:t>
      </w:r>
      <w:r w:rsidR="00B251C4">
        <w:rPr>
          <w:bCs/>
        </w:rPr>
        <w:t xml:space="preserve"> division. </w:t>
      </w:r>
      <w:r w:rsidR="00505FA2">
        <w:rPr>
          <w:bCs/>
        </w:rPr>
        <w:t xml:space="preserve"> </w:t>
      </w:r>
    </w:p>
    <w:p w14:paraId="51B23357" w14:textId="16656ECE" w:rsidR="003C37EC" w:rsidRPr="00A54D3E" w:rsidRDefault="007D3DC7" w:rsidP="007D3DC7">
      <w:pPr>
        <w:pStyle w:val="1111-Header"/>
        <w:keepNext w:val="0"/>
        <w:rPr>
          <w:b/>
        </w:rPr>
      </w:pPr>
      <w:r w:rsidRPr="00A54D3E">
        <w:rPr>
          <w:b/>
        </w:rPr>
        <w:t xml:space="preserve">Project </w:t>
      </w:r>
      <w:r w:rsidR="003C37EC" w:rsidRPr="00A54D3E">
        <w:rPr>
          <w:b/>
        </w:rPr>
        <w:t>Management</w:t>
      </w:r>
      <w:r w:rsidR="00725006" w:rsidRPr="00A54D3E">
        <w:rPr>
          <w:b/>
        </w:rPr>
        <w:t xml:space="preserve"> and Business Analysis</w:t>
      </w:r>
    </w:p>
    <w:p w14:paraId="3C6864C0" w14:textId="7FEC7B3B" w:rsidR="00464497" w:rsidRDefault="006E6B2C" w:rsidP="006E6B2C">
      <w:pPr>
        <w:ind w:left="1152" w:right="0"/>
        <w:rPr>
          <w:rFonts w:ascii="Cambria" w:hAnsi="Cambria" w:cs="Calibri"/>
          <w:sz w:val="24"/>
          <w:szCs w:val="24"/>
        </w:rPr>
      </w:pPr>
      <w:r w:rsidRPr="006E6B2C">
        <w:rPr>
          <w:rFonts w:ascii="Cambria" w:hAnsi="Cambria" w:cs="Calibri"/>
          <w:sz w:val="24"/>
          <w:szCs w:val="24"/>
        </w:rPr>
        <w:t xml:space="preserve">The </w:t>
      </w:r>
      <w:r w:rsidR="00D76B3A">
        <w:rPr>
          <w:rFonts w:ascii="Cambria" w:hAnsi="Cambria" w:cs="Calibri"/>
          <w:sz w:val="24"/>
          <w:szCs w:val="24"/>
        </w:rPr>
        <w:t>Proposer</w:t>
      </w:r>
      <w:r w:rsidR="00D76B3A" w:rsidRPr="006E6B2C">
        <w:rPr>
          <w:rFonts w:ascii="Cambria" w:hAnsi="Cambria" w:cs="Calibri"/>
          <w:sz w:val="24"/>
          <w:szCs w:val="24"/>
        </w:rPr>
        <w:t xml:space="preserve"> </w:t>
      </w:r>
      <w:r w:rsidRPr="006E6B2C">
        <w:rPr>
          <w:rFonts w:ascii="Cambria" w:hAnsi="Cambria" w:cs="Calibri"/>
          <w:sz w:val="24"/>
          <w:szCs w:val="24"/>
        </w:rPr>
        <w:t xml:space="preserve">will provide business analysis and project management services to assist in the completion of all related tasks and deliverables for the implementation of the software solution, producing required project artifacts and status reporting. </w:t>
      </w:r>
    </w:p>
    <w:p w14:paraId="1C4DC53A" w14:textId="77777777" w:rsidR="00E04CD4" w:rsidRDefault="00E04CD4" w:rsidP="006E6B2C">
      <w:pPr>
        <w:ind w:left="1152" w:right="0"/>
        <w:rPr>
          <w:rFonts w:ascii="Cambria" w:hAnsi="Cambria" w:cs="Calibri"/>
          <w:sz w:val="24"/>
          <w:szCs w:val="24"/>
        </w:rPr>
      </w:pPr>
    </w:p>
    <w:p w14:paraId="136A5E73" w14:textId="77777777" w:rsidR="00F170B6" w:rsidRDefault="00F170B6" w:rsidP="00F170B6">
      <w:pPr>
        <w:ind w:left="1152" w:right="18"/>
        <w:rPr>
          <w:rFonts w:ascii="Cambria" w:hAnsi="Cambria" w:cs="Calibri"/>
          <w:bCs/>
          <w:sz w:val="24"/>
          <w:szCs w:val="24"/>
        </w:rPr>
      </w:pPr>
      <w:r w:rsidRPr="008F61EB">
        <w:rPr>
          <w:rFonts w:ascii="Cambria" w:hAnsi="Cambria" w:cs="Calibri"/>
          <w:bCs/>
          <w:sz w:val="24"/>
          <w:szCs w:val="24"/>
        </w:rPr>
        <w:t xml:space="preserve">Proposers Project Manager is to provide weekly status reports including, but not limited to, work </w:t>
      </w:r>
      <w:proofErr w:type="gramStart"/>
      <w:r w:rsidRPr="008F61EB">
        <w:rPr>
          <w:rFonts w:ascii="Cambria" w:hAnsi="Cambria" w:cs="Calibri"/>
          <w:bCs/>
          <w:sz w:val="24"/>
          <w:szCs w:val="24"/>
        </w:rPr>
        <w:t>completed, work</w:t>
      </w:r>
      <w:proofErr w:type="gramEnd"/>
      <w:r w:rsidRPr="008F61EB">
        <w:rPr>
          <w:rFonts w:ascii="Cambria" w:hAnsi="Cambria" w:cs="Calibri"/>
          <w:bCs/>
          <w:sz w:val="24"/>
          <w:szCs w:val="24"/>
        </w:rPr>
        <w:t xml:space="preserve"> underway, upcoming planned work, scheduled changes, risks, and delays.</w:t>
      </w:r>
    </w:p>
    <w:p w14:paraId="72B624D6" w14:textId="77777777" w:rsidR="00F170B6" w:rsidRPr="007F766D" w:rsidRDefault="00F170B6" w:rsidP="00F170B6">
      <w:pPr>
        <w:ind w:left="1152" w:right="18"/>
        <w:rPr>
          <w:rFonts w:cs="Calibri"/>
          <w:b/>
          <w:bCs/>
          <w:szCs w:val="24"/>
        </w:rPr>
      </w:pPr>
    </w:p>
    <w:p w14:paraId="50B01562" w14:textId="208A4405" w:rsidR="00F170B6" w:rsidRPr="007F766D" w:rsidRDefault="00F170B6" w:rsidP="00F170B6">
      <w:pPr>
        <w:ind w:left="1152" w:right="18"/>
        <w:rPr>
          <w:rFonts w:cs="Calibri"/>
          <w:b/>
          <w:bCs/>
          <w:szCs w:val="24"/>
        </w:rPr>
      </w:pPr>
      <w:r w:rsidRPr="007F766D">
        <w:rPr>
          <w:rFonts w:ascii="Cambria" w:hAnsi="Cambria" w:cs="Calibri"/>
          <w:bCs/>
          <w:sz w:val="24"/>
          <w:szCs w:val="24"/>
        </w:rPr>
        <w:t>Within fifteen (15) business days after effective date of</w:t>
      </w:r>
      <w:r w:rsidR="00BC49D3">
        <w:rPr>
          <w:rFonts w:ascii="Cambria" w:hAnsi="Cambria" w:cs="Calibri"/>
          <w:bCs/>
          <w:sz w:val="24"/>
          <w:szCs w:val="24"/>
        </w:rPr>
        <w:t xml:space="preserve"> Work Order</w:t>
      </w:r>
      <w:r w:rsidRPr="007F766D">
        <w:rPr>
          <w:rFonts w:ascii="Cambria" w:hAnsi="Cambria" w:cs="Calibri"/>
          <w:bCs/>
          <w:sz w:val="24"/>
          <w:szCs w:val="24"/>
        </w:rPr>
        <w:t xml:space="preserve"> Contract</w:t>
      </w:r>
      <w:r w:rsidR="00BC49D3">
        <w:rPr>
          <w:rFonts w:ascii="Cambria" w:hAnsi="Cambria" w:cs="Calibri"/>
          <w:bCs/>
          <w:sz w:val="24"/>
          <w:szCs w:val="24"/>
        </w:rPr>
        <w:t xml:space="preserve"> (“WOC”)</w:t>
      </w:r>
      <w:r w:rsidRPr="007F766D">
        <w:rPr>
          <w:rFonts w:ascii="Cambria" w:hAnsi="Cambria" w:cs="Calibri"/>
          <w:bCs/>
          <w:sz w:val="24"/>
          <w:szCs w:val="24"/>
        </w:rPr>
        <w:t>, the Proposer shall provide a Project Communication Plan to Agency detailing how communication will be handled on the project and shall include, but not be limited to, roles and responsibilities, project status, and weekly meetings.</w:t>
      </w:r>
    </w:p>
    <w:p w14:paraId="0BEDF2EB" w14:textId="77777777" w:rsidR="00564BDC" w:rsidRPr="00A54D3E" w:rsidRDefault="00564BDC" w:rsidP="00564BDC">
      <w:pPr>
        <w:pStyle w:val="1111-Header"/>
        <w:keepNext w:val="0"/>
        <w:rPr>
          <w:b/>
          <w:bCs/>
        </w:rPr>
      </w:pPr>
      <w:r w:rsidRPr="00A54D3E">
        <w:rPr>
          <w:b/>
          <w:bCs/>
        </w:rPr>
        <w:t>Implementation</w:t>
      </w:r>
    </w:p>
    <w:p w14:paraId="428CDAB1" w14:textId="2FF69152" w:rsidR="00564BDC" w:rsidRPr="00564BDC" w:rsidRDefault="00564BDC" w:rsidP="00564BDC">
      <w:pPr>
        <w:pStyle w:val="1111-Header"/>
        <w:keepNext w:val="0"/>
        <w:numPr>
          <w:ilvl w:val="0"/>
          <w:numId w:val="0"/>
        </w:numPr>
        <w:ind w:left="1152"/>
      </w:pPr>
      <w:r>
        <w:t xml:space="preserve">Proposer shall provide a detailed Implementation Services Plan, </w:t>
      </w:r>
      <w:r w:rsidR="008B1431">
        <w:t xml:space="preserve">and timelines, </w:t>
      </w:r>
      <w:r>
        <w:t>that outlines how the Agency</w:t>
      </w:r>
      <w:r w:rsidR="0051530C">
        <w:t xml:space="preserve"> outcomes</w:t>
      </w:r>
      <w:r w:rsidR="009176EA">
        <w:t>,</w:t>
      </w:r>
      <w:r>
        <w:t xml:space="preserve"> and System Functional</w:t>
      </w:r>
      <w:r w:rsidR="004A1F19">
        <w:t>ity,</w:t>
      </w:r>
      <w:r>
        <w:t xml:space="preserve"> and Technical</w:t>
      </w:r>
      <w:r w:rsidR="004A1F19">
        <w:t>/Security</w:t>
      </w:r>
      <w:r>
        <w:t xml:space="preserve"> Requirements will be met based on the expected “Go-Live” requirements. </w:t>
      </w:r>
    </w:p>
    <w:p w14:paraId="30AE906B" w14:textId="296133C7" w:rsidR="00564BDC" w:rsidRDefault="00564BDC" w:rsidP="00564BDC">
      <w:pPr>
        <w:pStyle w:val="1111-Header"/>
        <w:keepNext w:val="0"/>
        <w:numPr>
          <w:ilvl w:val="0"/>
          <w:numId w:val="0"/>
        </w:numPr>
        <w:ind w:left="1152"/>
      </w:pPr>
      <w:r>
        <w:t>Proposer</w:t>
      </w:r>
      <w:r w:rsidR="00CE6B44">
        <w:t>’</w:t>
      </w:r>
      <w:r>
        <w:t xml:space="preserve">s Implementation Plan must include services required to establish data information exchange with the software </w:t>
      </w:r>
      <w:r w:rsidR="006E6B2C">
        <w:t>solution</w:t>
      </w:r>
      <w:r>
        <w:t xml:space="preserve"> and</w:t>
      </w:r>
      <w:r w:rsidR="004F6B2D">
        <w:t>, other</w:t>
      </w:r>
      <w:r w:rsidR="00A1507C">
        <w:t xml:space="preserve"> processers </w:t>
      </w:r>
      <w:r w:rsidR="00A1507C">
        <w:lastRenderedPageBreak/>
        <w:t>(e.g.</w:t>
      </w:r>
      <w:r>
        <w:t xml:space="preserve"> payment processer</w:t>
      </w:r>
      <w:r w:rsidR="00430B0A">
        <w:t>)</w:t>
      </w:r>
      <w:r>
        <w:t xml:space="preserve">. </w:t>
      </w:r>
    </w:p>
    <w:p w14:paraId="33E723BA" w14:textId="77777777" w:rsidR="00564BDC" w:rsidRPr="00564BDC" w:rsidRDefault="00564BDC" w:rsidP="00564BDC">
      <w:pPr>
        <w:pStyle w:val="1111-Header"/>
        <w:keepNext w:val="0"/>
        <w:numPr>
          <w:ilvl w:val="0"/>
          <w:numId w:val="0"/>
        </w:numPr>
        <w:ind w:left="1152"/>
      </w:pPr>
      <w:r>
        <w:t>Proposers shall provide consultation services to assist in analysis and recommendations or best practices in implementing</w:t>
      </w:r>
      <w:r w:rsidR="00953462">
        <w:t xml:space="preserve"> the software s</w:t>
      </w:r>
      <w:r w:rsidR="006E6B2C">
        <w:t>olution</w:t>
      </w:r>
      <w:r w:rsidR="00953462">
        <w:t xml:space="preserve">. </w:t>
      </w:r>
    </w:p>
    <w:p w14:paraId="45525BA7" w14:textId="77777777" w:rsidR="00564BDC" w:rsidRPr="00E033F2" w:rsidRDefault="00564BDC" w:rsidP="007D3DC7">
      <w:pPr>
        <w:pStyle w:val="1111-Header"/>
        <w:keepNext w:val="0"/>
        <w:rPr>
          <w:b/>
        </w:rPr>
      </w:pPr>
      <w:r w:rsidRPr="00E033F2">
        <w:rPr>
          <w:b/>
        </w:rPr>
        <w:t>Configuration</w:t>
      </w:r>
    </w:p>
    <w:p w14:paraId="039301A5" w14:textId="1D3241B9" w:rsidR="00953462" w:rsidRDefault="00953462" w:rsidP="00953462">
      <w:pPr>
        <w:pStyle w:val="1111-Header"/>
        <w:keepNext w:val="0"/>
        <w:numPr>
          <w:ilvl w:val="0"/>
          <w:numId w:val="0"/>
        </w:numPr>
        <w:ind w:left="1152"/>
        <w:rPr>
          <w:bCs/>
        </w:rPr>
      </w:pPr>
      <w:r>
        <w:rPr>
          <w:bCs/>
        </w:rPr>
        <w:t xml:space="preserve">Proposer </w:t>
      </w:r>
      <w:proofErr w:type="gramStart"/>
      <w:r>
        <w:rPr>
          <w:bCs/>
        </w:rPr>
        <w:t>shall</w:t>
      </w:r>
      <w:proofErr w:type="gramEnd"/>
      <w:r>
        <w:rPr>
          <w:bCs/>
        </w:rPr>
        <w:t xml:space="preserve"> provide </w:t>
      </w:r>
      <w:proofErr w:type="gramStart"/>
      <w:r w:rsidR="009C722C">
        <w:rPr>
          <w:bCs/>
        </w:rPr>
        <w:t>a</w:t>
      </w:r>
      <w:r w:rsidR="00561199">
        <w:rPr>
          <w:bCs/>
        </w:rPr>
        <w:t xml:space="preserve">n </w:t>
      </w:r>
      <w:r>
        <w:rPr>
          <w:bCs/>
        </w:rPr>
        <w:t>out</w:t>
      </w:r>
      <w:proofErr w:type="gramEnd"/>
      <w:r>
        <w:rPr>
          <w:bCs/>
        </w:rPr>
        <w:t xml:space="preserve">-of-box built-in </w:t>
      </w:r>
      <w:r w:rsidR="00E22CA8">
        <w:rPr>
          <w:bCs/>
        </w:rPr>
        <w:t xml:space="preserve">configurable </w:t>
      </w:r>
      <w:r>
        <w:rPr>
          <w:bCs/>
        </w:rPr>
        <w:t>workflow tools, templates, and/or best practices provided directly by the vendor.</w:t>
      </w:r>
    </w:p>
    <w:p w14:paraId="77B6DD99" w14:textId="6EE2763E" w:rsidR="00892138" w:rsidRDefault="00892138" w:rsidP="00953462">
      <w:pPr>
        <w:pStyle w:val="1111-Header"/>
        <w:keepNext w:val="0"/>
        <w:numPr>
          <w:ilvl w:val="0"/>
          <w:numId w:val="0"/>
        </w:numPr>
        <w:ind w:left="1152"/>
        <w:rPr>
          <w:bCs/>
        </w:rPr>
      </w:pPr>
      <w:r>
        <w:rPr>
          <w:bCs/>
        </w:rPr>
        <w:t>Configure based on the Requirements</w:t>
      </w:r>
      <w:r w:rsidR="00863268">
        <w:rPr>
          <w:bCs/>
        </w:rPr>
        <w:t>.</w:t>
      </w:r>
    </w:p>
    <w:p w14:paraId="1993AD7D" w14:textId="060A430B" w:rsidR="00953462" w:rsidRDefault="00953462" w:rsidP="00953462">
      <w:pPr>
        <w:pStyle w:val="1111-Header"/>
        <w:keepNext w:val="0"/>
        <w:numPr>
          <w:ilvl w:val="0"/>
          <w:numId w:val="0"/>
        </w:numPr>
        <w:ind w:left="1152"/>
        <w:rPr>
          <w:bCs/>
        </w:rPr>
      </w:pPr>
      <w:r>
        <w:rPr>
          <w:bCs/>
        </w:rPr>
        <w:t>Graphical representation of the conversion</w:t>
      </w:r>
      <w:r w:rsidR="005F5930">
        <w:rPr>
          <w:bCs/>
        </w:rPr>
        <w:t>/migration</w:t>
      </w:r>
      <w:r>
        <w:rPr>
          <w:bCs/>
        </w:rPr>
        <w:t>, testing</w:t>
      </w:r>
      <w:r w:rsidR="005F5930">
        <w:rPr>
          <w:bCs/>
        </w:rPr>
        <w:t>,</w:t>
      </w:r>
      <w:r>
        <w:rPr>
          <w:bCs/>
        </w:rPr>
        <w:t xml:space="preserve"> and implementation process</w:t>
      </w:r>
      <w:r w:rsidR="00345099">
        <w:rPr>
          <w:bCs/>
        </w:rPr>
        <w:t>es</w:t>
      </w:r>
      <w:r w:rsidR="00863268">
        <w:rPr>
          <w:bCs/>
        </w:rPr>
        <w:t xml:space="preserve"> (testing plan) defect levels in testing</w:t>
      </w:r>
      <w:r w:rsidR="00345099">
        <w:rPr>
          <w:bCs/>
        </w:rPr>
        <w:t>.</w:t>
      </w:r>
    </w:p>
    <w:p w14:paraId="4EF2BD21" w14:textId="77777777" w:rsidR="007D3DC7" w:rsidRPr="00E033F2" w:rsidRDefault="00564BDC" w:rsidP="00E46210">
      <w:pPr>
        <w:pStyle w:val="1111-Header"/>
        <w:keepNext w:val="0"/>
        <w:rPr>
          <w:b/>
        </w:rPr>
      </w:pPr>
      <w:r w:rsidRPr="00E033F2">
        <w:rPr>
          <w:b/>
        </w:rPr>
        <w:t>Data Management (Access / Storage /Retrieval)</w:t>
      </w:r>
    </w:p>
    <w:p w14:paraId="09CFCB98" w14:textId="4E7468E5" w:rsidR="005D6A93" w:rsidRDefault="007A584F" w:rsidP="005D6A93">
      <w:pPr>
        <w:pStyle w:val="1111-Header"/>
        <w:keepNext w:val="0"/>
        <w:numPr>
          <w:ilvl w:val="0"/>
          <w:numId w:val="0"/>
        </w:numPr>
        <w:ind w:left="1152"/>
        <w:rPr>
          <w:b/>
        </w:rPr>
      </w:pPr>
      <w:r>
        <w:rPr>
          <w:bCs/>
        </w:rPr>
        <w:t>Proposer shall have technology to or</w:t>
      </w:r>
      <w:r w:rsidR="005D6A93">
        <w:rPr>
          <w:bCs/>
        </w:rPr>
        <w:t xml:space="preserve">ganize, access, store, retrieve, and manage data efficiently. Proposer will have </w:t>
      </w:r>
      <w:proofErr w:type="gramStart"/>
      <w:r w:rsidR="005D6A93">
        <w:rPr>
          <w:bCs/>
        </w:rPr>
        <w:t>secure</w:t>
      </w:r>
      <w:proofErr w:type="gramEnd"/>
      <w:r w:rsidR="005D6A93">
        <w:rPr>
          <w:bCs/>
        </w:rPr>
        <w:t xml:space="preserve"> redundant backup data storage and retention. Proposer will also warranty data security and backup. </w:t>
      </w:r>
    </w:p>
    <w:p w14:paraId="5EAD4D5C" w14:textId="71BD6E0C" w:rsidR="007A584F" w:rsidRPr="00E033F2" w:rsidRDefault="007A584F" w:rsidP="00E46210">
      <w:pPr>
        <w:pStyle w:val="1111-Header"/>
        <w:keepNext w:val="0"/>
        <w:rPr>
          <w:b/>
        </w:rPr>
      </w:pPr>
      <w:r w:rsidRPr="00E033F2">
        <w:rPr>
          <w:b/>
        </w:rPr>
        <w:t>Data Conversion and Migration</w:t>
      </w:r>
    </w:p>
    <w:p w14:paraId="0A8D7BFB" w14:textId="462B594E" w:rsidR="005D6A93" w:rsidRPr="005D6A93" w:rsidRDefault="00B737AA" w:rsidP="005D6A93">
      <w:pPr>
        <w:pStyle w:val="1111-Header"/>
        <w:keepNext w:val="0"/>
        <w:numPr>
          <w:ilvl w:val="0"/>
          <w:numId w:val="0"/>
        </w:numPr>
        <w:ind w:left="1152"/>
        <w:rPr>
          <w:bCs/>
        </w:rPr>
      </w:pPr>
      <w:r>
        <w:rPr>
          <w:bCs/>
        </w:rPr>
        <w:t xml:space="preserve">The </w:t>
      </w:r>
      <w:r w:rsidR="009A4D7D">
        <w:rPr>
          <w:bCs/>
        </w:rPr>
        <w:t xml:space="preserve">Proposer </w:t>
      </w:r>
      <w:r w:rsidR="00670F8B">
        <w:rPr>
          <w:bCs/>
        </w:rPr>
        <w:t>shall</w:t>
      </w:r>
      <w:r w:rsidR="00195338">
        <w:rPr>
          <w:bCs/>
        </w:rPr>
        <w:t xml:space="preserve"> </w:t>
      </w:r>
      <w:r>
        <w:rPr>
          <w:bCs/>
        </w:rPr>
        <w:t xml:space="preserve">collaborate </w:t>
      </w:r>
      <w:r w:rsidR="00195338">
        <w:rPr>
          <w:bCs/>
        </w:rPr>
        <w:t xml:space="preserve">with </w:t>
      </w:r>
      <w:r w:rsidR="00222414">
        <w:rPr>
          <w:bCs/>
        </w:rPr>
        <w:t xml:space="preserve">Authorized </w:t>
      </w:r>
      <w:r w:rsidR="00E033F2">
        <w:rPr>
          <w:bCs/>
        </w:rPr>
        <w:t>Purchaser to</w:t>
      </w:r>
      <w:r w:rsidR="00195338">
        <w:rPr>
          <w:bCs/>
        </w:rPr>
        <w:t xml:space="preserve"> </w:t>
      </w:r>
      <w:r>
        <w:rPr>
          <w:bCs/>
        </w:rPr>
        <w:t xml:space="preserve">assess the current data landscape and </w:t>
      </w:r>
      <w:r w:rsidR="00195338">
        <w:rPr>
          <w:bCs/>
        </w:rPr>
        <w:t xml:space="preserve">provide recommendations </w:t>
      </w:r>
      <w:r w:rsidR="00F50C66">
        <w:rPr>
          <w:bCs/>
        </w:rPr>
        <w:t xml:space="preserve">for </w:t>
      </w:r>
      <w:r>
        <w:rPr>
          <w:bCs/>
        </w:rPr>
        <w:t xml:space="preserve">an effective </w:t>
      </w:r>
      <w:r w:rsidR="00F50C66">
        <w:rPr>
          <w:bCs/>
        </w:rPr>
        <w:t xml:space="preserve">conversion and </w:t>
      </w:r>
      <w:r w:rsidR="00F8573E">
        <w:rPr>
          <w:bCs/>
        </w:rPr>
        <w:t xml:space="preserve">migration </w:t>
      </w:r>
      <w:r w:rsidR="0079214A">
        <w:rPr>
          <w:bCs/>
        </w:rPr>
        <w:t xml:space="preserve">strategy when importing existing Agency </w:t>
      </w:r>
      <w:r w:rsidR="00F8573E">
        <w:rPr>
          <w:bCs/>
        </w:rPr>
        <w:t>data</w:t>
      </w:r>
      <w:r w:rsidR="00670F8B">
        <w:rPr>
          <w:bCs/>
        </w:rPr>
        <w:t xml:space="preserve">. </w:t>
      </w:r>
    </w:p>
    <w:p w14:paraId="04B86877" w14:textId="77777777" w:rsidR="00564BDC" w:rsidRPr="00E033F2" w:rsidRDefault="00564BDC" w:rsidP="00E46210">
      <w:pPr>
        <w:pStyle w:val="1111-Header"/>
        <w:keepNext w:val="0"/>
        <w:rPr>
          <w:b/>
        </w:rPr>
      </w:pPr>
      <w:r w:rsidRPr="00E033F2">
        <w:rPr>
          <w:b/>
        </w:rPr>
        <w:t>Reporting</w:t>
      </w:r>
    </w:p>
    <w:p w14:paraId="318C5042" w14:textId="77777777" w:rsidR="00B515E6" w:rsidRDefault="00DB22A3" w:rsidP="00B515E6">
      <w:pPr>
        <w:pStyle w:val="1111-Header"/>
        <w:keepNext w:val="0"/>
        <w:numPr>
          <w:ilvl w:val="0"/>
          <w:numId w:val="0"/>
        </w:numPr>
        <w:ind w:left="1152"/>
        <w:rPr>
          <w:bCs/>
        </w:rPr>
      </w:pPr>
      <w:r>
        <w:rPr>
          <w:bCs/>
        </w:rPr>
        <w:t>Proposer shall provide a list of reports provided as a part of their out-of-box reporting.</w:t>
      </w:r>
    </w:p>
    <w:p w14:paraId="6EEFC233" w14:textId="48C1E897" w:rsidR="00DB22A3" w:rsidRDefault="00DB22A3" w:rsidP="00B515E6">
      <w:pPr>
        <w:pStyle w:val="1111-Header"/>
        <w:keepNext w:val="0"/>
        <w:numPr>
          <w:ilvl w:val="0"/>
          <w:numId w:val="0"/>
        </w:numPr>
        <w:ind w:left="1152"/>
        <w:rPr>
          <w:bCs/>
        </w:rPr>
      </w:pPr>
      <w:r>
        <w:rPr>
          <w:bCs/>
        </w:rPr>
        <w:t>Proposer shall describe their ability to offer</w:t>
      </w:r>
      <w:r w:rsidR="00056076">
        <w:rPr>
          <w:bCs/>
        </w:rPr>
        <w:t xml:space="preserve"> Authorized Purchaser</w:t>
      </w:r>
      <w:r>
        <w:rPr>
          <w:bCs/>
        </w:rPr>
        <w:t xml:space="preserve"> training and the ability to create new </w:t>
      </w:r>
      <w:r w:rsidR="00673B80">
        <w:rPr>
          <w:bCs/>
        </w:rPr>
        <w:t>Agency s</w:t>
      </w:r>
      <w:r w:rsidR="00012FAC">
        <w:rPr>
          <w:bCs/>
        </w:rPr>
        <w:t xml:space="preserve">pecific </w:t>
      </w:r>
      <w:r>
        <w:rPr>
          <w:bCs/>
        </w:rPr>
        <w:t>reports in the system.</w:t>
      </w:r>
    </w:p>
    <w:p w14:paraId="7EFA10A4" w14:textId="77777777" w:rsidR="00DB22A3" w:rsidRDefault="00DB22A3" w:rsidP="00B515E6">
      <w:pPr>
        <w:pStyle w:val="1111-Header"/>
        <w:keepNext w:val="0"/>
        <w:numPr>
          <w:ilvl w:val="0"/>
          <w:numId w:val="0"/>
        </w:numPr>
        <w:ind w:left="1152"/>
        <w:rPr>
          <w:bCs/>
        </w:rPr>
      </w:pPr>
      <w:r>
        <w:rPr>
          <w:bCs/>
        </w:rPr>
        <w:t xml:space="preserve">Proposer shall provide support, assistance, and guidance to Agency to complete the configuration / set-up of ad-hoc reports in addition to any out-of-the-box. </w:t>
      </w:r>
    </w:p>
    <w:p w14:paraId="530C3541" w14:textId="456C2669" w:rsidR="005C7079" w:rsidRPr="00B515E6" w:rsidRDefault="00D34E75" w:rsidP="00B515E6">
      <w:pPr>
        <w:pStyle w:val="1111-Header"/>
        <w:keepNext w:val="0"/>
        <w:numPr>
          <w:ilvl w:val="0"/>
          <w:numId w:val="0"/>
        </w:numPr>
        <w:ind w:left="1152"/>
        <w:rPr>
          <w:bCs/>
        </w:rPr>
      </w:pPr>
      <w:r>
        <w:rPr>
          <w:bCs/>
        </w:rPr>
        <w:t xml:space="preserve">Proposer shall have an </w:t>
      </w:r>
      <w:r w:rsidR="00056076">
        <w:rPr>
          <w:bCs/>
        </w:rPr>
        <w:t>easy-to-use</w:t>
      </w:r>
      <w:r>
        <w:rPr>
          <w:bCs/>
        </w:rPr>
        <w:t xml:space="preserve"> reporting tool for users to pull information needed for decision making. </w:t>
      </w:r>
    </w:p>
    <w:p w14:paraId="5A5D55FE" w14:textId="77777777" w:rsidR="00564BDC" w:rsidRPr="00B31F49" w:rsidRDefault="00564BDC" w:rsidP="00E46210">
      <w:pPr>
        <w:pStyle w:val="1111-Header"/>
        <w:keepNext w:val="0"/>
        <w:rPr>
          <w:b/>
        </w:rPr>
      </w:pPr>
      <w:r w:rsidRPr="00B31F49">
        <w:rPr>
          <w:b/>
        </w:rPr>
        <w:t>User Acceptance Testing</w:t>
      </w:r>
    </w:p>
    <w:p w14:paraId="49B8D933" w14:textId="77777777" w:rsidR="00C5469E" w:rsidRDefault="00B515E6" w:rsidP="00C5469E">
      <w:pPr>
        <w:pStyle w:val="1111-Header"/>
        <w:keepNext w:val="0"/>
        <w:numPr>
          <w:ilvl w:val="0"/>
          <w:numId w:val="0"/>
        </w:numPr>
        <w:ind w:left="1152"/>
        <w:rPr>
          <w:bCs/>
        </w:rPr>
      </w:pPr>
      <w:r>
        <w:rPr>
          <w:bCs/>
        </w:rPr>
        <w:t xml:space="preserve">Proposer </w:t>
      </w:r>
      <w:proofErr w:type="gramStart"/>
      <w:r>
        <w:rPr>
          <w:bCs/>
        </w:rPr>
        <w:t>shall</w:t>
      </w:r>
      <w:proofErr w:type="gramEnd"/>
      <w:r>
        <w:rPr>
          <w:bCs/>
        </w:rPr>
        <w:t xml:space="preserve"> provide recommendations on conducting user acceptance testing, including an initial Test Plan, in its proposal. At a minimum, the recommended Test Plan shall clearly describe a preferred strategy for performing configuration testing and testing of out-of-the-box and all Agency specific configuration.  </w:t>
      </w:r>
    </w:p>
    <w:p w14:paraId="5DE61E74" w14:textId="523D5FE9" w:rsidR="00A560EB" w:rsidRPr="00B515E6" w:rsidRDefault="00A560EB" w:rsidP="00C5469E">
      <w:pPr>
        <w:pStyle w:val="1111-Header"/>
        <w:keepNext w:val="0"/>
        <w:numPr>
          <w:ilvl w:val="0"/>
          <w:numId w:val="0"/>
        </w:numPr>
        <w:ind w:left="1152"/>
        <w:rPr>
          <w:bCs/>
        </w:rPr>
      </w:pPr>
      <w:r>
        <w:rPr>
          <w:bCs/>
        </w:rPr>
        <w:t>Training prior to User</w:t>
      </w:r>
      <w:r w:rsidR="002F5A7F">
        <w:rPr>
          <w:bCs/>
        </w:rPr>
        <w:t xml:space="preserve"> Acceptance Training to enable </w:t>
      </w:r>
      <w:r w:rsidR="00ED60C7">
        <w:rPr>
          <w:bCs/>
        </w:rPr>
        <w:t xml:space="preserve">Authorized </w:t>
      </w:r>
      <w:proofErr w:type="gramStart"/>
      <w:r w:rsidR="00ED60C7">
        <w:rPr>
          <w:bCs/>
        </w:rPr>
        <w:t xml:space="preserve">Purchaser </w:t>
      </w:r>
      <w:r w:rsidR="002F5A7F">
        <w:rPr>
          <w:bCs/>
        </w:rPr>
        <w:t xml:space="preserve"> to</w:t>
      </w:r>
      <w:proofErr w:type="gramEnd"/>
      <w:r w:rsidR="002F5A7F">
        <w:rPr>
          <w:bCs/>
        </w:rPr>
        <w:t xml:space="preserve"> adequately test configuration</w:t>
      </w:r>
      <w:r w:rsidR="008E5B61">
        <w:rPr>
          <w:bCs/>
        </w:rPr>
        <w:t xml:space="preserve"> in a testing and </w:t>
      </w:r>
      <w:r w:rsidR="00B332C8">
        <w:rPr>
          <w:bCs/>
        </w:rPr>
        <w:t xml:space="preserve">development environment prior </w:t>
      </w:r>
      <w:r w:rsidR="00B332C8">
        <w:rPr>
          <w:bCs/>
        </w:rPr>
        <w:lastRenderedPageBreak/>
        <w:t>to implementation</w:t>
      </w:r>
      <w:r w:rsidR="002F5A7F">
        <w:rPr>
          <w:bCs/>
        </w:rPr>
        <w:t xml:space="preserve">. </w:t>
      </w:r>
    </w:p>
    <w:p w14:paraId="537150E5" w14:textId="77777777" w:rsidR="007D3DC7" w:rsidRPr="00B31F49" w:rsidRDefault="003C37EC" w:rsidP="00E46210">
      <w:pPr>
        <w:pStyle w:val="1111-Header"/>
        <w:keepNext w:val="0"/>
        <w:rPr>
          <w:b/>
          <w:bCs/>
        </w:rPr>
      </w:pPr>
      <w:r w:rsidRPr="00B31F49">
        <w:rPr>
          <w:b/>
          <w:bCs/>
        </w:rPr>
        <w:t xml:space="preserve">Training </w:t>
      </w:r>
      <w:r w:rsidR="0086732E" w:rsidRPr="00B31F49">
        <w:rPr>
          <w:b/>
          <w:bCs/>
        </w:rPr>
        <w:t>and Documentation</w:t>
      </w:r>
    </w:p>
    <w:p w14:paraId="14CDF7DE" w14:textId="77777777" w:rsidR="00116A5E" w:rsidRDefault="00116A5E" w:rsidP="00116A5E">
      <w:pPr>
        <w:pStyle w:val="1111-Header"/>
        <w:keepNext w:val="0"/>
        <w:numPr>
          <w:ilvl w:val="0"/>
          <w:numId w:val="0"/>
        </w:numPr>
        <w:ind w:left="1152"/>
      </w:pPr>
      <w:r w:rsidRPr="00B31F49">
        <w:rPr>
          <w:b/>
          <w:bCs/>
        </w:rPr>
        <w:t xml:space="preserve"> </w:t>
      </w:r>
      <w:r>
        <w:t xml:space="preserve">Proposer shall provide a detailed explanation of any Training plan for system Administrator and End User functions necessary to perform their duties. </w:t>
      </w:r>
    </w:p>
    <w:p w14:paraId="3CAAC316" w14:textId="77777777" w:rsidR="00116A5E" w:rsidRDefault="00116A5E" w:rsidP="00116A5E">
      <w:pPr>
        <w:pStyle w:val="1111-Header"/>
        <w:keepNext w:val="0"/>
        <w:numPr>
          <w:ilvl w:val="0"/>
          <w:numId w:val="0"/>
        </w:numPr>
        <w:ind w:left="1152" w:firstLine="24"/>
      </w:pPr>
      <w:proofErr w:type="gramStart"/>
      <w:r>
        <w:t>Proposer shall describe any</w:t>
      </w:r>
      <w:proofErr w:type="gramEnd"/>
      <w:r>
        <w:t xml:space="preserve"> proposed administrative training on product     navigation, available reports, as well as creating ad-hoc reports. </w:t>
      </w:r>
    </w:p>
    <w:p w14:paraId="7E0AE8BF" w14:textId="5CC1D2EB" w:rsidR="00116A5E" w:rsidRDefault="00116A5E" w:rsidP="00116A5E">
      <w:pPr>
        <w:pStyle w:val="1111-Header"/>
        <w:keepNext w:val="0"/>
        <w:numPr>
          <w:ilvl w:val="0"/>
          <w:numId w:val="0"/>
        </w:numPr>
        <w:ind w:left="1152" w:firstLine="24"/>
      </w:pPr>
      <w:r>
        <w:t>Proposer shall provide all technical, operational, and administrative knowledge transfers required for A</w:t>
      </w:r>
      <w:r w:rsidR="00056076">
        <w:t>uthorized Purchaser</w:t>
      </w:r>
      <w:r>
        <w:t xml:space="preserve"> to successfully conduct activities related to the deployment of the system. </w:t>
      </w:r>
    </w:p>
    <w:p w14:paraId="038FEBB7" w14:textId="2A835721" w:rsidR="00116A5E" w:rsidRDefault="00116A5E" w:rsidP="00116A5E">
      <w:pPr>
        <w:pStyle w:val="1111-Header"/>
        <w:keepNext w:val="0"/>
        <w:numPr>
          <w:ilvl w:val="0"/>
          <w:numId w:val="0"/>
        </w:numPr>
        <w:ind w:left="1152" w:firstLine="24"/>
      </w:pPr>
      <w:r>
        <w:t>Proposer shall provide all training resources available to the A</w:t>
      </w:r>
      <w:r w:rsidR="00056076">
        <w:t>u</w:t>
      </w:r>
      <w:r w:rsidR="00AE48C8">
        <w:t xml:space="preserve">thorized Purchaser </w:t>
      </w:r>
      <w:r>
        <w:t xml:space="preserve">such as but not limited to training documentation, user manuals, Computer Based Training (“CBT”) resources, or support contacts. </w:t>
      </w:r>
    </w:p>
    <w:p w14:paraId="43527690" w14:textId="77777777" w:rsidR="00116A5E" w:rsidRDefault="00116A5E" w:rsidP="00116A5E">
      <w:pPr>
        <w:pStyle w:val="1111-Header"/>
        <w:keepNext w:val="0"/>
        <w:numPr>
          <w:ilvl w:val="0"/>
          <w:numId w:val="0"/>
        </w:numPr>
        <w:ind w:left="1152"/>
        <w:rPr>
          <w:bCs/>
        </w:rPr>
      </w:pPr>
      <w:r>
        <w:rPr>
          <w:bCs/>
        </w:rPr>
        <w:t xml:space="preserve">Training prior to User Acceptance Training to enable agency to adequately test configuration. </w:t>
      </w:r>
    </w:p>
    <w:p w14:paraId="55ACAA4B" w14:textId="39E807AB" w:rsidR="00AD7CEF" w:rsidRPr="00B515E6" w:rsidRDefault="00AD7CEF" w:rsidP="00116A5E">
      <w:pPr>
        <w:pStyle w:val="1111-Header"/>
        <w:keepNext w:val="0"/>
        <w:numPr>
          <w:ilvl w:val="0"/>
          <w:numId w:val="0"/>
        </w:numPr>
        <w:ind w:left="1152"/>
        <w:rPr>
          <w:bCs/>
        </w:rPr>
      </w:pPr>
      <w:r>
        <w:rPr>
          <w:bCs/>
        </w:rPr>
        <w:t xml:space="preserve">Ongoing </w:t>
      </w:r>
      <w:r w:rsidR="00B16A33">
        <w:rPr>
          <w:bCs/>
        </w:rPr>
        <w:t xml:space="preserve">training after implementation for administrative users and </w:t>
      </w:r>
      <w:r w:rsidR="0001214D">
        <w:rPr>
          <w:bCs/>
        </w:rPr>
        <w:t xml:space="preserve">administrators of the solution. </w:t>
      </w:r>
    </w:p>
    <w:p w14:paraId="059B1617" w14:textId="1DA75DA6" w:rsidR="00C41DF0" w:rsidRPr="00B31F49" w:rsidRDefault="00116A5E" w:rsidP="00E46210">
      <w:pPr>
        <w:pStyle w:val="1111-Header"/>
        <w:keepNext w:val="0"/>
        <w:rPr>
          <w:b/>
          <w:bCs/>
        </w:rPr>
      </w:pPr>
      <w:r w:rsidRPr="00B31F49">
        <w:rPr>
          <w:b/>
          <w:bCs/>
        </w:rPr>
        <w:t>Requirement Analysis and Traceab</w:t>
      </w:r>
      <w:r w:rsidR="005C0781" w:rsidRPr="00B31F49">
        <w:rPr>
          <w:b/>
          <w:bCs/>
        </w:rPr>
        <w:t>ility</w:t>
      </w:r>
    </w:p>
    <w:p w14:paraId="3C8CAF49" w14:textId="360F7436" w:rsidR="005C0781" w:rsidRDefault="005C0781" w:rsidP="005C0781">
      <w:pPr>
        <w:pStyle w:val="1111-Header"/>
        <w:keepNext w:val="0"/>
        <w:numPr>
          <w:ilvl w:val="0"/>
          <w:numId w:val="0"/>
        </w:numPr>
        <w:ind w:left="1152"/>
      </w:pPr>
      <w:r w:rsidRPr="00B31F49">
        <w:t>Proposer</w:t>
      </w:r>
      <w:r>
        <w:t xml:space="preserve"> </w:t>
      </w:r>
      <w:r w:rsidR="007413B4">
        <w:t>shall</w:t>
      </w:r>
      <w:r w:rsidR="00AD7CEF">
        <w:t xml:space="preserve"> </w:t>
      </w:r>
      <w:r w:rsidR="0001214D">
        <w:t>reconcile the Solution via the creation and configuration of a Requirements Traceability Matrix (“RTM”)</w:t>
      </w:r>
      <w:r w:rsidR="006C5F02">
        <w:t>. The successful proposer maintains the RTM throughout the phases of the project.</w:t>
      </w:r>
    </w:p>
    <w:p w14:paraId="22ED4366" w14:textId="7F0E6F3E" w:rsidR="006C5F02" w:rsidRDefault="00FB45C7" w:rsidP="00B31F49">
      <w:pPr>
        <w:pStyle w:val="1111-Header"/>
        <w:keepNext w:val="0"/>
        <w:numPr>
          <w:ilvl w:val="0"/>
          <w:numId w:val="0"/>
        </w:numPr>
        <w:ind w:left="1152"/>
      </w:pPr>
      <w:r>
        <w:t>Prior to final acceptance, proposer shall reconcile all requirements against the del</w:t>
      </w:r>
      <w:r w:rsidR="00BB7E08">
        <w:t xml:space="preserve">ivered, test Solution to ensure Proposer has clearly and transparently met each requirement. </w:t>
      </w:r>
    </w:p>
    <w:p w14:paraId="09348B1F" w14:textId="5CD2C63A" w:rsidR="007D3DC7" w:rsidRPr="00B31F49" w:rsidRDefault="003C37EC" w:rsidP="00E46210">
      <w:pPr>
        <w:pStyle w:val="1111-Header"/>
        <w:rPr>
          <w:b/>
        </w:rPr>
      </w:pPr>
      <w:r w:rsidRPr="00B31F49">
        <w:rPr>
          <w:b/>
        </w:rPr>
        <w:t xml:space="preserve">Ongoing Services; Maintenance and Repair; Customer Services/Help Desk </w:t>
      </w:r>
    </w:p>
    <w:p w14:paraId="3FC9C754" w14:textId="0F1ED5B6" w:rsidR="00E75712" w:rsidRDefault="00E75712" w:rsidP="00E75712">
      <w:pPr>
        <w:pStyle w:val="1111-Header"/>
        <w:numPr>
          <w:ilvl w:val="0"/>
          <w:numId w:val="45"/>
        </w:numPr>
        <w:rPr>
          <w:bCs/>
        </w:rPr>
      </w:pPr>
      <w:r w:rsidRPr="00E75712">
        <w:rPr>
          <w:bCs/>
        </w:rPr>
        <w:t xml:space="preserve">Proposer </w:t>
      </w:r>
      <w:proofErr w:type="gramStart"/>
      <w:r w:rsidRPr="00E75712">
        <w:rPr>
          <w:bCs/>
        </w:rPr>
        <w:t>shall</w:t>
      </w:r>
      <w:proofErr w:type="gramEnd"/>
      <w:r w:rsidRPr="00E75712">
        <w:rPr>
          <w:bCs/>
        </w:rPr>
        <w:t xml:space="preserve"> provide all ongoing </w:t>
      </w:r>
      <w:r w:rsidR="00B31F49" w:rsidRPr="00E75712">
        <w:rPr>
          <w:bCs/>
        </w:rPr>
        <w:t>S</w:t>
      </w:r>
      <w:r w:rsidR="00B31F49">
        <w:rPr>
          <w:bCs/>
        </w:rPr>
        <w:t xml:space="preserve">oftware </w:t>
      </w:r>
      <w:r w:rsidR="00B31F49" w:rsidRPr="00E75712">
        <w:rPr>
          <w:bCs/>
        </w:rPr>
        <w:t>maintenance</w:t>
      </w:r>
      <w:r w:rsidRPr="00E75712">
        <w:rPr>
          <w:bCs/>
        </w:rPr>
        <w:t xml:space="preserve"> and support.</w:t>
      </w:r>
    </w:p>
    <w:p w14:paraId="3128CEA7" w14:textId="302ED374" w:rsidR="00A61369" w:rsidRDefault="00A61369" w:rsidP="00E75712">
      <w:pPr>
        <w:pStyle w:val="1111-Header"/>
        <w:numPr>
          <w:ilvl w:val="0"/>
          <w:numId w:val="45"/>
        </w:numPr>
        <w:rPr>
          <w:bCs/>
        </w:rPr>
      </w:pPr>
      <w:r>
        <w:rPr>
          <w:bCs/>
        </w:rPr>
        <w:t xml:space="preserve">Proposer </w:t>
      </w:r>
      <w:proofErr w:type="gramStart"/>
      <w:r>
        <w:rPr>
          <w:bCs/>
        </w:rPr>
        <w:t>shall</w:t>
      </w:r>
      <w:proofErr w:type="gramEnd"/>
      <w:r>
        <w:rPr>
          <w:bCs/>
        </w:rPr>
        <w:t xml:space="preserve"> release levels</w:t>
      </w:r>
      <w:r w:rsidR="008B0754">
        <w:rPr>
          <w:bCs/>
        </w:rPr>
        <w:t>,</w:t>
      </w:r>
      <w:r>
        <w:rPr>
          <w:bCs/>
        </w:rPr>
        <w:t xml:space="preserve"> patches and updates</w:t>
      </w:r>
      <w:r w:rsidR="008B0754">
        <w:rPr>
          <w:bCs/>
        </w:rPr>
        <w:t xml:space="preserve"> within a reasonable time frame. </w:t>
      </w:r>
    </w:p>
    <w:p w14:paraId="3AF0BBA8" w14:textId="4DB901CE" w:rsidR="00E75712" w:rsidRDefault="00E75712" w:rsidP="00E75712">
      <w:pPr>
        <w:pStyle w:val="1111-Header"/>
        <w:numPr>
          <w:ilvl w:val="0"/>
          <w:numId w:val="45"/>
        </w:numPr>
        <w:rPr>
          <w:bCs/>
        </w:rPr>
      </w:pPr>
      <w:r>
        <w:rPr>
          <w:bCs/>
        </w:rPr>
        <w:t xml:space="preserve">Proposer </w:t>
      </w:r>
      <w:proofErr w:type="gramStart"/>
      <w:r>
        <w:rPr>
          <w:bCs/>
        </w:rPr>
        <w:t>shall</w:t>
      </w:r>
      <w:proofErr w:type="gramEnd"/>
      <w:r>
        <w:rPr>
          <w:bCs/>
        </w:rPr>
        <w:t xml:space="preserve"> warranty support for all software.</w:t>
      </w:r>
    </w:p>
    <w:p w14:paraId="405BE337" w14:textId="4DB5BFC9" w:rsidR="007D3DC7" w:rsidRPr="00E75712" w:rsidRDefault="00E75712" w:rsidP="00B6398F">
      <w:pPr>
        <w:pStyle w:val="1111-Header"/>
        <w:numPr>
          <w:ilvl w:val="0"/>
          <w:numId w:val="0"/>
        </w:numPr>
        <w:ind w:left="936"/>
        <w:rPr>
          <w:b/>
        </w:rPr>
      </w:pPr>
      <w:r w:rsidRPr="00E75712">
        <w:rPr>
          <w:bCs/>
        </w:rPr>
        <w:t xml:space="preserve">Proposer </w:t>
      </w:r>
      <w:proofErr w:type="gramStart"/>
      <w:r w:rsidRPr="00E75712">
        <w:rPr>
          <w:bCs/>
        </w:rPr>
        <w:t>shall</w:t>
      </w:r>
      <w:proofErr w:type="gramEnd"/>
      <w:r w:rsidRPr="00E75712">
        <w:rPr>
          <w:bCs/>
        </w:rPr>
        <w:t xml:space="preserve"> provide detailed software release documentation, including all new capabilities being delivered, with the new Licensing software releases and updates. The Proposer shall provide detailed updates and documentation for all </w:t>
      </w:r>
      <w:r w:rsidRPr="00E75712">
        <w:rPr>
          <w:bCs/>
        </w:rPr>
        <w:lastRenderedPageBreak/>
        <w:t>documented know</w:t>
      </w:r>
      <w:r w:rsidR="00FF1ABE">
        <w:rPr>
          <w:bCs/>
        </w:rPr>
        <w:t>n</w:t>
      </w:r>
      <w:r w:rsidRPr="00E75712">
        <w:rPr>
          <w:bCs/>
        </w:rPr>
        <w:t xml:space="preserve"> issues with the new software releases and updates.</w:t>
      </w:r>
    </w:p>
    <w:p w14:paraId="20287DE3" w14:textId="77777777" w:rsidR="003C37EC" w:rsidRPr="009779B4" w:rsidRDefault="003C37EC" w:rsidP="009779B4">
      <w:pPr>
        <w:pStyle w:val="1111-Header"/>
        <w:rPr>
          <w:b/>
        </w:rPr>
      </w:pPr>
      <w:r w:rsidRPr="009779B4">
        <w:rPr>
          <w:b/>
        </w:rPr>
        <w:t xml:space="preserve">Performance Standards and Service Level Agreements (SLA’s) </w:t>
      </w:r>
    </w:p>
    <w:p w14:paraId="181EA107" w14:textId="3A32DE83" w:rsidR="009C349A" w:rsidRDefault="009C349A" w:rsidP="00173863">
      <w:pPr>
        <w:pStyle w:val="1111-text"/>
        <w:ind w:left="1152"/>
      </w:pPr>
      <w:r w:rsidRPr="009C349A">
        <w:t xml:space="preserve">The proposer must submit </w:t>
      </w:r>
      <w:r w:rsidR="000759E8">
        <w:t>SLAs</w:t>
      </w:r>
      <w:r w:rsidRPr="009C349A">
        <w:t xml:space="preserve"> for review by the State of Oregon. The SLAs must align with the scope of work outlined in the RFP and ensure they meet all required performance expectations.</w:t>
      </w:r>
    </w:p>
    <w:p w14:paraId="1E232782" w14:textId="4B41030B" w:rsidR="007F4F37" w:rsidRPr="00A610DD" w:rsidRDefault="00FA2D74" w:rsidP="00173863">
      <w:pPr>
        <w:pStyle w:val="1111-text"/>
        <w:ind w:left="1152"/>
      </w:pPr>
      <w:r>
        <w:t xml:space="preserve">Each price agreement resulting from this RFP will </w:t>
      </w:r>
      <w:r w:rsidR="00D63764">
        <w:t>set the times they want the system available to internal staff and how downtime</w:t>
      </w:r>
      <w:r w:rsidR="00FA7BB9">
        <w:t xml:space="preserve">s will be scheduled. </w:t>
      </w:r>
    </w:p>
    <w:p w14:paraId="55A23E77" w14:textId="77777777" w:rsidR="00604776" w:rsidRPr="00913939" w:rsidRDefault="009779B4" w:rsidP="009779B4">
      <w:pPr>
        <w:pStyle w:val="1111-Header"/>
        <w:rPr>
          <w:b/>
        </w:rPr>
      </w:pPr>
      <w:r w:rsidRPr="00913939">
        <w:rPr>
          <w:b/>
        </w:rPr>
        <w:t>Escalation Plan</w:t>
      </w:r>
    </w:p>
    <w:p w14:paraId="4C4347E0" w14:textId="036146C8" w:rsidR="00604776" w:rsidRDefault="00604776" w:rsidP="00756DFC">
      <w:pPr>
        <w:pStyle w:val="1111-text"/>
        <w:ind w:left="1152"/>
      </w:pPr>
      <w:r>
        <w:t>Proposer shall provide an escalation plan that includes at minimum: procedure</w:t>
      </w:r>
      <w:r w:rsidR="00C830D0">
        <w:t>s</w:t>
      </w:r>
      <w:r>
        <w:t xml:space="preserve"> to be used during the implementation of the project if resolution is required to a conflict arising during the duration of the Contract.</w:t>
      </w:r>
    </w:p>
    <w:p w14:paraId="4C2944C0" w14:textId="20E161C8" w:rsidR="007D3DC7" w:rsidRDefault="00604776" w:rsidP="00756DFC">
      <w:pPr>
        <w:pStyle w:val="1111-text"/>
        <w:ind w:left="1152"/>
      </w:pPr>
      <w:r>
        <w:t xml:space="preserve">Call </w:t>
      </w:r>
      <w:r w:rsidRPr="00444E9C">
        <w:t>prioritization guidelines</w:t>
      </w:r>
      <w:r w:rsidR="006042B0">
        <w:t xml:space="preserve"> should</w:t>
      </w:r>
      <w:r w:rsidRPr="00444E9C">
        <w:t xml:space="preserve"> </w:t>
      </w:r>
      <w:proofErr w:type="gramStart"/>
      <w:r w:rsidRPr="00444E9C">
        <w:t>includ</w:t>
      </w:r>
      <w:r w:rsidR="004562B4">
        <w:t>e</w:t>
      </w:r>
      <w:r w:rsidR="00066561">
        <w:t>:</w:t>
      </w:r>
      <w:proofErr w:type="gramEnd"/>
      <w:r w:rsidRPr="00444E9C">
        <w:t xml:space="preserve"> </w:t>
      </w:r>
      <w:r w:rsidR="00925B67">
        <w:t>key</w:t>
      </w:r>
      <w:r w:rsidR="00822DBD">
        <w:t xml:space="preserve"> </w:t>
      </w:r>
      <w:r w:rsidR="00925B67">
        <w:t xml:space="preserve">personal </w:t>
      </w:r>
      <w:r w:rsidRPr="00444E9C">
        <w:t>names, titles</w:t>
      </w:r>
      <w:r w:rsidR="00395746">
        <w:t xml:space="preserve">, </w:t>
      </w:r>
      <w:r w:rsidRPr="00444E9C">
        <w:t>and contact information</w:t>
      </w:r>
      <w:r w:rsidR="00066561">
        <w:t xml:space="preserve"> (</w:t>
      </w:r>
      <w:r w:rsidR="00D234E3">
        <w:t>e.g.</w:t>
      </w:r>
      <w:r w:rsidR="00066561">
        <w:t xml:space="preserve"> email addresses, </w:t>
      </w:r>
      <w:r w:rsidR="00D5785E">
        <w:t xml:space="preserve">and </w:t>
      </w:r>
      <w:r w:rsidR="00066561">
        <w:t>phone numbers)</w:t>
      </w:r>
      <w:r w:rsidR="00EA15E3">
        <w:t xml:space="preserve"> in this plan</w:t>
      </w:r>
      <w:r w:rsidRPr="00444E9C">
        <w:t>.</w:t>
      </w:r>
    </w:p>
    <w:p w14:paraId="663F5490" w14:textId="77777777" w:rsidR="007D3DC7" w:rsidRPr="00913939" w:rsidRDefault="007D3DC7" w:rsidP="00E46210">
      <w:pPr>
        <w:pStyle w:val="1111-Header"/>
        <w:rPr>
          <w:b/>
        </w:rPr>
      </w:pPr>
      <w:r w:rsidRPr="00913939">
        <w:rPr>
          <w:b/>
        </w:rPr>
        <w:t>Disaster Recovery Plan</w:t>
      </w:r>
    </w:p>
    <w:p w14:paraId="269BF7D9" w14:textId="355DC4F3" w:rsidR="00872E60" w:rsidRDefault="00872E60" w:rsidP="00872E60">
      <w:pPr>
        <w:pStyle w:val="1111-Header"/>
        <w:numPr>
          <w:ilvl w:val="0"/>
          <w:numId w:val="0"/>
        </w:numPr>
        <w:ind w:left="1152"/>
        <w:rPr>
          <w:bCs/>
        </w:rPr>
      </w:pPr>
      <w:r>
        <w:rPr>
          <w:bCs/>
        </w:rPr>
        <w:t xml:space="preserve">Recovery Time Objective (“RTO”): Maximum elapsed time between the Agency’s declaration of a disaster and when the Agency’s functionality is restored and made available for use by the Boards and Commissions. Proposer shall meet Agency’s RTO of </w:t>
      </w:r>
      <w:r w:rsidR="00B1632F">
        <w:rPr>
          <w:bCs/>
        </w:rPr>
        <w:t>2</w:t>
      </w:r>
      <w:r>
        <w:rPr>
          <w:bCs/>
        </w:rPr>
        <w:t xml:space="preserve"> hours.</w:t>
      </w:r>
    </w:p>
    <w:p w14:paraId="3F39CF45" w14:textId="77777777" w:rsidR="002A49A4" w:rsidRPr="00113482" w:rsidRDefault="002A49A4" w:rsidP="002A49A4">
      <w:pPr>
        <w:pStyle w:val="1111-text"/>
        <w:ind w:left="1170"/>
        <w:jc w:val="both"/>
      </w:pPr>
      <w:r w:rsidRPr="00113482">
        <w:t xml:space="preserve">Recovery Point Objective (“RPO”): Maximum elapsed time of Agency data loss resulting from a disaster declaration event. </w:t>
      </w:r>
      <w:r>
        <w:t xml:space="preserve">Proposal </w:t>
      </w:r>
      <w:r w:rsidRPr="00113482">
        <w:t>shall meet Agency RPO of 15 minutes</w:t>
      </w:r>
      <w:r>
        <w:t>.</w:t>
      </w:r>
    </w:p>
    <w:p w14:paraId="30338644" w14:textId="7AC5E168" w:rsidR="00A95C5C" w:rsidRDefault="002A49A4" w:rsidP="00913939">
      <w:pPr>
        <w:pStyle w:val="1111-Header"/>
        <w:numPr>
          <w:ilvl w:val="0"/>
          <w:numId w:val="0"/>
        </w:numPr>
        <w:ind w:left="1152" w:right="18"/>
        <w:rPr>
          <w:bCs/>
        </w:rPr>
      </w:pPr>
      <w:r>
        <w:t xml:space="preserve">Proposer </w:t>
      </w:r>
      <w:r w:rsidRPr="00113482">
        <w:t>will ensure all Agency disaster recovery hosted servers will remain accessible to Agency at the</w:t>
      </w:r>
      <w:r>
        <w:t xml:space="preserve"> Proposer</w:t>
      </w:r>
      <w:r w:rsidRPr="00113482">
        <w:t xml:space="preserve"> disaster recovery hosting site(s) during the duration of the Agency disaster event.</w:t>
      </w:r>
    </w:p>
    <w:p w14:paraId="362163C1" w14:textId="77777777" w:rsidR="00A95C5C" w:rsidRPr="00913939" w:rsidRDefault="00A95C5C" w:rsidP="00A95C5C">
      <w:pPr>
        <w:pStyle w:val="1111-Header"/>
        <w:ind w:right="18"/>
        <w:rPr>
          <w:b/>
        </w:rPr>
      </w:pPr>
      <w:r w:rsidRPr="00913939">
        <w:rPr>
          <w:b/>
        </w:rPr>
        <w:t>Business Continuity Plan</w:t>
      </w:r>
    </w:p>
    <w:p w14:paraId="39FCBA41" w14:textId="77777777" w:rsidR="00A95C5C" w:rsidRDefault="00A95C5C" w:rsidP="00A95C5C">
      <w:pPr>
        <w:pStyle w:val="1111-Header"/>
        <w:numPr>
          <w:ilvl w:val="0"/>
          <w:numId w:val="0"/>
        </w:numPr>
        <w:ind w:left="1152" w:right="18"/>
        <w:rPr>
          <w:bCs/>
        </w:rPr>
      </w:pPr>
      <w:r>
        <w:t>Proposer shall support Agency with business continuity including, but not limited to, continuity strategies, internal and external communications, training. and coordination with interested parties, all as requested or directed by Agency. The Proposer shall support any business continuity drills Agency may conduct.</w:t>
      </w:r>
    </w:p>
    <w:p w14:paraId="1D6DA401" w14:textId="77777777" w:rsidR="001E5B4F" w:rsidRPr="00725BF2" w:rsidRDefault="004F60A7" w:rsidP="00763429">
      <w:pPr>
        <w:pStyle w:val="1-HEADER"/>
        <w:keepNext w:val="0"/>
        <w:widowControl w:val="0"/>
      </w:pPr>
      <w:bookmarkStart w:id="60" w:name="_Toc427855121"/>
      <w:bookmarkStart w:id="61" w:name="_Toc430783799"/>
      <w:bookmarkStart w:id="62" w:name="_Toc427913785"/>
      <w:bookmarkStart w:id="63" w:name="_Toc427855122"/>
      <w:bookmarkStart w:id="64" w:name="_Toc430783800"/>
      <w:bookmarkStart w:id="65" w:name="_Toc427913786"/>
      <w:bookmarkStart w:id="66" w:name="_Toc430783795"/>
      <w:bookmarkStart w:id="67" w:name="_Toc427913781"/>
      <w:bookmarkStart w:id="68" w:name="_Toc427855118"/>
      <w:bookmarkStart w:id="69" w:name="_Toc430783796"/>
      <w:bookmarkStart w:id="70" w:name="_Toc430783797"/>
      <w:bookmarkStart w:id="71" w:name="_Toc427913783"/>
      <w:bookmarkStart w:id="72" w:name="_Toc408483001"/>
      <w:bookmarkStart w:id="73" w:name="_Toc515615033"/>
      <w:bookmarkEnd w:id="60"/>
      <w:bookmarkEnd w:id="61"/>
      <w:bookmarkEnd w:id="62"/>
      <w:bookmarkEnd w:id="63"/>
      <w:bookmarkEnd w:id="64"/>
      <w:bookmarkEnd w:id="65"/>
      <w:bookmarkEnd w:id="66"/>
      <w:bookmarkEnd w:id="67"/>
      <w:bookmarkEnd w:id="68"/>
      <w:bookmarkEnd w:id="69"/>
      <w:bookmarkEnd w:id="70"/>
      <w:bookmarkEnd w:id="71"/>
      <w:r>
        <w:t>PROCUREMENT</w:t>
      </w:r>
      <w:r w:rsidRPr="008E16DE">
        <w:t xml:space="preserve"> </w:t>
      </w:r>
      <w:r w:rsidR="00B85135">
        <w:t>REQUIREMENTS AND EVALUATION</w:t>
      </w:r>
      <w:bookmarkEnd w:id="72"/>
      <w:bookmarkEnd w:id="73"/>
    </w:p>
    <w:p w14:paraId="123969CC" w14:textId="77777777" w:rsidR="00460A85" w:rsidRDefault="002E1129" w:rsidP="00460A85">
      <w:pPr>
        <w:pStyle w:val="11-HEADER"/>
        <w:keepNext w:val="0"/>
        <w:widowControl w:val="0"/>
      </w:pPr>
      <w:bookmarkStart w:id="74" w:name="_Toc408483003"/>
      <w:bookmarkStart w:id="75" w:name="_Toc515615035"/>
      <w:r>
        <w:t>MINIMUM SUBMISSION REQUIREMENTS</w:t>
      </w:r>
      <w:bookmarkEnd w:id="74"/>
      <w:bookmarkEnd w:id="75"/>
    </w:p>
    <w:p w14:paraId="3F9C69C3" w14:textId="77777777" w:rsidR="00460A85" w:rsidRDefault="00460A85" w:rsidP="00460A85">
      <w:pPr>
        <w:pStyle w:val="111-HEADER"/>
        <w:keepNext w:val="0"/>
        <w:tabs>
          <w:tab w:val="num" w:pos="648"/>
        </w:tabs>
        <w:ind w:left="648"/>
      </w:pPr>
      <w:r w:rsidRPr="00D876EB">
        <w:t>Round 1 Proposal</w:t>
      </w:r>
      <w:r>
        <w:t xml:space="preserve"> Submissions</w:t>
      </w:r>
    </w:p>
    <w:p w14:paraId="6E922F96" w14:textId="77777777" w:rsidR="00460A85" w:rsidRPr="001032AD" w:rsidRDefault="00460A85" w:rsidP="00460A85">
      <w:pPr>
        <w:pStyle w:val="111-text"/>
      </w:pPr>
      <w:r>
        <w:t xml:space="preserve">To be considered for evaluation, Proposal must contain each of the following elements </w:t>
      </w:r>
      <w:r w:rsidRPr="001032AD">
        <w:t>(further detailed in Proposal Requirements section below):</w:t>
      </w:r>
    </w:p>
    <w:p w14:paraId="79386DD9" w14:textId="77777777" w:rsidR="0025284D" w:rsidRDefault="0025284D" w:rsidP="0013573C">
      <w:pPr>
        <w:pStyle w:val="111-textbullet"/>
        <w:widowControl w:val="0"/>
        <w:numPr>
          <w:ilvl w:val="0"/>
          <w:numId w:val="12"/>
        </w:numPr>
        <w:ind w:right="0"/>
        <w:outlineLvl w:val="2"/>
      </w:pPr>
      <w:r w:rsidRPr="00012E3F">
        <w:rPr>
          <w:i/>
        </w:rPr>
        <w:t>Proposer Information and Certification Sheet</w:t>
      </w:r>
      <w:r w:rsidRPr="001032AD">
        <w:t xml:space="preserve"> (Attachment C)</w:t>
      </w:r>
    </w:p>
    <w:p w14:paraId="04DB0E74" w14:textId="77777777" w:rsidR="001E5B4F" w:rsidRPr="001032AD" w:rsidRDefault="001E5B4F" w:rsidP="0013573C">
      <w:pPr>
        <w:pStyle w:val="111-textbullet"/>
        <w:widowControl w:val="0"/>
        <w:numPr>
          <w:ilvl w:val="0"/>
          <w:numId w:val="12"/>
        </w:numPr>
        <w:ind w:right="0"/>
        <w:outlineLvl w:val="2"/>
      </w:pPr>
      <w:r w:rsidRPr="001032AD">
        <w:t>Executive Summary</w:t>
      </w:r>
    </w:p>
    <w:p w14:paraId="62C62BEA" w14:textId="77777777" w:rsidR="001E5B4F" w:rsidRDefault="0025284D" w:rsidP="0013573C">
      <w:pPr>
        <w:pStyle w:val="111-textbullet"/>
        <w:widowControl w:val="0"/>
        <w:numPr>
          <w:ilvl w:val="0"/>
          <w:numId w:val="12"/>
        </w:numPr>
        <w:ind w:right="0"/>
        <w:outlineLvl w:val="2"/>
      </w:pPr>
      <w:r>
        <w:lastRenderedPageBreak/>
        <w:t xml:space="preserve">Proposer’s Organization Profile </w:t>
      </w:r>
    </w:p>
    <w:p w14:paraId="678F9D8D" w14:textId="77777777" w:rsidR="0025284D" w:rsidRDefault="0025284D" w:rsidP="0013573C">
      <w:pPr>
        <w:pStyle w:val="111-textbullet"/>
        <w:widowControl w:val="0"/>
        <w:numPr>
          <w:ilvl w:val="0"/>
          <w:numId w:val="12"/>
        </w:numPr>
        <w:ind w:right="0"/>
        <w:outlineLvl w:val="2"/>
      </w:pPr>
      <w:r>
        <w:t>Experience and Capabilities</w:t>
      </w:r>
    </w:p>
    <w:p w14:paraId="0B9C197F" w14:textId="77777777" w:rsidR="0025284D" w:rsidRDefault="0025284D" w:rsidP="0013573C">
      <w:pPr>
        <w:pStyle w:val="111-textbullet"/>
        <w:widowControl w:val="0"/>
        <w:numPr>
          <w:ilvl w:val="0"/>
          <w:numId w:val="12"/>
        </w:numPr>
        <w:ind w:right="0"/>
        <w:outlineLvl w:val="2"/>
      </w:pPr>
      <w:r>
        <w:t>Key Persons, Organizational Chart, Subcontractors</w:t>
      </w:r>
    </w:p>
    <w:p w14:paraId="7E8AC67E" w14:textId="77777777" w:rsidR="0025284D" w:rsidRPr="007D0369" w:rsidRDefault="0025284D" w:rsidP="0013573C">
      <w:pPr>
        <w:pStyle w:val="111-textbullet"/>
        <w:widowControl w:val="0"/>
        <w:numPr>
          <w:ilvl w:val="0"/>
          <w:numId w:val="12"/>
        </w:numPr>
        <w:ind w:right="0"/>
        <w:outlineLvl w:val="2"/>
      </w:pPr>
      <w:r w:rsidRPr="007D0369">
        <w:t>Scope of Services</w:t>
      </w:r>
    </w:p>
    <w:p w14:paraId="2CEDDA2B" w14:textId="77777777" w:rsidR="0025284D" w:rsidRPr="007D0369" w:rsidRDefault="0025284D" w:rsidP="0013573C">
      <w:pPr>
        <w:pStyle w:val="111-textbullet"/>
        <w:widowControl w:val="0"/>
        <w:numPr>
          <w:ilvl w:val="0"/>
          <w:numId w:val="12"/>
        </w:numPr>
        <w:ind w:right="0"/>
        <w:outlineLvl w:val="2"/>
      </w:pPr>
      <w:r w:rsidRPr="007D0369">
        <w:t>Security Requirements</w:t>
      </w:r>
      <w:r w:rsidR="00012E3F" w:rsidRPr="007D0369">
        <w:t xml:space="preserve"> </w:t>
      </w:r>
    </w:p>
    <w:p w14:paraId="3BD769FB" w14:textId="77777777" w:rsidR="0025284D" w:rsidRPr="007D0369" w:rsidRDefault="0025284D" w:rsidP="0025284D">
      <w:pPr>
        <w:pStyle w:val="111-textbullet"/>
        <w:widowControl w:val="0"/>
        <w:numPr>
          <w:ilvl w:val="0"/>
          <w:numId w:val="12"/>
        </w:numPr>
        <w:ind w:right="0"/>
        <w:outlineLvl w:val="2"/>
      </w:pPr>
      <w:r w:rsidRPr="00102B13">
        <w:t>Price</w:t>
      </w:r>
      <w:r w:rsidR="00E11600" w:rsidRPr="00102B13">
        <w:t xml:space="preserve"> Proposal</w:t>
      </w:r>
      <w:r w:rsidRPr="007D0369">
        <w:t xml:space="preserve"> (Attachment E)</w:t>
      </w:r>
    </w:p>
    <w:p w14:paraId="52098B2A" w14:textId="77777777" w:rsidR="00E11600" w:rsidRPr="007D0369" w:rsidRDefault="00E11600" w:rsidP="00E11600">
      <w:pPr>
        <w:pStyle w:val="111-textbullet"/>
        <w:widowControl w:val="0"/>
        <w:numPr>
          <w:ilvl w:val="0"/>
          <w:numId w:val="12"/>
        </w:numPr>
        <w:ind w:right="0"/>
        <w:outlineLvl w:val="2"/>
      </w:pPr>
      <w:r w:rsidRPr="00102B13">
        <w:t>Reference Check Form</w:t>
      </w:r>
      <w:r w:rsidRPr="007D0369">
        <w:t xml:space="preserve"> (Attachment D)</w:t>
      </w:r>
    </w:p>
    <w:p w14:paraId="532CA0F3" w14:textId="77777777" w:rsidR="00E11600" w:rsidRPr="007D0369" w:rsidRDefault="00E11600" w:rsidP="0025284D">
      <w:pPr>
        <w:pStyle w:val="111-textbullet"/>
        <w:widowControl w:val="0"/>
        <w:numPr>
          <w:ilvl w:val="0"/>
          <w:numId w:val="12"/>
        </w:numPr>
        <w:ind w:right="0"/>
        <w:outlineLvl w:val="2"/>
      </w:pPr>
      <w:r w:rsidRPr="007D0369">
        <w:t>Project Samples</w:t>
      </w:r>
    </w:p>
    <w:p w14:paraId="1CCC8405" w14:textId="641C4841" w:rsidR="00DB2A37" w:rsidRPr="007D0369" w:rsidRDefault="005C6959" w:rsidP="005C6959">
      <w:pPr>
        <w:pStyle w:val="111-textbullet"/>
        <w:widowControl w:val="0"/>
        <w:numPr>
          <w:ilvl w:val="0"/>
          <w:numId w:val="12"/>
        </w:numPr>
        <w:ind w:right="0"/>
        <w:outlineLvl w:val="2"/>
      </w:pPr>
      <w:r w:rsidRPr="007D0369">
        <w:t>Value Added Services (Listed in Section 3.2.13)</w:t>
      </w:r>
    </w:p>
    <w:p w14:paraId="72276A2F" w14:textId="557493C3" w:rsidR="00E11600" w:rsidRDefault="00E11600" w:rsidP="0025284D">
      <w:pPr>
        <w:pStyle w:val="111-textbullet"/>
        <w:widowControl w:val="0"/>
        <w:numPr>
          <w:ilvl w:val="0"/>
          <w:numId w:val="12"/>
        </w:numPr>
        <w:ind w:right="0"/>
        <w:outlineLvl w:val="2"/>
      </w:pPr>
      <w:r w:rsidRPr="00102B13">
        <w:t>Solution Requirements</w:t>
      </w:r>
      <w:r w:rsidRPr="007D0369">
        <w:t xml:space="preserve"> (Attachment </w:t>
      </w:r>
      <w:r w:rsidR="00732BAF" w:rsidRPr="007D0369">
        <w:t>H</w:t>
      </w:r>
      <w:r w:rsidRPr="007D0369">
        <w:t>)</w:t>
      </w:r>
    </w:p>
    <w:p w14:paraId="3C69618B" w14:textId="5F5C8C46" w:rsidR="00194F7C" w:rsidRPr="007D0369" w:rsidRDefault="00194F7C" w:rsidP="0025284D">
      <w:pPr>
        <w:pStyle w:val="111-textbullet"/>
        <w:widowControl w:val="0"/>
        <w:numPr>
          <w:ilvl w:val="0"/>
          <w:numId w:val="12"/>
        </w:numPr>
        <w:ind w:right="0"/>
        <w:outlineLvl w:val="2"/>
      </w:pPr>
      <w:r>
        <w:t>Servi</w:t>
      </w:r>
      <w:r w:rsidR="009716C0">
        <w:t xml:space="preserve">ce Level Agreement </w:t>
      </w:r>
      <w:r w:rsidR="00AD51C3">
        <w:t>(</w:t>
      </w:r>
      <w:r w:rsidR="00AD51C3" w:rsidRPr="007D0369">
        <w:t xml:space="preserve">submit </w:t>
      </w:r>
      <w:r w:rsidR="00AD51C3">
        <w:t>a</w:t>
      </w:r>
      <w:r w:rsidR="00AD51C3" w:rsidRPr="007D0369">
        <w:t xml:space="preserve"> copy</w:t>
      </w:r>
      <w:r w:rsidR="00AD51C3">
        <w:t>)</w:t>
      </w:r>
    </w:p>
    <w:p w14:paraId="6D217A18" w14:textId="77777777" w:rsidR="00694DB7" w:rsidRPr="007D0369" w:rsidRDefault="00694DB7" w:rsidP="0025284D">
      <w:pPr>
        <w:pStyle w:val="111-textbullet"/>
        <w:widowControl w:val="0"/>
        <w:numPr>
          <w:ilvl w:val="0"/>
          <w:numId w:val="12"/>
        </w:numPr>
        <w:ind w:right="0"/>
        <w:outlineLvl w:val="2"/>
      </w:pPr>
      <w:r w:rsidRPr="00102B13">
        <w:t>Statewide Security Standards</w:t>
      </w:r>
      <w:r w:rsidRPr="007D0369">
        <w:t xml:space="preserve"> (Attachment J)</w:t>
      </w:r>
    </w:p>
    <w:p w14:paraId="3855CFA6" w14:textId="77777777" w:rsidR="001E5B4F" w:rsidRPr="007D0369" w:rsidRDefault="00E11600" w:rsidP="0013573C">
      <w:pPr>
        <w:pStyle w:val="111-textbullet"/>
        <w:widowControl w:val="0"/>
        <w:numPr>
          <w:ilvl w:val="0"/>
          <w:numId w:val="12"/>
        </w:numPr>
        <w:ind w:right="0"/>
        <w:outlineLvl w:val="2"/>
      </w:pPr>
      <w:r w:rsidRPr="007D0369">
        <w:t>Underlying Agreements</w:t>
      </w:r>
    </w:p>
    <w:p w14:paraId="4F0BE08E" w14:textId="77777777" w:rsidR="001E5B4F" w:rsidRPr="007D0369" w:rsidRDefault="001E5B4F" w:rsidP="0013573C">
      <w:pPr>
        <w:pStyle w:val="111-textbullet"/>
        <w:widowControl w:val="0"/>
        <w:numPr>
          <w:ilvl w:val="0"/>
          <w:numId w:val="12"/>
        </w:numPr>
        <w:ind w:right="0"/>
        <w:outlineLvl w:val="2"/>
      </w:pPr>
      <w:r w:rsidRPr="00102B13">
        <w:t>Affidavit of Trade Secret</w:t>
      </w:r>
      <w:r w:rsidRPr="007D0369">
        <w:t xml:space="preserve"> (Attachment B) – submit 1 copy only </w:t>
      </w:r>
    </w:p>
    <w:p w14:paraId="15B28BD8" w14:textId="77777777" w:rsidR="001E5B4F" w:rsidRPr="007D0369" w:rsidRDefault="001E5B4F" w:rsidP="0013573C">
      <w:pPr>
        <w:pStyle w:val="111-textbullet"/>
        <w:widowControl w:val="0"/>
        <w:numPr>
          <w:ilvl w:val="0"/>
          <w:numId w:val="12"/>
        </w:numPr>
        <w:ind w:right="0"/>
        <w:outlineLvl w:val="2"/>
      </w:pPr>
      <w:r w:rsidRPr="00102B13">
        <w:t>COBID Certification / Outreach Plan</w:t>
      </w:r>
      <w:r w:rsidRPr="007D0369">
        <w:t xml:space="preserve"> (Attachment F) - submit 1 copy only</w:t>
      </w:r>
    </w:p>
    <w:p w14:paraId="7DAB924A" w14:textId="77777777" w:rsidR="001E5B4F" w:rsidRPr="007D0369" w:rsidRDefault="001E5B4F" w:rsidP="0013573C">
      <w:pPr>
        <w:pStyle w:val="111-textbullet"/>
        <w:widowControl w:val="0"/>
        <w:numPr>
          <w:ilvl w:val="0"/>
          <w:numId w:val="12"/>
        </w:numPr>
        <w:ind w:right="0"/>
        <w:outlineLvl w:val="2"/>
      </w:pPr>
      <w:r w:rsidRPr="00102B13">
        <w:t>Responsibility Inquiry</w:t>
      </w:r>
      <w:r w:rsidRPr="007D0369">
        <w:t xml:space="preserve"> (Attachment G) - submit 1 copy only</w:t>
      </w:r>
    </w:p>
    <w:p w14:paraId="33B83895" w14:textId="21A7E69E" w:rsidR="003A1D85" w:rsidRPr="00102B13" w:rsidRDefault="003A1D85" w:rsidP="00102B13">
      <w:pPr>
        <w:spacing w:before="100" w:beforeAutospacing="1" w:after="100" w:afterAutospacing="1" w:line="300" w:lineRule="atLeast"/>
        <w:ind w:left="634"/>
        <w:rPr>
          <w:rFonts w:ascii="Cambria" w:hAnsi="Cambria" w:cs="Segoe UI"/>
          <w:sz w:val="24"/>
          <w:szCs w:val="24"/>
        </w:rPr>
      </w:pPr>
      <w:r w:rsidRPr="00102B13">
        <w:rPr>
          <w:rFonts w:ascii="Cambria" w:hAnsi="Cambria" w:cs="Segoe UI"/>
          <w:sz w:val="24"/>
          <w:szCs w:val="24"/>
        </w:rPr>
        <w:t>The Contractor’s Technical Proposal must demonstrate the ability to fully deliver the Scope of Work and meet all requirements outlined in Section 2.4. At a minimum, the proposed Solution and services must include:</w:t>
      </w:r>
    </w:p>
    <w:p w14:paraId="1B724792" w14:textId="77777777" w:rsidR="007D0369" w:rsidRDefault="003A1D85" w:rsidP="007D0369">
      <w:pPr>
        <w:pStyle w:val="111-textbullet"/>
        <w:widowControl w:val="0"/>
        <w:numPr>
          <w:ilvl w:val="0"/>
          <w:numId w:val="12"/>
        </w:numPr>
        <w:ind w:right="0"/>
        <w:outlineLvl w:val="2"/>
      </w:pPr>
      <w:r w:rsidRPr="00102B13">
        <w:t>System design, architecture development, and planning</w:t>
      </w:r>
    </w:p>
    <w:p w14:paraId="4A24A2FE" w14:textId="77777777" w:rsidR="007D0369" w:rsidRDefault="003A1D85" w:rsidP="007D0369">
      <w:pPr>
        <w:pStyle w:val="111-textbullet"/>
        <w:widowControl w:val="0"/>
        <w:numPr>
          <w:ilvl w:val="0"/>
          <w:numId w:val="12"/>
        </w:numPr>
        <w:ind w:right="0"/>
        <w:outlineLvl w:val="2"/>
      </w:pPr>
      <w:r w:rsidRPr="00102B13">
        <w:t>Comprehensive project management throughout the implementation lifecycle</w:t>
      </w:r>
    </w:p>
    <w:p w14:paraId="0BB10C48" w14:textId="77777777" w:rsidR="007D0369" w:rsidRDefault="003A1D85" w:rsidP="007D0369">
      <w:pPr>
        <w:pStyle w:val="111-textbullet"/>
        <w:widowControl w:val="0"/>
        <w:numPr>
          <w:ilvl w:val="0"/>
          <w:numId w:val="12"/>
        </w:numPr>
        <w:ind w:right="0"/>
        <w:outlineLvl w:val="2"/>
      </w:pPr>
      <w:r w:rsidRPr="00102B13">
        <w:t>Full system implementation services</w:t>
      </w:r>
    </w:p>
    <w:p w14:paraId="59F475E8" w14:textId="77777777" w:rsidR="007D0369" w:rsidRDefault="003A1D85" w:rsidP="007D0369">
      <w:pPr>
        <w:pStyle w:val="111-textbullet"/>
        <w:widowControl w:val="0"/>
        <w:numPr>
          <w:ilvl w:val="0"/>
          <w:numId w:val="12"/>
        </w:numPr>
        <w:ind w:right="0"/>
        <w:outlineLvl w:val="2"/>
      </w:pPr>
      <w:r w:rsidRPr="00102B13">
        <w:t>Configuration of system components, workflows, and business rules</w:t>
      </w:r>
    </w:p>
    <w:p w14:paraId="6226D87B" w14:textId="77777777" w:rsidR="007D0369" w:rsidRDefault="003A1D85" w:rsidP="007D0369">
      <w:pPr>
        <w:pStyle w:val="111-textbullet"/>
        <w:widowControl w:val="0"/>
        <w:numPr>
          <w:ilvl w:val="0"/>
          <w:numId w:val="12"/>
        </w:numPr>
        <w:ind w:right="0"/>
        <w:outlineLvl w:val="2"/>
      </w:pPr>
      <w:r w:rsidRPr="00102B13">
        <w:t>Data management capabilities, including secure access, storage, and retrieval</w:t>
      </w:r>
    </w:p>
    <w:p w14:paraId="4805CCAA" w14:textId="77777777" w:rsidR="007D0369" w:rsidRDefault="003A1D85" w:rsidP="007D0369">
      <w:pPr>
        <w:pStyle w:val="111-textbullet"/>
        <w:widowControl w:val="0"/>
        <w:numPr>
          <w:ilvl w:val="0"/>
          <w:numId w:val="12"/>
        </w:numPr>
        <w:ind w:right="0"/>
        <w:outlineLvl w:val="2"/>
      </w:pPr>
      <w:r w:rsidRPr="00102B13">
        <w:t>Data conversion and migration from legacy systems</w:t>
      </w:r>
    </w:p>
    <w:p w14:paraId="48F8D653" w14:textId="77777777" w:rsidR="00004751" w:rsidRDefault="003A1D85" w:rsidP="007D0369">
      <w:pPr>
        <w:pStyle w:val="111-textbullet"/>
        <w:widowControl w:val="0"/>
        <w:numPr>
          <w:ilvl w:val="0"/>
          <w:numId w:val="12"/>
        </w:numPr>
        <w:ind w:right="0"/>
        <w:outlineLvl w:val="2"/>
      </w:pPr>
      <w:r w:rsidRPr="00102B13">
        <w:t>Reporting functionality supporting operational, compliance, and analytical needs</w:t>
      </w:r>
    </w:p>
    <w:p w14:paraId="3EB0AA23" w14:textId="77777777" w:rsidR="00004751" w:rsidRDefault="003A1D85" w:rsidP="007D0369">
      <w:pPr>
        <w:pStyle w:val="111-textbullet"/>
        <w:widowControl w:val="0"/>
        <w:numPr>
          <w:ilvl w:val="0"/>
          <w:numId w:val="12"/>
        </w:numPr>
        <w:ind w:right="0"/>
        <w:outlineLvl w:val="2"/>
      </w:pPr>
      <w:r w:rsidRPr="00102B13">
        <w:t>User Acceptance Testing (UAT) support and facilitation</w:t>
      </w:r>
    </w:p>
    <w:p w14:paraId="4CB69C2C" w14:textId="77777777" w:rsidR="00004751" w:rsidRDefault="003A1D85" w:rsidP="007D0369">
      <w:pPr>
        <w:pStyle w:val="111-textbullet"/>
        <w:widowControl w:val="0"/>
        <w:numPr>
          <w:ilvl w:val="0"/>
          <w:numId w:val="12"/>
        </w:numPr>
        <w:ind w:right="0"/>
        <w:outlineLvl w:val="2"/>
      </w:pPr>
      <w:r w:rsidRPr="00102B13">
        <w:t>Training and complete documentation for users and administrators</w:t>
      </w:r>
    </w:p>
    <w:p w14:paraId="7EBFBEF9" w14:textId="77777777" w:rsidR="00004751" w:rsidRDefault="003A1D85" w:rsidP="007D0369">
      <w:pPr>
        <w:pStyle w:val="111-textbullet"/>
        <w:widowControl w:val="0"/>
        <w:numPr>
          <w:ilvl w:val="0"/>
          <w:numId w:val="12"/>
        </w:numPr>
        <w:ind w:right="0"/>
        <w:outlineLvl w:val="2"/>
      </w:pPr>
      <w:r w:rsidRPr="00102B13">
        <w:t>Ongoing services, including maintenance, repair, customer service, and help desk support</w:t>
      </w:r>
    </w:p>
    <w:p w14:paraId="1648578D" w14:textId="77777777" w:rsidR="000759E8" w:rsidRDefault="003A1D85" w:rsidP="0033090E">
      <w:pPr>
        <w:pStyle w:val="111-textbullet"/>
        <w:widowControl w:val="0"/>
        <w:numPr>
          <w:ilvl w:val="0"/>
          <w:numId w:val="12"/>
        </w:numPr>
        <w:ind w:right="0"/>
        <w:outlineLvl w:val="2"/>
      </w:pPr>
      <w:r w:rsidRPr="00102B13">
        <w:t>Defined performance standards and adherence to SLAs</w:t>
      </w:r>
    </w:p>
    <w:p w14:paraId="1629DD3A" w14:textId="5A3DF762" w:rsidR="00004751" w:rsidRDefault="003A1D85" w:rsidP="0033090E">
      <w:pPr>
        <w:pStyle w:val="111-textbullet"/>
        <w:widowControl w:val="0"/>
        <w:numPr>
          <w:ilvl w:val="0"/>
          <w:numId w:val="12"/>
        </w:numPr>
        <w:ind w:right="0"/>
        <w:outlineLvl w:val="2"/>
      </w:pPr>
      <w:r w:rsidRPr="00102B13">
        <w:t>A clear and effective escalation plan</w:t>
      </w:r>
    </w:p>
    <w:p w14:paraId="0B3B818D" w14:textId="77777777" w:rsidR="00004751" w:rsidRDefault="003A1D85" w:rsidP="007D0369">
      <w:pPr>
        <w:pStyle w:val="111-textbullet"/>
        <w:widowControl w:val="0"/>
        <w:numPr>
          <w:ilvl w:val="0"/>
          <w:numId w:val="12"/>
        </w:numPr>
        <w:ind w:right="0"/>
        <w:outlineLvl w:val="2"/>
      </w:pPr>
      <w:r w:rsidRPr="00102B13">
        <w:t>A complete disaster recovery and business continuity plan</w:t>
      </w:r>
    </w:p>
    <w:p w14:paraId="3D5F776F" w14:textId="72002940" w:rsidR="003A1D85" w:rsidRPr="00102B13" w:rsidRDefault="003A1D85" w:rsidP="00102B13">
      <w:pPr>
        <w:pStyle w:val="111-textbullet"/>
        <w:widowControl w:val="0"/>
        <w:numPr>
          <w:ilvl w:val="0"/>
          <w:numId w:val="12"/>
        </w:numPr>
        <w:ind w:right="0"/>
        <w:outlineLvl w:val="2"/>
      </w:pPr>
      <w:r w:rsidRPr="00102B13">
        <w:t>Comprehensive security measures aligned with state standards</w:t>
      </w:r>
    </w:p>
    <w:p w14:paraId="5E97C3FA" w14:textId="77777777" w:rsidR="001E5B4F" w:rsidRDefault="001E5B4F" w:rsidP="001E5B4F">
      <w:pPr>
        <w:pStyle w:val="111-HEADER"/>
      </w:pPr>
      <w:r>
        <w:t>Proposal Page Limits</w:t>
      </w:r>
    </w:p>
    <w:p w14:paraId="7F4626E8" w14:textId="2890073D" w:rsidR="001E5B4F" w:rsidRPr="001032AD" w:rsidRDefault="001E5B4F" w:rsidP="001E5B4F">
      <w:pPr>
        <w:pStyle w:val="111-text"/>
      </w:pPr>
      <w:r>
        <w:t>Proposal is</w:t>
      </w:r>
      <w:r w:rsidRPr="00586181">
        <w:t xml:space="preserve"> limited to </w:t>
      </w:r>
      <w:r w:rsidR="00666CA9">
        <w:t>5</w:t>
      </w:r>
      <w:r w:rsidR="0062368B">
        <w:t>00</w:t>
      </w:r>
      <w:r w:rsidRPr="00586181">
        <w:t xml:space="preserve"> pages.  </w:t>
      </w:r>
      <w:r w:rsidRPr="002B4BE5">
        <w:t xml:space="preserve">Any pages exceeding this limit will not be provided to the evaluation committee or considered in the evaluation.  The following items do not count </w:t>
      </w:r>
      <w:r w:rsidRPr="001032AD">
        <w:t>toward the page limit:</w:t>
      </w:r>
    </w:p>
    <w:p w14:paraId="414F915C" w14:textId="77777777" w:rsidR="001E5B4F" w:rsidRPr="001032AD" w:rsidRDefault="001E5B4F" w:rsidP="0013573C">
      <w:pPr>
        <w:pStyle w:val="111-textbullet"/>
        <w:widowControl w:val="0"/>
        <w:numPr>
          <w:ilvl w:val="0"/>
          <w:numId w:val="12"/>
        </w:numPr>
        <w:ind w:right="0"/>
        <w:outlineLvl w:val="2"/>
      </w:pPr>
      <w:r w:rsidRPr="00012E3F">
        <w:rPr>
          <w:i/>
        </w:rPr>
        <w:lastRenderedPageBreak/>
        <w:t>Proposer Information and Certification Sheet</w:t>
      </w:r>
      <w:r w:rsidRPr="001032AD">
        <w:t xml:space="preserve"> (Attachment C)</w:t>
      </w:r>
    </w:p>
    <w:p w14:paraId="248852A9" w14:textId="77777777" w:rsidR="001E5B4F" w:rsidRPr="001032AD" w:rsidRDefault="00012E3F" w:rsidP="0013573C">
      <w:pPr>
        <w:pStyle w:val="111-textbullet"/>
        <w:widowControl w:val="0"/>
        <w:numPr>
          <w:ilvl w:val="0"/>
          <w:numId w:val="12"/>
        </w:numPr>
        <w:ind w:right="0"/>
        <w:outlineLvl w:val="2"/>
      </w:pPr>
      <w:r w:rsidRPr="00012E3F">
        <w:rPr>
          <w:i/>
        </w:rPr>
        <w:t>Reference Check Form</w:t>
      </w:r>
      <w:r>
        <w:t xml:space="preserve"> (Attachment D)</w:t>
      </w:r>
    </w:p>
    <w:p w14:paraId="1CD7E7E0" w14:textId="77777777" w:rsidR="001E5B4F" w:rsidRPr="001032AD" w:rsidRDefault="003A467E" w:rsidP="0013573C">
      <w:pPr>
        <w:pStyle w:val="111-textbullet"/>
        <w:widowControl w:val="0"/>
        <w:numPr>
          <w:ilvl w:val="0"/>
          <w:numId w:val="12"/>
        </w:numPr>
        <w:ind w:right="0"/>
        <w:outlineLvl w:val="2"/>
      </w:pPr>
      <w:r w:rsidRPr="00012E3F">
        <w:rPr>
          <w:i/>
        </w:rPr>
        <w:t>Price</w:t>
      </w:r>
      <w:r w:rsidR="001E5B4F" w:rsidRPr="00012E3F">
        <w:rPr>
          <w:i/>
        </w:rPr>
        <w:t xml:space="preserve"> Proposal</w:t>
      </w:r>
      <w:r w:rsidR="00012E3F">
        <w:t xml:space="preserve"> (Attachment E)</w:t>
      </w:r>
    </w:p>
    <w:p w14:paraId="21E744FC" w14:textId="77777777" w:rsidR="001E5B4F" w:rsidRPr="001032AD" w:rsidRDefault="001E5B4F" w:rsidP="0013573C">
      <w:pPr>
        <w:pStyle w:val="111-textbullet"/>
        <w:widowControl w:val="0"/>
        <w:numPr>
          <w:ilvl w:val="0"/>
          <w:numId w:val="12"/>
        </w:numPr>
        <w:ind w:right="0"/>
        <w:outlineLvl w:val="2"/>
      </w:pPr>
      <w:r w:rsidRPr="00012E3F">
        <w:rPr>
          <w:i/>
        </w:rPr>
        <w:t>COBID Certification / Outreach Plan</w:t>
      </w:r>
      <w:r w:rsidRPr="001032AD">
        <w:t xml:space="preserve"> (Attachment F)</w:t>
      </w:r>
    </w:p>
    <w:p w14:paraId="404E2B66" w14:textId="77777777" w:rsidR="001E5B4F" w:rsidRPr="001032AD" w:rsidRDefault="001E5B4F" w:rsidP="0013573C">
      <w:pPr>
        <w:pStyle w:val="111-textbullet"/>
        <w:widowControl w:val="0"/>
        <w:numPr>
          <w:ilvl w:val="0"/>
          <w:numId w:val="12"/>
        </w:numPr>
        <w:ind w:right="0"/>
        <w:outlineLvl w:val="2"/>
      </w:pPr>
      <w:r w:rsidRPr="00012E3F">
        <w:rPr>
          <w:i/>
        </w:rPr>
        <w:t>Responsibility Inquiry</w:t>
      </w:r>
      <w:r w:rsidRPr="001032AD">
        <w:t xml:space="preserve"> (Attachment G)</w:t>
      </w:r>
    </w:p>
    <w:p w14:paraId="67D1D409" w14:textId="43E47DF9" w:rsidR="001E5B4F" w:rsidRDefault="001E5B4F" w:rsidP="00102B13">
      <w:pPr>
        <w:pStyle w:val="111-textbullet"/>
        <w:widowControl w:val="0"/>
        <w:numPr>
          <w:ilvl w:val="0"/>
          <w:numId w:val="12"/>
        </w:numPr>
        <w:ind w:right="0"/>
        <w:outlineLvl w:val="2"/>
      </w:pPr>
      <w:r w:rsidRPr="001032AD">
        <w:t xml:space="preserve">Work </w:t>
      </w:r>
      <w:r w:rsidR="0092369F">
        <w:t xml:space="preserve">Project </w:t>
      </w:r>
      <w:r w:rsidRPr="001032AD">
        <w:t>samples</w:t>
      </w:r>
      <w:r w:rsidR="0092369F">
        <w:t xml:space="preserve"> should consist of no more than ten (10) pages.  </w:t>
      </w:r>
    </w:p>
    <w:p w14:paraId="77C053BA" w14:textId="77777777" w:rsidR="00460A85" w:rsidRPr="001032AD" w:rsidRDefault="00460A85" w:rsidP="00460A85">
      <w:pPr>
        <w:pStyle w:val="111-HEADER"/>
        <w:keepNext w:val="0"/>
      </w:pPr>
      <w:r w:rsidRPr="001032AD">
        <w:t>Proposal Format and Quantity</w:t>
      </w:r>
    </w:p>
    <w:p w14:paraId="28590D71" w14:textId="77777777" w:rsidR="00763429" w:rsidRDefault="00763429" w:rsidP="00763429">
      <w:pPr>
        <w:pStyle w:val="111-text"/>
      </w:pPr>
      <w:r>
        <w:t>Proposal</w:t>
      </w:r>
      <w:r w:rsidRPr="008E16DE">
        <w:t xml:space="preserve"> should </w:t>
      </w:r>
      <w:r>
        <w:t>follow the</w:t>
      </w:r>
      <w:r w:rsidRPr="008E16DE">
        <w:t xml:space="preserve"> format </w:t>
      </w:r>
      <w:r>
        <w:t xml:space="preserve">and </w:t>
      </w:r>
      <w:r w:rsidRPr="008E16DE">
        <w:t xml:space="preserve">reference the sections </w:t>
      </w:r>
      <w:r>
        <w:t xml:space="preserve">listed in the Round 1 </w:t>
      </w:r>
      <w:r w:rsidRPr="008E16DE">
        <w:t>Proposal Requirements</w:t>
      </w:r>
      <w:r>
        <w:t xml:space="preserve"> section</w:t>
      </w:r>
      <w:r w:rsidRPr="008E16DE">
        <w:t xml:space="preserve">. </w:t>
      </w:r>
      <w:r>
        <w:t xml:space="preserve"> </w:t>
      </w:r>
      <w:r w:rsidRPr="008E16DE">
        <w:t xml:space="preserve">Responses to each section and subsection should be </w:t>
      </w:r>
      <w:r w:rsidR="0092369F">
        <w:t xml:space="preserve">well organized and </w:t>
      </w:r>
      <w:r w:rsidRPr="008E16DE">
        <w:t xml:space="preserve">labeled to indicate </w:t>
      </w:r>
      <w:r>
        <w:t>the</w:t>
      </w:r>
      <w:r w:rsidRPr="008E16DE">
        <w:t xml:space="preserve"> item being addressed. </w:t>
      </w:r>
      <w:r>
        <w:t xml:space="preserve"> </w:t>
      </w:r>
    </w:p>
    <w:p w14:paraId="7B658017" w14:textId="77777777" w:rsidR="00763429" w:rsidRDefault="00763429" w:rsidP="00763429">
      <w:pPr>
        <w:pStyle w:val="111-text"/>
        <w:keepLines/>
        <w:jc w:val="both"/>
      </w:pPr>
      <w:r>
        <w:t xml:space="preserve">Proposer shall submit one (1) </w:t>
      </w:r>
      <w:r w:rsidR="0092369F">
        <w:t>copy of its Proposal and all required submission pro</w:t>
      </w:r>
      <w:r w:rsidR="00F571C2">
        <w:t>ce</w:t>
      </w:r>
      <w:r w:rsidR="0092369F">
        <w:t xml:space="preserve">dures outlined in this RFP, </w:t>
      </w:r>
      <w:r w:rsidR="0092369F">
        <w:rPr>
          <w:i/>
          <w:iCs/>
        </w:rPr>
        <w:t xml:space="preserve">Proposal Delivery Options: </w:t>
      </w:r>
      <w:r w:rsidR="0092369F">
        <w:t xml:space="preserve">Acceptable electronic formats include the following: </w:t>
      </w:r>
      <w:r>
        <w:t>Adobe Acrobat (.pdf), Microsoft Word (.doc or .docx) or Microsoft Excel (.</w:t>
      </w:r>
      <w:proofErr w:type="spellStart"/>
      <w:r>
        <w:t>xls</w:t>
      </w:r>
      <w:proofErr w:type="spellEnd"/>
      <w:r>
        <w:t xml:space="preserve"> or .xlsx).  </w:t>
      </w:r>
      <w:r w:rsidR="00F571C2" w:rsidRPr="00F571C2">
        <w:rPr>
          <w:b/>
          <w:bCs/>
        </w:rPr>
        <w:t xml:space="preserve">Proposer’s Authorized Representative must sign documentation as directed, e.g., RFP </w:t>
      </w:r>
      <w:r w:rsidR="00F571C2" w:rsidRPr="00F571C2">
        <w:rPr>
          <w:b/>
          <w:bCs/>
          <w:i/>
        </w:rPr>
        <w:t>Proposer Information and Certification Sheet</w:t>
      </w:r>
      <w:r w:rsidR="00F571C2" w:rsidRPr="00F571C2">
        <w:rPr>
          <w:b/>
          <w:bCs/>
        </w:rPr>
        <w:t xml:space="preserve"> (Attachment C)</w:t>
      </w:r>
      <w:r w:rsidR="00F571C2" w:rsidRPr="001032AD">
        <w:t xml:space="preserve"> </w:t>
      </w:r>
    </w:p>
    <w:p w14:paraId="7FEFDC9A" w14:textId="77777777" w:rsidR="00F571C2" w:rsidRDefault="00F571C2" w:rsidP="00FD2091">
      <w:pPr>
        <w:pStyle w:val="111-text"/>
      </w:pPr>
      <w:r>
        <w:t xml:space="preserve">The completed </w:t>
      </w:r>
      <w:r w:rsidRPr="00F571C2">
        <w:rPr>
          <w:i/>
          <w:iCs/>
        </w:rPr>
        <w:t>Price Proposal</w:t>
      </w:r>
      <w:r>
        <w:t xml:space="preserve"> (Attachment E</w:t>
      </w:r>
      <w:r w:rsidR="00FD2091" w:rsidRPr="001032AD">
        <w:t>) must be</w:t>
      </w:r>
      <w:r>
        <w:t xml:space="preserve"> submitted as a separate/stand-alone electronic response file. Attached files cannot be encrypted or otherwise require third-party encryption software.</w:t>
      </w:r>
    </w:p>
    <w:p w14:paraId="2FEEEFAA" w14:textId="77777777" w:rsidR="00FD2091" w:rsidRPr="001032AD" w:rsidRDefault="00F571C2" w:rsidP="00FD2091">
      <w:pPr>
        <w:pStyle w:val="111-text"/>
      </w:pPr>
      <w:proofErr w:type="gramStart"/>
      <w:r>
        <w:t xml:space="preserve">If </w:t>
      </w:r>
      <w:r w:rsidR="00FD2091" w:rsidRPr="001032AD">
        <w:t xml:space="preserve"> Proposer</w:t>
      </w:r>
      <w:proofErr w:type="gramEnd"/>
      <w:r>
        <w:t xml:space="preserve"> believes any of its Proposal is exempt from discloser under </w:t>
      </w:r>
      <w:r w:rsidR="00FD2091" w:rsidRPr="001032AD">
        <w:t>Oregon Public Records Law (ORS 192.</w:t>
      </w:r>
      <w:r w:rsidR="00BA7C32" w:rsidRPr="001032AD">
        <w:t>311</w:t>
      </w:r>
      <w:r w:rsidR="00FD2091" w:rsidRPr="001032AD">
        <w:t xml:space="preserve"> through 192.</w:t>
      </w:r>
      <w:r w:rsidR="00BA7C32" w:rsidRPr="001032AD">
        <w:t>478</w:t>
      </w:r>
      <w:r w:rsidR="00FD2091" w:rsidRPr="001032AD">
        <w:t xml:space="preserve">), Proposer shall </w:t>
      </w:r>
      <w:r>
        <w:t xml:space="preserve">Complete and </w:t>
      </w:r>
      <w:r w:rsidR="00FD2091" w:rsidRPr="001032AD">
        <w:t xml:space="preserve">submit </w:t>
      </w:r>
      <w:r>
        <w:t>the Disclosure Exemption Affidavit (Attachment B). Proposer shall also mark as “Confidential” in OregonBuys all attachments to its Proposal that Proposer believes are exempt from disclosure and provide a fully</w:t>
      </w:r>
      <w:r w:rsidR="00FD2091" w:rsidRPr="001032AD">
        <w:t xml:space="preserve"> redacted version of its Proposal, clearly identified as the redacted version.</w:t>
      </w:r>
      <w:r>
        <w:t xml:space="preserve"> Note that the final price amount is not exempt from public disclosure. </w:t>
      </w:r>
    </w:p>
    <w:p w14:paraId="7C6D2000" w14:textId="77777777" w:rsidR="000C0346" w:rsidRPr="000C0346" w:rsidRDefault="000C0346" w:rsidP="000C0346">
      <w:pPr>
        <w:pStyle w:val="111-HEADER"/>
        <w:keepNext w:val="0"/>
        <w:tabs>
          <w:tab w:val="num" w:pos="648"/>
        </w:tabs>
        <w:ind w:left="648"/>
      </w:pPr>
      <w:r w:rsidRPr="000C0346">
        <w:t>Authorized Representative</w:t>
      </w:r>
    </w:p>
    <w:p w14:paraId="017198A4" w14:textId="77777777" w:rsidR="000C0346" w:rsidRPr="000C0346" w:rsidRDefault="000C0346" w:rsidP="000C0346">
      <w:pPr>
        <w:pStyle w:val="111-text"/>
      </w:pPr>
      <w:r w:rsidRPr="000C0346">
        <w:t xml:space="preserve">Failure of the authorized representative to sign the Proposal may subject the Proposal to rejection by DAS </w:t>
      </w:r>
      <w:r w:rsidR="00F571C2">
        <w:t>S</w:t>
      </w:r>
      <w:r w:rsidRPr="000C0346">
        <w:t>PS.</w:t>
      </w:r>
    </w:p>
    <w:p w14:paraId="7DF969C5" w14:textId="46E163F8" w:rsidR="00460A85" w:rsidRPr="00D876EB" w:rsidRDefault="00460A85" w:rsidP="00460A85">
      <w:pPr>
        <w:pStyle w:val="11-HEADER"/>
        <w:widowControl w:val="0"/>
        <w:ind w:right="0"/>
        <w:outlineLvl w:val="1"/>
      </w:pPr>
      <w:bookmarkStart w:id="76" w:name="_Toc491852012"/>
      <w:bookmarkStart w:id="77" w:name="_Toc515615036"/>
      <w:r w:rsidRPr="00D876EB">
        <w:t>ROUND 1 PROPOSAL REQUIREMENTS</w:t>
      </w:r>
      <w:bookmarkEnd w:id="76"/>
      <w:bookmarkEnd w:id="77"/>
    </w:p>
    <w:p w14:paraId="645BB27C" w14:textId="77777777" w:rsidR="00460A85" w:rsidRPr="00725BF2" w:rsidRDefault="00460A85" w:rsidP="00460A85">
      <w:pPr>
        <w:pStyle w:val="11-text"/>
      </w:pPr>
      <w:r w:rsidRPr="00725BF2">
        <w:t xml:space="preserve">Proposal must address each of the items listed in this section and all other requirements set forth in this RFP.  Proposer shall describe the Goods to be provided or the Services to be performed or both.  A Proposal that merely offers to provide the goods or services as stated in </w:t>
      </w:r>
      <w:r w:rsidRPr="00F52E9E">
        <w:t>this RFP may be considered</w:t>
      </w:r>
      <w:r w:rsidRPr="00725BF2">
        <w:t xml:space="preserve"> non-Responsive to this RFP and will not be considered further.</w:t>
      </w:r>
    </w:p>
    <w:p w14:paraId="3BC2A21D" w14:textId="68F918BA" w:rsidR="006B7832" w:rsidRDefault="00460A85" w:rsidP="00005943">
      <w:pPr>
        <w:pStyle w:val="11-text"/>
      </w:pPr>
      <w:r>
        <w:t xml:space="preserve">Proposal should not include </w:t>
      </w:r>
      <w:r w:rsidRPr="00124548">
        <w:t xml:space="preserve">extensive </w:t>
      </w:r>
      <w:proofErr w:type="gramStart"/>
      <w:r w:rsidRPr="00124548">
        <w:t>art work</w:t>
      </w:r>
      <w:proofErr w:type="gramEnd"/>
      <w:r w:rsidRPr="00124548">
        <w:t xml:space="preserve">, unusual printing or other materials not essential to the utility and clarity of the </w:t>
      </w:r>
      <w:r>
        <w:t>Proposal.  Do not include marketing or advertising material in the Proposal.  Proposal should be straightforward and address the requests of the RFP.  Proposal containing excess marketing or advertising material may receive a lower evaluation score if specific information is difficult to locate.</w:t>
      </w:r>
    </w:p>
    <w:p w14:paraId="70EB595E" w14:textId="77777777" w:rsidR="000C0346" w:rsidRPr="00101273" w:rsidRDefault="000C0346" w:rsidP="000C0346">
      <w:pPr>
        <w:pStyle w:val="111-HEADER"/>
        <w:keepNext w:val="0"/>
        <w:tabs>
          <w:tab w:val="num" w:pos="648"/>
        </w:tabs>
        <w:ind w:left="648"/>
      </w:pPr>
      <w:r w:rsidRPr="000C0346">
        <w:t>Proposer Information and Certification Sheet (</w:t>
      </w:r>
      <w:r w:rsidR="00BA3120" w:rsidRPr="00101273">
        <w:t xml:space="preserve">Mandatory, </w:t>
      </w:r>
      <w:r w:rsidR="00B141F4" w:rsidRPr="00101273">
        <w:t>Pass/Fail</w:t>
      </w:r>
      <w:r w:rsidRPr="00101273">
        <w:t>)</w:t>
      </w:r>
    </w:p>
    <w:p w14:paraId="0FD07180" w14:textId="26B18EBF" w:rsidR="000C0346" w:rsidRPr="000C0346" w:rsidRDefault="000C0346" w:rsidP="000C0346">
      <w:pPr>
        <w:pStyle w:val="111-text"/>
      </w:pPr>
      <w:r w:rsidRPr="000C0346">
        <w:lastRenderedPageBreak/>
        <w:t xml:space="preserve">Proposer shall complete and submit </w:t>
      </w:r>
      <w:r w:rsidR="00CD2DD9" w:rsidRPr="000C0346">
        <w:t>Attachment</w:t>
      </w:r>
      <w:r w:rsidRPr="000C0346">
        <w:t xml:space="preserve"> C (</w:t>
      </w:r>
      <w:r w:rsidRPr="00763429">
        <w:rPr>
          <w:i/>
        </w:rPr>
        <w:t>Proposer Information and Certification Sheet</w:t>
      </w:r>
      <w:r w:rsidRPr="000C0346">
        <w:t>).</w:t>
      </w:r>
    </w:p>
    <w:p w14:paraId="4A9EE2D6" w14:textId="77777777" w:rsidR="00763429" w:rsidRDefault="000C0346" w:rsidP="00763429">
      <w:pPr>
        <w:pStyle w:val="111-text"/>
      </w:pPr>
      <w:r w:rsidRPr="000C0346">
        <w:t xml:space="preserve">Failure to demonstrate compliance with Oregon Tax Laws and sign the </w:t>
      </w:r>
      <w:r w:rsidRPr="00763429">
        <w:rPr>
          <w:i/>
        </w:rPr>
        <w:t xml:space="preserve">Proposer Information and Certification Sheet </w:t>
      </w:r>
      <w:r w:rsidR="00763429">
        <w:t xml:space="preserve">(Attachment C) </w:t>
      </w:r>
      <w:r w:rsidRPr="000C0346">
        <w:t>may result in a finding of non-Responsibility.</w:t>
      </w:r>
    </w:p>
    <w:p w14:paraId="4C711371" w14:textId="77777777" w:rsidR="00763429" w:rsidRPr="00101273" w:rsidRDefault="00763429" w:rsidP="00763429">
      <w:pPr>
        <w:pStyle w:val="111-HEADER"/>
        <w:keepNext w:val="0"/>
      </w:pPr>
      <w:r w:rsidRPr="001032AD">
        <w:t xml:space="preserve">Executive Summary </w:t>
      </w:r>
      <w:r w:rsidRPr="00101273">
        <w:t>(</w:t>
      </w:r>
      <w:r w:rsidR="00BA3120" w:rsidRPr="00101273">
        <w:t>Mandatory,</w:t>
      </w:r>
      <w:r w:rsidRPr="00101273">
        <w:t xml:space="preserve"> Scored)</w:t>
      </w:r>
    </w:p>
    <w:p w14:paraId="65E836CE" w14:textId="77777777" w:rsidR="00B930EF" w:rsidRDefault="00012E3F" w:rsidP="00012E3F">
      <w:pPr>
        <w:pStyle w:val="111-text"/>
      </w:pPr>
      <w:r w:rsidRPr="000C13BA">
        <w:t xml:space="preserve">Briefly describe how the proposed solution addresses the </w:t>
      </w:r>
      <w:r w:rsidR="008A51AB" w:rsidRPr="000C13BA">
        <w:t>high-level</w:t>
      </w:r>
      <w:r w:rsidRPr="000C13BA">
        <w:t xml:space="preserve"> requirements listed </w:t>
      </w:r>
      <w:r>
        <w:t>in this RFP</w:t>
      </w:r>
      <w:r w:rsidRPr="000C13BA">
        <w:t xml:space="preserve">.  These requirements form the basis for a comprehensive yet succinct Executive </w:t>
      </w:r>
      <w:r w:rsidR="00BA3120" w:rsidRPr="000C13BA">
        <w:t>Summary</w:t>
      </w:r>
      <w:r w:rsidR="00BA3120">
        <w:t xml:space="preserve"> that summarizes the proposed solution, its distinctive features, and how it will fulfill the State’s requirements. </w:t>
      </w:r>
    </w:p>
    <w:p w14:paraId="2903BEE1" w14:textId="00FC30C9" w:rsidR="00012E3F" w:rsidRDefault="00BA3120" w:rsidP="00012E3F">
      <w:pPr>
        <w:pStyle w:val="111-text"/>
      </w:pPr>
      <w:r>
        <w:t>In addition, summarize:</w:t>
      </w:r>
      <w:r w:rsidR="00012E3F" w:rsidRPr="00687C0B">
        <w:t xml:space="preserve">  </w:t>
      </w:r>
    </w:p>
    <w:p w14:paraId="1D244E07" w14:textId="77777777" w:rsidR="00184096" w:rsidRPr="00DC079D" w:rsidRDefault="00184096" w:rsidP="00184096">
      <w:pPr>
        <w:pStyle w:val="111-text"/>
        <w:numPr>
          <w:ilvl w:val="0"/>
          <w:numId w:val="48"/>
        </w:numPr>
        <w:jc w:val="both"/>
      </w:pPr>
      <w:r w:rsidRPr="00DC079D">
        <w:t>The significant factors of Proposer’s management and technical approach.</w:t>
      </w:r>
    </w:p>
    <w:p w14:paraId="14D21E6A" w14:textId="77777777" w:rsidR="00184096" w:rsidRPr="00DC079D" w:rsidRDefault="00184096" w:rsidP="00184096">
      <w:pPr>
        <w:pStyle w:val="111-text"/>
        <w:numPr>
          <w:ilvl w:val="0"/>
          <w:numId w:val="48"/>
        </w:numPr>
        <w:jc w:val="both"/>
      </w:pPr>
      <w:r w:rsidRPr="00DC079D">
        <w:t>Where comparable software projects and implementation services have been provided by the Proposer.</w:t>
      </w:r>
    </w:p>
    <w:p w14:paraId="5BE58101" w14:textId="77777777" w:rsidR="00184096" w:rsidRPr="00DC079D" w:rsidRDefault="00184096" w:rsidP="00184096">
      <w:pPr>
        <w:pStyle w:val="111-text"/>
        <w:numPr>
          <w:ilvl w:val="0"/>
          <w:numId w:val="48"/>
        </w:numPr>
        <w:jc w:val="both"/>
      </w:pPr>
      <w:r w:rsidRPr="00DC079D">
        <w:t xml:space="preserve">The project management methodology Proposer will </w:t>
      </w:r>
      <w:proofErr w:type="gramStart"/>
      <w:r w:rsidRPr="00DC079D">
        <w:t>use</w:t>
      </w:r>
      <w:proofErr w:type="gramEnd"/>
      <w:r w:rsidRPr="00DC079D">
        <w:t xml:space="preserve"> to reduce risk and maximize the potential success of the Integrated Solution implementation, deployment, and operation.</w:t>
      </w:r>
    </w:p>
    <w:p w14:paraId="0E92DB8F" w14:textId="77777777" w:rsidR="00184096" w:rsidRPr="00DC079D" w:rsidRDefault="00184096" w:rsidP="00184096">
      <w:pPr>
        <w:pStyle w:val="111-text"/>
        <w:numPr>
          <w:ilvl w:val="0"/>
          <w:numId w:val="48"/>
        </w:numPr>
        <w:jc w:val="both"/>
      </w:pPr>
      <w:r w:rsidRPr="00DC079D">
        <w:t xml:space="preserve">Uniquely compelling features/functionalities offered in the proposed </w:t>
      </w:r>
      <w:r>
        <w:t>i</w:t>
      </w:r>
      <w:r w:rsidRPr="00DC079D">
        <w:t>ntegrated Solution.</w:t>
      </w:r>
    </w:p>
    <w:p w14:paraId="32FDA869" w14:textId="35CCA380" w:rsidR="00184096" w:rsidRDefault="00184096" w:rsidP="00184096">
      <w:pPr>
        <w:pStyle w:val="111-text"/>
        <w:numPr>
          <w:ilvl w:val="0"/>
          <w:numId w:val="48"/>
        </w:numPr>
        <w:jc w:val="both"/>
      </w:pPr>
      <w:r w:rsidRPr="00DC079D">
        <w:t>If Proposer is planning to propose a subcontracting relationship to meet all Requirements, please describe the unique value of each relationship to th</w:t>
      </w:r>
      <w:r w:rsidR="00361733">
        <w:t>is</w:t>
      </w:r>
      <w:r w:rsidR="00B131A9">
        <w:t xml:space="preserve"> </w:t>
      </w:r>
      <w:r w:rsidR="00D8271C">
        <w:t>RFP.</w:t>
      </w:r>
    </w:p>
    <w:p w14:paraId="18B3B506" w14:textId="77777777" w:rsidR="00763429" w:rsidRPr="00101273" w:rsidRDefault="00763429" w:rsidP="00763429">
      <w:pPr>
        <w:pStyle w:val="111-HEADER"/>
      </w:pPr>
      <w:r>
        <w:t>Proposer’s Organization</w:t>
      </w:r>
      <w:r w:rsidRPr="007D414E">
        <w:t xml:space="preserve"> Profile </w:t>
      </w:r>
      <w:r w:rsidRPr="00101273">
        <w:t>(</w:t>
      </w:r>
      <w:r w:rsidR="00346482" w:rsidRPr="00101273">
        <w:t xml:space="preserve">Mandatory, </w:t>
      </w:r>
      <w:r w:rsidRPr="00101273">
        <w:t>Scored)</w:t>
      </w:r>
    </w:p>
    <w:p w14:paraId="4134739B" w14:textId="3E4A8CC4" w:rsidR="00763429" w:rsidRPr="009E4B33" w:rsidRDefault="00763429" w:rsidP="00763429">
      <w:pPr>
        <w:pStyle w:val="1111-text"/>
        <w:keepLines/>
        <w:ind w:left="630"/>
        <w:jc w:val="both"/>
      </w:pPr>
      <w:r w:rsidRPr="009E4B33">
        <w:t xml:space="preserve">Proposer must provide </w:t>
      </w:r>
      <w:r w:rsidR="006E19E1" w:rsidRPr="009E4B33">
        <w:t xml:space="preserve">a </w:t>
      </w:r>
      <w:r w:rsidR="006E19E1">
        <w:t>detailed</w:t>
      </w:r>
      <w:r w:rsidR="00AA3CB7">
        <w:t xml:space="preserve"> description of the </w:t>
      </w:r>
      <w:r w:rsidR="006A55E5">
        <w:t xml:space="preserve">Proposer’s </w:t>
      </w:r>
      <w:r w:rsidRPr="009E4B33">
        <w:t>organization</w:t>
      </w:r>
      <w:r w:rsidR="006A55E5">
        <w:t xml:space="preserve"> and history and provide a demonstration of how its experience and cap</w:t>
      </w:r>
      <w:r w:rsidR="00A619C5">
        <w:t>abilities are relevant to the successful completion of projects similar in size, scope or purpose of the project</w:t>
      </w:r>
      <w:r w:rsidRPr="009E4B33">
        <w:t>.  The Profile must include at a minimum:</w:t>
      </w:r>
    </w:p>
    <w:p w14:paraId="1443E5A4" w14:textId="77777777" w:rsidR="00763429" w:rsidRDefault="00763429" w:rsidP="00763429">
      <w:pPr>
        <w:pStyle w:val="1111-text"/>
        <w:keepLines/>
        <w:widowControl w:val="0"/>
        <w:numPr>
          <w:ilvl w:val="6"/>
          <w:numId w:val="1"/>
        </w:numPr>
        <w:ind w:left="1800"/>
        <w:jc w:val="both"/>
      </w:pPr>
      <w:r>
        <w:t>Ownership.</w:t>
      </w:r>
      <w:r w:rsidR="00346482">
        <w:t xml:space="preserve"> </w:t>
      </w:r>
      <w:r>
        <w:t>If incorporated, the state in which the organization is incorporated and the date of the incorporation;</w:t>
      </w:r>
    </w:p>
    <w:p w14:paraId="0BCD8060" w14:textId="77777777" w:rsidR="00763429" w:rsidRDefault="00763429" w:rsidP="00763429">
      <w:pPr>
        <w:pStyle w:val="1111-text"/>
        <w:keepLines/>
        <w:widowControl w:val="0"/>
        <w:numPr>
          <w:ilvl w:val="6"/>
          <w:numId w:val="1"/>
        </w:numPr>
        <w:ind w:left="1800"/>
        <w:jc w:val="both"/>
      </w:pPr>
      <w:r>
        <w:t>Location of the organization’s offices (headquarters and branches);</w:t>
      </w:r>
    </w:p>
    <w:p w14:paraId="74C40FBA" w14:textId="77777777" w:rsidR="00763429" w:rsidRDefault="00763429" w:rsidP="00763429">
      <w:pPr>
        <w:pStyle w:val="1111-text"/>
        <w:keepLines/>
        <w:widowControl w:val="0"/>
        <w:numPr>
          <w:ilvl w:val="6"/>
          <w:numId w:val="1"/>
        </w:numPr>
        <w:ind w:left="1800"/>
        <w:jc w:val="both"/>
      </w:pPr>
      <w:r>
        <w:t>Number of employees located in the Pacific Northwest, nationally, and internationally;</w:t>
      </w:r>
    </w:p>
    <w:p w14:paraId="209C4A62" w14:textId="77777777" w:rsidR="00763429" w:rsidRDefault="00763429" w:rsidP="00763429">
      <w:pPr>
        <w:pStyle w:val="1111-text"/>
        <w:keepLines/>
        <w:widowControl w:val="0"/>
        <w:numPr>
          <w:ilvl w:val="6"/>
          <w:numId w:val="1"/>
        </w:numPr>
        <w:ind w:left="1800"/>
        <w:jc w:val="both"/>
      </w:pPr>
      <w:r>
        <w:t>Established business relationships with proposed subcontractors (e.g., data conversion contractor); and</w:t>
      </w:r>
    </w:p>
    <w:p w14:paraId="26DE562A" w14:textId="77777777" w:rsidR="00763429" w:rsidRDefault="00763429" w:rsidP="00763429">
      <w:pPr>
        <w:pStyle w:val="1111-text"/>
        <w:keepLines/>
        <w:widowControl w:val="0"/>
        <w:numPr>
          <w:ilvl w:val="6"/>
          <w:numId w:val="1"/>
        </w:numPr>
        <w:ind w:left="1800"/>
        <w:jc w:val="both"/>
      </w:pPr>
      <w:r>
        <w:t xml:space="preserve">Organization’s client base. </w:t>
      </w:r>
    </w:p>
    <w:p w14:paraId="17FADCA7" w14:textId="77777777" w:rsidR="00763429" w:rsidRPr="00101273" w:rsidRDefault="00763429" w:rsidP="00763429">
      <w:pPr>
        <w:pStyle w:val="111-HEADER"/>
        <w:keepLines/>
        <w:ind w:right="0"/>
        <w:jc w:val="both"/>
      </w:pPr>
      <w:r w:rsidRPr="00C77DA0">
        <w:t>Experience and Capabilities (</w:t>
      </w:r>
      <w:r w:rsidR="00346482" w:rsidRPr="00101273">
        <w:t xml:space="preserve">Mandatory, </w:t>
      </w:r>
      <w:r w:rsidRPr="00101273">
        <w:t>Scored)</w:t>
      </w:r>
    </w:p>
    <w:p w14:paraId="3D559028" w14:textId="3587979F" w:rsidR="00763429" w:rsidRDefault="00763429" w:rsidP="00F34956">
      <w:pPr>
        <w:pStyle w:val="1111-text"/>
        <w:keepLines/>
        <w:jc w:val="both"/>
      </w:pPr>
      <w:r>
        <w:t xml:space="preserve">Proposer must </w:t>
      </w:r>
      <w:r w:rsidR="00346482">
        <w:t>d</w:t>
      </w:r>
      <w:r w:rsidR="00346482" w:rsidRPr="00C30E7F">
        <w:t>emonstrate that</w:t>
      </w:r>
      <w:r w:rsidRPr="00C30E7F">
        <w:t xml:space="preserve"> </w:t>
      </w:r>
      <w:r>
        <w:t>Contractor</w:t>
      </w:r>
      <w:r w:rsidRPr="00C30E7F">
        <w:t xml:space="preserve"> has </w:t>
      </w:r>
      <w:r w:rsidR="0059089C">
        <w:t xml:space="preserve">requisite </w:t>
      </w:r>
      <w:r w:rsidRPr="00C30E7F">
        <w:t>experience</w:t>
      </w:r>
      <w:r w:rsidR="00D77241">
        <w:t xml:space="preserve"> and capability </w:t>
      </w:r>
      <w:r w:rsidR="00F34956">
        <w:t xml:space="preserve">to </w:t>
      </w:r>
      <w:r w:rsidR="00F34956" w:rsidRPr="00C30E7F">
        <w:t>provide</w:t>
      </w:r>
      <w:r w:rsidR="00346482">
        <w:t xml:space="preserve"> configuration, implementation and integration of a database system to manage licensing functions</w:t>
      </w:r>
      <w:r w:rsidRPr="00C30E7F">
        <w:t xml:space="preserve">. </w:t>
      </w:r>
      <w:r>
        <w:t>Contractor</w:t>
      </w:r>
      <w:r w:rsidRPr="00C30E7F">
        <w:t xml:space="preserve"> must have at least one </w:t>
      </w:r>
      <w:r>
        <w:t>(1)</w:t>
      </w:r>
      <w:r w:rsidR="00C14026">
        <w:t xml:space="preserve"> system successfully implemented </w:t>
      </w:r>
      <w:r w:rsidRPr="00C30E7F">
        <w:t xml:space="preserve">in the past three </w:t>
      </w:r>
      <w:r>
        <w:t xml:space="preserve">(3) </w:t>
      </w:r>
      <w:r w:rsidRPr="00C30E7F">
        <w:t>years of similar scope</w:t>
      </w:r>
      <w:r w:rsidR="00346482">
        <w:t>, complexity,</w:t>
      </w:r>
      <w:r w:rsidRPr="00C30E7F">
        <w:t xml:space="preserve"> and size</w:t>
      </w:r>
      <w:r w:rsidR="00346482">
        <w:t xml:space="preserve"> which are currently operational (each a “Qualifying Engagement”)</w:t>
      </w:r>
      <w:r w:rsidRPr="00C30E7F">
        <w:t xml:space="preserve">. </w:t>
      </w:r>
    </w:p>
    <w:p w14:paraId="16882F31" w14:textId="77777777" w:rsidR="00763429" w:rsidRPr="00101273" w:rsidRDefault="00763429" w:rsidP="00763429">
      <w:pPr>
        <w:pStyle w:val="111-HEADER"/>
        <w:keepLines/>
        <w:ind w:right="0"/>
        <w:jc w:val="both"/>
      </w:pPr>
      <w:r w:rsidRPr="007E0C7B">
        <w:lastRenderedPageBreak/>
        <w:t>Key Persons, Organizational Chart and Subcontractors</w:t>
      </w:r>
      <w:r>
        <w:t xml:space="preserve"> </w:t>
      </w:r>
      <w:r w:rsidRPr="00101273">
        <w:t>(</w:t>
      </w:r>
      <w:r w:rsidR="00346482" w:rsidRPr="00101273">
        <w:t xml:space="preserve">Mandatory, </w:t>
      </w:r>
      <w:r w:rsidRPr="00101273">
        <w:t>Scored)</w:t>
      </w:r>
    </w:p>
    <w:p w14:paraId="01872A6B" w14:textId="3DD43816" w:rsidR="00763429" w:rsidRDefault="00763429" w:rsidP="00763429">
      <w:pPr>
        <w:pStyle w:val="1111-text"/>
        <w:keepLines/>
        <w:jc w:val="both"/>
      </w:pPr>
      <w:r w:rsidRPr="002F256D">
        <w:rPr>
          <w:b/>
          <w:i/>
        </w:rPr>
        <w:t>Key Persons.</w:t>
      </w:r>
      <w:r>
        <w:rPr>
          <w:i/>
        </w:rPr>
        <w:t xml:space="preserve"> </w:t>
      </w:r>
      <w:r w:rsidRPr="000D0990">
        <w:t xml:space="preserve"> </w:t>
      </w:r>
      <w:r w:rsidRPr="00050F80">
        <w:t xml:space="preserve">Specify </w:t>
      </w:r>
      <w:r>
        <w:t>k</w:t>
      </w:r>
      <w:r w:rsidRPr="00050F80">
        <w:t xml:space="preserve">ey </w:t>
      </w:r>
      <w:r>
        <w:t>p</w:t>
      </w:r>
      <w:r w:rsidRPr="00050F80">
        <w:t>ersons</w:t>
      </w:r>
      <w:r w:rsidR="00B843D0">
        <w:t xml:space="preserve"> or </w:t>
      </w:r>
      <w:r w:rsidR="003B3648">
        <w:t>staffing plan</w:t>
      </w:r>
      <w:r w:rsidRPr="00050F80">
        <w:t xml:space="preserve"> to be assigned to</w:t>
      </w:r>
      <w:r>
        <w:t xml:space="preserve"> the Services</w:t>
      </w:r>
      <w:r w:rsidRPr="00050F80">
        <w:t xml:space="preserve"> and include a current resume (not to exceed </w:t>
      </w:r>
      <w:r>
        <w:t>two</w:t>
      </w:r>
      <w:r w:rsidRPr="00050F80">
        <w:t xml:space="preserve"> </w:t>
      </w:r>
      <w:r>
        <w:t xml:space="preserve">(2) </w:t>
      </w:r>
      <w:r w:rsidRPr="00050F80">
        <w:t xml:space="preserve">pages each) for </w:t>
      </w:r>
      <w:proofErr w:type="gramStart"/>
      <w:r w:rsidRPr="00050F80">
        <w:t>each individual</w:t>
      </w:r>
      <w:proofErr w:type="gramEnd"/>
      <w:r w:rsidRPr="00050F80">
        <w:t xml:space="preserve"> that demonstrates qualifications and exp</w:t>
      </w:r>
      <w:r>
        <w:t xml:space="preserve">erience for the Services proposed. </w:t>
      </w:r>
    </w:p>
    <w:p w14:paraId="39730684" w14:textId="77777777" w:rsidR="00763429" w:rsidRDefault="00763429" w:rsidP="00763429">
      <w:pPr>
        <w:pStyle w:val="1111-text"/>
        <w:keepLines/>
        <w:jc w:val="both"/>
      </w:pPr>
      <w:r>
        <w:t>Key Person(s) Requirements and Preferences are:</w:t>
      </w:r>
    </w:p>
    <w:p w14:paraId="0CCDBFE9" w14:textId="77777777" w:rsidR="00763429" w:rsidRPr="00C30E7F" w:rsidRDefault="00763429" w:rsidP="0013573C">
      <w:pPr>
        <w:pStyle w:val="1111-text"/>
        <w:keepLines/>
        <w:numPr>
          <w:ilvl w:val="0"/>
          <w:numId w:val="20"/>
        </w:numPr>
        <w:jc w:val="both"/>
      </w:pPr>
      <w:r w:rsidRPr="00C30E7F">
        <w:t>Project Management Institute’s Project Management Professional (</w:t>
      </w:r>
      <w:r>
        <w:t>“</w:t>
      </w:r>
      <w:r w:rsidRPr="00C30E7F">
        <w:t>PMP</w:t>
      </w:r>
      <w:r>
        <w:t>”</w:t>
      </w:r>
      <w:r w:rsidRPr="00C30E7F">
        <w:t>) Certification is required for project management.</w:t>
      </w:r>
    </w:p>
    <w:p w14:paraId="4C48174C" w14:textId="12F1C669" w:rsidR="00763429" w:rsidRPr="00C30E7F" w:rsidRDefault="00763429" w:rsidP="0013573C">
      <w:pPr>
        <w:pStyle w:val="1111-text"/>
        <w:keepLines/>
        <w:numPr>
          <w:ilvl w:val="0"/>
          <w:numId w:val="20"/>
        </w:numPr>
        <w:jc w:val="both"/>
      </w:pPr>
      <w:r w:rsidRPr="00C30E7F">
        <w:t xml:space="preserve">Strong project management, business analysis, </w:t>
      </w:r>
      <w:r w:rsidR="007E49B4" w:rsidRPr="00C30E7F">
        <w:t>budgeting,</w:t>
      </w:r>
      <w:r w:rsidRPr="00C30E7F">
        <w:t xml:space="preserve"> financial analysis experience and knowledge </w:t>
      </w:r>
      <w:r>
        <w:t>are</w:t>
      </w:r>
      <w:r w:rsidRPr="00C30E7F">
        <w:t xml:space="preserve"> required.</w:t>
      </w:r>
    </w:p>
    <w:p w14:paraId="04B2ADA8" w14:textId="7BE949B4" w:rsidR="00763429" w:rsidRPr="00C30E7F" w:rsidRDefault="00763429" w:rsidP="0013573C">
      <w:pPr>
        <w:pStyle w:val="1111-text"/>
        <w:keepLines/>
        <w:numPr>
          <w:ilvl w:val="0"/>
          <w:numId w:val="20"/>
        </w:numPr>
        <w:jc w:val="both"/>
      </w:pPr>
      <w:r>
        <w:t xml:space="preserve">Recent experience, </w:t>
      </w:r>
      <w:r w:rsidRPr="00C30E7F">
        <w:t>in last three</w:t>
      </w:r>
      <w:r>
        <w:t xml:space="preserve"> (3)</w:t>
      </w:r>
      <w:r w:rsidRPr="00C30E7F">
        <w:t xml:space="preserve"> years</w:t>
      </w:r>
      <w:r>
        <w:t>,</w:t>
      </w:r>
      <w:r w:rsidRPr="00C30E7F">
        <w:t xml:space="preserve"> and knowledge serving as key advisor and partner with business and </w:t>
      </w:r>
      <w:r>
        <w:t xml:space="preserve">IT </w:t>
      </w:r>
      <w:r w:rsidRPr="00C30E7F">
        <w:t xml:space="preserve">executives in project management strategy and approaches with </w:t>
      </w:r>
      <w:r w:rsidR="00513C34">
        <w:t xml:space="preserve">similarly scoped </w:t>
      </w:r>
      <w:r w:rsidRPr="00C30E7F">
        <w:t xml:space="preserve">projects </w:t>
      </w:r>
      <w:r>
        <w:t xml:space="preserve">is </w:t>
      </w:r>
      <w:proofErr w:type="gramStart"/>
      <w:r>
        <w:t>required</w:t>
      </w:r>
      <w:proofErr w:type="gramEnd"/>
      <w:r>
        <w:t xml:space="preserve"> </w:t>
      </w:r>
      <w:r w:rsidRPr="00C30E7F">
        <w:t xml:space="preserve">including experience in the following: </w:t>
      </w:r>
    </w:p>
    <w:p w14:paraId="55BCC0D9" w14:textId="77777777" w:rsidR="00763429" w:rsidRPr="00C30E7F" w:rsidRDefault="00763429" w:rsidP="0013573C">
      <w:pPr>
        <w:pStyle w:val="1111-text"/>
        <w:keepLines/>
        <w:numPr>
          <w:ilvl w:val="0"/>
          <w:numId w:val="21"/>
        </w:numPr>
        <w:ind w:left="2430"/>
        <w:jc w:val="both"/>
        <w:rPr>
          <w:color w:val="000000"/>
          <w:shd w:val="clear" w:color="auto" w:fill="FFFFFF"/>
        </w:rPr>
      </w:pPr>
      <w:r w:rsidRPr="00C30E7F">
        <w:rPr>
          <w:color w:val="000000"/>
          <w:shd w:val="clear" w:color="auto" w:fill="FFFFFF"/>
        </w:rPr>
        <w:t xml:space="preserve">Reviewing, making recommendations, and drafting procedures to implement best practices, mature project management practices, and meet requirements. </w:t>
      </w:r>
    </w:p>
    <w:p w14:paraId="453F3539" w14:textId="77777777" w:rsidR="00763429" w:rsidRPr="00C30FB3" w:rsidRDefault="00763429" w:rsidP="0013573C">
      <w:pPr>
        <w:pStyle w:val="1111-text"/>
        <w:keepLines/>
        <w:numPr>
          <w:ilvl w:val="0"/>
          <w:numId w:val="23"/>
        </w:numPr>
        <w:jc w:val="both"/>
      </w:pPr>
      <w:r w:rsidRPr="00C30E7F">
        <w:t xml:space="preserve">Demonstrate </w:t>
      </w:r>
      <w:r>
        <w:t>Contractor</w:t>
      </w:r>
      <w:r w:rsidRPr="00C30E7F">
        <w:t xml:space="preserve"> has internal quality control practices for its Key Person(s) to use when reviewing, editing, and providing feedback on projects and project artifacts</w:t>
      </w:r>
      <w:r>
        <w:t xml:space="preserve"> is required</w:t>
      </w:r>
      <w:r w:rsidRPr="00C30E7F">
        <w:t>.</w:t>
      </w:r>
    </w:p>
    <w:p w14:paraId="24E9B73B" w14:textId="77777777" w:rsidR="00763429" w:rsidRDefault="00763429" w:rsidP="0013573C">
      <w:pPr>
        <w:pStyle w:val="1111-text"/>
        <w:keepLines/>
        <w:numPr>
          <w:ilvl w:val="0"/>
          <w:numId w:val="22"/>
        </w:numPr>
        <w:jc w:val="both"/>
        <w:rPr>
          <w:color w:val="000000"/>
          <w:shd w:val="clear" w:color="auto" w:fill="FFFFFF"/>
        </w:rPr>
      </w:pPr>
      <w:r>
        <w:t xml:space="preserve">Recent experience, </w:t>
      </w:r>
      <w:r w:rsidRPr="00C30E7F">
        <w:t xml:space="preserve">in last three </w:t>
      </w:r>
      <w:r>
        <w:t xml:space="preserve">(3) </w:t>
      </w:r>
      <w:r w:rsidRPr="00C30E7F">
        <w:t>years</w:t>
      </w:r>
      <w:r>
        <w:t>,</w:t>
      </w:r>
      <w:r w:rsidRPr="00C30E7F">
        <w:rPr>
          <w:color w:val="000000"/>
          <w:shd w:val="clear" w:color="auto" w:fill="FFFFFF"/>
        </w:rPr>
        <w:t xml:space="preserve"> developing, performing, and facilitating system testing activities</w:t>
      </w:r>
      <w:r>
        <w:rPr>
          <w:color w:val="000000"/>
          <w:shd w:val="clear" w:color="auto" w:fill="FFFFFF"/>
        </w:rPr>
        <w:t xml:space="preserve"> is required.</w:t>
      </w:r>
      <w:r w:rsidRPr="00C30E7F">
        <w:rPr>
          <w:color w:val="000000"/>
          <w:shd w:val="clear" w:color="auto" w:fill="FFFFFF"/>
        </w:rPr>
        <w:t xml:space="preserve">  </w:t>
      </w:r>
    </w:p>
    <w:p w14:paraId="35271F03" w14:textId="77777777" w:rsidR="00763429" w:rsidRDefault="00763429" w:rsidP="0013573C">
      <w:pPr>
        <w:pStyle w:val="1111-text"/>
        <w:keepLines/>
        <w:numPr>
          <w:ilvl w:val="0"/>
          <w:numId w:val="22"/>
        </w:numPr>
        <w:jc w:val="both"/>
        <w:rPr>
          <w:color w:val="000000"/>
          <w:shd w:val="clear" w:color="auto" w:fill="FFFFFF"/>
        </w:rPr>
      </w:pPr>
      <w:r>
        <w:rPr>
          <w:color w:val="000000"/>
          <w:shd w:val="clear" w:color="auto" w:fill="FFFFFF"/>
        </w:rPr>
        <w:t>Strong quality control experience and knowledge required.</w:t>
      </w:r>
    </w:p>
    <w:p w14:paraId="38DD81FE" w14:textId="77777777" w:rsidR="00763429" w:rsidRPr="00F317EF" w:rsidRDefault="00763429" w:rsidP="0013573C">
      <w:pPr>
        <w:pStyle w:val="1111-text"/>
        <w:keepLines/>
        <w:numPr>
          <w:ilvl w:val="0"/>
          <w:numId w:val="22"/>
        </w:numPr>
        <w:jc w:val="both"/>
        <w:rPr>
          <w:color w:val="000000"/>
          <w:shd w:val="clear" w:color="auto" w:fill="FFFFFF"/>
        </w:rPr>
      </w:pPr>
      <w:r w:rsidRPr="00C30E7F">
        <w:t>Demonstrated experience</w:t>
      </w:r>
      <w:r>
        <w:t>, within the last three (3) years,</w:t>
      </w:r>
      <w:r w:rsidRPr="00C30E7F">
        <w:t xml:space="preserve"> in business analysis for complex information technology projects</w:t>
      </w:r>
      <w:r>
        <w:t xml:space="preserve"> is required.</w:t>
      </w:r>
    </w:p>
    <w:p w14:paraId="24D0C730" w14:textId="77777777" w:rsidR="00763429" w:rsidRPr="009C42A6" w:rsidRDefault="00763429" w:rsidP="0013573C">
      <w:pPr>
        <w:pStyle w:val="1111-text"/>
        <w:keepLines/>
        <w:numPr>
          <w:ilvl w:val="0"/>
          <w:numId w:val="22"/>
        </w:numPr>
        <w:jc w:val="both"/>
        <w:rPr>
          <w:color w:val="000000"/>
          <w:shd w:val="clear" w:color="auto" w:fill="FFFFFF"/>
        </w:rPr>
      </w:pPr>
      <w:r>
        <w:t>Demonstrated experience, in the last three (3) years, in data conversion/migration, and system integration is required.</w:t>
      </w:r>
    </w:p>
    <w:p w14:paraId="78765513" w14:textId="77777777" w:rsidR="00763429" w:rsidRPr="005916F3" w:rsidRDefault="00763429" w:rsidP="0013573C">
      <w:pPr>
        <w:pStyle w:val="1111-text"/>
        <w:keepLines/>
        <w:numPr>
          <w:ilvl w:val="0"/>
          <w:numId w:val="22"/>
        </w:numPr>
        <w:jc w:val="both"/>
        <w:rPr>
          <w:color w:val="000000"/>
          <w:shd w:val="clear" w:color="auto" w:fill="FFFFFF"/>
        </w:rPr>
      </w:pPr>
      <w:r w:rsidRPr="00C30E7F">
        <w:t xml:space="preserve"> </w:t>
      </w:r>
      <w:r>
        <w:t xml:space="preserve">Experience in </w:t>
      </w:r>
      <w:r w:rsidRPr="00C30E7F">
        <w:t>Business Analysis Body of Knowledge, version 3 (</w:t>
      </w:r>
      <w:r>
        <w:t>“</w:t>
      </w:r>
      <w:r w:rsidRPr="00C30E7F">
        <w:t>BABOK</w:t>
      </w:r>
      <w:r>
        <w:t>”</w:t>
      </w:r>
      <w:r w:rsidRPr="00C30E7F">
        <w:t>) guidelines</w:t>
      </w:r>
      <w:r>
        <w:t xml:space="preserve"> is preferred.</w:t>
      </w:r>
    </w:p>
    <w:p w14:paraId="6EAAB588" w14:textId="77777777" w:rsidR="00763429" w:rsidRDefault="00763429" w:rsidP="0013573C">
      <w:pPr>
        <w:pStyle w:val="1111-text"/>
        <w:keepLines/>
        <w:numPr>
          <w:ilvl w:val="0"/>
          <w:numId w:val="24"/>
        </w:numPr>
        <w:ind w:left="1710"/>
        <w:jc w:val="both"/>
      </w:pPr>
      <w:r w:rsidRPr="00C30E7F">
        <w:t>Bachelor’s degree or higher in computer science, public administration, business manage</w:t>
      </w:r>
      <w:r>
        <w:t>ment or another relevant field is preferred</w:t>
      </w:r>
      <w:r w:rsidRPr="00C30E7F">
        <w:t>.</w:t>
      </w:r>
    </w:p>
    <w:p w14:paraId="5FAA1F8F" w14:textId="1CD420DD" w:rsidR="00763429" w:rsidRPr="00DE113B" w:rsidRDefault="00763429" w:rsidP="00977973">
      <w:pPr>
        <w:pStyle w:val="1111-text"/>
        <w:keepLines/>
        <w:numPr>
          <w:ilvl w:val="0"/>
          <w:numId w:val="24"/>
        </w:numPr>
        <w:ind w:left="1710"/>
        <w:jc w:val="right"/>
      </w:pPr>
      <w:r w:rsidRPr="00C30E7F">
        <w:t>Strong understanding of public sector environment</w:t>
      </w:r>
      <w:r>
        <w:t xml:space="preserve"> is preferred</w:t>
      </w:r>
      <w:r w:rsidRPr="00C30E7F">
        <w:t xml:space="preserve">. </w:t>
      </w:r>
    </w:p>
    <w:p w14:paraId="019262A8" w14:textId="77777777" w:rsidR="00D51138" w:rsidRDefault="00D51138" w:rsidP="00D51138">
      <w:pPr>
        <w:pStyle w:val="1111-text"/>
        <w:keepLines/>
        <w:jc w:val="both"/>
      </w:pPr>
      <w:r w:rsidRPr="002F256D">
        <w:rPr>
          <w:b/>
          <w:i/>
        </w:rPr>
        <w:t>Organizational Chart.</w:t>
      </w:r>
      <w:r w:rsidRPr="002F256D">
        <w:rPr>
          <w:b/>
        </w:rPr>
        <w:t xml:space="preserve">  </w:t>
      </w:r>
      <w:r>
        <w:t xml:space="preserve">Provide an organizational chart identifying the staffing that will provide the Services required by this RFP, illustrating the lines of authority as appropriate.  </w:t>
      </w:r>
    </w:p>
    <w:p w14:paraId="2D86B3F4" w14:textId="5562BB92" w:rsidR="00D51138" w:rsidRDefault="00D51138" w:rsidP="00D51138">
      <w:pPr>
        <w:pStyle w:val="1111-text"/>
        <w:keepLines/>
        <w:jc w:val="both"/>
      </w:pPr>
      <w:r w:rsidRPr="002F256D">
        <w:rPr>
          <w:b/>
          <w:i/>
        </w:rPr>
        <w:t>Subcontractors.</w:t>
      </w:r>
      <w:r w:rsidRPr="00A8517A">
        <w:rPr>
          <w:i/>
        </w:rPr>
        <w:t xml:space="preserve"> </w:t>
      </w:r>
      <w:r w:rsidRPr="00A8517A">
        <w:t xml:space="preserve">If Proposer intends to work with subcontractor(s), Proposer shall include a statement detailing any subcontracting firms or individual subcontractors that may be engaged as part of the </w:t>
      </w:r>
      <w:r>
        <w:t xml:space="preserve">Proposal </w:t>
      </w:r>
      <w:r w:rsidRPr="00A8517A">
        <w:t>to this RF</w:t>
      </w:r>
      <w:r>
        <w:t>P, with those entities and the S</w:t>
      </w:r>
      <w:r w:rsidRPr="00A8517A">
        <w:t xml:space="preserve">ervices they will provide clearly identified.  </w:t>
      </w:r>
    </w:p>
    <w:p w14:paraId="1C898D6A" w14:textId="3F52951C" w:rsidR="00763429" w:rsidRPr="002F256D" w:rsidRDefault="00763429" w:rsidP="00763429">
      <w:pPr>
        <w:pStyle w:val="1111-text"/>
        <w:keepLines/>
        <w:jc w:val="both"/>
      </w:pPr>
      <w:r w:rsidRPr="00AF4F2B">
        <w:lastRenderedPageBreak/>
        <w:t xml:space="preserve">Due to the nature of services, </w:t>
      </w:r>
      <w:r>
        <w:t>K</w:t>
      </w:r>
      <w:r w:rsidRPr="00AF4F2B">
        <w:t xml:space="preserve">ey </w:t>
      </w:r>
      <w:r>
        <w:t>P</w:t>
      </w:r>
      <w:r w:rsidRPr="00AF4F2B">
        <w:t xml:space="preserve">erson(s) </w:t>
      </w:r>
      <w:r w:rsidR="00CA2CE0">
        <w:t xml:space="preserve">may need to </w:t>
      </w:r>
      <w:r w:rsidRPr="00AF4F2B">
        <w:t xml:space="preserve">be available to </w:t>
      </w:r>
      <w:r w:rsidR="00346482">
        <w:t xml:space="preserve">periodically </w:t>
      </w:r>
      <w:r w:rsidRPr="00AF4F2B">
        <w:t>work on-site as agreed upon between all parties.  Work site</w:t>
      </w:r>
      <w:r w:rsidR="00582D2B">
        <w:t>(s) will be</w:t>
      </w:r>
      <w:r w:rsidRPr="00AF4F2B">
        <w:t xml:space="preserve"> designated</w:t>
      </w:r>
      <w:r w:rsidR="0082758D">
        <w:t xml:space="preserve"> by</w:t>
      </w:r>
      <w:r w:rsidRPr="00AF4F2B">
        <w:t xml:space="preserve"> </w:t>
      </w:r>
      <w:r w:rsidR="001E1ADB">
        <w:t xml:space="preserve">Authorized Purchaser in subsequent ordering </w:t>
      </w:r>
      <w:r w:rsidR="008B7078">
        <w:t>instruments.</w:t>
      </w:r>
      <w:r w:rsidR="002E7DB0">
        <w:t xml:space="preserve"> All</w:t>
      </w:r>
      <w:r w:rsidRPr="00AF4F2B">
        <w:t xml:space="preserve"> headquarters</w:t>
      </w:r>
      <w:r w:rsidR="00E50A30">
        <w:t>/</w:t>
      </w:r>
      <w:r w:rsidR="00DF389F" w:rsidRPr="00AF4F2B">
        <w:t>offic</w:t>
      </w:r>
      <w:r w:rsidR="00DF389F">
        <w:t>es</w:t>
      </w:r>
      <w:r w:rsidR="00E50A30">
        <w:t xml:space="preserve"> </w:t>
      </w:r>
      <w:proofErr w:type="gramStart"/>
      <w:r w:rsidR="00E50A30">
        <w:t>are locat</w:t>
      </w:r>
      <w:r w:rsidR="00DF389F">
        <w:t>ed</w:t>
      </w:r>
      <w:r w:rsidRPr="00AF4F2B">
        <w:t xml:space="preserve"> </w:t>
      </w:r>
      <w:r w:rsidR="008B7078" w:rsidRPr="00AF4F2B">
        <w:t>in</w:t>
      </w:r>
      <w:proofErr w:type="gramEnd"/>
      <w:r w:rsidR="008B7078" w:rsidRPr="00AF4F2B">
        <w:t xml:space="preserve"> </w:t>
      </w:r>
      <w:r w:rsidR="008B7078">
        <w:t>Oregon</w:t>
      </w:r>
      <w:r w:rsidRPr="00AF4F2B">
        <w:t xml:space="preserve">. </w:t>
      </w:r>
      <w:r w:rsidR="00C26C34">
        <w:t>Key personnel</w:t>
      </w:r>
      <w:r w:rsidR="009D4208">
        <w:t xml:space="preserve"> </w:t>
      </w:r>
      <w:r w:rsidR="005F6658" w:rsidRPr="006F3772">
        <w:t>will submit</w:t>
      </w:r>
      <w:r w:rsidR="005F6658" w:rsidRPr="001032AD">
        <w:t xml:space="preserve"> to all security checks requested by </w:t>
      </w:r>
      <w:r w:rsidR="00EC0F28">
        <w:t>Authorized Purchaser</w:t>
      </w:r>
      <w:r w:rsidR="005F6658">
        <w:t>,</w:t>
      </w:r>
      <w:r w:rsidR="008B7078">
        <w:t xml:space="preserve"> </w:t>
      </w:r>
      <w:r w:rsidR="005F6658" w:rsidRPr="001032AD">
        <w:t xml:space="preserve">which may include any combination of fingerprinting, Oregon </w:t>
      </w:r>
      <w:r w:rsidR="005F6658">
        <w:t>Law Enforcement Data Systems (“</w:t>
      </w:r>
      <w:r w:rsidR="005F6658" w:rsidRPr="001032AD">
        <w:t>LEDS</w:t>
      </w:r>
      <w:r w:rsidR="005F6658">
        <w:t>”)</w:t>
      </w:r>
      <w:r w:rsidR="005F6658" w:rsidRPr="001032AD">
        <w:t xml:space="preserve"> and </w:t>
      </w:r>
      <w:r w:rsidR="005F6658">
        <w:t>Federal Bureau of Investigation Criminal Justice Information Services (“</w:t>
      </w:r>
      <w:r w:rsidR="005F6658" w:rsidRPr="001032AD">
        <w:t>FBI CJIS</w:t>
      </w:r>
      <w:r w:rsidR="005F6658">
        <w:t>”)</w:t>
      </w:r>
      <w:r w:rsidR="005F6658" w:rsidRPr="001032AD">
        <w:t xml:space="preserve"> background checks and comply with the State of Oregon security standards</w:t>
      </w:r>
      <w:r w:rsidR="005F5BF5">
        <w:t xml:space="preserve">. </w:t>
      </w:r>
      <w:r w:rsidR="009D4208">
        <w:t xml:space="preserve"> </w:t>
      </w:r>
    </w:p>
    <w:p w14:paraId="59B35587" w14:textId="1C1FBF7D" w:rsidR="00763429" w:rsidRPr="00CD2DD9" w:rsidRDefault="00090A7F" w:rsidP="00763429">
      <w:pPr>
        <w:pStyle w:val="111-HEADER"/>
        <w:keepLines/>
        <w:ind w:right="0"/>
        <w:jc w:val="both"/>
      </w:pPr>
      <w:r>
        <w:t>Proposed Statement of Work</w:t>
      </w:r>
      <w:r w:rsidR="00763429" w:rsidRPr="00CD2DD9">
        <w:t xml:space="preserve"> (</w:t>
      </w:r>
      <w:r w:rsidR="00B141F4" w:rsidRPr="00CD2DD9">
        <w:t xml:space="preserve">Mandatory, </w:t>
      </w:r>
      <w:r w:rsidR="00763429" w:rsidRPr="00CD2DD9">
        <w:t>Scored)</w:t>
      </w:r>
    </w:p>
    <w:p w14:paraId="4FE4EFBD" w14:textId="77777777" w:rsidR="00012E3F" w:rsidRPr="006E4B45" w:rsidRDefault="00012E3F" w:rsidP="00012E3F">
      <w:pPr>
        <w:pStyle w:val="111-text"/>
        <w:rPr>
          <w:rFonts w:cs="Arial"/>
          <w:szCs w:val="22"/>
        </w:rPr>
      </w:pPr>
      <w:r w:rsidRPr="006E4B45">
        <w:rPr>
          <w:rFonts w:cs="Arial"/>
          <w:szCs w:val="22"/>
        </w:rPr>
        <w:t xml:space="preserve">Provide a </w:t>
      </w:r>
      <w:r w:rsidRPr="008161DB">
        <w:rPr>
          <w:rFonts w:cs="Arial"/>
          <w:szCs w:val="22"/>
        </w:rPr>
        <w:t>description of the proposed approach for providing the Scope of Services described in RFP Section 2.4,</w:t>
      </w:r>
      <w:r w:rsidRPr="006E4B45">
        <w:rPr>
          <w:rFonts w:cs="Arial"/>
          <w:szCs w:val="22"/>
        </w:rPr>
        <w:t xml:space="preserve"> including a comprehensive description of the proposed implementation methodology for the </w:t>
      </w:r>
      <w:r>
        <w:rPr>
          <w:rFonts w:cs="Arial"/>
          <w:szCs w:val="22"/>
        </w:rPr>
        <w:t>Project</w:t>
      </w:r>
      <w:r w:rsidRPr="006E4B45">
        <w:rPr>
          <w:rFonts w:cs="Arial"/>
          <w:szCs w:val="22"/>
        </w:rPr>
        <w:t xml:space="preserve">. The description should include how the </w:t>
      </w:r>
      <w:r>
        <w:rPr>
          <w:rFonts w:cs="Arial"/>
          <w:szCs w:val="22"/>
        </w:rPr>
        <w:t>Proposer</w:t>
      </w:r>
      <w:r w:rsidRPr="006E4B45">
        <w:rPr>
          <w:rFonts w:cs="Arial"/>
          <w:szCs w:val="22"/>
        </w:rPr>
        <w:t xml:space="preserve"> has developed this methodology to incorporate lessons learned from experiences</w:t>
      </w:r>
      <w:r>
        <w:rPr>
          <w:rFonts w:cs="Arial"/>
          <w:szCs w:val="22"/>
        </w:rPr>
        <w:t>,</w:t>
      </w:r>
      <w:r w:rsidRPr="006E4B45">
        <w:rPr>
          <w:rFonts w:cs="Arial"/>
          <w:szCs w:val="22"/>
        </w:rPr>
        <w:t xml:space="preserve"> as well as to meet the needs described in the RFP. </w:t>
      </w:r>
    </w:p>
    <w:p w14:paraId="1CCDFB61" w14:textId="77777777" w:rsidR="00012E3F" w:rsidRPr="006E4B45" w:rsidRDefault="00012E3F" w:rsidP="00012E3F">
      <w:pPr>
        <w:pStyle w:val="111-text"/>
        <w:rPr>
          <w:rFonts w:cs="Arial"/>
          <w:szCs w:val="22"/>
        </w:rPr>
      </w:pPr>
      <w:r w:rsidRPr="006E4B45">
        <w:rPr>
          <w:rFonts w:cs="Arial"/>
          <w:szCs w:val="22"/>
        </w:rPr>
        <w:t>In additi</w:t>
      </w:r>
      <w:r>
        <w:rPr>
          <w:rFonts w:cs="Arial"/>
          <w:szCs w:val="22"/>
        </w:rPr>
        <w:t>on, please provide responses for the information requested below.</w:t>
      </w:r>
    </w:p>
    <w:p w14:paraId="25318A49" w14:textId="2CB7E8EB" w:rsidR="00012E3F" w:rsidRPr="006E4B45" w:rsidRDefault="00012E3F" w:rsidP="00012E3F">
      <w:pPr>
        <w:pStyle w:val="111-text"/>
        <w:numPr>
          <w:ilvl w:val="0"/>
          <w:numId w:val="26"/>
        </w:numPr>
      </w:pPr>
      <w:r w:rsidRPr="006E4B45">
        <w:t xml:space="preserve">Based on information provided in this RFP and experience in working with other </w:t>
      </w:r>
      <w:r>
        <w:t>State</w:t>
      </w:r>
      <w:r w:rsidRPr="006E4B45">
        <w:t xml:space="preserve">s, what is the </w:t>
      </w:r>
      <w:r>
        <w:t>Proposer</w:t>
      </w:r>
      <w:r w:rsidRPr="006E4B45">
        <w:t xml:space="preserve">’s perspective on the most significant risks to </w:t>
      </w:r>
      <w:r w:rsidR="00BB356B" w:rsidRPr="006E4B45">
        <w:t>th</w:t>
      </w:r>
      <w:r w:rsidR="00BB356B">
        <w:t>ese types of projects</w:t>
      </w:r>
      <w:r w:rsidRPr="006E4B45">
        <w:t xml:space="preserve">, and how does the </w:t>
      </w:r>
      <w:r>
        <w:t>Proposer</w:t>
      </w:r>
      <w:r w:rsidRPr="006E4B45">
        <w:t xml:space="preserve"> plan to mitigate these risks? </w:t>
      </w:r>
    </w:p>
    <w:p w14:paraId="7892E862" w14:textId="77777777" w:rsidR="00012E3F" w:rsidRPr="006E4B45" w:rsidRDefault="00012E3F" w:rsidP="00012E3F">
      <w:pPr>
        <w:pStyle w:val="111-text"/>
        <w:numPr>
          <w:ilvl w:val="0"/>
          <w:numId w:val="26"/>
        </w:numPr>
      </w:pPr>
      <w:r>
        <w:t>Are there any times during the Project when the Proposer’s</w:t>
      </w:r>
      <w:r w:rsidRPr="006E4B45">
        <w:t xml:space="preserve"> </w:t>
      </w:r>
      <w:r>
        <w:t>Project</w:t>
      </w:r>
      <w:r w:rsidRPr="006E4B45">
        <w:t xml:space="preserve"> </w:t>
      </w:r>
      <w:r>
        <w:t>T</w:t>
      </w:r>
      <w:r w:rsidRPr="006E4B45">
        <w:t xml:space="preserve">eam </w:t>
      </w:r>
      <w:r w:rsidRPr="00011EC1">
        <w:rPr>
          <w:b/>
        </w:rPr>
        <w:t>must</w:t>
      </w:r>
      <w:r w:rsidRPr="00EA32B1">
        <w:t xml:space="preserve"> </w:t>
      </w:r>
      <w:r w:rsidRPr="006E4B45">
        <w:t xml:space="preserve">be on-site at </w:t>
      </w:r>
      <w:r>
        <w:t xml:space="preserve">Agency </w:t>
      </w:r>
      <w:r w:rsidRPr="006E4B45">
        <w:t xml:space="preserve">during implementation? </w:t>
      </w:r>
      <w:r>
        <w:t>Would</w:t>
      </w:r>
      <w:r w:rsidRPr="006E4B45">
        <w:t xml:space="preserve"> staff be on-site for full or partial weeks? </w:t>
      </w:r>
      <w:r>
        <w:t xml:space="preserve">Describe how the Proposer arrived at these on-site recommendations and why those recommendations will provide an environment for Project success. </w:t>
      </w:r>
    </w:p>
    <w:p w14:paraId="36E9FDF3" w14:textId="77777777" w:rsidR="00012E3F" w:rsidRPr="003F3DA1" w:rsidRDefault="00012E3F" w:rsidP="00012E3F">
      <w:pPr>
        <w:pStyle w:val="111-text"/>
        <w:numPr>
          <w:ilvl w:val="0"/>
          <w:numId w:val="26"/>
        </w:numPr>
      </w:pPr>
      <w:r>
        <w:t>Please include Proposer’s plan f</w:t>
      </w:r>
      <w:r w:rsidR="002C62A8">
        <w:t>or working remotely with the Agency</w:t>
      </w:r>
      <w:r>
        <w:t xml:space="preserve"> Project Team if on-</w:t>
      </w:r>
      <w:r w:rsidR="002C62A8">
        <w:t>site work is not required by Agency</w:t>
      </w:r>
      <w:r>
        <w:t>. What has Proposer done to ensure Project success when working remotely with its clients?</w:t>
      </w:r>
    </w:p>
    <w:p w14:paraId="49C020FA" w14:textId="77777777" w:rsidR="00012E3F" w:rsidRDefault="00012E3F" w:rsidP="00012E3F">
      <w:pPr>
        <w:pStyle w:val="111-text"/>
        <w:numPr>
          <w:ilvl w:val="0"/>
          <w:numId w:val="26"/>
        </w:numPr>
      </w:pPr>
      <w:r w:rsidRPr="006E4B45">
        <w:t xml:space="preserve">Describe any additional assumptions made in the </w:t>
      </w:r>
      <w:r>
        <w:t>P</w:t>
      </w:r>
      <w:r w:rsidRPr="006E4B45">
        <w:t xml:space="preserve">roposal not already identified in detail. These should include any assumptions related to the current </w:t>
      </w:r>
      <w:r w:rsidR="002C62A8">
        <w:t xml:space="preserve">Agency </w:t>
      </w:r>
      <w:r w:rsidRPr="006E4B45">
        <w:t xml:space="preserve">technical environment, staffing, project management approach, and </w:t>
      </w:r>
      <w:r w:rsidR="002C62A8">
        <w:t>Agency</w:t>
      </w:r>
      <w:r w:rsidRPr="006E4B45">
        <w:t xml:space="preserve"> resources available during implementation and support phases.</w:t>
      </w:r>
    </w:p>
    <w:p w14:paraId="7E3CA65D" w14:textId="5CC844AC" w:rsidR="00500840" w:rsidRPr="00494237" w:rsidRDefault="00D11EC3" w:rsidP="00500840">
      <w:pPr>
        <w:pStyle w:val="111-text"/>
        <w:numPr>
          <w:ilvl w:val="0"/>
          <w:numId w:val="26"/>
        </w:numPr>
      </w:pPr>
      <w:r>
        <w:t xml:space="preserve">Requirements Matrix Fit/Gap Analysis. This document </w:t>
      </w:r>
      <w:r w:rsidR="00500840">
        <w:t xml:space="preserve">is a critical part of the Project Proposal and complementary to the Project Scope of Services and Deliverables.  The Requirements Matrix-Fit/Gap Analysis provides a detailed examination by the Authorized Purchaser of the solutions’ s mandatory and desired functional </w:t>
      </w:r>
      <w:r w:rsidR="00500840" w:rsidRPr="00494237">
        <w:t xml:space="preserve">requirements.  </w:t>
      </w:r>
    </w:p>
    <w:p w14:paraId="15DA1D25" w14:textId="557111DF" w:rsidR="00763429" w:rsidRPr="00102B13" w:rsidRDefault="00763429" w:rsidP="00763429">
      <w:pPr>
        <w:pStyle w:val="111-HEADER"/>
        <w:keepLines/>
        <w:ind w:right="0"/>
        <w:jc w:val="both"/>
      </w:pPr>
      <w:r w:rsidRPr="00102B13">
        <w:t>Security Requirements</w:t>
      </w:r>
      <w:r w:rsidR="002A2B8D">
        <w:t xml:space="preserve"> and </w:t>
      </w:r>
      <w:r w:rsidR="00416F03">
        <w:t xml:space="preserve">Narrative </w:t>
      </w:r>
      <w:r w:rsidR="00416F03" w:rsidRPr="00416F03">
        <w:t>(</w:t>
      </w:r>
      <w:r w:rsidRPr="00102B13">
        <w:t>Mandatory</w:t>
      </w:r>
      <w:r w:rsidR="00AB1C9C">
        <w:t>;</w:t>
      </w:r>
      <w:r w:rsidRPr="00102B13">
        <w:t xml:space="preserve"> </w:t>
      </w:r>
      <w:r w:rsidR="00442143" w:rsidRPr="00102B13">
        <w:t>Pass, Pass with Conditions, Fail</w:t>
      </w:r>
      <w:r w:rsidRPr="00102B13">
        <w:t>)</w:t>
      </w:r>
    </w:p>
    <w:p w14:paraId="4A266D45" w14:textId="2F12A8F9" w:rsidR="003C6246" w:rsidRPr="00494237" w:rsidRDefault="0084597D" w:rsidP="00102B13">
      <w:pPr>
        <w:pStyle w:val="111-HEADER"/>
        <w:numPr>
          <w:ilvl w:val="0"/>
          <w:numId w:val="0"/>
        </w:numPr>
        <w:ind w:left="522" w:right="108"/>
        <w:rPr>
          <w:szCs w:val="24"/>
        </w:rPr>
      </w:pPr>
      <w:r w:rsidRPr="0084597D">
        <w:rPr>
          <w:b w:val="0"/>
          <w:szCs w:val="24"/>
        </w:rPr>
        <w:t xml:space="preserve">The Proposer understands and affirms that they have read and understand the goals, objectives, and all security requirements outlined in the RFP and in Attachment J. The Proposer further confirms that they </w:t>
      </w:r>
      <w:proofErr w:type="gramStart"/>
      <w:r w:rsidRPr="0084597D">
        <w:rPr>
          <w:b w:val="0"/>
          <w:szCs w:val="24"/>
        </w:rPr>
        <w:t>are capable of handling and protecting</w:t>
      </w:r>
      <w:proofErr w:type="gramEnd"/>
      <w:r w:rsidRPr="0084597D">
        <w:rPr>
          <w:b w:val="0"/>
          <w:szCs w:val="24"/>
        </w:rPr>
        <w:t xml:space="preserve"> Agency Data classified as Level 3 Information under the State of Oregon Information Asset Classification Policy. The Proposer also acknowledges that the specific data protection requirements may vary for each Authorized Purchaser and agrees to comply with all applicable standards as </w:t>
      </w:r>
      <w:r w:rsidRPr="0084597D">
        <w:rPr>
          <w:b w:val="0"/>
          <w:szCs w:val="24"/>
        </w:rPr>
        <w:lastRenderedPageBreak/>
        <w:t>defined in the policy available at:</w:t>
      </w:r>
    </w:p>
    <w:p w14:paraId="1090A6E5" w14:textId="3150762E" w:rsidR="00EC6842" w:rsidRPr="00A777CF" w:rsidRDefault="00EC6842" w:rsidP="00A777CF">
      <w:pPr>
        <w:pStyle w:val="pf1"/>
        <w:spacing w:before="120" w:beforeAutospacing="0" w:after="120" w:afterAutospacing="0" w:line="264" w:lineRule="auto"/>
        <w:ind w:firstLine="370"/>
        <w:jc w:val="both"/>
        <w:rPr>
          <w:rStyle w:val="cf21"/>
          <w:rFonts w:ascii="Calibri" w:hAnsi="Calibri" w:cs="Calibri"/>
          <w:b w:val="0"/>
          <w:bCs w:val="0"/>
        </w:rPr>
      </w:pPr>
      <w:hyperlink r:id="rId16" w:history="1">
        <w:r w:rsidRPr="00A777CF">
          <w:rPr>
            <w:rStyle w:val="Hyperlink"/>
            <w:rFonts w:ascii="Calibri" w:hAnsi="Calibri" w:cs="Calibri"/>
          </w:rPr>
          <w:t>https://www.oregon.gov/das/Policies/107-004-050.pdf</w:t>
        </w:r>
      </w:hyperlink>
      <w:r w:rsidRPr="00A777CF">
        <w:rPr>
          <w:rStyle w:val="cf21"/>
          <w:rFonts w:ascii="Calibri" w:hAnsi="Calibri" w:cs="Calibri"/>
        </w:rPr>
        <w:t xml:space="preserve">. </w:t>
      </w:r>
    </w:p>
    <w:p w14:paraId="7957EC69" w14:textId="496B5644" w:rsidR="00763429" w:rsidRPr="001032AD" w:rsidRDefault="00042F75" w:rsidP="00102B13">
      <w:pPr>
        <w:keepLines/>
        <w:widowControl w:val="0"/>
        <w:tabs>
          <w:tab w:val="left" w:pos="1260"/>
          <w:tab w:val="left" w:pos="1800"/>
          <w:tab w:val="left" w:pos="2340"/>
          <w:tab w:val="left" w:pos="2880"/>
          <w:tab w:val="left" w:pos="3420"/>
        </w:tabs>
        <w:ind w:left="630" w:right="108" w:hanging="270"/>
        <w:jc w:val="both"/>
        <w:rPr>
          <w:rFonts w:ascii="Cambria" w:hAnsi="Cambria"/>
          <w:sz w:val="24"/>
          <w:szCs w:val="24"/>
        </w:rPr>
      </w:pPr>
      <w:r>
        <w:rPr>
          <w:rFonts w:ascii="Cambria" w:hAnsi="Cambria"/>
          <w:sz w:val="24"/>
          <w:szCs w:val="24"/>
        </w:rPr>
        <w:tab/>
      </w:r>
      <w:r w:rsidR="0075155B" w:rsidRPr="0075155B">
        <w:rPr>
          <w:rFonts w:ascii="Cambria" w:hAnsi="Cambria"/>
          <w:sz w:val="24"/>
          <w:szCs w:val="24"/>
        </w:rPr>
        <w:t xml:space="preserve">The Statewide Security Standards Spreadsheet (Attachment J) will need to be submitted with the Round 1 Submittals. </w:t>
      </w:r>
      <w:r w:rsidR="00763429" w:rsidRPr="00102B13">
        <w:rPr>
          <w:rFonts w:ascii="Cambria" w:hAnsi="Cambria"/>
          <w:sz w:val="24"/>
          <w:szCs w:val="24"/>
        </w:rPr>
        <w:t xml:space="preserve">Proposal must contain a statement pertaining to security checks and non-disclosure </w:t>
      </w:r>
      <w:r w:rsidR="00EC6842" w:rsidRPr="00102B13">
        <w:rPr>
          <w:rFonts w:ascii="Cambria" w:hAnsi="Cambria"/>
          <w:sz w:val="24"/>
          <w:szCs w:val="24"/>
        </w:rPr>
        <w:t xml:space="preserve">   </w:t>
      </w:r>
      <w:r w:rsidR="00763429" w:rsidRPr="00102B13">
        <w:rPr>
          <w:rFonts w:ascii="Cambria" w:hAnsi="Cambria"/>
          <w:sz w:val="24"/>
          <w:szCs w:val="24"/>
        </w:rPr>
        <w:t>agreement as described below. This statement is not scored.</w:t>
      </w:r>
      <w:r w:rsidR="006C27B6" w:rsidRPr="00102B13">
        <w:rPr>
          <w:rFonts w:ascii="Cambria" w:hAnsi="Cambria"/>
          <w:sz w:val="24"/>
          <w:szCs w:val="24"/>
        </w:rPr>
        <w:t xml:space="preserve"> </w:t>
      </w:r>
      <w:r w:rsidR="00763429" w:rsidRPr="00102B13">
        <w:rPr>
          <w:rFonts w:ascii="Cambria" w:hAnsi="Cambria"/>
          <w:sz w:val="24"/>
          <w:szCs w:val="24"/>
        </w:rPr>
        <w:t xml:space="preserve">The statement </w:t>
      </w:r>
      <w:r w:rsidR="00950C66" w:rsidRPr="00102B13">
        <w:rPr>
          <w:rFonts w:ascii="Cambria" w:hAnsi="Cambria"/>
          <w:sz w:val="24"/>
          <w:szCs w:val="24"/>
        </w:rPr>
        <w:t>must demonstrate</w:t>
      </w:r>
      <w:r w:rsidR="00763429" w:rsidRPr="00102B13">
        <w:rPr>
          <w:rFonts w:ascii="Cambria" w:hAnsi="Cambria"/>
          <w:sz w:val="24"/>
          <w:szCs w:val="24"/>
        </w:rPr>
        <w:t xml:space="preserve"> Proposer's agreement that if awarded a Contract:</w:t>
      </w:r>
    </w:p>
    <w:p w14:paraId="2A3C2DE5" w14:textId="0612FF0B" w:rsidR="006F3120" w:rsidRPr="002E04DE" w:rsidRDefault="006F3120" w:rsidP="00102B13">
      <w:pPr>
        <w:pStyle w:val="1111-Header"/>
        <w:numPr>
          <w:ilvl w:val="0"/>
          <w:numId w:val="25"/>
        </w:numPr>
        <w:ind w:right="108"/>
        <w:rPr>
          <w:bCs/>
        </w:rPr>
      </w:pPr>
      <w:r w:rsidRPr="002E04DE">
        <w:rPr>
          <w:bCs/>
        </w:rPr>
        <w:t xml:space="preserve">The successful </w:t>
      </w:r>
      <w:proofErr w:type="gramStart"/>
      <w:r w:rsidRPr="002E04DE">
        <w:rPr>
          <w:bCs/>
        </w:rPr>
        <w:t>Proposer‘</w:t>
      </w:r>
      <w:proofErr w:type="gramEnd"/>
      <w:r w:rsidRPr="002E04DE">
        <w:rPr>
          <w:bCs/>
        </w:rPr>
        <w:t xml:space="preserve">s Solution must meet all hosting and security requirements in the </w:t>
      </w:r>
      <w:r w:rsidR="00977973">
        <w:rPr>
          <w:bCs/>
        </w:rPr>
        <w:t xml:space="preserve">Sample Price </w:t>
      </w:r>
      <w:proofErr w:type="gramStart"/>
      <w:r w:rsidR="00977973">
        <w:rPr>
          <w:bCs/>
        </w:rPr>
        <w:t xml:space="preserve">Agreement </w:t>
      </w:r>
      <w:r w:rsidRPr="002E04DE">
        <w:rPr>
          <w:bCs/>
        </w:rPr>
        <w:t>,</w:t>
      </w:r>
      <w:proofErr w:type="gramEnd"/>
      <w:r w:rsidRPr="002E04DE">
        <w:rPr>
          <w:bCs/>
        </w:rPr>
        <w:t xml:space="preserve"> which include:  </w:t>
      </w:r>
    </w:p>
    <w:p w14:paraId="61B96D1A" w14:textId="77777777" w:rsidR="006F3120" w:rsidRPr="002E04DE" w:rsidRDefault="006F3120" w:rsidP="00102B13">
      <w:pPr>
        <w:pStyle w:val="1111-Header"/>
        <w:numPr>
          <w:ilvl w:val="1"/>
          <w:numId w:val="25"/>
        </w:numPr>
        <w:ind w:right="108"/>
        <w:rPr>
          <w:bCs/>
        </w:rPr>
      </w:pPr>
      <w:r w:rsidRPr="002E04DE">
        <w:rPr>
          <w:bCs/>
        </w:rPr>
        <w:t xml:space="preserve">Compliance with Oregon’s Statewide Information Security Plan and Oregon’s Statewide Information Technology Control Standards, found online at: </w:t>
      </w:r>
      <w:hyperlink r:id="rId17" w:tgtFrame="_blank" w:history="1">
        <w:r w:rsidRPr="002E04DE">
          <w:rPr>
            <w:rStyle w:val="Hyperlink"/>
            <w:bCs/>
          </w:rPr>
          <w:t xml:space="preserve">Enterprise Information </w:t>
        </w:r>
        <w:proofErr w:type="gramStart"/>
        <w:r w:rsidRPr="002E04DE">
          <w:rPr>
            <w:rStyle w:val="Hyperlink"/>
            <w:bCs/>
          </w:rPr>
          <w:t>Services :</w:t>
        </w:r>
        <w:proofErr w:type="gramEnd"/>
        <w:r w:rsidRPr="002E04DE">
          <w:rPr>
            <w:rStyle w:val="Hyperlink"/>
            <w:bCs/>
          </w:rPr>
          <w:t xml:space="preserve"> Guidance for State </w:t>
        </w:r>
        <w:proofErr w:type="gramStart"/>
        <w:r w:rsidRPr="002E04DE">
          <w:rPr>
            <w:rStyle w:val="Hyperlink"/>
            <w:bCs/>
          </w:rPr>
          <w:t>Agencies :</w:t>
        </w:r>
        <w:proofErr w:type="gramEnd"/>
        <w:r w:rsidRPr="002E04DE">
          <w:rPr>
            <w:rStyle w:val="Hyperlink"/>
            <w:bCs/>
          </w:rPr>
          <w:t xml:space="preserve"> Cyber Security </w:t>
        </w:r>
        <w:proofErr w:type="gramStart"/>
        <w:r w:rsidRPr="002E04DE">
          <w:rPr>
            <w:rStyle w:val="Hyperlink"/>
            <w:bCs/>
          </w:rPr>
          <w:t>Services :</w:t>
        </w:r>
        <w:proofErr w:type="gramEnd"/>
        <w:r w:rsidRPr="002E04DE">
          <w:rPr>
            <w:rStyle w:val="Hyperlink"/>
            <w:bCs/>
          </w:rPr>
          <w:t xml:space="preserve"> State of Oregon</w:t>
        </w:r>
      </w:hyperlink>
      <w:r w:rsidRPr="002E04DE">
        <w:rPr>
          <w:bCs/>
        </w:rPr>
        <w:t>. </w:t>
      </w:r>
    </w:p>
    <w:p w14:paraId="22735AB3" w14:textId="0A6FB5B7" w:rsidR="006F3120" w:rsidRPr="006F3120" w:rsidRDefault="006F3120" w:rsidP="00102B13">
      <w:pPr>
        <w:pStyle w:val="1111-Header"/>
        <w:numPr>
          <w:ilvl w:val="0"/>
          <w:numId w:val="25"/>
        </w:numPr>
        <w:ind w:right="108"/>
        <w:rPr>
          <w:bCs/>
        </w:rPr>
      </w:pPr>
      <w:r w:rsidRPr="002E04DE">
        <w:rPr>
          <w:bCs/>
        </w:rPr>
        <w:t>Security controls that meet or exceed National Institute of Standards and Technology (NIST) Special Publication 800-53</w:t>
      </w:r>
      <w:r>
        <w:rPr>
          <w:bCs/>
        </w:rPr>
        <w:t>r5</w:t>
      </w:r>
      <w:r w:rsidRPr="002E04DE">
        <w:rPr>
          <w:bCs/>
        </w:rPr>
        <w:t xml:space="preserve"> (revision 5 or more recent version) [“Moderate” / “High”] controls. This is equivalent to </w:t>
      </w:r>
      <w:r>
        <w:rPr>
          <w:bCs/>
        </w:rPr>
        <w:t>Gov</w:t>
      </w:r>
      <w:r w:rsidRPr="002E04DE">
        <w:rPr>
          <w:bCs/>
        </w:rPr>
        <w:t>RA</w:t>
      </w:r>
      <w:r>
        <w:rPr>
          <w:bCs/>
        </w:rPr>
        <w:t>MP Impact Level ([Moderate/High]).</w:t>
      </w:r>
    </w:p>
    <w:p w14:paraId="3D156B03" w14:textId="42D28CE1" w:rsidR="00763429" w:rsidRDefault="00763429" w:rsidP="00102B13">
      <w:pPr>
        <w:keepLines/>
        <w:widowControl w:val="0"/>
        <w:numPr>
          <w:ilvl w:val="0"/>
          <w:numId w:val="25"/>
        </w:numPr>
        <w:tabs>
          <w:tab w:val="left" w:pos="990"/>
          <w:tab w:val="left" w:pos="1800"/>
          <w:tab w:val="left" w:pos="2340"/>
          <w:tab w:val="left" w:pos="2880"/>
          <w:tab w:val="left" w:pos="3420"/>
        </w:tabs>
        <w:ind w:right="108"/>
        <w:jc w:val="both"/>
        <w:rPr>
          <w:rFonts w:ascii="Cambria" w:hAnsi="Cambria"/>
          <w:sz w:val="24"/>
          <w:szCs w:val="24"/>
        </w:rPr>
      </w:pPr>
      <w:r w:rsidRPr="006F3772">
        <w:rPr>
          <w:rFonts w:ascii="Cambria" w:hAnsi="Cambria"/>
          <w:sz w:val="24"/>
          <w:szCs w:val="24"/>
        </w:rPr>
        <w:t xml:space="preserve">Proposer and Proposer's staff monitoring the systems </w:t>
      </w:r>
      <w:r>
        <w:rPr>
          <w:rFonts w:ascii="Cambria" w:hAnsi="Cambria"/>
          <w:sz w:val="24"/>
          <w:szCs w:val="24"/>
        </w:rPr>
        <w:t xml:space="preserve">who will have access to State systems, facilities, and confidential information </w:t>
      </w:r>
      <w:r w:rsidRPr="006F3772">
        <w:rPr>
          <w:rFonts w:ascii="Cambria" w:hAnsi="Cambria"/>
          <w:sz w:val="24"/>
          <w:szCs w:val="24"/>
        </w:rPr>
        <w:t>will submit</w:t>
      </w:r>
      <w:r w:rsidRPr="001032AD">
        <w:rPr>
          <w:rFonts w:ascii="Cambria" w:hAnsi="Cambria"/>
          <w:sz w:val="24"/>
          <w:szCs w:val="24"/>
        </w:rPr>
        <w:t xml:space="preserve"> to all security checks requested by Agency</w:t>
      </w:r>
      <w:r>
        <w:rPr>
          <w:rFonts w:ascii="Cambria" w:hAnsi="Cambria"/>
          <w:sz w:val="24"/>
          <w:szCs w:val="24"/>
        </w:rPr>
        <w:t>,</w:t>
      </w:r>
      <w:r w:rsidRPr="001032AD">
        <w:rPr>
          <w:rFonts w:ascii="Cambria" w:hAnsi="Cambria"/>
          <w:sz w:val="24"/>
          <w:szCs w:val="24"/>
        </w:rPr>
        <w:t xml:space="preserve"> which may include any combination of fingerprinting, Oregon </w:t>
      </w:r>
      <w:r>
        <w:rPr>
          <w:rFonts w:ascii="Cambria" w:hAnsi="Cambria"/>
          <w:sz w:val="24"/>
          <w:szCs w:val="24"/>
        </w:rPr>
        <w:t>Law Enforcement Data Systems (“</w:t>
      </w:r>
      <w:r w:rsidRPr="001032AD">
        <w:rPr>
          <w:rFonts w:ascii="Cambria" w:hAnsi="Cambria"/>
          <w:sz w:val="24"/>
          <w:szCs w:val="24"/>
        </w:rPr>
        <w:t>LEDS</w:t>
      </w:r>
      <w:r>
        <w:rPr>
          <w:rFonts w:ascii="Cambria" w:hAnsi="Cambria"/>
          <w:sz w:val="24"/>
          <w:szCs w:val="24"/>
        </w:rPr>
        <w:t>”)</w:t>
      </w:r>
      <w:r w:rsidRPr="001032AD">
        <w:rPr>
          <w:rFonts w:ascii="Cambria" w:hAnsi="Cambria"/>
          <w:sz w:val="24"/>
          <w:szCs w:val="24"/>
        </w:rPr>
        <w:t xml:space="preserve"> and </w:t>
      </w:r>
      <w:r>
        <w:rPr>
          <w:rFonts w:ascii="Cambria" w:hAnsi="Cambria"/>
          <w:sz w:val="24"/>
          <w:szCs w:val="24"/>
        </w:rPr>
        <w:t>Federal Bureau of Investigation Criminal Justice Information Services (“</w:t>
      </w:r>
      <w:r w:rsidRPr="001032AD">
        <w:rPr>
          <w:rFonts w:ascii="Cambria" w:hAnsi="Cambria"/>
          <w:sz w:val="24"/>
          <w:szCs w:val="24"/>
        </w:rPr>
        <w:t>FBI CJIS</w:t>
      </w:r>
      <w:r>
        <w:rPr>
          <w:rFonts w:ascii="Cambria" w:hAnsi="Cambria"/>
          <w:sz w:val="24"/>
          <w:szCs w:val="24"/>
        </w:rPr>
        <w:t>”)</w:t>
      </w:r>
      <w:r w:rsidRPr="001032AD">
        <w:rPr>
          <w:rFonts w:ascii="Cambria" w:hAnsi="Cambria"/>
          <w:sz w:val="24"/>
          <w:szCs w:val="24"/>
        </w:rPr>
        <w:t xml:space="preserve"> background checks, and comply with the following State of Oregon security standards:</w:t>
      </w:r>
    </w:p>
    <w:p w14:paraId="79B71718" w14:textId="77777777" w:rsidR="00B141F4" w:rsidRDefault="00B141F4" w:rsidP="00102B13">
      <w:pPr>
        <w:keepLines/>
        <w:widowControl w:val="0"/>
        <w:tabs>
          <w:tab w:val="left" w:pos="990"/>
          <w:tab w:val="left" w:pos="1800"/>
          <w:tab w:val="left" w:pos="2340"/>
          <w:tab w:val="left" w:pos="2880"/>
          <w:tab w:val="left" w:pos="3420"/>
        </w:tabs>
        <w:ind w:left="990" w:right="108"/>
        <w:jc w:val="both"/>
        <w:rPr>
          <w:rFonts w:ascii="Cambria" w:hAnsi="Cambria"/>
          <w:sz w:val="24"/>
          <w:szCs w:val="24"/>
        </w:rPr>
      </w:pPr>
    </w:p>
    <w:p w14:paraId="7FFDFF15" w14:textId="10D6A320" w:rsidR="00B141F4" w:rsidRDefault="00B141F4" w:rsidP="00102B13">
      <w:pPr>
        <w:keepLines/>
        <w:widowControl w:val="0"/>
        <w:numPr>
          <w:ilvl w:val="0"/>
          <w:numId w:val="6"/>
        </w:numPr>
        <w:ind w:left="1800" w:right="108"/>
        <w:jc w:val="both"/>
        <w:rPr>
          <w:rFonts w:ascii="Cambria" w:hAnsi="Cambria"/>
          <w:sz w:val="24"/>
          <w:szCs w:val="24"/>
        </w:rPr>
      </w:pPr>
      <w:bookmarkStart w:id="78" w:name="_Hlk208416918"/>
      <w:r>
        <w:rPr>
          <w:rFonts w:ascii="Cambria" w:hAnsi="Cambria"/>
          <w:sz w:val="24"/>
          <w:szCs w:val="24"/>
        </w:rPr>
        <w:t xml:space="preserve">Oregon’s Statewide Information Security Standards, found online at: </w:t>
      </w:r>
      <w:hyperlink r:id="rId18" w:history="1">
        <w:r w:rsidR="00C151AC" w:rsidRPr="0042565D">
          <w:rPr>
            <w:rStyle w:val="Hyperlink"/>
            <w:rFonts w:ascii="Cambria" w:hAnsi="Cambria"/>
            <w:sz w:val="24"/>
            <w:szCs w:val="24"/>
          </w:rPr>
          <w:t>https://www.oregon.gov/eis/cyber-security-services/Pages/guidance-for-state-agencies.aspx</w:t>
        </w:r>
      </w:hyperlink>
      <w:r w:rsidR="00C151AC">
        <w:rPr>
          <w:rFonts w:ascii="Cambria" w:hAnsi="Cambria"/>
          <w:color w:val="0070C0"/>
          <w:sz w:val="24"/>
          <w:szCs w:val="24"/>
          <w:u w:val="single"/>
        </w:rPr>
        <w:t xml:space="preserve"> </w:t>
      </w:r>
      <w:r w:rsidR="00C151AC">
        <w:rPr>
          <w:rFonts w:ascii="Cambria" w:hAnsi="Cambria"/>
          <w:sz w:val="24"/>
          <w:szCs w:val="24"/>
        </w:rPr>
        <w:t>including security controls that meet or exceed “Moderate” security controls in the National Institute of Standards and Technology (NIST) Special Publication (SP) 800-53</w:t>
      </w:r>
      <w:r w:rsidR="0056056D">
        <w:rPr>
          <w:rFonts w:ascii="Cambria" w:hAnsi="Cambria"/>
          <w:sz w:val="24"/>
          <w:szCs w:val="24"/>
        </w:rPr>
        <w:t>r5</w:t>
      </w:r>
    </w:p>
    <w:p w14:paraId="4E2FC323" w14:textId="77777777" w:rsidR="00C151AC" w:rsidRDefault="00C151AC" w:rsidP="00102B13">
      <w:pPr>
        <w:keepLines/>
        <w:widowControl w:val="0"/>
        <w:ind w:left="1800" w:right="108"/>
        <w:jc w:val="both"/>
        <w:rPr>
          <w:rFonts w:ascii="Cambria" w:hAnsi="Cambria"/>
          <w:sz w:val="24"/>
          <w:szCs w:val="24"/>
        </w:rPr>
      </w:pPr>
    </w:p>
    <w:p w14:paraId="195DEEF5" w14:textId="77777777" w:rsidR="00763429" w:rsidRPr="00A35184" w:rsidRDefault="00C151AC" w:rsidP="00102B13">
      <w:pPr>
        <w:keepLines/>
        <w:widowControl w:val="0"/>
        <w:numPr>
          <w:ilvl w:val="0"/>
          <w:numId w:val="6"/>
        </w:numPr>
        <w:ind w:left="1800" w:right="108"/>
        <w:jc w:val="both"/>
        <w:rPr>
          <w:rFonts w:ascii="Cambria" w:hAnsi="Cambria"/>
          <w:sz w:val="24"/>
          <w:szCs w:val="24"/>
        </w:rPr>
      </w:pPr>
      <w:r>
        <w:rPr>
          <w:rFonts w:ascii="Cambria" w:hAnsi="Cambria"/>
          <w:sz w:val="24"/>
          <w:szCs w:val="24"/>
        </w:rPr>
        <w:t>Oregon’s Statewide Information Security Plan, found online at:</w:t>
      </w:r>
      <w:r w:rsidR="00763429" w:rsidRPr="001032AD">
        <w:rPr>
          <w:rFonts w:ascii="Cambria" w:hAnsi="Cambria"/>
          <w:sz w:val="24"/>
          <w:szCs w:val="24"/>
        </w:rPr>
        <w:t xml:space="preserve"> </w:t>
      </w:r>
      <w:hyperlink r:id="rId19" w:history="1">
        <w:r w:rsidR="0014500C" w:rsidRPr="0042565D">
          <w:rPr>
            <w:rStyle w:val="Hyperlink"/>
            <w:rFonts w:ascii="Cambria" w:hAnsi="Cambria"/>
            <w:sz w:val="24"/>
            <w:szCs w:val="24"/>
          </w:rPr>
          <w:t>https://www.oregon.gov/eis/cyber-security-services/Documents/eis-css-system-security-plan.doc</w:t>
        </w:r>
      </w:hyperlink>
    </w:p>
    <w:p w14:paraId="62365D91" w14:textId="77777777" w:rsidR="00A35184" w:rsidRDefault="00A35184" w:rsidP="00102B13">
      <w:pPr>
        <w:pStyle w:val="ListParagraph"/>
        <w:ind w:right="108"/>
        <w:rPr>
          <w:rFonts w:ascii="Cambria" w:hAnsi="Cambria"/>
          <w:sz w:val="24"/>
          <w:szCs w:val="24"/>
        </w:rPr>
      </w:pPr>
    </w:p>
    <w:p w14:paraId="2F957E73" w14:textId="77777777" w:rsidR="00A35184" w:rsidRPr="00382B6A" w:rsidRDefault="00A35184" w:rsidP="00102B13">
      <w:pPr>
        <w:pStyle w:val="11-text"/>
        <w:keepLines/>
        <w:numPr>
          <w:ilvl w:val="0"/>
          <w:numId w:val="17"/>
        </w:numPr>
        <w:spacing w:before="0" w:after="0"/>
        <w:ind w:left="1800" w:right="108"/>
        <w:jc w:val="both"/>
        <w:rPr>
          <w:strike/>
          <w:spacing w:val="0"/>
        </w:rPr>
      </w:pPr>
      <w:r w:rsidRPr="00382B6A">
        <w:t>Statewide Cloud Computing policy</w:t>
      </w:r>
      <w:r>
        <w:t xml:space="preserve"> online at</w:t>
      </w:r>
      <w:r w:rsidRPr="00382B6A">
        <w:t>:</w:t>
      </w:r>
    </w:p>
    <w:p w14:paraId="1520C00C" w14:textId="77777777" w:rsidR="00A35184" w:rsidRDefault="00A35184" w:rsidP="00102B13">
      <w:pPr>
        <w:keepLines/>
        <w:ind w:left="1195" w:right="108" w:firstLine="605"/>
        <w:jc w:val="both"/>
      </w:pPr>
      <w:hyperlink r:id="rId20" w:history="1">
        <w:r w:rsidRPr="00382B6A">
          <w:rPr>
            <w:rStyle w:val="Hyperlink"/>
            <w:rFonts w:ascii="Cambria" w:hAnsi="Cambria"/>
            <w:sz w:val="24"/>
            <w:szCs w:val="24"/>
          </w:rPr>
          <w:t>http://www.oregon.gov/das/policies/107-004-150.pdf</w:t>
        </w:r>
      </w:hyperlink>
    </w:p>
    <w:p w14:paraId="34908E4C" w14:textId="77777777" w:rsidR="00A35184" w:rsidRDefault="00A35184" w:rsidP="00102B13">
      <w:pPr>
        <w:keepLines/>
        <w:ind w:left="1195" w:right="108" w:firstLine="605"/>
        <w:jc w:val="both"/>
      </w:pPr>
    </w:p>
    <w:p w14:paraId="6138FC5D" w14:textId="31A2E840" w:rsidR="00A35184" w:rsidRDefault="00A35184" w:rsidP="00102B13">
      <w:pPr>
        <w:keepLines/>
        <w:widowControl w:val="0"/>
        <w:numPr>
          <w:ilvl w:val="0"/>
          <w:numId w:val="6"/>
        </w:numPr>
        <w:ind w:left="1800" w:right="108"/>
        <w:jc w:val="both"/>
        <w:rPr>
          <w:rFonts w:ascii="Cambria" w:hAnsi="Cambria"/>
          <w:sz w:val="24"/>
          <w:szCs w:val="24"/>
        </w:rPr>
      </w:pPr>
      <w:r>
        <w:rPr>
          <w:rFonts w:ascii="Cambria" w:hAnsi="Cambria"/>
          <w:sz w:val="24"/>
          <w:szCs w:val="24"/>
        </w:rPr>
        <w:t>Off</w:t>
      </w:r>
      <w:r w:rsidR="002277A8">
        <w:rPr>
          <w:rFonts w:ascii="Cambria" w:hAnsi="Cambria"/>
          <w:sz w:val="24"/>
          <w:szCs w:val="24"/>
        </w:rPr>
        <w:t>shore Hosting</w:t>
      </w:r>
      <w:r w:rsidR="009B4CE0">
        <w:rPr>
          <w:rFonts w:ascii="Cambria" w:hAnsi="Cambria"/>
          <w:sz w:val="24"/>
          <w:szCs w:val="24"/>
        </w:rPr>
        <w:t xml:space="preserve"> policy online at</w:t>
      </w:r>
      <w:r w:rsidR="002277A8">
        <w:rPr>
          <w:rFonts w:ascii="Cambria" w:hAnsi="Cambria"/>
          <w:sz w:val="24"/>
          <w:szCs w:val="24"/>
        </w:rPr>
        <w:t>:</w:t>
      </w:r>
    </w:p>
    <w:p w14:paraId="43A4ED4B" w14:textId="15344F35" w:rsidR="006C27B6" w:rsidRPr="002277A8" w:rsidRDefault="002277A8" w:rsidP="00102B13">
      <w:pPr>
        <w:keepLines/>
        <w:widowControl w:val="0"/>
        <w:ind w:left="1800" w:right="108"/>
        <w:jc w:val="both"/>
        <w:rPr>
          <w:rFonts w:ascii="Cambria" w:hAnsi="Cambria"/>
          <w:color w:val="215E99" w:themeColor="text2" w:themeTint="BF"/>
          <w:sz w:val="24"/>
          <w:szCs w:val="24"/>
          <w:u w:val="single"/>
        </w:rPr>
      </w:pPr>
      <w:r w:rsidRPr="002277A8">
        <w:rPr>
          <w:rFonts w:ascii="Cambria" w:hAnsi="Cambria"/>
          <w:color w:val="215E99" w:themeColor="text2" w:themeTint="BF"/>
          <w:sz w:val="24"/>
          <w:szCs w:val="24"/>
          <w:u w:val="single"/>
        </w:rPr>
        <w:t>http://www.oregon.gov</w:t>
      </w:r>
    </w:p>
    <w:p w14:paraId="2C8A5356" w14:textId="77777777" w:rsidR="00477CCD" w:rsidRDefault="00477CCD" w:rsidP="00102B13">
      <w:pPr>
        <w:keepLines/>
        <w:ind w:left="1195" w:right="108" w:firstLine="605"/>
        <w:jc w:val="both"/>
      </w:pPr>
    </w:p>
    <w:p w14:paraId="752048AC" w14:textId="7F5357AF" w:rsidR="00763429" w:rsidRPr="00382B6A" w:rsidRDefault="00BB31BD" w:rsidP="00102B13">
      <w:pPr>
        <w:pStyle w:val="11-text"/>
        <w:keepLines/>
        <w:numPr>
          <w:ilvl w:val="0"/>
          <w:numId w:val="17"/>
        </w:numPr>
        <w:spacing w:before="0" w:after="0"/>
        <w:ind w:left="1800" w:right="108"/>
        <w:jc w:val="both"/>
        <w:rPr>
          <w:strike/>
          <w:spacing w:val="0"/>
        </w:rPr>
      </w:pPr>
      <w:r>
        <w:t>WCAG</w:t>
      </w:r>
      <w:r w:rsidR="000B692F">
        <w:t xml:space="preserve"> 2.</w:t>
      </w:r>
      <w:r w:rsidR="009B4CE0">
        <w:t>0</w:t>
      </w:r>
      <w:r>
        <w:t xml:space="preserve"> Level</w:t>
      </w:r>
      <w:r w:rsidR="00075EEA">
        <w:t xml:space="preserve"> </w:t>
      </w:r>
      <w:r w:rsidR="000B692F">
        <w:t>A</w:t>
      </w:r>
      <w:r w:rsidR="0082379D">
        <w:t xml:space="preserve"> policy online at</w:t>
      </w:r>
      <w:r w:rsidR="000B692F">
        <w:t>:</w:t>
      </w:r>
    </w:p>
    <w:p w14:paraId="6C119E90" w14:textId="77777777" w:rsidR="002277A8" w:rsidRPr="002277A8" w:rsidRDefault="002277A8" w:rsidP="00102B13">
      <w:pPr>
        <w:keepLines/>
        <w:widowControl w:val="0"/>
        <w:ind w:left="1195" w:right="108" w:firstLine="605"/>
        <w:jc w:val="both"/>
        <w:rPr>
          <w:rFonts w:ascii="Cambria" w:hAnsi="Cambria"/>
          <w:color w:val="215E99" w:themeColor="text2" w:themeTint="BF"/>
          <w:sz w:val="24"/>
          <w:szCs w:val="24"/>
          <w:u w:val="single"/>
        </w:rPr>
      </w:pPr>
      <w:r w:rsidRPr="002277A8">
        <w:rPr>
          <w:rFonts w:ascii="Cambria" w:hAnsi="Cambria"/>
          <w:color w:val="215E99" w:themeColor="text2" w:themeTint="BF"/>
          <w:sz w:val="24"/>
          <w:szCs w:val="24"/>
          <w:u w:val="single"/>
        </w:rPr>
        <w:t>http://www.oregon.gov</w:t>
      </w:r>
    </w:p>
    <w:p w14:paraId="7290EC36" w14:textId="09023490" w:rsidR="00763429" w:rsidRDefault="00763429" w:rsidP="002277A8">
      <w:pPr>
        <w:keepLines/>
        <w:ind w:right="0"/>
        <w:jc w:val="both"/>
      </w:pPr>
    </w:p>
    <w:bookmarkEnd w:id="78"/>
    <w:p w14:paraId="1819FE7D" w14:textId="77777777" w:rsidR="006C27B6" w:rsidRPr="00382B6A" w:rsidRDefault="006C27B6" w:rsidP="00763429">
      <w:pPr>
        <w:keepLines/>
        <w:ind w:left="1195" w:right="0" w:firstLine="605"/>
        <w:jc w:val="both"/>
        <w:rPr>
          <w:rFonts w:ascii="Cambria" w:hAnsi="Cambria"/>
          <w:color w:val="0563C1"/>
          <w:sz w:val="24"/>
          <w:szCs w:val="24"/>
          <w:u w:val="single"/>
        </w:rPr>
      </w:pPr>
    </w:p>
    <w:p w14:paraId="3844C200" w14:textId="77777777" w:rsidR="00763429" w:rsidRDefault="00763429" w:rsidP="0013573C">
      <w:pPr>
        <w:keepLines/>
        <w:widowControl w:val="0"/>
        <w:numPr>
          <w:ilvl w:val="0"/>
          <w:numId w:val="25"/>
        </w:numPr>
        <w:ind w:right="0"/>
        <w:jc w:val="both"/>
        <w:rPr>
          <w:rFonts w:ascii="Cambria" w:hAnsi="Cambria"/>
          <w:sz w:val="24"/>
          <w:szCs w:val="24"/>
        </w:rPr>
      </w:pPr>
      <w:r w:rsidRPr="00E91A96">
        <w:rPr>
          <w:rFonts w:ascii="Cambria" w:hAnsi="Cambria"/>
          <w:sz w:val="24"/>
          <w:szCs w:val="24"/>
        </w:rPr>
        <w:t xml:space="preserve">Proposer </w:t>
      </w:r>
      <w:r>
        <w:rPr>
          <w:rFonts w:ascii="Cambria" w:hAnsi="Cambria"/>
          <w:sz w:val="24"/>
          <w:szCs w:val="24"/>
        </w:rPr>
        <w:t>shall</w:t>
      </w:r>
      <w:r w:rsidRPr="00E91A96">
        <w:rPr>
          <w:rFonts w:ascii="Cambria" w:hAnsi="Cambria"/>
          <w:sz w:val="24"/>
          <w:szCs w:val="24"/>
        </w:rPr>
        <w:t xml:space="preserve"> sign a non-disclosure agreement for </w:t>
      </w:r>
      <w:proofErr w:type="gramStart"/>
      <w:r w:rsidRPr="00E91A96">
        <w:rPr>
          <w:rFonts w:ascii="Cambria" w:hAnsi="Cambria"/>
          <w:sz w:val="24"/>
          <w:szCs w:val="24"/>
        </w:rPr>
        <w:t>any and all</w:t>
      </w:r>
      <w:proofErr w:type="gramEnd"/>
      <w:r w:rsidRPr="00E91A96">
        <w:rPr>
          <w:rFonts w:ascii="Cambria" w:hAnsi="Cambria"/>
          <w:sz w:val="24"/>
          <w:szCs w:val="24"/>
        </w:rPr>
        <w:t xml:space="preserve"> information received or processed on its equipment from the State of Oregon.</w:t>
      </w:r>
    </w:p>
    <w:p w14:paraId="40D34381" w14:textId="77777777" w:rsidR="00F161EE" w:rsidRPr="00E91A96" w:rsidRDefault="00F161EE" w:rsidP="00F161EE">
      <w:pPr>
        <w:keepLines/>
        <w:widowControl w:val="0"/>
        <w:ind w:left="720" w:right="0"/>
        <w:jc w:val="both"/>
        <w:rPr>
          <w:rFonts w:ascii="Cambria" w:hAnsi="Cambria"/>
          <w:sz w:val="24"/>
          <w:szCs w:val="24"/>
        </w:rPr>
      </w:pPr>
    </w:p>
    <w:p w14:paraId="03D18CF9" w14:textId="77777777" w:rsidR="00763429" w:rsidRDefault="00763429" w:rsidP="0013573C">
      <w:pPr>
        <w:keepLines/>
        <w:widowControl w:val="0"/>
        <w:numPr>
          <w:ilvl w:val="0"/>
          <w:numId w:val="25"/>
        </w:numPr>
        <w:ind w:right="0"/>
        <w:jc w:val="both"/>
        <w:rPr>
          <w:rFonts w:ascii="Cambria" w:hAnsi="Cambria"/>
          <w:sz w:val="24"/>
          <w:szCs w:val="24"/>
        </w:rPr>
      </w:pPr>
      <w:r w:rsidRPr="00E91A96">
        <w:rPr>
          <w:rFonts w:ascii="Cambria" w:hAnsi="Cambria"/>
          <w:sz w:val="24"/>
          <w:szCs w:val="24"/>
        </w:rPr>
        <w:lastRenderedPageBreak/>
        <w:t xml:space="preserve">Proposer </w:t>
      </w:r>
      <w:proofErr w:type="gramStart"/>
      <w:r>
        <w:rPr>
          <w:rFonts w:ascii="Cambria" w:hAnsi="Cambria"/>
          <w:sz w:val="24"/>
          <w:szCs w:val="24"/>
        </w:rPr>
        <w:t>shall</w:t>
      </w:r>
      <w:proofErr w:type="gramEnd"/>
      <w:r>
        <w:rPr>
          <w:rFonts w:ascii="Cambria" w:hAnsi="Cambria"/>
          <w:sz w:val="24"/>
          <w:szCs w:val="24"/>
        </w:rPr>
        <w:t xml:space="preserve"> </w:t>
      </w:r>
      <w:proofErr w:type="gramStart"/>
      <w:r w:rsidRPr="00E91A96">
        <w:rPr>
          <w:rFonts w:ascii="Cambria" w:hAnsi="Cambria"/>
          <w:sz w:val="24"/>
          <w:szCs w:val="24"/>
        </w:rPr>
        <w:t>protect at all times</w:t>
      </w:r>
      <w:proofErr w:type="gramEnd"/>
      <w:r w:rsidRPr="00E91A96">
        <w:rPr>
          <w:rFonts w:ascii="Cambria" w:hAnsi="Cambria"/>
          <w:sz w:val="24"/>
          <w:szCs w:val="24"/>
        </w:rPr>
        <w:t xml:space="preserve"> State of Oregon sensitive material. </w:t>
      </w:r>
    </w:p>
    <w:p w14:paraId="21760087" w14:textId="77777777" w:rsidR="000E17DC" w:rsidRDefault="000E17DC" w:rsidP="000E17DC">
      <w:pPr>
        <w:keepLines/>
        <w:widowControl w:val="0"/>
        <w:ind w:left="0" w:right="0"/>
        <w:jc w:val="both"/>
        <w:rPr>
          <w:rFonts w:ascii="Cambria" w:hAnsi="Cambria"/>
          <w:sz w:val="24"/>
          <w:szCs w:val="24"/>
        </w:rPr>
      </w:pPr>
    </w:p>
    <w:p w14:paraId="1CD841FF" w14:textId="786BF3DA" w:rsidR="00480285" w:rsidRDefault="00480285" w:rsidP="005B5760">
      <w:pPr>
        <w:pStyle w:val="paragraph"/>
        <w:numPr>
          <w:ilvl w:val="0"/>
          <w:numId w:val="25"/>
        </w:numPr>
        <w:spacing w:before="0" w:beforeAutospacing="0" w:after="0" w:afterAutospacing="0"/>
        <w:jc w:val="both"/>
        <w:textAlignment w:val="baseline"/>
        <w:rPr>
          <w:rFonts w:ascii="Cambria" w:hAnsi="Cambria" w:cs="Calibri"/>
        </w:rPr>
      </w:pPr>
      <w:r w:rsidRPr="00480285">
        <w:rPr>
          <w:rFonts w:ascii="Cambria" w:hAnsi="Cambria" w:cs="Calibri"/>
        </w:rPr>
        <w:t>The Proposer may provide one of the following to demonstrate compliance with Oregon’s Information Technology Control Standards:</w:t>
      </w:r>
    </w:p>
    <w:p w14:paraId="6706E2BB" w14:textId="77777777" w:rsidR="00FC548F" w:rsidRDefault="00FC548F" w:rsidP="00102B13">
      <w:pPr>
        <w:pStyle w:val="ListParagraph"/>
        <w:rPr>
          <w:rFonts w:ascii="Cambria" w:hAnsi="Cambria" w:cs="Calibri"/>
        </w:rPr>
      </w:pPr>
    </w:p>
    <w:tbl>
      <w:tblPr>
        <w:tblW w:w="8334" w:type="dxa"/>
        <w:tblInd w:w="558" w:type="dxa"/>
        <w:tblCellMar>
          <w:left w:w="0" w:type="dxa"/>
          <w:right w:w="0" w:type="dxa"/>
        </w:tblCellMar>
        <w:tblLook w:val="04A0" w:firstRow="1" w:lastRow="0" w:firstColumn="1" w:lastColumn="0" w:noHBand="0" w:noVBand="1"/>
      </w:tblPr>
      <w:tblGrid>
        <w:gridCol w:w="2203"/>
        <w:gridCol w:w="3468"/>
        <w:gridCol w:w="3221"/>
      </w:tblGrid>
      <w:tr w:rsidR="00FC548F" w:rsidRPr="00E37327" w14:paraId="7B441AC6" w14:textId="77777777" w:rsidTr="00991016">
        <w:trPr>
          <w:tblHeader/>
        </w:trPr>
        <w:tc>
          <w:tcPr>
            <w:tcW w:w="8334" w:type="dxa"/>
            <w:gridSpan w:val="3"/>
            <w:tcBorders>
              <w:top w:val="single" w:sz="8" w:space="0" w:color="auto"/>
              <w:left w:val="single" w:sz="8" w:space="0" w:color="auto"/>
              <w:bottom w:val="single" w:sz="8" w:space="0" w:color="auto"/>
              <w:right w:val="single" w:sz="8" w:space="0" w:color="auto"/>
            </w:tcBorders>
            <w:shd w:val="clear" w:color="auto" w:fill="000000"/>
            <w:tcMar>
              <w:top w:w="0" w:type="dxa"/>
              <w:left w:w="108" w:type="dxa"/>
              <w:bottom w:w="0" w:type="dxa"/>
              <w:right w:w="108" w:type="dxa"/>
            </w:tcMar>
          </w:tcPr>
          <w:p w14:paraId="171427B5" w14:textId="77777777" w:rsidR="00FC548F" w:rsidRPr="00441E37" w:rsidRDefault="00FC548F" w:rsidP="00991016">
            <w:pPr>
              <w:spacing w:line="252" w:lineRule="auto"/>
              <w:jc w:val="center"/>
              <w:rPr>
                <w:rFonts w:ascii="Aptos" w:hAnsi="Aptos" w:cs="Aptos"/>
                <w:b/>
                <w:bCs/>
                <w:sz w:val="22"/>
                <w:szCs w:val="22"/>
              </w:rPr>
            </w:pPr>
            <w:r w:rsidRPr="00EE4A1F">
              <w:rPr>
                <w:rStyle w:val="cf71"/>
                <w:rFonts w:ascii="Aptos" w:hAnsi="Aptos" w:cs="Aptos"/>
                <w:b/>
                <w:bCs/>
                <w:sz w:val="24"/>
                <w:szCs w:val="24"/>
              </w:rPr>
              <w:t>NIST 800-53r5 control families</w:t>
            </w:r>
          </w:p>
        </w:tc>
      </w:tr>
      <w:tr w:rsidR="00FC548F" w:rsidRPr="00417B3D" w14:paraId="56AA6B37" w14:textId="77777777" w:rsidTr="00991016">
        <w:trPr>
          <w:trHeight w:val="637"/>
        </w:trPr>
        <w:tc>
          <w:tcPr>
            <w:tcW w:w="16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C41DD4" w14:textId="77777777" w:rsidR="00FC548F" w:rsidRPr="001D6565" w:rsidRDefault="00FC548F" w:rsidP="00991016">
            <w:pPr>
              <w:spacing w:line="252" w:lineRule="auto"/>
              <w:rPr>
                <w:rFonts w:ascii="Aptos" w:hAnsi="Aptos" w:cs="Aptos"/>
                <w:spacing w:val="0"/>
                <w:sz w:val="22"/>
                <w:szCs w:val="22"/>
              </w:rPr>
            </w:pPr>
            <w:r w:rsidRPr="001D6565">
              <w:rPr>
                <w:rFonts w:ascii="Aptos" w:hAnsi="Aptos" w:cs="Aptos"/>
                <w:b/>
                <w:bCs/>
                <w:sz w:val="22"/>
                <w:szCs w:val="22"/>
                <w:highlight w:val="yellow"/>
              </w:rPr>
              <w:br w:type="page"/>
            </w:r>
          </w:p>
        </w:tc>
        <w:tc>
          <w:tcPr>
            <w:tcW w:w="34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B9509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Control Family</w:t>
            </w:r>
          </w:p>
        </w:tc>
        <w:tc>
          <w:tcPr>
            <w:tcW w:w="322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5687F5"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Required Topics</w:t>
            </w:r>
          </w:p>
        </w:tc>
      </w:tr>
      <w:tr w:rsidR="00FC548F" w:rsidRPr="00417B3D" w14:paraId="5F8F7390"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DFF31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AC</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447CEE6D"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Access Control</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07D3B33A"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Account Management, Least Privilege</w:t>
            </w:r>
          </w:p>
        </w:tc>
      </w:tr>
      <w:tr w:rsidR="00FC548F" w:rsidRPr="00417B3D" w14:paraId="756A7479"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513DB2" w14:textId="77777777" w:rsidR="00FC548F" w:rsidRPr="001D6565" w:rsidRDefault="00FC548F" w:rsidP="00991016">
            <w:pPr>
              <w:spacing w:line="252" w:lineRule="auto"/>
              <w:rPr>
                <w:rFonts w:ascii="Aptos" w:hAnsi="Aptos" w:cs="Aptos"/>
                <w:spacing w:val="0"/>
                <w:sz w:val="22"/>
                <w:szCs w:val="22"/>
              </w:rPr>
            </w:pPr>
            <w:r w:rsidRPr="001D6565">
              <w:rPr>
                <w:rFonts w:ascii="Aptos" w:hAnsi="Aptos" w:cs="Aptos"/>
                <w:sz w:val="22"/>
                <w:szCs w:val="22"/>
              </w:rPr>
              <w:t>AT</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50B89C19"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Awareness and Training</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55493B08"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Cybersecurity training</w:t>
            </w:r>
          </w:p>
        </w:tc>
      </w:tr>
      <w:tr w:rsidR="00FC548F" w:rsidRPr="00417B3D" w14:paraId="7EC1FDBA"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034C9B"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AU</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699E9984"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Audit and Accountability</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04745A89"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Logging and Auditing</w:t>
            </w:r>
          </w:p>
        </w:tc>
      </w:tr>
      <w:tr w:rsidR="00FC548F" w:rsidRPr="00417B3D" w14:paraId="614420F6"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2FBF1B"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CA</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09C3567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Security Assessment and Authorization</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25D7C24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Penetration tests, Security assessments</w:t>
            </w:r>
          </w:p>
        </w:tc>
      </w:tr>
      <w:tr w:rsidR="00FC548F" w:rsidRPr="00417B3D" w14:paraId="107A5FC9"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B1660C"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CM</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69A4845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Configuration Management</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67750CD6" w14:textId="77777777" w:rsidR="00FC548F" w:rsidRPr="001D6565" w:rsidRDefault="00FC548F" w:rsidP="00991016">
            <w:pPr>
              <w:spacing w:line="252" w:lineRule="auto"/>
              <w:rPr>
                <w:rFonts w:ascii="Aptos" w:hAnsi="Aptos" w:cs="Aptos"/>
                <w:sz w:val="22"/>
                <w:szCs w:val="22"/>
              </w:rPr>
            </w:pPr>
          </w:p>
        </w:tc>
      </w:tr>
      <w:tr w:rsidR="00FC548F" w:rsidRPr="00417B3D" w14:paraId="59056E87"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B96707"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CP</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00B25C8D"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Contingency Planning</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55953B0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DR/BCP</w:t>
            </w:r>
          </w:p>
        </w:tc>
      </w:tr>
      <w:tr w:rsidR="00FC548F" w:rsidRPr="00417B3D" w14:paraId="1AF660DB"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6E1C3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IA</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5B3C53E6"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Identification and Authentication</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346B7F1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General Authentication (MFA, modern auth)</w:t>
            </w:r>
          </w:p>
        </w:tc>
      </w:tr>
      <w:tr w:rsidR="00FC548F" w:rsidRPr="00417B3D" w14:paraId="767AB920"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EE757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IR</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6F1C5F9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Incident Response</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2E8D1C1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Incident response plans and procedures</w:t>
            </w:r>
          </w:p>
        </w:tc>
      </w:tr>
      <w:tr w:rsidR="00FC548F" w:rsidRPr="00417B3D" w14:paraId="519C4694"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1CF19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MA</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3A6E10F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Maintenance</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2B8CBF86"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Patching</w:t>
            </w:r>
          </w:p>
        </w:tc>
      </w:tr>
      <w:tr w:rsidR="00FC548F" w:rsidRPr="00417B3D" w14:paraId="49276B47"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4C7FD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MP</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58D25B43"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Media Protection</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1903FDAC" w14:textId="77777777" w:rsidR="00FC548F" w:rsidRPr="001D6565" w:rsidRDefault="00FC548F" w:rsidP="00991016">
            <w:pPr>
              <w:spacing w:line="252" w:lineRule="auto"/>
              <w:rPr>
                <w:rFonts w:ascii="Aptos" w:hAnsi="Aptos" w:cs="Aptos"/>
                <w:sz w:val="22"/>
                <w:szCs w:val="22"/>
              </w:rPr>
            </w:pPr>
          </w:p>
        </w:tc>
      </w:tr>
      <w:tr w:rsidR="00FC548F" w:rsidRPr="00417B3D" w14:paraId="7BCA757D"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4B5AB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PE</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4DE2C7E3"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Physical and Environmental Protection</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101B20EA" w14:textId="77777777" w:rsidR="00FC548F" w:rsidRPr="001D6565" w:rsidRDefault="00FC548F" w:rsidP="00991016">
            <w:pPr>
              <w:spacing w:line="252" w:lineRule="auto"/>
              <w:rPr>
                <w:rFonts w:ascii="Aptos" w:hAnsi="Aptos" w:cs="Aptos"/>
                <w:sz w:val="22"/>
                <w:szCs w:val="22"/>
              </w:rPr>
            </w:pPr>
          </w:p>
        </w:tc>
      </w:tr>
      <w:tr w:rsidR="00FC548F" w:rsidRPr="00417B3D" w14:paraId="5B639E95"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0A3D5D"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PL</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20E0E37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Planning</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6E840FEB" w14:textId="77777777" w:rsidR="00FC548F" w:rsidRPr="001D6565" w:rsidRDefault="00FC548F" w:rsidP="00991016">
            <w:pPr>
              <w:spacing w:line="252" w:lineRule="auto"/>
              <w:rPr>
                <w:rFonts w:ascii="Aptos" w:hAnsi="Aptos" w:cs="Aptos"/>
                <w:sz w:val="22"/>
                <w:szCs w:val="22"/>
              </w:rPr>
            </w:pPr>
          </w:p>
        </w:tc>
      </w:tr>
      <w:tr w:rsidR="00FC548F" w:rsidRPr="00417B3D" w14:paraId="18F96AE0"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C7AFD8"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PM</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62B1B2A8"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Program Management</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561FB1EB"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Governance (Security Program, Plan of Action and Milestones, Solution Inventory)</w:t>
            </w:r>
          </w:p>
        </w:tc>
      </w:tr>
      <w:tr w:rsidR="00FC548F" w:rsidRPr="00417B3D" w14:paraId="2AC02025"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5D96F"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PS</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30F34ACC"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Personnel Security</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008934ED"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Background Checks</w:t>
            </w:r>
          </w:p>
        </w:tc>
      </w:tr>
      <w:tr w:rsidR="00FC548F" w:rsidRPr="00417B3D" w14:paraId="09AEC68D"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E003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lastRenderedPageBreak/>
              <w:t>PT</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737A011F"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PII Processing and Transparency</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2A89F5FD" w14:textId="77777777" w:rsidR="00FC548F" w:rsidRPr="001D6565" w:rsidRDefault="00FC548F" w:rsidP="00991016">
            <w:pPr>
              <w:spacing w:line="252" w:lineRule="auto"/>
              <w:rPr>
                <w:rFonts w:ascii="Aptos" w:hAnsi="Aptos" w:cs="Aptos"/>
                <w:sz w:val="22"/>
                <w:szCs w:val="22"/>
              </w:rPr>
            </w:pPr>
          </w:p>
        </w:tc>
      </w:tr>
      <w:tr w:rsidR="00FC548F" w:rsidRPr="00417B3D" w14:paraId="7040604D"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03C85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RA</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5928B50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Risk Assessment</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09B49838"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Vulnerability Management, General Risk Management</w:t>
            </w:r>
          </w:p>
        </w:tc>
      </w:tr>
      <w:tr w:rsidR="00FC548F" w:rsidRPr="00417B3D" w14:paraId="46FBBFF9"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BB608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SA</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5F7242DA"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Solution and Services Acquisition</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3D7B872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Secure Development</w:t>
            </w:r>
          </w:p>
        </w:tc>
      </w:tr>
      <w:tr w:rsidR="00FC548F" w:rsidRPr="00417B3D" w14:paraId="263D663C"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009C22"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SC</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097294AE"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Solution and Communications Protection</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0BBE7FE7" w14:textId="77777777" w:rsidR="00FC548F" w:rsidRPr="001D6565" w:rsidRDefault="00FC548F" w:rsidP="00991016">
            <w:pPr>
              <w:spacing w:line="252" w:lineRule="auto"/>
              <w:rPr>
                <w:rFonts w:ascii="Aptos" w:hAnsi="Aptos" w:cs="Aptos"/>
                <w:sz w:val="22"/>
                <w:szCs w:val="22"/>
              </w:rPr>
            </w:pPr>
          </w:p>
        </w:tc>
      </w:tr>
      <w:tr w:rsidR="00FC548F" w:rsidRPr="00417B3D" w14:paraId="64B5F76A"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87D0CF"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SI</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216253D7"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Solution and Information Integrity</w:t>
            </w:r>
          </w:p>
        </w:tc>
        <w:tc>
          <w:tcPr>
            <w:tcW w:w="3221" w:type="dxa"/>
            <w:tcBorders>
              <w:top w:val="nil"/>
              <w:left w:val="nil"/>
              <w:bottom w:val="single" w:sz="8" w:space="0" w:color="auto"/>
              <w:right w:val="single" w:sz="8" w:space="0" w:color="auto"/>
            </w:tcBorders>
            <w:tcMar>
              <w:top w:w="0" w:type="dxa"/>
              <w:left w:w="108" w:type="dxa"/>
              <w:bottom w:w="0" w:type="dxa"/>
              <w:right w:w="108" w:type="dxa"/>
            </w:tcMar>
            <w:hideMark/>
          </w:tcPr>
          <w:p w14:paraId="54373340"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Remediation, Solution Monitoring, Malicious Code Protection</w:t>
            </w:r>
          </w:p>
        </w:tc>
      </w:tr>
      <w:tr w:rsidR="00FC548F" w:rsidRPr="00417B3D" w14:paraId="0A6D883C" w14:textId="77777777" w:rsidTr="00991016">
        <w:tc>
          <w:tcPr>
            <w:tcW w:w="16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E17D31"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SR</w:t>
            </w:r>
          </w:p>
        </w:tc>
        <w:tc>
          <w:tcPr>
            <w:tcW w:w="3468" w:type="dxa"/>
            <w:tcBorders>
              <w:top w:val="nil"/>
              <w:left w:val="nil"/>
              <w:bottom w:val="single" w:sz="8" w:space="0" w:color="auto"/>
              <w:right w:val="single" w:sz="8" w:space="0" w:color="auto"/>
            </w:tcBorders>
            <w:tcMar>
              <w:top w:w="0" w:type="dxa"/>
              <w:left w:w="108" w:type="dxa"/>
              <w:bottom w:w="0" w:type="dxa"/>
              <w:right w:w="108" w:type="dxa"/>
            </w:tcMar>
            <w:hideMark/>
          </w:tcPr>
          <w:p w14:paraId="6C8C98EA" w14:textId="77777777" w:rsidR="00FC548F" w:rsidRPr="001D6565" w:rsidRDefault="00FC548F" w:rsidP="00991016">
            <w:pPr>
              <w:spacing w:line="252" w:lineRule="auto"/>
              <w:rPr>
                <w:rFonts w:ascii="Aptos" w:hAnsi="Aptos" w:cs="Aptos"/>
                <w:sz w:val="22"/>
                <w:szCs w:val="22"/>
              </w:rPr>
            </w:pPr>
            <w:r w:rsidRPr="001D6565">
              <w:rPr>
                <w:rFonts w:ascii="Aptos" w:hAnsi="Aptos" w:cs="Aptos"/>
                <w:sz w:val="22"/>
                <w:szCs w:val="22"/>
              </w:rPr>
              <w:t>Supply Chain Risk Management</w:t>
            </w:r>
          </w:p>
        </w:tc>
        <w:tc>
          <w:tcPr>
            <w:tcW w:w="3221" w:type="dxa"/>
            <w:tcBorders>
              <w:top w:val="nil"/>
              <w:left w:val="nil"/>
              <w:bottom w:val="single" w:sz="8" w:space="0" w:color="auto"/>
              <w:right w:val="single" w:sz="8" w:space="0" w:color="auto"/>
            </w:tcBorders>
            <w:tcMar>
              <w:top w:w="0" w:type="dxa"/>
              <w:left w:w="108" w:type="dxa"/>
              <w:bottom w:w="0" w:type="dxa"/>
              <w:right w:w="108" w:type="dxa"/>
            </w:tcMar>
          </w:tcPr>
          <w:p w14:paraId="68D33A39" w14:textId="77777777" w:rsidR="00FC548F" w:rsidRPr="001D6565" w:rsidRDefault="00FC548F" w:rsidP="00991016">
            <w:pPr>
              <w:spacing w:line="252" w:lineRule="auto"/>
              <w:rPr>
                <w:rFonts w:ascii="Aptos" w:hAnsi="Aptos" w:cs="Aptos"/>
                <w:sz w:val="22"/>
                <w:szCs w:val="22"/>
              </w:rPr>
            </w:pPr>
          </w:p>
        </w:tc>
      </w:tr>
    </w:tbl>
    <w:p w14:paraId="1251CBDF" w14:textId="77777777" w:rsidR="00FC548F" w:rsidRDefault="00FC548F" w:rsidP="00102B13">
      <w:pPr>
        <w:pStyle w:val="paragraph"/>
        <w:spacing w:before="0" w:beforeAutospacing="0" w:after="0" w:afterAutospacing="0"/>
        <w:jc w:val="both"/>
        <w:textAlignment w:val="baseline"/>
        <w:rPr>
          <w:rFonts w:ascii="Cambria" w:hAnsi="Cambria" w:cs="Calibri"/>
        </w:rPr>
      </w:pPr>
    </w:p>
    <w:p w14:paraId="457F4CBF" w14:textId="77777777" w:rsidR="00215165" w:rsidRPr="00480285" w:rsidRDefault="00215165" w:rsidP="000E17DC">
      <w:pPr>
        <w:pStyle w:val="paragraph"/>
        <w:spacing w:before="0" w:beforeAutospacing="0" w:after="0" w:afterAutospacing="0"/>
        <w:ind w:left="720"/>
        <w:jc w:val="both"/>
        <w:textAlignment w:val="baseline"/>
        <w:rPr>
          <w:rFonts w:ascii="Cambria" w:hAnsi="Cambria" w:cs="Calibri"/>
        </w:rPr>
      </w:pPr>
    </w:p>
    <w:p w14:paraId="2F688E15" w14:textId="77777777" w:rsidR="00480285" w:rsidRPr="00480285" w:rsidRDefault="00480285" w:rsidP="000E17DC">
      <w:pPr>
        <w:pStyle w:val="paragraph"/>
        <w:numPr>
          <w:ilvl w:val="1"/>
          <w:numId w:val="25"/>
        </w:numPr>
        <w:spacing w:before="0" w:beforeAutospacing="0" w:after="0" w:afterAutospacing="0"/>
        <w:jc w:val="both"/>
        <w:textAlignment w:val="baseline"/>
        <w:rPr>
          <w:rFonts w:ascii="Cambria" w:hAnsi="Cambria" w:cs="Calibri"/>
        </w:rPr>
      </w:pPr>
      <w:r w:rsidRPr="00480285">
        <w:rPr>
          <w:rFonts w:ascii="Cambria" w:hAnsi="Cambria" w:cs="Calibri"/>
        </w:rPr>
        <w:t>Proof of current GovRAMP Authorized status (Ready, Provisionally Authorized, or Authorized) in the form of an official GovRAMP authorization letter; or</w:t>
      </w:r>
    </w:p>
    <w:p w14:paraId="36DBBD6A" w14:textId="42D3256D" w:rsidR="00416F03" w:rsidRDefault="00480285" w:rsidP="00215165">
      <w:pPr>
        <w:pStyle w:val="paragraph"/>
        <w:numPr>
          <w:ilvl w:val="1"/>
          <w:numId w:val="25"/>
        </w:numPr>
        <w:spacing w:before="0" w:beforeAutospacing="0" w:after="0" w:afterAutospacing="0"/>
        <w:jc w:val="both"/>
        <w:textAlignment w:val="baseline"/>
        <w:rPr>
          <w:rFonts w:ascii="Cambria" w:hAnsi="Cambria" w:cs="Calibri"/>
        </w:rPr>
      </w:pPr>
      <w:r w:rsidRPr="00480285">
        <w:rPr>
          <w:rFonts w:ascii="Cambria" w:hAnsi="Cambria" w:cs="Calibri"/>
        </w:rPr>
        <w:t>Documentation of a valid GovRAMP Security Snapshot Score.</w:t>
      </w:r>
    </w:p>
    <w:p w14:paraId="3660400C" w14:textId="77777777" w:rsidR="00416F03" w:rsidRDefault="00480285" w:rsidP="00416F03">
      <w:pPr>
        <w:pStyle w:val="paragraph"/>
        <w:numPr>
          <w:ilvl w:val="1"/>
          <w:numId w:val="25"/>
        </w:numPr>
        <w:spacing w:before="0" w:beforeAutospacing="0" w:after="0" w:afterAutospacing="0"/>
        <w:jc w:val="both"/>
        <w:textAlignment w:val="baseline"/>
        <w:rPr>
          <w:rFonts w:ascii="Cambria" w:hAnsi="Cambria" w:cs="Calibri"/>
        </w:rPr>
      </w:pPr>
      <w:r w:rsidRPr="00416F03">
        <w:rPr>
          <w:rFonts w:ascii="Cambria" w:hAnsi="Cambria" w:cs="Calibri"/>
        </w:rPr>
        <w:t>Provide a SOC 2 Type 2 report issued under an independent SSAE</w:t>
      </w:r>
      <w:r w:rsidRPr="00416F03">
        <w:rPr>
          <w:rFonts w:ascii="Cambria" w:hAnsi="Cambria" w:cs="Calibri"/>
        </w:rPr>
        <w:noBreakHyphen/>
        <w:t>18 audit, including all necessary bridge or gap letters</w:t>
      </w:r>
      <w:r w:rsidR="00563333" w:rsidRPr="00416F03">
        <w:rPr>
          <w:rFonts w:ascii="Cambria" w:hAnsi="Cambria" w:cs="Calibri"/>
        </w:rPr>
        <w:t xml:space="preserve"> together </w:t>
      </w:r>
      <w:r w:rsidR="00AE30BC" w:rsidRPr="00416F03">
        <w:rPr>
          <w:rFonts w:ascii="Cambria" w:hAnsi="Cambria" w:cs="Calibri"/>
        </w:rPr>
        <w:t>an internal security controls assessment demonstrating compliance with the State of Oregon Vendor Security Controls, based on the current revision of NIST 800</w:t>
      </w:r>
      <w:r w:rsidR="00AE30BC" w:rsidRPr="00416F03">
        <w:rPr>
          <w:rFonts w:ascii="Cambria" w:hAnsi="Cambria" w:cs="Calibri"/>
        </w:rPr>
        <w:noBreakHyphen/>
        <w:t>53 controls for a Moderate system (see Security Attachment J).</w:t>
      </w:r>
    </w:p>
    <w:p w14:paraId="7C43925A" w14:textId="524EDC24" w:rsidR="002F4633" w:rsidRPr="00416F03" w:rsidRDefault="00480285" w:rsidP="00102B13">
      <w:pPr>
        <w:pStyle w:val="paragraph"/>
        <w:numPr>
          <w:ilvl w:val="1"/>
          <w:numId w:val="25"/>
        </w:numPr>
        <w:spacing w:before="0" w:beforeAutospacing="0" w:after="0" w:afterAutospacing="0"/>
        <w:jc w:val="both"/>
        <w:textAlignment w:val="baseline"/>
        <w:rPr>
          <w:rFonts w:ascii="Cambria" w:hAnsi="Cambria" w:cs="Calibri"/>
        </w:rPr>
      </w:pPr>
      <w:r w:rsidRPr="00416F03">
        <w:rPr>
          <w:rFonts w:ascii="Cambria" w:hAnsi="Cambria" w:cs="Calibri"/>
        </w:rPr>
        <w:t>Provide a third</w:t>
      </w:r>
      <w:r w:rsidRPr="00416F03">
        <w:rPr>
          <w:rFonts w:ascii="Cambria" w:hAnsi="Cambria" w:cs="Calibri"/>
        </w:rPr>
        <w:noBreakHyphen/>
        <w:t xml:space="preserve">party risk assessment of the Proposer’s system, conducted within the last year, </w:t>
      </w:r>
      <w:r w:rsidR="002A17E4" w:rsidRPr="00416F03">
        <w:rPr>
          <w:rFonts w:ascii="Cambria" w:hAnsi="Cambria" w:cs="Calibri"/>
        </w:rPr>
        <w:t xml:space="preserve">against </w:t>
      </w:r>
      <w:r w:rsidR="00C31451" w:rsidRPr="00416F03">
        <w:rPr>
          <w:rFonts w:ascii="Cambria" w:hAnsi="Cambria" w:cs="Calibri"/>
        </w:rPr>
        <w:t>NIST SP 500-83.</w:t>
      </w:r>
    </w:p>
    <w:p w14:paraId="7D64D583" w14:textId="77777777" w:rsidR="002F4633" w:rsidRPr="00480285" w:rsidRDefault="002F4633" w:rsidP="00102B13">
      <w:pPr>
        <w:pStyle w:val="paragraph"/>
        <w:spacing w:before="0" w:beforeAutospacing="0" w:after="0" w:afterAutospacing="0"/>
        <w:ind w:left="1260"/>
        <w:jc w:val="both"/>
        <w:textAlignment w:val="baseline"/>
        <w:rPr>
          <w:rFonts w:ascii="Cambria" w:hAnsi="Cambria" w:cs="Calibri"/>
        </w:rPr>
      </w:pPr>
    </w:p>
    <w:p w14:paraId="0436A528" w14:textId="43295CB9" w:rsidR="00480285" w:rsidRDefault="00480285" w:rsidP="00480285">
      <w:pPr>
        <w:pStyle w:val="paragraph"/>
        <w:numPr>
          <w:ilvl w:val="0"/>
          <w:numId w:val="25"/>
        </w:numPr>
        <w:spacing w:before="0" w:beforeAutospacing="0" w:after="0" w:afterAutospacing="0"/>
        <w:jc w:val="both"/>
        <w:textAlignment w:val="baseline"/>
        <w:rPr>
          <w:rFonts w:ascii="Cambria" w:hAnsi="Cambria" w:cs="Calibri"/>
        </w:rPr>
      </w:pPr>
      <w:r w:rsidRPr="00480285">
        <w:rPr>
          <w:rFonts w:ascii="Cambria" w:hAnsi="Cambria" w:cs="Calibri"/>
        </w:rPr>
        <w:t>If the Proposer cannot provide the required SOC 1 and/or SOC 2 report and any necessary bridge or gap letter—or another appropriate third</w:t>
      </w:r>
      <w:r w:rsidRPr="00480285">
        <w:rPr>
          <w:rFonts w:ascii="Cambria" w:hAnsi="Cambria" w:cs="Calibri"/>
        </w:rPr>
        <w:noBreakHyphen/>
        <w:t>party risk assessment as determined acceptable by the State of Oregon—the Proposer must complete an internal security controls assessment demonstrating compliance with the State of Oregon Vendor Security Controls, based on the current revision of NIST 800</w:t>
      </w:r>
      <w:r w:rsidRPr="00480285">
        <w:rPr>
          <w:rFonts w:ascii="Cambria" w:hAnsi="Cambria" w:cs="Calibri"/>
        </w:rPr>
        <w:noBreakHyphen/>
        <w:t>53 Moderate controls. The Proposer must submit a Security Assessment Report (SAR) and attestation of compliance. This requirement does not remove the Proposer’s obligation to provide SOC 1 and/or SOC 2 reports once available (see Security Attachment J).</w:t>
      </w:r>
    </w:p>
    <w:p w14:paraId="16057B63" w14:textId="77777777" w:rsidR="002F4633" w:rsidRPr="00480285" w:rsidRDefault="002F4633" w:rsidP="00102B13">
      <w:pPr>
        <w:pStyle w:val="paragraph"/>
        <w:spacing w:before="0" w:beforeAutospacing="0" w:after="0" w:afterAutospacing="0"/>
        <w:ind w:left="720"/>
        <w:jc w:val="both"/>
        <w:textAlignment w:val="baseline"/>
        <w:rPr>
          <w:rFonts w:ascii="Cambria" w:hAnsi="Cambria" w:cs="Calibri"/>
        </w:rPr>
      </w:pPr>
    </w:p>
    <w:p w14:paraId="3F6A9884" w14:textId="04FC0B03" w:rsidR="00480285" w:rsidRDefault="00480285" w:rsidP="00480285">
      <w:pPr>
        <w:pStyle w:val="paragraph"/>
        <w:numPr>
          <w:ilvl w:val="0"/>
          <w:numId w:val="25"/>
        </w:numPr>
        <w:spacing w:before="0" w:beforeAutospacing="0" w:after="0" w:afterAutospacing="0"/>
        <w:jc w:val="both"/>
        <w:textAlignment w:val="baseline"/>
        <w:rPr>
          <w:rFonts w:ascii="Cambria" w:hAnsi="Cambria" w:cs="Calibri"/>
        </w:rPr>
      </w:pPr>
      <w:r w:rsidRPr="00480285">
        <w:rPr>
          <w:rFonts w:ascii="Cambria" w:hAnsi="Cambria" w:cs="Calibri"/>
        </w:rPr>
        <w:t xml:space="preserve">The Proposer must also provide a Plan of Action and Milestones (POA&amp;M) addressing any deficiencies identified during the State of Oregon’s risk assessment, review of SOC </w:t>
      </w:r>
      <w:r w:rsidRPr="00480285">
        <w:rPr>
          <w:rFonts w:ascii="Cambria" w:hAnsi="Cambria" w:cs="Calibri"/>
        </w:rPr>
        <w:lastRenderedPageBreak/>
        <w:t>reports, third</w:t>
      </w:r>
      <w:r w:rsidRPr="00480285">
        <w:rPr>
          <w:rFonts w:ascii="Cambria" w:hAnsi="Cambria" w:cs="Calibri"/>
        </w:rPr>
        <w:noBreakHyphen/>
        <w:t>party assessments, or internal security assessments. The POA&amp;M must identify deficient controls, describe residual risks, and outline planned remediation activities. The Proposer must provide the State of Oregon with monthly updates on remediation progress.</w:t>
      </w:r>
    </w:p>
    <w:p w14:paraId="08ADDD13" w14:textId="77777777" w:rsidR="00C225B1" w:rsidRDefault="00C225B1" w:rsidP="00102B13">
      <w:pPr>
        <w:pStyle w:val="ListParagraph"/>
        <w:rPr>
          <w:rFonts w:ascii="Cambria" w:hAnsi="Cambria" w:cs="Calibri"/>
        </w:rPr>
      </w:pPr>
    </w:p>
    <w:tbl>
      <w:tblPr>
        <w:tblW w:w="9354" w:type="dxa"/>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6"/>
        <w:gridCol w:w="2249"/>
        <w:gridCol w:w="2598"/>
        <w:gridCol w:w="2091"/>
      </w:tblGrid>
      <w:tr w:rsidR="00C225B1" w:rsidRPr="00A3331F" w14:paraId="3D6C42DD" w14:textId="77777777" w:rsidTr="00991016">
        <w:trPr>
          <w:tblHeader/>
        </w:trPr>
        <w:tc>
          <w:tcPr>
            <w:tcW w:w="2416" w:type="dxa"/>
            <w:shd w:val="clear" w:color="auto" w:fill="D9D9D9" w:themeFill="background1" w:themeFillShade="D9"/>
          </w:tcPr>
          <w:p w14:paraId="7FB4654E" w14:textId="77777777" w:rsidR="00C225B1" w:rsidRPr="00991016" w:rsidRDefault="00C225B1" w:rsidP="00991016">
            <w:pPr>
              <w:pStyle w:val="TableParagraph"/>
              <w:ind w:left="110"/>
              <w:jc w:val="center"/>
              <w:rPr>
                <w:rFonts w:ascii="Cambria" w:hAnsi="Cambria" w:cstheme="minorHAnsi"/>
                <w:b/>
                <w:bCs/>
              </w:rPr>
            </w:pPr>
            <w:r w:rsidRPr="00991016">
              <w:rPr>
                <w:rFonts w:ascii="Cambria" w:hAnsi="Cambria" w:cstheme="minorHAnsi"/>
                <w:b/>
                <w:bCs/>
              </w:rPr>
              <w:t>Identified</w:t>
            </w:r>
            <w:r w:rsidRPr="00991016">
              <w:rPr>
                <w:rFonts w:ascii="Cambria" w:hAnsi="Cambria" w:cstheme="minorHAnsi"/>
                <w:b/>
                <w:bCs/>
                <w:spacing w:val="-4"/>
              </w:rPr>
              <w:t xml:space="preserve"> </w:t>
            </w:r>
            <w:r w:rsidRPr="00991016">
              <w:rPr>
                <w:rFonts w:ascii="Cambria" w:hAnsi="Cambria" w:cstheme="minorHAnsi"/>
                <w:b/>
                <w:bCs/>
                <w:spacing w:val="-2"/>
              </w:rPr>
              <w:t>Deficiency</w:t>
            </w:r>
          </w:p>
        </w:tc>
        <w:tc>
          <w:tcPr>
            <w:tcW w:w="2249" w:type="dxa"/>
            <w:shd w:val="clear" w:color="auto" w:fill="D9D9D9" w:themeFill="background1" w:themeFillShade="D9"/>
          </w:tcPr>
          <w:p w14:paraId="469F59BF" w14:textId="77777777" w:rsidR="00C225B1" w:rsidRPr="00991016" w:rsidRDefault="00C225B1" w:rsidP="00991016">
            <w:pPr>
              <w:pStyle w:val="TableParagraph"/>
              <w:ind w:left="110"/>
              <w:jc w:val="center"/>
              <w:rPr>
                <w:rFonts w:ascii="Cambria" w:hAnsi="Cambria" w:cstheme="minorHAnsi"/>
                <w:b/>
                <w:bCs/>
              </w:rPr>
            </w:pPr>
            <w:r w:rsidRPr="00991016">
              <w:rPr>
                <w:rFonts w:ascii="Cambria" w:hAnsi="Cambria" w:cstheme="minorHAnsi"/>
                <w:b/>
                <w:bCs/>
              </w:rPr>
              <w:t>Residual</w:t>
            </w:r>
            <w:r w:rsidRPr="00991016">
              <w:rPr>
                <w:rFonts w:ascii="Cambria" w:hAnsi="Cambria" w:cstheme="minorHAnsi"/>
                <w:b/>
                <w:bCs/>
                <w:spacing w:val="-7"/>
              </w:rPr>
              <w:t xml:space="preserve"> </w:t>
            </w:r>
            <w:r w:rsidRPr="00991016">
              <w:rPr>
                <w:rFonts w:ascii="Cambria" w:hAnsi="Cambria" w:cstheme="minorHAnsi"/>
                <w:b/>
                <w:bCs/>
                <w:spacing w:val="-4"/>
              </w:rPr>
              <w:t>Risk</w:t>
            </w:r>
          </w:p>
        </w:tc>
        <w:tc>
          <w:tcPr>
            <w:tcW w:w="2598" w:type="dxa"/>
            <w:shd w:val="clear" w:color="auto" w:fill="D9D9D9" w:themeFill="background1" w:themeFillShade="D9"/>
          </w:tcPr>
          <w:p w14:paraId="6A42CA54" w14:textId="77777777" w:rsidR="00C225B1" w:rsidRPr="00991016" w:rsidRDefault="00C225B1" w:rsidP="00991016">
            <w:pPr>
              <w:pStyle w:val="TableParagraph"/>
              <w:spacing w:line="267" w:lineRule="exact"/>
              <w:ind w:left="105"/>
              <w:jc w:val="center"/>
              <w:rPr>
                <w:rFonts w:ascii="Cambria" w:hAnsi="Cambria" w:cstheme="minorHAnsi"/>
                <w:b/>
                <w:bCs/>
              </w:rPr>
            </w:pPr>
            <w:r w:rsidRPr="00991016">
              <w:rPr>
                <w:rFonts w:ascii="Cambria" w:hAnsi="Cambria" w:cstheme="minorHAnsi"/>
                <w:b/>
                <w:bCs/>
              </w:rPr>
              <w:t>Detailed</w:t>
            </w:r>
            <w:r w:rsidRPr="00991016">
              <w:rPr>
                <w:rFonts w:ascii="Cambria" w:hAnsi="Cambria" w:cstheme="minorHAnsi"/>
                <w:b/>
                <w:bCs/>
                <w:spacing w:val="-3"/>
              </w:rPr>
              <w:t xml:space="preserve"> </w:t>
            </w:r>
            <w:r w:rsidRPr="00991016">
              <w:rPr>
                <w:rFonts w:ascii="Cambria" w:hAnsi="Cambria" w:cstheme="minorHAnsi"/>
                <w:b/>
                <w:bCs/>
                <w:spacing w:val="-2"/>
              </w:rPr>
              <w:t>Remediation</w:t>
            </w:r>
          </w:p>
          <w:p w14:paraId="1F58DF78" w14:textId="77777777" w:rsidR="00C225B1" w:rsidRPr="00991016" w:rsidRDefault="00C225B1" w:rsidP="00991016">
            <w:pPr>
              <w:pStyle w:val="TableParagraph"/>
              <w:spacing w:line="248" w:lineRule="exact"/>
              <w:ind w:left="105"/>
              <w:jc w:val="center"/>
              <w:rPr>
                <w:rFonts w:ascii="Cambria" w:hAnsi="Cambria" w:cstheme="minorHAnsi"/>
                <w:b/>
                <w:bCs/>
              </w:rPr>
            </w:pPr>
            <w:r w:rsidRPr="00991016">
              <w:rPr>
                <w:rFonts w:ascii="Cambria" w:hAnsi="Cambria" w:cstheme="minorHAnsi"/>
                <w:b/>
                <w:bCs/>
              </w:rPr>
              <w:t>Plan</w:t>
            </w:r>
            <w:r w:rsidRPr="00991016">
              <w:rPr>
                <w:rFonts w:ascii="Cambria" w:hAnsi="Cambria" w:cstheme="minorHAnsi"/>
                <w:b/>
                <w:bCs/>
                <w:spacing w:val="-2"/>
              </w:rPr>
              <w:t xml:space="preserve"> </w:t>
            </w:r>
            <w:r w:rsidRPr="00991016">
              <w:rPr>
                <w:rFonts w:ascii="Cambria" w:hAnsi="Cambria" w:cstheme="minorHAnsi"/>
                <w:b/>
                <w:bCs/>
              </w:rPr>
              <w:t>with</w:t>
            </w:r>
            <w:r w:rsidRPr="00991016">
              <w:rPr>
                <w:rFonts w:ascii="Cambria" w:hAnsi="Cambria" w:cstheme="minorHAnsi"/>
                <w:b/>
                <w:bCs/>
                <w:spacing w:val="-2"/>
              </w:rPr>
              <w:t xml:space="preserve"> Timeline</w:t>
            </w:r>
          </w:p>
        </w:tc>
        <w:tc>
          <w:tcPr>
            <w:tcW w:w="2091" w:type="dxa"/>
            <w:shd w:val="clear" w:color="auto" w:fill="D9D9D9" w:themeFill="background1" w:themeFillShade="D9"/>
          </w:tcPr>
          <w:p w14:paraId="2F81C81A" w14:textId="77777777" w:rsidR="00C225B1" w:rsidRPr="00991016" w:rsidRDefault="00C225B1" w:rsidP="00991016">
            <w:pPr>
              <w:pStyle w:val="TableParagraph"/>
              <w:spacing w:line="267" w:lineRule="exact"/>
              <w:ind w:left="109"/>
              <w:jc w:val="center"/>
              <w:rPr>
                <w:rFonts w:ascii="Cambria" w:hAnsi="Cambria" w:cstheme="minorHAnsi"/>
                <w:b/>
                <w:bCs/>
              </w:rPr>
            </w:pPr>
            <w:r w:rsidRPr="00991016">
              <w:rPr>
                <w:rFonts w:ascii="Cambria" w:hAnsi="Cambria" w:cstheme="minorHAnsi"/>
                <w:b/>
                <w:bCs/>
                <w:spacing w:val="-2"/>
              </w:rPr>
              <w:t>Expected</w:t>
            </w:r>
          </w:p>
          <w:p w14:paraId="20E64831" w14:textId="77777777" w:rsidR="00C225B1" w:rsidRPr="00991016" w:rsidRDefault="00C225B1" w:rsidP="00991016">
            <w:pPr>
              <w:pStyle w:val="TableParagraph"/>
              <w:spacing w:line="248" w:lineRule="exact"/>
              <w:ind w:left="109"/>
              <w:jc w:val="center"/>
              <w:rPr>
                <w:rFonts w:ascii="Cambria" w:hAnsi="Cambria" w:cstheme="minorHAnsi"/>
                <w:b/>
                <w:bCs/>
              </w:rPr>
            </w:pPr>
            <w:r w:rsidRPr="00991016">
              <w:rPr>
                <w:rFonts w:ascii="Cambria" w:hAnsi="Cambria" w:cstheme="minorHAnsi"/>
                <w:b/>
                <w:bCs/>
              </w:rPr>
              <w:t>Completion</w:t>
            </w:r>
            <w:r w:rsidRPr="00991016">
              <w:rPr>
                <w:rFonts w:ascii="Cambria" w:hAnsi="Cambria" w:cstheme="minorHAnsi"/>
                <w:b/>
                <w:bCs/>
                <w:spacing w:val="-7"/>
              </w:rPr>
              <w:t xml:space="preserve"> </w:t>
            </w:r>
            <w:r w:rsidRPr="00991016">
              <w:rPr>
                <w:rFonts w:ascii="Cambria" w:hAnsi="Cambria" w:cstheme="minorHAnsi"/>
                <w:b/>
                <w:bCs/>
                <w:spacing w:val="-4"/>
              </w:rPr>
              <w:t>Date</w:t>
            </w:r>
          </w:p>
        </w:tc>
      </w:tr>
      <w:tr w:rsidR="00C225B1" w:rsidRPr="00A3331F" w14:paraId="52CE582A" w14:textId="77777777" w:rsidTr="00991016">
        <w:trPr>
          <w:tblHeader/>
        </w:trPr>
        <w:tc>
          <w:tcPr>
            <w:tcW w:w="2416" w:type="dxa"/>
          </w:tcPr>
          <w:p w14:paraId="7D4DE190" w14:textId="77777777" w:rsidR="00C225B1" w:rsidRPr="00A3331F" w:rsidRDefault="00C225B1" w:rsidP="00991016">
            <w:pPr>
              <w:pStyle w:val="TableParagraph"/>
              <w:ind w:left="0"/>
              <w:rPr>
                <w:rFonts w:asciiTheme="minorHAnsi" w:hAnsiTheme="minorHAnsi" w:cstheme="minorHAnsi"/>
                <w:sz w:val="20"/>
              </w:rPr>
            </w:pPr>
          </w:p>
        </w:tc>
        <w:tc>
          <w:tcPr>
            <w:tcW w:w="2249" w:type="dxa"/>
          </w:tcPr>
          <w:p w14:paraId="2FD343E1" w14:textId="77777777" w:rsidR="00C225B1" w:rsidRPr="00A3331F" w:rsidRDefault="00C225B1" w:rsidP="00991016">
            <w:pPr>
              <w:pStyle w:val="TableParagraph"/>
              <w:ind w:left="0"/>
              <w:rPr>
                <w:rFonts w:asciiTheme="minorHAnsi" w:hAnsiTheme="minorHAnsi" w:cstheme="minorHAnsi"/>
                <w:sz w:val="20"/>
              </w:rPr>
            </w:pPr>
          </w:p>
        </w:tc>
        <w:tc>
          <w:tcPr>
            <w:tcW w:w="2598" w:type="dxa"/>
          </w:tcPr>
          <w:p w14:paraId="56DFDE3C" w14:textId="77777777" w:rsidR="00C225B1" w:rsidRPr="00A3331F" w:rsidRDefault="00C225B1" w:rsidP="00991016">
            <w:pPr>
              <w:pStyle w:val="TableParagraph"/>
              <w:ind w:left="0"/>
              <w:rPr>
                <w:rFonts w:asciiTheme="minorHAnsi" w:hAnsiTheme="minorHAnsi" w:cstheme="minorHAnsi"/>
                <w:sz w:val="20"/>
              </w:rPr>
            </w:pPr>
          </w:p>
        </w:tc>
        <w:tc>
          <w:tcPr>
            <w:tcW w:w="2091" w:type="dxa"/>
          </w:tcPr>
          <w:p w14:paraId="655D9948" w14:textId="77777777" w:rsidR="00C225B1" w:rsidRPr="00A3331F" w:rsidRDefault="00C225B1" w:rsidP="00991016">
            <w:pPr>
              <w:pStyle w:val="TableParagraph"/>
              <w:ind w:left="0"/>
              <w:rPr>
                <w:rFonts w:asciiTheme="minorHAnsi" w:hAnsiTheme="minorHAnsi" w:cstheme="minorHAnsi"/>
                <w:sz w:val="20"/>
              </w:rPr>
            </w:pPr>
          </w:p>
        </w:tc>
      </w:tr>
      <w:tr w:rsidR="00C225B1" w:rsidRPr="00A3331F" w14:paraId="1AA0B629" w14:textId="77777777" w:rsidTr="00991016">
        <w:trPr>
          <w:tblHeader/>
        </w:trPr>
        <w:tc>
          <w:tcPr>
            <w:tcW w:w="2416" w:type="dxa"/>
          </w:tcPr>
          <w:p w14:paraId="51192A82" w14:textId="77777777" w:rsidR="00C225B1" w:rsidRPr="00A3331F" w:rsidRDefault="00C225B1" w:rsidP="00991016">
            <w:pPr>
              <w:pStyle w:val="TableParagraph"/>
              <w:ind w:left="0"/>
              <w:rPr>
                <w:rFonts w:asciiTheme="minorHAnsi" w:hAnsiTheme="minorHAnsi" w:cstheme="minorHAnsi"/>
                <w:sz w:val="20"/>
              </w:rPr>
            </w:pPr>
          </w:p>
        </w:tc>
        <w:tc>
          <w:tcPr>
            <w:tcW w:w="2249" w:type="dxa"/>
          </w:tcPr>
          <w:p w14:paraId="4D80A29B" w14:textId="77777777" w:rsidR="00C225B1" w:rsidRPr="00A3331F" w:rsidRDefault="00C225B1" w:rsidP="00991016">
            <w:pPr>
              <w:pStyle w:val="TableParagraph"/>
              <w:ind w:left="0"/>
              <w:rPr>
                <w:rFonts w:asciiTheme="minorHAnsi" w:hAnsiTheme="minorHAnsi" w:cstheme="minorHAnsi"/>
                <w:sz w:val="20"/>
              </w:rPr>
            </w:pPr>
          </w:p>
        </w:tc>
        <w:tc>
          <w:tcPr>
            <w:tcW w:w="2598" w:type="dxa"/>
          </w:tcPr>
          <w:p w14:paraId="5AEAE4EE" w14:textId="77777777" w:rsidR="00C225B1" w:rsidRPr="00A3331F" w:rsidRDefault="00C225B1" w:rsidP="00991016">
            <w:pPr>
              <w:pStyle w:val="TableParagraph"/>
              <w:ind w:left="0"/>
              <w:rPr>
                <w:rFonts w:asciiTheme="minorHAnsi" w:hAnsiTheme="minorHAnsi" w:cstheme="minorHAnsi"/>
                <w:sz w:val="20"/>
              </w:rPr>
            </w:pPr>
          </w:p>
        </w:tc>
        <w:tc>
          <w:tcPr>
            <w:tcW w:w="2091" w:type="dxa"/>
          </w:tcPr>
          <w:p w14:paraId="005D6963" w14:textId="77777777" w:rsidR="00C225B1" w:rsidRPr="00A3331F" w:rsidRDefault="00C225B1" w:rsidP="00991016">
            <w:pPr>
              <w:pStyle w:val="TableParagraph"/>
              <w:ind w:left="0"/>
              <w:rPr>
                <w:rFonts w:asciiTheme="minorHAnsi" w:hAnsiTheme="minorHAnsi" w:cstheme="minorHAnsi"/>
                <w:sz w:val="20"/>
              </w:rPr>
            </w:pPr>
          </w:p>
        </w:tc>
      </w:tr>
      <w:tr w:rsidR="00C225B1" w:rsidRPr="00A3331F" w14:paraId="5B260855" w14:textId="77777777" w:rsidTr="00991016">
        <w:trPr>
          <w:tblHeader/>
        </w:trPr>
        <w:tc>
          <w:tcPr>
            <w:tcW w:w="2416" w:type="dxa"/>
          </w:tcPr>
          <w:p w14:paraId="22790968" w14:textId="77777777" w:rsidR="00C225B1" w:rsidRPr="00A3331F" w:rsidRDefault="00C225B1" w:rsidP="00991016">
            <w:pPr>
              <w:pStyle w:val="TableParagraph"/>
              <w:ind w:left="0"/>
              <w:rPr>
                <w:rFonts w:asciiTheme="minorHAnsi" w:hAnsiTheme="minorHAnsi" w:cstheme="minorHAnsi"/>
                <w:sz w:val="18"/>
              </w:rPr>
            </w:pPr>
          </w:p>
        </w:tc>
        <w:tc>
          <w:tcPr>
            <w:tcW w:w="2249" w:type="dxa"/>
          </w:tcPr>
          <w:p w14:paraId="186A99B4" w14:textId="77777777" w:rsidR="00C225B1" w:rsidRPr="00A3331F" w:rsidRDefault="00C225B1" w:rsidP="00991016">
            <w:pPr>
              <w:pStyle w:val="TableParagraph"/>
              <w:ind w:left="0"/>
              <w:rPr>
                <w:rFonts w:asciiTheme="minorHAnsi" w:hAnsiTheme="minorHAnsi" w:cstheme="minorHAnsi"/>
                <w:sz w:val="18"/>
              </w:rPr>
            </w:pPr>
          </w:p>
        </w:tc>
        <w:tc>
          <w:tcPr>
            <w:tcW w:w="2598" w:type="dxa"/>
          </w:tcPr>
          <w:p w14:paraId="4C975FEA" w14:textId="77777777" w:rsidR="00C225B1" w:rsidRPr="00A3331F" w:rsidRDefault="00C225B1" w:rsidP="00991016">
            <w:pPr>
              <w:pStyle w:val="TableParagraph"/>
              <w:ind w:left="0"/>
              <w:rPr>
                <w:rFonts w:asciiTheme="minorHAnsi" w:hAnsiTheme="minorHAnsi" w:cstheme="minorHAnsi"/>
                <w:sz w:val="18"/>
              </w:rPr>
            </w:pPr>
          </w:p>
        </w:tc>
        <w:tc>
          <w:tcPr>
            <w:tcW w:w="2091" w:type="dxa"/>
          </w:tcPr>
          <w:p w14:paraId="66475F75" w14:textId="77777777" w:rsidR="00C225B1" w:rsidRPr="00A3331F" w:rsidRDefault="00C225B1" w:rsidP="00991016">
            <w:pPr>
              <w:pStyle w:val="TableParagraph"/>
              <w:ind w:left="0"/>
              <w:rPr>
                <w:rFonts w:asciiTheme="minorHAnsi" w:hAnsiTheme="minorHAnsi" w:cstheme="minorHAnsi"/>
                <w:sz w:val="18"/>
              </w:rPr>
            </w:pPr>
          </w:p>
        </w:tc>
      </w:tr>
      <w:tr w:rsidR="00C225B1" w:rsidRPr="00A3331F" w14:paraId="6039F4C8" w14:textId="77777777" w:rsidTr="00991016">
        <w:trPr>
          <w:tblHeader/>
        </w:trPr>
        <w:tc>
          <w:tcPr>
            <w:tcW w:w="2416" w:type="dxa"/>
          </w:tcPr>
          <w:p w14:paraId="5D1A963E" w14:textId="77777777" w:rsidR="00C225B1" w:rsidRPr="00A3331F" w:rsidRDefault="00C225B1" w:rsidP="00991016">
            <w:pPr>
              <w:pStyle w:val="TableParagraph"/>
              <w:ind w:left="0"/>
              <w:rPr>
                <w:rFonts w:asciiTheme="minorHAnsi" w:hAnsiTheme="minorHAnsi" w:cstheme="minorHAnsi"/>
                <w:sz w:val="20"/>
              </w:rPr>
            </w:pPr>
          </w:p>
        </w:tc>
        <w:tc>
          <w:tcPr>
            <w:tcW w:w="2249" w:type="dxa"/>
          </w:tcPr>
          <w:p w14:paraId="6002C1E8" w14:textId="77777777" w:rsidR="00C225B1" w:rsidRPr="00A3331F" w:rsidRDefault="00C225B1" w:rsidP="00991016">
            <w:pPr>
              <w:pStyle w:val="TableParagraph"/>
              <w:ind w:left="0"/>
              <w:rPr>
                <w:rFonts w:asciiTheme="minorHAnsi" w:hAnsiTheme="minorHAnsi" w:cstheme="minorHAnsi"/>
                <w:sz w:val="20"/>
              </w:rPr>
            </w:pPr>
          </w:p>
        </w:tc>
        <w:tc>
          <w:tcPr>
            <w:tcW w:w="2598" w:type="dxa"/>
          </w:tcPr>
          <w:p w14:paraId="64D5C502" w14:textId="77777777" w:rsidR="00C225B1" w:rsidRPr="00A3331F" w:rsidRDefault="00C225B1" w:rsidP="00991016">
            <w:pPr>
              <w:pStyle w:val="TableParagraph"/>
              <w:ind w:left="0"/>
              <w:rPr>
                <w:rFonts w:asciiTheme="minorHAnsi" w:hAnsiTheme="minorHAnsi" w:cstheme="minorHAnsi"/>
                <w:sz w:val="20"/>
              </w:rPr>
            </w:pPr>
          </w:p>
        </w:tc>
        <w:tc>
          <w:tcPr>
            <w:tcW w:w="2091" w:type="dxa"/>
          </w:tcPr>
          <w:p w14:paraId="77F3D4DC" w14:textId="77777777" w:rsidR="00C225B1" w:rsidRPr="00A3331F" w:rsidRDefault="00C225B1" w:rsidP="00991016">
            <w:pPr>
              <w:pStyle w:val="TableParagraph"/>
              <w:ind w:left="0"/>
              <w:rPr>
                <w:rFonts w:asciiTheme="minorHAnsi" w:hAnsiTheme="minorHAnsi" w:cstheme="minorHAnsi"/>
                <w:sz w:val="20"/>
              </w:rPr>
            </w:pPr>
          </w:p>
        </w:tc>
      </w:tr>
      <w:tr w:rsidR="00C225B1" w:rsidRPr="00A3331F" w14:paraId="556D1951" w14:textId="77777777" w:rsidTr="00991016">
        <w:trPr>
          <w:tblHeader/>
        </w:trPr>
        <w:tc>
          <w:tcPr>
            <w:tcW w:w="2416" w:type="dxa"/>
          </w:tcPr>
          <w:p w14:paraId="2A70760C" w14:textId="77777777" w:rsidR="00C225B1" w:rsidRPr="00A3331F" w:rsidRDefault="00C225B1" w:rsidP="00991016">
            <w:pPr>
              <w:pStyle w:val="TableParagraph"/>
              <w:ind w:left="0"/>
              <w:rPr>
                <w:rFonts w:asciiTheme="minorHAnsi" w:hAnsiTheme="minorHAnsi" w:cstheme="minorHAnsi"/>
                <w:sz w:val="20"/>
              </w:rPr>
            </w:pPr>
          </w:p>
        </w:tc>
        <w:tc>
          <w:tcPr>
            <w:tcW w:w="2249" w:type="dxa"/>
          </w:tcPr>
          <w:p w14:paraId="376D7896" w14:textId="77777777" w:rsidR="00C225B1" w:rsidRPr="00A3331F" w:rsidRDefault="00C225B1" w:rsidP="00991016">
            <w:pPr>
              <w:pStyle w:val="TableParagraph"/>
              <w:ind w:left="0"/>
              <w:rPr>
                <w:rFonts w:asciiTheme="minorHAnsi" w:hAnsiTheme="minorHAnsi" w:cstheme="minorHAnsi"/>
                <w:sz w:val="20"/>
              </w:rPr>
            </w:pPr>
          </w:p>
        </w:tc>
        <w:tc>
          <w:tcPr>
            <w:tcW w:w="2598" w:type="dxa"/>
          </w:tcPr>
          <w:p w14:paraId="7DB7DE3E" w14:textId="77777777" w:rsidR="00C225B1" w:rsidRPr="00A3331F" w:rsidRDefault="00C225B1" w:rsidP="00991016">
            <w:pPr>
              <w:pStyle w:val="TableParagraph"/>
              <w:ind w:left="0"/>
              <w:rPr>
                <w:rFonts w:asciiTheme="minorHAnsi" w:hAnsiTheme="minorHAnsi" w:cstheme="minorHAnsi"/>
                <w:sz w:val="20"/>
              </w:rPr>
            </w:pPr>
          </w:p>
        </w:tc>
        <w:tc>
          <w:tcPr>
            <w:tcW w:w="2091" w:type="dxa"/>
          </w:tcPr>
          <w:p w14:paraId="11D5E2DE" w14:textId="77777777" w:rsidR="00C225B1" w:rsidRPr="00A3331F" w:rsidRDefault="00C225B1" w:rsidP="00991016">
            <w:pPr>
              <w:pStyle w:val="TableParagraph"/>
              <w:ind w:left="0"/>
              <w:rPr>
                <w:rFonts w:asciiTheme="minorHAnsi" w:hAnsiTheme="minorHAnsi" w:cstheme="minorHAnsi"/>
                <w:sz w:val="20"/>
              </w:rPr>
            </w:pPr>
          </w:p>
        </w:tc>
      </w:tr>
      <w:tr w:rsidR="00C225B1" w:rsidRPr="00A3331F" w14:paraId="24BE53A6" w14:textId="77777777" w:rsidTr="00991016">
        <w:trPr>
          <w:tblHeader/>
        </w:trPr>
        <w:tc>
          <w:tcPr>
            <w:tcW w:w="2416" w:type="dxa"/>
          </w:tcPr>
          <w:p w14:paraId="55711AE1" w14:textId="77777777" w:rsidR="00C225B1" w:rsidRPr="00A3331F" w:rsidRDefault="00C225B1" w:rsidP="00991016">
            <w:pPr>
              <w:pStyle w:val="TableParagraph"/>
              <w:ind w:left="0"/>
              <w:rPr>
                <w:rFonts w:asciiTheme="minorHAnsi" w:hAnsiTheme="minorHAnsi" w:cstheme="minorHAnsi"/>
                <w:sz w:val="20"/>
              </w:rPr>
            </w:pPr>
          </w:p>
        </w:tc>
        <w:tc>
          <w:tcPr>
            <w:tcW w:w="2249" w:type="dxa"/>
          </w:tcPr>
          <w:p w14:paraId="6F211D80" w14:textId="77777777" w:rsidR="00C225B1" w:rsidRPr="00A3331F" w:rsidRDefault="00C225B1" w:rsidP="00991016">
            <w:pPr>
              <w:pStyle w:val="TableParagraph"/>
              <w:ind w:left="0"/>
              <w:rPr>
                <w:rFonts w:asciiTheme="minorHAnsi" w:hAnsiTheme="minorHAnsi" w:cstheme="minorHAnsi"/>
                <w:sz w:val="20"/>
              </w:rPr>
            </w:pPr>
          </w:p>
        </w:tc>
        <w:tc>
          <w:tcPr>
            <w:tcW w:w="2598" w:type="dxa"/>
          </w:tcPr>
          <w:p w14:paraId="6475A9B0" w14:textId="77777777" w:rsidR="00C225B1" w:rsidRPr="00A3331F" w:rsidRDefault="00C225B1" w:rsidP="00991016">
            <w:pPr>
              <w:pStyle w:val="TableParagraph"/>
              <w:ind w:left="0"/>
              <w:rPr>
                <w:rFonts w:asciiTheme="minorHAnsi" w:hAnsiTheme="minorHAnsi" w:cstheme="minorHAnsi"/>
                <w:sz w:val="20"/>
              </w:rPr>
            </w:pPr>
          </w:p>
        </w:tc>
        <w:tc>
          <w:tcPr>
            <w:tcW w:w="2091" w:type="dxa"/>
          </w:tcPr>
          <w:p w14:paraId="10FBBE40" w14:textId="77777777" w:rsidR="00C225B1" w:rsidRPr="00A3331F" w:rsidRDefault="00C225B1" w:rsidP="00991016">
            <w:pPr>
              <w:pStyle w:val="TableParagraph"/>
              <w:ind w:left="0"/>
              <w:rPr>
                <w:rFonts w:asciiTheme="minorHAnsi" w:hAnsiTheme="minorHAnsi" w:cstheme="minorHAnsi"/>
                <w:sz w:val="20"/>
              </w:rPr>
            </w:pPr>
          </w:p>
        </w:tc>
      </w:tr>
    </w:tbl>
    <w:p w14:paraId="233AA818" w14:textId="0C40A976" w:rsidR="00835173" w:rsidRPr="00713AEA" w:rsidRDefault="00835173" w:rsidP="00102B13">
      <w:pPr>
        <w:ind w:left="0"/>
        <w:rPr>
          <w:rFonts w:ascii="Cambria" w:hAnsi="Cambria"/>
          <w:sz w:val="24"/>
        </w:rPr>
      </w:pPr>
    </w:p>
    <w:p w14:paraId="71561695" w14:textId="2C4AA490" w:rsidR="000C0346" w:rsidRPr="00101273" w:rsidRDefault="003A467E" w:rsidP="000C0346">
      <w:pPr>
        <w:pStyle w:val="111-HEADER"/>
        <w:keepNext w:val="0"/>
      </w:pPr>
      <w:r>
        <w:t>Price</w:t>
      </w:r>
      <w:r w:rsidR="00FD2091" w:rsidRPr="00FD2091">
        <w:t xml:space="preserve"> Proposal</w:t>
      </w:r>
      <w:r w:rsidR="00A20AC5">
        <w:t xml:space="preserve"> (</w:t>
      </w:r>
      <w:r w:rsidR="00346482" w:rsidRPr="00101273">
        <w:t xml:space="preserve">Mandatory, </w:t>
      </w:r>
      <w:r w:rsidR="00A20AC5" w:rsidRPr="00101273">
        <w:t>Scored)</w:t>
      </w:r>
    </w:p>
    <w:p w14:paraId="0EAD36E9" w14:textId="77777777" w:rsidR="007A4203" w:rsidRPr="008A4CB4" w:rsidRDefault="007A4203" w:rsidP="008A4CB4">
      <w:pPr>
        <w:pStyle w:val="111-text"/>
      </w:pPr>
      <w:r w:rsidRPr="008A4CB4">
        <w:t xml:space="preserve">Proposer shall complete and submit the </w:t>
      </w:r>
      <w:r w:rsidRPr="00FC0698">
        <w:rPr>
          <w:i/>
        </w:rPr>
        <w:t>Price Proposal</w:t>
      </w:r>
      <w:r w:rsidRPr="008A4CB4">
        <w:t xml:space="preserve"> (Attachment E).</w:t>
      </w:r>
      <w:r w:rsidR="00687F45">
        <w:t xml:space="preserve"> </w:t>
      </w:r>
      <w:r w:rsidR="00687F45" w:rsidRPr="00101273">
        <w:t>Do not add columns or modify the spreadsheet.</w:t>
      </w:r>
      <w:r w:rsidR="00687F45">
        <w:t xml:space="preserve"> </w:t>
      </w:r>
    </w:p>
    <w:p w14:paraId="262047F6" w14:textId="77777777" w:rsidR="008A4CB4" w:rsidRPr="008A4CB4" w:rsidRDefault="008A4CB4" w:rsidP="008A4CB4">
      <w:pPr>
        <w:pStyle w:val="111-text"/>
      </w:pPr>
      <w:r w:rsidRPr="008A4CB4">
        <w:t>The Price Proposal will be scored in Round 1</w:t>
      </w:r>
      <w:r w:rsidR="00687F45">
        <w:t>.</w:t>
      </w:r>
      <w:r w:rsidRPr="008A4CB4">
        <w:t xml:space="preserve"> </w:t>
      </w:r>
    </w:p>
    <w:p w14:paraId="171CFEF1" w14:textId="46165AE3" w:rsidR="00763429" w:rsidRPr="00101273" w:rsidRDefault="00763429" w:rsidP="00763429">
      <w:pPr>
        <w:pStyle w:val="111-HEADER"/>
      </w:pPr>
      <w:r w:rsidRPr="00A254E1">
        <w:t xml:space="preserve">References </w:t>
      </w:r>
      <w:r w:rsidR="00241136">
        <w:t xml:space="preserve">Checks </w:t>
      </w:r>
      <w:r w:rsidRPr="00A254E1">
        <w:t>(</w:t>
      </w:r>
      <w:r w:rsidR="00687F45" w:rsidRPr="00A254E1">
        <w:t>Mandatory</w:t>
      </w:r>
      <w:r w:rsidR="00687F45" w:rsidRPr="00101273">
        <w:t xml:space="preserve">, </w:t>
      </w:r>
      <w:r w:rsidR="004D6C2F">
        <w:t xml:space="preserve">Not </w:t>
      </w:r>
      <w:r w:rsidRPr="00101273">
        <w:t>Scored)</w:t>
      </w:r>
    </w:p>
    <w:p w14:paraId="4E6D203E" w14:textId="7346C632" w:rsidR="00763429" w:rsidRDefault="00763429" w:rsidP="00763429">
      <w:pPr>
        <w:pStyle w:val="111-text"/>
      </w:pPr>
      <w:r w:rsidRPr="007E0329">
        <w:t xml:space="preserve">Provide </w:t>
      </w:r>
      <w:r w:rsidR="00C30AD6">
        <w:t>three (</w:t>
      </w:r>
      <w:r>
        <w:t>3</w:t>
      </w:r>
      <w:r w:rsidR="00C30AD6">
        <w:t>)</w:t>
      </w:r>
      <w:r w:rsidRPr="007E0329">
        <w:t xml:space="preserve"> </w:t>
      </w:r>
      <w:r>
        <w:t>references</w:t>
      </w:r>
      <w:r w:rsidRPr="007E0329">
        <w:t xml:space="preserve"> </w:t>
      </w:r>
      <w:r>
        <w:t>from current or former client firms for</w:t>
      </w:r>
      <w:r w:rsidRPr="007E0329">
        <w:t xml:space="preserve"> similar</w:t>
      </w:r>
      <w:r w:rsidR="008E47E2">
        <w:t xml:space="preserve"> </w:t>
      </w:r>
      <w:r w:rsidR="0092708E">
        <w:t>implementation</w:t>
      </w:r>
      <w:r w:rsidRPr="007E0329">
        <w:t xml:space="preserve"> projects performed for any clients within the last </w:t>
      </w:r>
      <w:r w:rsidR="00687F45">
        <w:t>five (</w:t>
      </w:r>
      <w:r>
        <w:t>5</w:t>
      </w:r>
      <w:r w:rsidR="00687F45">
        <w:t>)</w:t>
      </w:r>
      <w:r w:rsidRPr="007E0329">
        <w:t xml:space="preserve"> years.</w:t>
      </w:r>
      <w:r>
        <w:t xml:space="preserve"> </w:t>
      </w:r>
      <w:r w:rsidRPr="007E0329">
        <w:t xml:space="preserve"> References must </w:t>
      </w:r>
      <w:r>
        <w:t xml:space="preserve">be able to </w:t>
      </w:r>
      <w:r w:rsidRPr="007E0329">
        <w:t xml:space="preserve">verify the quality of previous, related </w:t>
      </w:r>
      <w:r>
        <w:t>W</w:t>
      </w:r>
      <w:r w:rsidRPr="007E0329">
        <w:t>ork.</w:t>
      </w:r>
    </w:p>
    <w:p w14:paraId="4B7AC94F" w14:textId="77777777" w:rsidR="00763429" w:rsidRPr="007E0329" w:rsidRDefault="00687F45" w:rsidP="00763429">
      <w:pPr>
        <w:pStyle w:val="111-text"/>
      </w:pPr>
      <w:r>
        <w:t>DAS SPS</w:t>
      </w:r>
      <w:r w:rsidR="00763429" w:rsidRPr="007E0329">
        <w:t xml:space="preserve"> may check to determine if references provided </w:t>
      </w:r>
      <w:r w:rsidR="00763429">
        <w:t xml:space="preserve">support </w:t>
      </w:r>
      <w:r w:rsidR="00763429" w:rsidRPr="007E0329">
        <w:t>Proposer’s ability to comply with the requiremen</w:t>
      </w:r>
      <w:r w:rsidR="00763429">
        <w:t xml:space="preserve">ts of this RFP.  </w:t>
      </w:r>
      <w:r>
        <w:t>DAS SPS</w:t>
      </w:r>
      <w:r w:rsidR="00763429">
        <w:t xml:space="preserve"> may use</w:t>
      </w:r>
      <w:r w:rsidR="00763429" w:rsidRPr="007E0329">
        <w:t xml:space="preserve"> </w:t>
      </w:r>
      <w:r w:rsidR="00763429">
        <w:t xml:space="preserve">references </w:t>
      </w:r>
      <w:r w:rsidR="00763429" w:rsidRPr="007E0329">
        <w:t>to obtain additional information, or verify any information needed.</w:t>
      </w:r>
      <w:r w:rsidR="00763429">
        <w:t xml:space="preserve">  </w:t>
      </w:r>
      <w:r w:rsidR="00763429" w:rsidRPr="007E0329">
        <w:t xml:space="preserve">Agency </w:t>
      </w:r>
      <w:r w:rsidR="00763429">
        <w:t>may</w:t>
      </w:r>
      <w:r w:rsidR="00763429" w:rsidRPr="007E0329">
        <w:t xml:space="preserve"> contact any reference </w:t>
      </w:r>
      <w:r w:rsidR="00763429">
        <w:t>(</w:t>
      </w:r>
      <w:r w:rsidR="00763429" w:rsidRPr="007E0329">
        <w:t xml:space="preserve">submitted </w:t>
      </w:r>
      <w:r w:rsidR="00763429">
        <w:t>or not)</w:t>
      </w:r>
      <w:r w:rsidR="00763429" w:rsidRPr="007E0329">
        <w:t xml:space="preserve"> </w:t>
      </w:r>
      <w:r w:rsidR="00763429">
        <w:t>to verify Proposer’s qualifications.</w:t>
      </w:r>
    </w:p>
    <w:p w14:paraId="4089ACEC" w14:textId="77777777" w:rsidR="000C0346" w:rsidRPr="008A4CB4" w:rsidRDefault="00763429" w:rsidP="008A4CB4">
      <w:pPr>
        <w:pStyle w:val="111-text"/>
      </w:pPr>
      <w:r>
        <w:t xml:space="preserve">Proposer shall send </w:t>
      </w:r>
      <w:r w:rsidRPr="007E0329">
        <w:t xml:space="preserve">the </w:t>
      </w:r>
      <w:r w:rsidRPr="0025284D">
        <w:rPr>
          <w:i/>
        </w:rPr>
        <w:t>Reference Check Form</w:t>
      </w:r>
      <w:r w:rsidRPr="000B70AA">
        <w:t xml:space="preserve"> (Attachment </w:t>
      </w:r>
      <w:r>
        <w:t>D</w:t>
      </w:r>
      <w:r w:rsidRPr="000B70AA">
        <w:t>)</w:t>
      </w:r>
      <w:r w:rsidRPr="007E0329">
        <w:t xml:space="preserve"> </w:t>
      </w:r>
      <w:r>
        <w:t xml:space="preserve">to its references.  </w:t>
      </w:r>
      <w:r w:rsidRPr="007A4203">
        <w:t xml:space="preserve">Reference forms must be completed by the </w:t>
      </w:r>
      <w:r w:rsidR="001E08D4" w:rsidRPr="007A4203">
        <w:t>reference</w:t>
      </w:r>
      <w:r w:rsidR="00687F45">
        <w:t xml:space="preserve"> and</w:t>
      </w:r>
      <w:r w:rsidRPr="007A4203">
        <w:t xml:space="preserve"> </w:t>
      </w:r>
      <w:r w:rsidR="00687F45">
        <w:t>attached in OregonBuys when submitting Proposal.</w:t>
      </w:r>
      <w:r w:rsidRPr="007A4203">
        <w:t xml:space="preserve">  Reference forms must be received prior to </w:t>
      </w:r>
      <w:r w:rsidR="00687F45">
        <w:t>bid Opening</w:t>
      </w:r>
      <w:r w:rsidRPr="007A4203">
        <w:t xml:space="preserve">.  Reference forms not received before </w:t>
      </w:r>
      <w:r w:rsidR="00687F45">
        <w:t>Opening</w:t>
      </w:r>
      <w:r w:rsidRPr="007A4203">
        <w:t xml:space="preserve"> will not be scored.</w:t>
      </w:r>
    </w:p>
    <w:p w14:paraId="7CBBAFAC" w14:textId="3FFD244A" w:rsidR="000C0346" w:rsidRDefault="000C0346" w:rsidP="000C0346">
      <w:pPr>
        <w:pStyle w:val="111-HEADER"/>
        <w:keepNext w:val="0"/>
      </w:pPr>
      <w:r w:rsidRPr="007A4203">
        <w:t>Project Samples (</w:t>
      </w:r>
      <w:r w:rsidR="00EF42E0" w:rsidRPr="00101273">
        <w:t xml:space="preserve">Mandatory, </w:t>
      </w:r>
      <w:r w:rsidR="009E27C0">
        <w:t xml:space="preserve">Not </w:t>
      </w:r>
      <w:r w:rsidRPr="00101273">
        <w:t>Scored)</w:t>
      </w:r>
    </w:p>
    <w:p w14:paraId="714775CA" w14:textId="03E84CD9" w:rsidR="001F09E2" w:rsidRPr="005F7DEE" w:rsidRDefault="009C01DB" w:rsidP="005F7DEE">
      <w:pPr>
        <w:pStyle w:val="111-HEADER"/>
        <w:keepNext w:val="0"/>
        <w:numPr>
          <w:ilvl w:val="0"/>
          <w:numId w:val="0"/>
        </w:numPr>
        <w:ind w:left="522"/>
        <w:rPr>
          <w:b w:val="0"/>
          <w:bCs/>
        </w:rPr>
      </w:pPr>
      <w:r>
        <w:rPr>
          <w:b w:val="0"/>
          <w:bCs/>
        </w:rPr>
        <w:t>Supplem</w:t>
      </w:r>
      <w:r w:rsidR="00567D8F">
        <w:rPr>
          <w:b w:val="0"/>
          <w:bCs/>
        </w:rPr>
        <w:t>entary materials the Proposer may submit if they reasonably believe such samples can better convey how Proposer successfully completed past projects in innovative or creative ways. However, such Work Samples must be relevant to this RFP and are limited to three samples.</w:t>
      </w:r>
      <w:r w:rsidR="00A3706B">
        <w:rPr>
          <w:b w:val="0"/>
          <w:bCs/>
        </w:rPr>
        <w:t xml:space="preserve"> If the Proposal includes more than </w:t>
      </w:r>
      <w:r w:rsidR="00DB754D">
        <w:rPr>
          <w:b w:val="0"/>
          <w:bCs/>
        </w:rPr>
        <w:t>three samples, only the first three will be considered.</w:t>
      </w:r>
    </w:p>
    <w:p w14:paraId="4C279020" w14:textId="77777777" w:rsidR="0025284D" w:rsidRPr="00101273" w:rsidRDefault="0025284D" w:rsidP="0025284D">
      <w:pPr>
        <w:pStyle w:val="111-HEADER"/>
      </w:pPr>
      <w:r w:rsidRPr="0025284D">
        <w:t>Solution Requirements (</w:t>
      </w:r>
      <w:r w:rsidR="00EF42E0" w:rsidRPr="00101273">
        <w:t xml:space="preserve">Mandatory, </w:t>
      </w:r>
      <w:r w:rsidRPr="00101273">
        <w:t>Scored)</w:t>
      </w:r>
    </w:p>
    <w:p w14:paraId="24D10AAC" w14:textId="77777777" w:rsidR="0025284D" w:rsidRDefault="0025284D" w:rsidP="0025284D">
      <w:pPr>
        <w:pStyle w:val="111-text"/>
      </w:pPr>
      <w:r>
        <w:t>Prop</w:t>
      </w:r>
      <w:r w:rsidR="00E11600">
        <w:t xml:space="preserve">oser shall complete </w:t>
      </w:r>
      <w:r w:rsidR="00101273">
        <w:t>the</w:t>
      </w:r>
      <w:r>
        <w:t xml:space="preserve"> </w:t>
      </w:r>
      <w:r w:rsidRPr="00E33DDE">
        <w:rPr>
          <w:i/>
        </w:rPr>
        <w:t>Solution Requirements</w:t>
      </w:r>
      <w:r w:rsidR="00101273">
        <w:rPr>
          <w:iCs/>
        </w:rPr>
        <w:t xml:space="preserve"> (Attachment H)</w:t>
      </w:r>
      <w:r w:rsidR="002C62A8">
        <w:rPr>
          <w:i/>
        </w:rPr>
        <w:t xml:space="preserve"> </w:t>
      </w:r>
      <w:r w:rsidR="002C62A8" w:rsidRPr="002C62A8">
        <w:t>and</w:t>
      </w:r>
      <w:r w:rsidR="00101273">
        <w:t xml:space="preserve"> submit</w:t>
      </w:r>
      <w:r w:rsidR="002C62A8" w:rsidRPr="002C62A8">
        <w:t xml:space="preserve"> </w:t>
      </w:r>
      <w:r w:rsidR="00101273">
        <w:t xml:space="preserve">it </w:t>
      </w:r>
      <w:r w:rsidR="002C62A8" w:rsidRPr="002C62A8">
        <w:t>with the Proposal</w:t>
      </w:r>
      <w:r w:rsidRPr="002C62A8">
        <w:t>.</w:t>
      </w:r>
    </w:p>
    <w:p w14:paraId="017306FF" w14:textId="77777777" w:rsidR="000C0346" w:rsidRPr="00101273" w:rsidRDefault="000C0346" w:rsidP="000C0346">
      <w:pPr>
        <w:pStyle w:val="111-HEADER"/>
        <w:keepNext w:val="0"/>
      </w:pPr>
      <w:r w:rsidRPr="00D668BC">
        <w:t xml:space="preserve">Value Added Services </w:t>
      </w:r>
      <w:r w:rsidR="00621A8D">
        <w:t xml:space="preserve">or Features </w:t>
      </w:r>
      <w:r w:rsidRPr="00D668BC">
        <w:t>(</w:t>
      </w:r>
      <w:r w:rsidRPr="00101273">
        <w:t xml:space="preserve">Not </w:t>
      </w:r>
      <w:r w:rsidR="00621A8D" w:rsidRPr="00101273">
        <w:t xml:space="preserve">Mandatory, </w:t>
      </w:r>
      <w:proofErr w:type="gramStart"/>
      <w:r w:rsidR="00621A8D" w:rsidRPr="00101273">
        <w:t>Not</w:t>
      </w:r>
      <w:proofErr w:type="gramEnd"/>
      <w:r w:rsidR="00621A8D" w:rsidRPr="00101273">
        <w:t xml:space="preserve"> </w:t>
      </w:r>
      <w:r w:rsidRPr="00101273">
        <w:t>scored</w:t>
      </w:r>
      <w:r w:rsidR="00621A8D" w:rsidRPr="00101273">
        <w:t xml:space="preserve"> in Round 1, considered in Round 2</w:t>
      </w:r>
      <w:r w:rsidRPr="00101273">
        <w:t>)</w:t>
      </w:r>
    </w:p>
    <w:p w14:paraId="34E01903" w14:textId="18B8A549" w:rsidR="000C0346" w:rsidRDefault="000C0346" w:rsidP="000C0346">
      <w:pPr>
        <w:pStyle w:val="111-HEADER"/>
        <w:keepNext w:val="0"/>
        <w:numPr>
          <w:ilvl w:val="0"/>
          <w:numId w:val="0"/>
        </w:numPr>
        <w:ind w:left="648"/>
        <w:rPr>
          <w:b w:val="0"/>
        </w:rPr>
      </w:pPr>
      <w:r w:rsidRPr="00FE5082">
        <w:rPr>
          <w:b w:val="0"/>
        </w:rPr>
        <w:lastRenderedPageBreak/>
        <w:t>If Proposer is proposing any value-added services</w:t>
      </w:r>
      <w:r w:rsidR="003C534B">
        <w:rPr>
          <w:b w:val="0"/>
        </w:rPr>
        <w:t xml:space="preserve"> or features</w:t>
      </w:r>
      <w:r w:rsidRPr="00FE5082">
        <w:rPr>
          <w:b w:val="0"/>
        </w:rPr>
        <w:t>, Proposer shall include a statement describing these services</w:t>
      </w:r>
      <w:r w:rsidR="00FB1F07">
        <w:rPr>
          <w:b w:val="0"/>
        </w:rPr>
        <w:t xml:space="preserve"> or features</w:t>
      </w:r>
      <w:r w:rsidRPr="00FE5082">
        <w:rPr>
          <w:b w:val="0"/>
        </w:rPr>
        <w:t xml:space="preserve">.  </w:t>
      </w:r>
      <w:r w:rsidR="00C30AD6">
        <w:rPr>
          <w:b w:val="0"/>
        </w:rPr>
        <w:t xml:space="preserve">Proposer selected in Round 2 may be asked to submit additional price information for additional value-added services. </w:t>
      </w:r>
    </w:p>
    <w:p w14:paraId="142C60A9" w14:textId="77777777" w:rsidR="00FE5082" w:rsidRDefault="00FE5082" w:rsidP="00320742">
      <w:pPr>
        <w:pStyle w:val="111-HEADER"/>
      </w:pPr>
      <w:r w:rsidRPr="00320742">
        <w:t>Underlying Agreements</w:t>
      </w:r>
      <w:r w:rsidR="00382B6A">
        <w:t xml:space="preserve"> (Not Scored)</w:t>
      </w:r>
    </w:p>
    <w:p w14:paraId="0584E6D6" w14:textId="77777777" w:rsidR="00D92B05" w:rsidRDefault="00320742" w:rsidP="00D92B05">
      <w:pPr>
        <w:pStyle w:val="111-text"/>
      </w:pPr>
      <w:r w:rsidRPr="00320742">
        <w:t>Proposer will submit any additional documents required for this project (e.g., End User License Agreement (</w:t>
      </w:r>
      <w:r w:rsidR="00C30AD6">
        <w:t>“</w:t>
      </w:r>
      <w:r w:rsidRPr="00320742">
        <w:t>EULA</w:t>
      </w:r>
      <w:r w:rsidR="00C30AD6">
        <w:t>”</w:t>
      </w:r>
      <w:r w:rsidRPr="00320742">
        <w:t>), Maintenance Agreement, etc.)</w:t>
      </w:r>
    </w:p>
    <w:p w14:paraId="2DDE4005" w14:textId="77777777" w:rsidR="007A4203" w:rsidRPr="00101273" w:rsidRDefault="007A4203" w:rsidP="007A4203">
      <w:pPr>
        <w:pStyle w:val="111-HEADER"/>
        <w:keepLines/>
        <w:ind w:right="0"/>
        <w:jc w:val="both"/>
      </w:pPr>
      <w:r w:rsidRPr="007E7D78">
        <w:t>Disclosure Exemption Affidavit (</w:t>
      </w:r>
      <w:r w:rsidR="00D8067E" w:rsidRPr="00101273">
        <w:t xml:space="preserve">Mandatory, </w:t>
      </w:r>
      <w:r w:rsidRPr="00101273">
        <w:t>Pass/Fail)</w:t>
      </w:r>
    </w:p>
    <w:p w14:paraId="424ACDE4" w14:textId="77777777" w:rsidR="002C62A8" w:rsidRPr="00D9611E" w:rsidRDefault="002C62A8" w:rsidP="002C62A8">
      <w:pPr>
        <w:pStyle w:val="111-text"/>
        <w:rPr>
          <w:rFonts w:cs="Calibri"/>
        </w:rPr>
      </w:pPr>
      <w:r w:rsidRPr="00D9611E">
        <w:rPr>
          <w:rFonts w:cs="Calibri"/>
        </w:rPr>
        <w:t xml:space="preserve">Proposer shall complete and submit the </w:t>
      </w:r>
      <w:r w:rsidRPr="00D9611E">
        <w:rPr>
          <w:rFonts w:cs="Calibri"/>
          <w:i/>
        </w:rPr>
        <w:t xml:space="preserve">Disclosure Exemption Certification </w:t>
      </w:r>
      <w:r w:rsidRPr="00D9611E">
        <w:rPr>
          <w:rFonts w:cs="Calibri"/>
        </w:rPr>
        <w:t xml:space="preserve">(Attachment B) as part of the Proposal.  </w:t>
      </w:r>
      <w:r w:rsidRPr="00D9611E">
        <w:rPr>
          <w:rFonts w:cs="Calibri"/>
          <w:b/>
          <w:bCs/>
          <w:caps/>
        </w:rPr>
        <w:t>Submission is required even if Proposer is not identifying confidential or proprietary information and data for nondisclosure.</w:t>
      </w:r>
      <w:r w:rsidRPr="00D9611E">
        <w:rPr>
          <w:rFonts w:cs="Calibri"/>
        </w:rPr>
        <w:t xml:space="preserve">  If Proposer is identifying items for nondisclosure, Proposer must identify the item or portion of the Proposal that is exempt from disclosure and the basis for the exemption.  Proposer must provide an appropriately redacted single electronic copy of the complete, original Proposal submission (see section 3.1.2).</w:t>
      </w:r>
    </w:p>
    <w:p w14:paraId="4AC98802" w14:textId="77777777" w:rsidR="007A4203" w:rsidRPr="00101273" w:rsidRDefault="00852329" w:rsidP="007A4203">
      <w:pPr>
        <w:pStyle w:val="111-HEADER"/>
        <w:keepLines/>
        <w:ind w:right="0"/>
        <w:jc w:val="both"/>
      </w:pPr>
      <w:r>
        <w:t xml:space="preserve">COBID </w:t>
      </w:r>
      <w:r w:rsidR="007A4203" w:rsidRPr="006303EB">
        <w:t>Certified Disadvantaged Business</w:t>
      </w:r>
      <w:r>
        <w:t xml:space="preserve"> / </w:t>
      </w:r>
      <w:r w:rsidR="007A4203" w:rsidRPr="006303EB">
        <w:t>Outreach Plan (</w:t>
      </w:r>
      <w:r w:rsidRPr="00101273">
        <w:t xml:space="preserve">Mandatory, </w:t>
      </w:r>
      <w:r w:rsidR="007A4203" w:rsidRPr="00101273">
        <w:t>Pass/Fail)</w:t>
      </w:r>
    </w:p>
    <w:p w14:paraId="307388F2" w14:textId="77777777" w:rsidR="00852329" w:rsidRPr="00852329" w:rsidRDefault="00852329" w:rsidP="00852329">
      <w:pPr>
        <w:pStyle w:val="111-HEADER"/>
        <w:keepLines/>
        <w:numPr>
          <w:ilvl w:val="0"/>
          <w:numId w:val="0"/>
        </w:numPr>
        <w:ind w:left="720" w:right="0"/>
        <w:jc w:val="both"/>
        <w:rPr>
          <w:b w:val="0"/>
          <w:bCs/>
          <w:i/>
          <w:iCs/>
        </w:rPr>
      </w:pPr>
      <w:r w:rsidRPr="00852329">
        <w:rPr>
          <w:b w:val="0"/>
          <w:bCs/>
        </w:rPr>
        <w:t xml:space="preserve">Proposer shall complete and submit </w:t>
      </w:r>
      <w:r w:rsidRPr="00852329">
        <w:rPr>
          <w:b w:val="0"/>
          <w:bCs/>
          <w:i/>
          <w:iCs/>
        </w:rPr>
        <w:t>Certified Disadvantaged Business Outreach Plan (</w:t>
      </w:r>
      <w:r w:rsidRPr="00AF66BC">
        <w:rPr>
          <w:b w:val="0"/>
          <w:bCs/>
        </w:rPr>
        <w:t>Attachment F</w:t>
      </w:r>
      <w:r w:rsidRPr="00852329">
        <w:rPr>
          <w:b w:val="0"/>
          <w:bCs/>
          <w:i/>
          <w:iCs/>
        </w:rPr>
        <w:t>).</w:t>
      </w:r>
    </w:p>
    <w:p w14:paraId="5B598C0C" w14:textId="77777777" w:rsidR="00852329" w:rsidRPr="00101273" w:rsidRDefault="00852329" w:rsidP="007A4203">
      <w:pPr>
        <w:pStyle w:val="111-HEADER"/>
        <w:keepLines/>
        <w:ind w:right="0"/>
        <w:jc w:val="both"/>
      </w:pPr>
      <w:r w:rsidRPr="00852329">
        <w:t xml:space="preserve">Responsibility </w:t>
      </w:r>
      <w:r w:rsidRPr="00101273">
        <w:t>Inquiry (Mandatory, Pass/Fail)</w:t>
      </w:r>
    </w:p>
    <w:p w14:paraId="155E83ED" w14:textId="77777777" w:rsidR="007A4203" w:rsidRDefault="00C717F9" w:rsidP="007A4203">
      <w:pPr>
        <w:pStyle w:val="111-text"/>
        <w:keepLines/>
        <w:jc w:val="both"/>
      </w:pPr>
      <w:r>
        <w:t xml:space="preserve">Proposer shall complete and submit the </w:t>
      </w:r>
      <w:r>
        <w:rPr>
          <w:i/>
          <w:iCs/>
        </w:rPr>
        <w:t xml:space="preserve">Responsibility Inquiry </w:t>
      </w:r>
      <w:r w:rsidR="00852329">
        <w:t>(A</w:t>
      </w:r>
      <w:r w:rsidR="007A4203">
        <w:t xml:space="preserve">ttachment </w:t>
      </w:r>
      <w:r w:rsidR="00852329">
        <w:t>G</w:t>
      </w:r>
      <w:r w:rsidR="007A4203">
        <w:t>).</w:t>
      </w:r>
    </w:p>
    <w:p w14:paraId="6E88F166" w14:textId="77777777" w:rsidR="00460A85" w:rsidRDefault="00460A85" w:rsidP="00460A85">
      <w:pPr>
        <w:pStyle w:val="1-HEADER"/>
      </w:pPr>
      <w:bookmarkStart w:id="79" w:name="_Toc491852013"/>
      <w:bookmarkStart w:id="80" w:name="_Toc515615037"/>
      <w:r w:rsidRPr="00D876EB">
        <w:t>ROUND 1</w:t>
      </w:r>
      <w:r>
        <w:t xml:space="preserve"> SOLICITATION PROCESS</w:t>
      </w:r>
      <w:bookmarkEnd w:id="79"/>
      <w:bookmarkEnd w:id="80"/>
    </w:p>
    <w:p w14:paraId="16A1D343" w14:textId="77777777" w:rsidR="00460A85" w:rsidRDefault="00460A85" w:rsidP="00460A85">
      <w:pPr>
        <w:pStyle w:val="11-HEADER"/>
      </w:pPr>
      <w:bookmarkStart w:id="81" w:name="_Toc515615038"/>
      <w:r>
        <w:t>Public Notice</w:t>
      </w:r>
      <w:bookmarkEnd w:id="81"/>
    </w:p>
    <w:p w14:paraId="593278E5" w14:textId="77777777" w:rsidR="00460A85" w:rsidRDefault="00460A85" w:rsidP="00460A85">
      <w:pPr>
        <w:pStyle w:val="111-text"/>
        <w:widowControl w:val="0"/>
        <w:ind w:left="288"/>
      </w:pPr>
      <w:r w:rsidRPr="008E16DE">
        <w:t xml:space="preserve">The RFP, including all Addenda and </w:t>
      </w:r>
      <w:r>
        <w:t>attachments</w:t>
      </w:r>
      <w:r w:rsidRPr="008E16DE">
        <w:t xml:space="preserve">, is published </w:t>
      </w:r>
      <w:r>
        <w:t>in</w:t>
      </w:r>
      <w:r w:rsidR="00CC71C0">
        <w:t xml:space="preserve"> </w:t>
      </w:r>
      <w:r>
        <w:t>Oregon</w:t>
      </w:r>
      <w:r w:rsidR="00CC71C0">
        <w:t xml:space="preserve">Buys at </w:t>
      </w:r>
      <w:hyperlink r:id="rId21" w:history="1">
        <w:r w:rsidR="00CC71C0" w:rsidRPr="0042565D">
          <w:rPr>
            <w:rStyle w:val="Hyperlink"/>
          </w:rPr>
          <w:t>https://oregonbuys.gov/</w:t>
        </w:r>
      </w:hyperlink>
      <w:r w:rsidR="00CC71C0">
        <w:rPr>
          <w:color w:val="0070C0"/>
          <w:u w:val="single"/>
        </w:rPr>
        <w:t>.</w:t>
      </w:r>
      <w:r w:rsidR="00CC71C0">
        <w:rPr>
          <w:color w:val="0070C0"/>
        </w:rPr>
        <w:t xml:space="preserve"> </w:t>
      </w:r>
      <w:r w:rsidRPr="008E16DE">
        <w:t>RFP documents will not be mailed to prospective Proposers</w:t>
      </w:r>
      <w:r>
        <w:t>.</w:t>
      </w:r>
    </w:p>
    <w:p w14:paraId="0054D4F1" w14:textId="77777777" w:rsidR="00460A85" w:rsidRDefault="00460A85" w:rsidP="00460A85">
      <w:pPr>
        <w:pStyle w:val="111-text"/>
        <w:widowControl w:val="0"/>
        <w:ind w:left="288"/>
      </w:pPr>
      <w:r>
        <w:t xml:space="preserve">DAS </w:t>
      </w:r>
      <w:r w:rsidR="00CC71C0">
        <w:t xml:space="preserve">SPS </w:t>
      </w:r>
      <w:r w:rsidRPr="008E16DE">
        <w:t xml:space="preserve">shall advertise </w:t>
      </w:r>
      <w:r>
        <w:t xml:space="preserve">all </w:t>
      </w:r>
      <w:r w:rsidRPr="008E16DE">
        <w:t xml:space="preserve">Addenda on </w:t>
      </w:r>
      <w:r w:rsidR="00CC71C0">
        <w:t>OregonBuys</w:t>
      </w:r>
      <w:r w:rsidRPr="008E16DE">
        <w:t>.  Prospective Proposer</w:t>
      </w:r>
      <w:r>
        <w:t xml:space="preserve"> is</w:t>
      </w:r>
      <w:r w:rsidRPr="008E16DE">
        <w:t xml:space="preserve"> solely responsible for checking </w:t>
      </w:r>
      <w:r w:rsidR="00CC71C0">
        <w:t>OregonBuys to</w:t>
      </w:r>
      <w:r w:rsidRPr="008E16DE">
        <w:t xml:space="preserve"> determine </w:t>
      </w:r>
      <w:proofErr w:type="gramStart"/>
      <w:r w:rsidRPr="008E16DE">
        <w:t xml:space="preserve">whether </w:t>
      </w:r>
      <w:r>
        <w:t>or not</w:t>
      </w:r>
      <w:proofErr w:type="gramEnd"/>
      <w:r>
        <w:t xml:space="preserve"> any</w:t>
      </w:r>
      <w:r w:rsidRPr="008E16DE">
        <w:t xml:space="preserve"> A</w:t>
      </w:r>
      <w:r w:rsidR="00CC71C0">
        <w:t xml:space="preserve">mendments </w:t>
      </w:r>
      <w:r>
        <w:t>have</w:t>
      </w:r>
      <w:r w:rsidRPr="008E16DE">
        <w:t xml:space="preserve"> been issued.</w:t>
      </w:r>
      <w:r w:rsidRPr="00F153FA">
        <w:t xml:space="preserve"> </w:t>
      </w:r>
      <w:r w:rsidRPr="008E16DE">
        <w:t>A</w:t>
      </w:r>
      <w:r w:rsidR="00CC71C0">
        <w:t>mendments</w:t>
      </w:r>
      <w:r w:rsidRPr="008E16DE">
        <w:t xml:space="preserve"> are incorporated into the RFP by this reference</w:t>
      </w:r>
      <w:r>
        <w:t>.</w:t>
      </w:r>
    </w:p>
    <w:p w14:paraId="5179DCAB" w14:textId="77777777" w:rsidR="00460A85" w:rsidRDefault="00460A85" w:rsidP="00C35232">
      <w:pPr>
        <w:pStyle w:val="11-HEADER"/>
      </w:pPr>
      <w:bookmarkStart w:id="82" w:name="_Toc515615039"/>
      <w:r w:rsidRPr="00BC5DBA">
        <w:t>Pre-Proposal Conference</w:t>
      </w:r>
      <w:bookmarkEnd w:id="82"/>
    </w:p>
    <w:p w14:paraId="4B137206" w14:textId="77777777" w:rsidR="00320742" w:rsidRPr="00124548" w:rsidRDefault="00EC129E" w:rsidP="00EC129E">
      <w:pPr>
        <w:pStyle w:val="11-text"/>
        <w:ind w:firstLine="356"/>
      </w:pPr>
      <w:r>
        <w:t xml:space="preserve">DAS SPS will not be conducting a </w:t>
      </w:r>
      <w:proofErr w:type="gramStart"/>
      <w:r>
        <w:t>Pre-</w:t>
      </w:r>
      <w:proofErr w:type="gramEnd"/>
      <w:r>
        <w:t xml:space="preserve">Proposal conference. </w:t>
      </w:r>
    </w:p>
    <w:p w14:paraId="440A399B" w14:textId="66C53DE6" w:rsidR="00C35232" w:rsidRPr="008E16DE" w:rsidRDefault="00EB19A5" w:rsidP="00C35232">
      <w:pPr>
        <w:pStyle w:val="11-HEADER"/>
      </w:pPr>
      <w:bookmarkStart w:id="83" w:name="_Toc515615040"/>
      <w:r>
        <w:t xml:space="preserve">RFP </w:t>
      </w:r>
      <w:r w:rsidR="00C35232">
        <w:t xml:space="preserve">Questions / </w:t>
      </w:r>
      <w:r w:rsidR="00C35232" w:rsidRPr="008E16DE">
        <w:t>R</w:t>
      </w:r>
      <w:r w:rsidR="00C35232">
        <w:t>equests for Clarification</w:t>
      </w:r>
      <w:bookmarkEnd w:id="83"/>
    </w:p>
    <w:p w14:paraId="5750B896" w14:textId="77777777" w:rsidR="00C35232" w:rsidRPr="00883A48" w:rsidRDefault="00C35232" w:rsidP="00C35232">
      <w:pPr>
        <w:pStyle w:val="111-text"/>
        <w:widowControl w:val="0"/>
      </w:pPr>
      <w:r w:rsidRPr="00D11E78">
        <w:t xml:space="preserve">All inquiries, whether relating to the RFP process, administration, deadline or </w:t>
      </w:r>
      <w:r>
        <w:t xml:space="preserve">method of </w:t>
      </w:r>
      <w:r w:rsidRPr="00D11E78">
        <w:t xml:space="preserve">award, or to the intent or technical aspects of the </w:t>
      </w:r>
      <w:r>
        <w:t>RFP</w:t>
      </w:r>
      <w:r w:rsidRPr="00D11E78">
        <w:t xml:space="preserve"> </w:t>
      </w:r>
      <w:r>
        <w:t>must</w:t>
      </w:r>
      <w:r w:rsidRPr="00883A48">
        <w:t>:</w:t>
      </w:r>
    </w:p>
    <w:p w14:paraId="4EC6450F" w14:textId="77777777" w:rsidR="00C35232" w:rsidRDefault="00C35232" w:rsidP="00C35232">
      <w:pPr>
        <w:pStyle w:val="111-textbullet"/>
        <w:widowControl w:val="0"/>
      </w:pPr>
      <w:r>
        <w:t xml:space="preserve">Be </w:t>
      </w:r>
      <w:r w:rsidRPr="00063B04">
        <w:t xml:space="preserve">delivered to the SPC </w:t>
      </w:r>
      <w:r w:rsidR="00265A3A">
        <w:t xml:space="preserve">electronically </w:t>
      </w:r>
      <w:r w:rsidRPr="00063B04">
        <w:t>via email</w:t>
      </w:r>
    </w:p>
    <w:p w14:paraId="27541FE0" w14:textId="77777777" w:rsidR="00C35232" w:rsidRPr="00883A48" w:rsidRDefault="00C35232" w:rsidP="00C35232">
      <w:pPr>
        <w:pStyle w:val="111-textbullet"/>
        <w:widowControl w:val="0"/>
      </w:pPr>
      <w:r>
        <w:t>Reference the RFP number</w:t>
      </w:r>
    </w:p>
    <w:p w14:paraId="61579C87" w14:textId="77777777" w:rsidR="00C35232" w:rsidRDefault="00C35232" w:rsidP="00C35232">
      <w:pPr>
        <w:pStyle w:val="111-textbullet"/>
        <w:widowControl w:val="0"/>
      </w:pPr>
      <w:r w:rsidRPr="00883A48">
        <w:lastRenderedPageBreak/>
        <w:t>Identify Proposer’s name and</w:t>
      </w:r>
      <w:r>
        <w:t xml:space="preserve"> contact information</w:t>
      </w:r>
    </w:p>
    <w:p w14:paraId="791CE42C" w14:textId="77777777" w:rsidR="00C35232" w:rsidRDefault="00C35232" w:rsidP="00C35232">
      <w:pPr>
        <w:pStyle w:val="111-textbullet"/>
        <w:widowControl w:val="0"/>
      </w:pPr>
      <w:r w:rsidRPr="00883A48">
        <w:t xml:space="preserve">Refer to the specific </w:t>
      </w:r>
      <w:r>
        <w:t xml:space="preserve">area of the </w:t>
      </w:r>
      <w:r w:rsidRPr="00883A48">
        <w:t>RFP</w:t>
      </w:r>
      <w:r>
        <w:t xml:space="preserve"> being questioned (i.e. page, section and paragraph number); and</w:t>
      </w:r>
    </w:p>
    <w:p w14:paraId="646A52DC" w14:textId="77777777" w:rsidR="00C35232" w:rsidRDefault="00C35232" w:rsidP="00C35232">
      <w:pPr>
        <w:pStyle w:val="111-textbullet"/>
        <w:widowControl w:val="0"/>
      </w:pPr>
      <w:r>
        <w:t>Be received by the due date and time for Questions/Requests for Clarification identified in the Schedule</w:t>
      </w:r>
    </w:p>
    <w:p w14:paraId="5DF9AAE5" w14:textId="77777777" w:rsidR="00C35232" w:rsidRDefault="00C35232" w:rsidP="00C35232">
      <w:pPr>
        <w:pStyle w:val="11-HEADER"/>
        <w:widowControl w:val="0"/>
        <w:ind w:right="0"/>
        <w:outlineLvl w:val="1"/>
      </w:pPr>
      <w:bookmarkStart w:id="84" w:name="_Toc491852017"/>
      <w:bookmarkStart w:id="85" w:name="_Toc515615041"/>
      <w:r>
        <w:t>SOLICITATION PROTESTS</w:t>
      </w:r>
      <w:bookmarkEnd w:id="84"/>
      <w:bookmarkEnd w:id="85"/>
    </w:p>
    <w:p w14:paraId="4E1DFF63" w14:textId="77777777" w:rsidR="00C35232" w:rsidRDefault="00C35232" w:rsidP="00C35232">
      <w:pPr>
        <w:pStyle w:val="111-HEADER"/>
        <w:keepNext w:val="0"/>
        <w:tabs>
          <w:tab w:val="num" w:pos="648"/>
        </w:tabs>
        <w:ind w:left="648"/>
      </w:pPr>
      <w:r>
        <w:t>Protests to RFP</w:t>
      </w:r>
    </w:p>
    <w:p w14:paraId="6FDB5DE4" w14:textId="4FF5A1A0" w:rsidR="00C35232" w:rsidRDefault="00C35232" w:rsidP="00C35232">
      <w:pPr>
        <w:pStyle w:val="111-text"/>
      </w:pPr>
      <w:r w:rsidRPr="008E16DE">
        <w:t xml:space="preserve">Prospective </w:t>
      </w:r>
      <w:r>
        <w:t>Proposer</w:t>
      </w:r>
      <w:r w:rsidRPr="008E16DE">
        <w:t xml:space="preserve"> may submit a </w:t>
      </w:r>
      <w:r w:rsidR="00450FF4">
        <w:t>W</w:t>
      </w:r>
      <w:r w:rsidRPr="008E16DE">
        <w:t xml:space="preserve">ritten protest of anything contained in </w:t>
      </w:r>
      <w:r>
        <w:t>this</w:t>
      </w:r>
      <w:r w:rsidRPr="008E16DE">
        <w:t xml:space="preserve"> RFP, including but not limited to, the RFP process, </w:t>
      </w:r>
      <w:r>
        <w:t>S</w:t>
      </w:r>
      <w:r w:rsidRPr="008E16DE">
        <w:t>pecifications</w:t>
      </w:r>
      <w:r>
        <w:t xml:space="preserve">, </w:t>
      </w:r>
      <w:r w:rsidRPr="008E16DE">
        <w:t>Scope of Work,</w:t>
      </w:r>
      <w:r>
        <w:t xml:space="preserve"> and</w:t>
      </w:r>
      <w:r w:rsidRPr="008E16DE">
        <w:t xml:space="preserve"> </w:t>
      </w:r>
      <w:r>
        <w:t xml:space="preserve">the </w:t>
      </w:r>
      <w:r w:rsidRPr="008E16DE">
        <w:t xml:space="preserve">proposed </w:t>
      </w:r>
      <w:r w:rsidRPr="00940CC3">
        <w:t xml:space="preserve">Contract.  This is prospective Proposer’s only opportunity to protest the provisions of the RFP, except for protests of </w:t>
      </w:r>
      <w:r w:rsidR="009D29BE">
        <w:t xml:space="preserve">an </w:t>
      </w:r>
      <w:r w:rsidRPr="00940CC3">
        <w:t>A</w:t>
      </w:r>
      <w:r w:rsidR="00450FF4">
        <w:t xml:space="preserve">ddenda or the terms and conditions of the proposed Contract, as provided below. DAS SPS will respond timely to all protests submitted by the due date and time listed in the Schedule. </w:t>
      </w:r>
      <w:proofErr w:type="gramStart"/>
      <w:r w:rsidR="00450FF4">
        <w:t>Protest</w:t>
      </w:r>
      <w:proofErr w:type="gramEnd"/>
      <w:r w:rsidR="00450FF4">
        <w:t xml:space="preserve"> that are not received timely or do not include the required information may not be considered.</w:t>
      </w:r>
    </w:p>
    <w:p w14:paraId="4DADE75E" w14:textId="77777777" w:rsidR="00C35232" w:rsidRDefault="00C35232" w:rsidP="00C35232">
      <w:pPr>
        <w:pStyle w:val="111-HEADER"/>
        <w:keepNext w:val="0"/>
        <w:tabs>
          <w:tab w:val="num" w:pos="648"/>
        </w:tabs>
        <w:ind w:left="648"/>
      </w:pPr>
      <w:r>
        <w:t>Protests to A</w:t>
      </w:r>
      <w:r w:rsidR="00B37C10">
        <w:t>mendment</w:t>
      </w:r>
      <w:r w:rsidR="00450FF4">
        <w:t>(s)</w:t>
      </w:r>
      <w:r w:rsidR="00B37C10">
        <w:t xml:space="preserve"> </w:t>
      </w:r>
    </w:p>
    <w:p w14:paraId="2391DE96" w14:textId="77777777" w:rsidR="00C35232" w:rsidRPr="00986769" w:rsidRDefault="00C35232" w:rsidP="00C35232">
      <w:pPr>
        <w:pStyle w:val="111-text"/>
      </w:pPr>
      <w:r w:rsidRPr="008E16DE">
        <w:t xml:space="preserve">Prospective </w:t>
      </w:r>
      <w:r>
        <w:t>Proposer</w:t>
      </w:r>
      <w:r w:rsidRPr="008E16DE">
        <w:t xml:space="preserve"> may submit a </w:t>
      </w:r>
      <w:r>
        <w:t>W</w:t>
      </w:r>
      <w:r w:rsidRPr="008E16DE">
        <w:t>ritten p</w:t>
      </w:r>
      <w:r>
        <w:t>rotest of anything contained in the respective A</w:t>
      </w:r>
      <w:r w:rsidR="00B37C10">
        <w:t>mendment</w:t>
      </w:r>
      <w:r w:rsidR="00450FF4">
        <w:t xml:space="preserve">. Unless the Amendment imposes a different protest date/time, protests to an Amendment, if issued, must be submitted by 5:00 p.m. Pacific Time on the second Business Day following the issuance of the Amendment, or they will not be considered. Protests of matters not added or modified by the Amendment will not be considered. </w:t>
      </w:r>
    </w:p>
    <w:p w14:paraId="2E14E760" w14:textId="77777777" w:rsidR="00C35232" w:rsidRDefault="00C35232" w:rsidP="00C35232">
      <w:pPr>
        <w:pStyle w:val="111-HEADER"/>
        <w:keepNext w:val="0"/>
        <w:tabs>
          <w:tab w:val="num" w:pos="648"/>
        </w:tabs>
        <w:ind w:left="648"/>
      </w:pPr>
      <w:r>
        <w:t xml:space="preserve">All </w:t>
      </w:r>
      <w:r w:rsidRPr="00986769">
        <w:t>Protests must:</w:t>
      </w:r>
    </w:p>
    <w:p w14:paraId="72FD2144" w14:textId="77777777" w:rsidR="00A254E1" w:rsidRPr="00A254E1" w:rsidRDefault="00A254E1" w:rsidP="00A254E1">
      <w:pPr>
        <w:pStyle w:val="111-HEADER"/>
        <w:keepNext w:val="0"/>
        <w:numPr>
          <w:ilvl w:val="0"/>
          <w:numId w:val="0"/>
        </w:numPr>
        <w:tabs>
          <w:tab w:val="num" w:pos="1116"/>
        </w:tabs>
        <w:ind w:left="648"/>
        <w:rPr>
          <w:b w:val="0"/>
          <w:bCs/>
        </w:rPr>
      </w:pPr>
      <w:r>
        <w:rPr>
          <w:b w:val="0"/>
          <w:bCs/>
        </w:rPr>
        <w:t>All Protest to the RFP or to Amendment, if any, must be delivered to the SPC via email or hard copy, must be sent by an authorized representative, must be received by the due date and time identified in the Schedule of the RFP or set forth in the respective Amendment and must:</w:t>
      </w:r>
    </w:p>
    <w:p w14:paraId="73F23446" w14:textId="77777777" w:rsidR="00C35232" w:rsidRPr="00C934F4" w:rsidRDefault="00C35232" w:rsidP="0013573C">
      <w:pPr>
        <w:pStyle w:val="111-textbullet"/>
        <w:widowControl w:val="0"/>
        <w:numPr>
          <w:ilvl w:val="0"/>
          <w:numId w:val="12"/>
        </w:numPr>
        <w:ind w:right="0"/>
        <w:outlineLvl w:val="2"/>
      </w:pPr>
      <w:r w:rsidRPr="00C934F4">
        <w:t xml:space="preserve">Be </w:t>
      </w:r>
      <w:proofErr w:type="gramStart"/>
      <w:r w:rsidRPr="00C934F4">
        <w:t>delivered  to</w:t>
      </w:r>
      <w:proofErr w:type="gramEnd"/>
      <w:r w:rsidRPr="00C934F4">
        <w:t xml:space="preserve"> the SPC </w:t>
      </w:r>
      <w:r w:rsidR="002D7B23">
        <w:t xml:space="preserve">electronically </w:t>
      </w:r>
      <w:r w:rsidRPr="00C934F4">
        <w:t>via email or hard copy</w:t>
      </w:r>
    </w:p>
    <w:p w14:paraId="2DCC43F6" w14:textId="361C02F9" w:rsidR="00C35232" w:rsidRPr="00883A48" w:rsidRDefault="00C35232" w:rsidP="0013573C">
      <w:pPr>
        <w:pStyle w:val="111-textbullet"/>
        <w:widowControl w:val="0"/>
        <w:numPr>
          <w:ilvl w:val="0"/>
          <w:numId w:val="12"/>
        </w:numPr>
        <w:ind w:right="0"/>
        <w:outlineLvl w:val="2"/>
      </w:pPr>
      <w:r>
        <w:t xml:space="preserve">Reference the </w:t>
      </w:r>
      <w:r w:rsidR="00A00E01">
        <w:t xml:space="preserve">OregonBuys </w:t>
      </w:r>
      <w:r>
        <w:t>RFP number</w:t>
      </w:r>
    </w:p>
    <w:p w14:paraId="105808D1" w14:textId="77777777" w:rsidR="00C35232" w:rsidRDefault="00C35232" w:rsidP="0013573C">
      <w:pPr>
        <w:pStyle w:val="111-textbullet"/>
        <w:widowControl w:val="0"/>
        <w:numPr>
          <w:ilvl w:val="0"/>
          <w:numId w:val="12"/>
        </w:numPr>
        <w:ind w:right="0"/>
        <w:outlineLvl w:val="2"/>
      </w:pPr>
      <w:r w:rsidRPr="00883A48">
        <w:t xml:space="preserve">Identify prospective Proposer’s name </w:t>
      </w:r>
      <w:r>
        <w:t>and contact information</w:t>
      </w:r>
    </w:p>
    <w:p w14:paraId="1C56E23D" w14:textId="77777777" w:rsidR="00C35232" w:rsidRPr="00883A48" w:rsidRDefault="00C35232" w:rsidP="0013573C">
      <w:pPr>
        <w:pStyle w:val="111-textbullet"/>
        <w:widowControl w:val="0"/>
        <w:numPr>
          <w:ilvl w:val="0"/>
          <w:numId w:val="12"/>
        </w:numPr>
        <w:ind w:right="0"/>
        <w:outlineLvl w:val="2"/>
      </w:pPr>
      <w:r>
        <w:t>B</w:t>
      </w:r>
      <w:r w:rsidRPr="00883A48">
        <w:t xml:space="preserve">e </w:t>
      </w:r>
      <w:r>
        <w:t>sent by an authorized representative</w:t>
      </w:r>
    </w:p>
    <w:p w14:paraId="4C320D5C" w14:textId="77777777" w:rsidR="00C35232" w:rsidRDefault="00C35232" w:rsidP="0013573C">
      <w:pPr>
        <w:pStyle w:val="111-textbullet"/>
        <w:widowControl w:val="0"/>
        <w:numPr>
          <w:ilvl w:val="0"/>
          <w:numId w:val="12"/>
        </w:numPr>
        <w:ind w:right="0"/>
        <w:outlineLvl w:val="2"/>
      </w:pPr>
      <w:r>
        <w:t>State the reason for the protest, including:</w:t>
      </w:r>
    </w:p>
    <w:p w14:paraId="37375C09" w14:textId="77777777" w:rsidR="00C35232" w:rsidRPr="001C6FA2" w:rsidRDefault="00C35232" w:rsidP="0013573C">
      <w:pPr>
        <w:pStyle w:val="111-textbullet"/>
        <w:widowControl w:val="0"/>
        <w:numPr>
          <w:ilvl w:val="1"/>
          <w:numId w:val="14"/>
        </w:numPr>
        <w:ind w:right="0"/>
        <w:outlineLvl w:val="2"/>
      </w:pPr>
      <w:proofErr w:type="gramStart"/>
      <w:r w:rsidRPr="001C6FA2">
        <w:t>the</w:t>
      </w:r>
      <w:proofErr w:type="gramEnd"/>
      <w:r w:rsidRPr="001C6FA2">
        <w:t xml:space="preserve"> grounds that </w:t>
      </w:r>
      <w:r w:rsidRPr="00287B71">
        <w:t>demonstrate</w:t>
      </w:r>
      <w:r w:rsidRPr="001C6FA2">
        <w:t xml:space="preserve"> how the </w:t>
      </w:r>
      <w:r>
        <w:t>P</w:t>
      </w:r>
      <w:r w:rsidRPr="001C6FA2">
        <w:t xml:space="preserve">rocurement </w:t>
      </w:r>
      <w:r>
        <w:t>P</w:t>
      </w:r>
      <w:r w:rsidRPr="001C6FA2">
        <w:t xml:space="preserve">rocess is contrary to law, </w:t>
      </w:r>
      <w:r>
        <w:t>U</w:t>
      </w:r>
      <w:r w:rsidRPr="001C6FA2">
        <w:t xml:space="preserve">nnecessarily </w:t>
      </w:r>
      <w:r>
        <w:t>R</w:t>
      </w:r>
      <w:r w:rsidRPr="001C6FA2">
        <w:t>estrictive, legally flawed, or improperly specifies a brand name; and</w:t>
      </w:r>
    </w:p>
    <w:p w14:paraId="61D2A866" w14:textId="77777777" w:rsidR="00C35232" w:rsidRPr="001C6FA2" w:rsidRDefault="00C35232" w:rsidP="0013573C">
      <w:pPr>
        <w:pStyle w:val="111-textbullet"/>
        <w:widowControl w:val="0"/>
        <w:numPr>
          <w:ilvl w:val="1"/>
          <w:numId w:val="15"/>
        </w:numPr>
        <w:ind w:right="0"/>
        <w:outlineLvl w:val="2"/>
      </w:pPr>
      <w:r w:rsidRPr="001C6FA2">
        <w:t xml:space="preserve">evidence or </w:t>
      </w:r>
      <w:r w:rsidRPr="00287B71">
        <w:t>documentation that supports</w:t>
      </w:r>
      <w:r w:rsidRPr="001C6FA2">
        <w:t xml:space="preserve"> the grounds on which the protest is based</w:t>
      </w:r>
    </w:p>
    <w:p w14:paraId="699336CE" w14:textId="77777777" w:rsidR="00C35232" w:rsidRDefault="00C35232" w:rsidP="0013573C">
      <w:pPr>
        <w:pStyle w:val="111-textbullet"/>
        <w:widowControl w:val="0"/>
        <w:numPr>
          <w:ilvl w:val="0"/>
          <w:numId w:val="12"/>
        </w:numPr>
        <w:ind w:right="0"/>
        <w:outlineLvl w:val="2"/>
      </w:pPr>
      <w:r>
        <w:t>State the proposed changes to the RFP provisions or other relief sought</w:t>
      </w:r>
    </w:p>
    <w:p w14:paraId="4FAA704D" w14:textId="77777777" w:rsidR="00C35232" w:rsidRPr="00840D8E" w:rsidRDefault="00C35232" w:rsidP="0013573C">
      <w:pPr>
        <w:pStyle w:val="111-textbullet"/>
        <w:widowControl w:val="0"/>
        <w:numPr>
          <w:ilvl w:val="0"/>
          <w:numId w:val="12"/>
        </w:numPr>
        <w:ind w:right="0"/>
        <w:outlineLvl w:val="2"/>
      </w:pPr>
      <w:r w:rsidRPr="00840D8E">
        <w:t>Protests to the RFP must be received by the due date and time identified in the Schedule</w:t>
      </w:r>
    </w:p>
    <w:p w14:paraId="58A3104A" w14:textId="77777777" w:rsidR="00C35232" w:rsidRPr="00840D8E" w:rsidRDefault="00C35232" w:rsidP="0013573C">
      <w:pPr>
        <w:pStyle w:val="111-textbullet"/>
        <w:widowControl w:val="0"/>
        <w:numPr>
          <w:ilvl w:val="0"/>
          <w:numId w:val="12"/>
        </w:numPr>
        <w:ind w:right="0"/>
        <w:outlineLvl w:val="2"/>
      </w:pPr>
      <w:r w:rsidRPr="00840D8E">
        <w:t xml:space="preserve">Protests to </w:t>
      </w:r>
      <w:r>
        <w:t>Addend</w:t>
      </w:r>
      <w:r w:rsidRPr="00840D8E">
        <w:t xml:space="preserve">a must be received by the due date identified in the respective </w:t>
      </w:r>
      <w:r>
        <w:t>Addend</w:t>
      </w:r>
      <w:r w:rsidRPr="00840D8E">
        <w:t>um</w:t>
      </w:r>
    </w:p>
    <w:p w14:paraId="02B4CA51" w14:textId="77777777" w:rsidR="00C35232" w:rsidRPr="00826045" w:rsidRDefault="00C35232" w:rsidP="00C35232">
      <w:pPr>
        <w:pStyle w:val="111-HEADER"/>
      </w:pPr>
      <w:r w:rsidRPr="00826045">
        <w:lastRenderedPageBreak/>
        <w:t>Protest Response</w:t>
      </w:r>
    </w:p>
    <w:p w14:paraId="6CC23A53" w14:textId="77777777" w:rsidR="00C35232" w:rsidRDefault="00C35232" w:rsidP="00CF5F73">
      <w:pPr>
        <w:pStyle w:val="1111-text"/>
        <w:widowControl w:val="0"/>
        <w:ind w:left="522"/>
      </w:pPr>
      <w:r>
        <w:t xml:space="preserve">DAS </w:t>
      </w:r>
      <w:r w:rsidR="005968FD">
        <w:t xml:space="preserve">SPS </w:t>
      </w:r>
      <w:r>
        <w:t>will respond timely to all protests submitted by the due date and time listed in the Schedule.  Protests that are not received timely or do not include the required information may not be considered.</w:t>
      </w:r>
    </w:p>
    <w:p w14:paraId="72446522" w14:textId="05FA6B30" w:rsidR="00C35232" w:rsidRDefault="00C35232" w:rsidP="00C35232">
      <w:pPr>
        <w:pStyle w:val="11-HEADER"/>
        <w:widowControl w:val="0"/>
        <w:ind w:right="0"/>
        <w:outlineLvl w:val="1"/>
      </w:pPr>
      <w:bookmarkStart w:id="86" w:name="_Toc491852018"/>
      <w:bookmarkStart w:id="87" w:name="_Toc515615042"/>
      <w:r w:rsidRPr="00641947">
        <w:t xml:space="preserve">PROPOSAL </w:t>
      </w:r>
      <w:bookmarkEnd w:id="86"/>
      <w:bookmarkEnd w:id="87"/>
      <w:r w:rsidR="00A9011A">
        <w:t xml:space="preserve">DELIVERY </w:t>
      </w:r>
      <w:r w:rsidR="00A9011A" w:rsidRPr="00641947">
        <w:t>OPTIONS</w:t>
      </w:r>
    </w:p>
    <w:p w14:paraId="44E8B82C" w14:textId="618A32AA" w:rsidR="00244FC3" w:rsidRDefault="00A27EC0" w:rsidP="00A27EC0">
      <w:pPr>
        <w:pStyle w:val="11-text"/>
      </w:pPr>
      <w:r w:rsidRPr="00641947">
        <w:t>Proposer is solely responsible for ensuring its Proposal is received by the SPC in accordance with the RFP require</w:t>
      </w:r>
      <w:r w:rsidRPr="00DE7302">
        <w:t xml:space="preserve">ments before </w:t>
      </w:r>
      <w:r w:rsidR="00A254E1">
        <w:t xml:space="preserve">Opening (Proposals Due) </w:t>
      </w:r>
      <w:r w:rsidR="00244FC3">
        <w:t>d</w:t>
      </w:r>
      <w:r w:rsidR="00A254E1">
        <w:t>ate</w:t>
      </w:r>
      <w:r w:rsidR="002B4DAF">
        <w:t xml:space="preserve"> and </w:t>
      </w:r>
      <w:r w:rsidR="00244FC3">
        <w:t>t</w:t>
      </w:r>
      <w:r w:rsidR="002B4DAF">
        <w:t>ime</w:t>
      </w:r>
      <w:r w:rsidR="00A254E1">
        <w:t xml:space="preserve"> outlined in Section 1.2. DAS SPS</w:t>
      </w:r>
      <w:r w:rsidRPr="00DE7302">
        <w:t xml:space="preserve"> is not responsible for any delays </w:t>
      </w:r>
      <w:bookmarkStart w:id="88" w:name="_Hlk208417928"/>
      <w:r w:rsidRPr="00DE7302">
        <w:t>in mail or by common carriers or by</w:t>
      </w:r>
      <w:bookmarkEnd w:id="88"/>
      <w:r w:rsidRPr="00DE7302">
        <w:t xml:space="preserve"> transmission errors or delays</w:t>
      </w:r>
      <w:r>
        <w:t>,</w:t>
      </w:r>
      <w:r w:rsidRPr="00DE7302">
        <w:t xml:space="preserve"> or </w:t>
      </w:r>
      <w:r>
        <w:t xml:space="preserve">for any </w:t>
      </w:r>
      <w:r w:rsidRPr="00DE7302">
        <w:t>mis</w:t>
      </w:r>
      <w:r>
        <w:t>-</w:t>
      </w:r>
      <w:r w:rsidRPr="00DE7302">
        <w:t>delivery</w:t>
      </w:r>
      <w:r>
        <w:t xml:space="preserve"> for any reason</w:t>
      </w:r>
      <w:r w:rsidRPr="00DE7302">
        <w:t xml:space="preserve">. </w:t>
      </w:r>
      <w:r w:rsidRPr="006C02CE">
        <w:t xml:space="preserve"> </w:t>
      </w:r>
      <w:bookmarkStart w:id="89" w:name="_Hlk208417998"/>
      <w:r w:rsidR="00A254E1">
        <w:t xml:space="preserve">Proposer is responsible for making sure all documents are uploaded </w:t>
      </w:r>
      <w:r w:rsidR="009D29BE">
        <w:t>to</w:t>
      </w:r>
      <w:r w:rsidR="002D7B23">
        <w:t xml:space="preserve"> OregonBuys </w:t>
      </w:r>
      <w:r w:rsidR="00A254E1">
        <w:t xml:space="preserve">prior to the Opening (Proposal Due) </w:t>
      </w:r>
      <w:r w:rsidR="00244FC3">
        <w:t>d</w:t>
      </w:r>
      <w:r w:rsidR="00A254E1">
        <w:t xml:space="preserve">ate and </w:t>
      </w:r>
      <w:r w:rsidR="00244FC3">
        <w:t>t</w:t>
      </w:r>
      <w:r w:rsidR="00A254E1">
        <w:t xml:space="preserve">ime. </w:t>
      </w:r>
    </w:p>
    <w:p w14:paraId="2EEE3C56" w14:textId="77777777" w:rsidR="00A27EC0" w:rsidRDefault="00A27EC0" w:rsidP="00A27EC0">
      <w:pPr>
        <w:pStyle w:val="11-text"/>
      </w:pPr>
      <w:r>
        <w:t xml:space="preserve">A </w:t>
      </w:r>
      <w:r w:rsidRPr="006C02CE">
        <w:t xml:space="preserve">Proposal submitted by </w:t>
      </w:r>
      <w:r w:rsidRPr="00617EAE">
        <w:t xml:space="preserve">any </w:t>
      </w:r>
      <w:r w:rsidRPr="000862FB">
        <w:t xml:space="preserve">means </w:t>
      </w:r>
      <w:r w:rsidRPr="00641947">
        <w:t xml:space="preserve">not authorized </w:t>
      </w:r>
      <w:r>
        <w:t xml:space="preserve">below </w:t>
      </w:r>
      <w:r w:rsidRPr="00641947">
        <w:t>will be rejected.</w:t>
      </w:r>
    </w:p>
    <w:bookmarkEnd w:id="89"/>
    <w:p w14:paraId="048D8C9B" w14:textId="77777777" w:rsidR="00C409F7" w:rsidRPr="00826045" w:rsidRDefault="0079604E" w:rsidP="00C409F7">
      <w:pPr>
        <w:pStyle w:val="111-HEADER"/>
      </w:pPr>
      <w:r>
        <w:t xml:space="preserve">OregonBuys Electronic </w:t>
      </w:r>
      <w:r w:rsidR="00C409F7" w:rsidRPr="00826045">
        <w:t>Submission</w:t>
      </w:r>
      <w:r>
        <w:t xml:space="preserve"> or Other Electronic Media</w:t>
      </w:r>
    </w:p>
    <w:p w14:paraId="4557D639" w14:textId="77777777" w:rsidR="00C409F7" w:rsidRDefault="00C409F7" w:rsidP="00C409F7">
      <w:pPr>
        <w:pStyle w:val="111-text"/>
        <w:rPr>
          <w:color w:val="0070C0"/>
        </w:rPr>
      </w:pPr>
      <w:r>
        <w:t xml:space="preserve">Proposal </w:t>
      </w:r>
      <w:r w:rsidR="00246C50">
        <w:t>sub</w:t>
      </w:r>
      <w:r>
        <w:t>mi</w:t>
      </w:r>
      <w:r w:rsidR="00246C50">
        <w:t>ssion must be submit</w:t>
      </w:r>
      <w:r>
        <w:t xml:space="preserve">ted </w:t>
      </w:r>
      <w:r w:rsidR="00246C50">
        <w:t xml:space="preserve">electronically either </w:t>
      </w:r>
      <w:r>
        <w:t xml:space="preserve">through </w:t>
      </w:r>
      <w:r w:rsidR="00246C50">
        <w:rPr>
          <w:i/>
          <w:iCs/>
        </w:rPr>
        <w:t xml:space="preserve">OregonBuys </w:t>
      </w:r>
      <w:r w:rsidR="00246C50">
        <w:t xml:space="preserve">at: </w:t>
      </w:r>
      <w:r w:rsidR="00246C50">
        <w:rPr>
          <w:color w:val="0070C0"/>
          <w:u w:val="single"/>
        </w:rPr>
        <w:t>https://OregonBuys.gov/</w:t>
      </w:r>
      <w:r w:rsidR="00246C50">
        <w:rPr>
          <w:color w:val="0070C0"/>
        </w:rPr>
        <w:t xml:space="preserve"> </w:t>
      </w:r>
      <w:r w:rsidR="00246C50">
        <w:t xml:space="preserve">or through </w:t>
      </w:r>
      <w:r w:rsidR="005968FD">
        <w:t xml:space="preserve">other electronic </w:t>
      </w:r>
      <w:proofErr w:type="gramStart"/>
      <w:r w:rsidR="005968FD">
        <w:t xml:space="preserve">media </w:t>
      </w:r>
      <w:r>
        <w:t xml:space="preserve"> </w:t>
      </w:r>
      <w:r w:rsidR="005968FD">
        <w:t>as</w:t>
      </w:r>
      <w:proofErr w:type="gramEnd"/>
      <w:r w:rsidR="005968FD">
        <w:t xml:space="preserve"> described below. Electronic submission via OregonBuys is preferred. Detailed instructions on how to submit a Proposal can be found at: </w:t>
      </w:r>
      <w:r w:rsidR="005968FD">
        <w:rPr>
          <w:color w:val="0070C0"/>
          <w:u w:val="single"/>
        </w:rPr>
        <w:t>OregonBuys Vendor Formal Solicitation Response.pdf.</w:t>
      </w:r>
      <w:r w:rsidR="005968FD">
        <w:rPr>
          <w:color w:val="0070C0"/>
        </w:rPr>
        <w:t xml:space="preserve"> </w:t>
      </w:r>
    </w:p>
    <w:p w14:paraId="55C22039" w14:textId="77777777" w:rsidR="005968FD" w:rsidRDefault="005968FD" w:rsidP="00C409F7">
      <w:pPr>
        <w:pStyle w:val="111-text"/>
      </w:pPr>
      <w:r>
        <w:t xml:space="preserve">Proposer may also choose alternative means of electronic submission via a secure USB drive delivered to the SPC by mail, parcel carrier, in person; or via digital files attached to an electronic mail submission to the email address of the SPC. In the case of submission via secured USB drive or hard copy delivered to the SPC by mail, parcel carrier, or in person, such submission must be clearly labeled and sealed in an envelope, package, or box as appropriate to the device. The outside of the sealed submission must clearly identify Proposer’s name and the RFP number. It must be sent to the attention of the SPC and the address listed on the Cover Page. </w:t>
      </w:r>
    </w:p>
    <w:p w14:paraId="135B0A8B" w14:textId="02502917" w:rsidR="005968FD" w:rsidRPr="005968FD" w:rsidRDefault="005968FD" w:rsidP="00C409F7">
      <w:pPr>
        <w:pStyle w:val="111-text"/>
        <w:rPr>
          <w:b/>
          <w:bCs/>
        </w:rPr>
      </w:pPr>
      <w:r>
        <w:rPr>
          <w:b/>
          <w:bCs/>
        </w:rPr>
        <w:t>Note that Proposer shall advise the SPC of any such submission by “Other” electronic media prior to the Opening (</w:t>
      </w:r>
      <w:r w:rsidR="008B040A">
        <w:rPr>
          <w:b/>
          <w:bCs/>
        </w:rPr>
        <w:t>“</w:t>
      </w:r>
      <w:r>
        <w:rPr>
          <w:b/>
          <w:bCs/>
        </w:rPr>
        <w:t>Proposals Due</w:t>
      </w:r>
      <w:r w:rsidR="008B040A">
        <w:rPr>
          <w:b/>
          <w:bCs/>
        </w:rPr>
        <w:t>”</w:t>
      </w:r>
      <w:r>
        <w:rPr>
          <w:b/>
          <w:bCs/>
        </w:rPr>
        <w:t xml:space="preserve">) Date and the delivery must be directly coordinated with the SPC in advance of such submission. </w:t>
      </w:r>
    </w:p>
    <w:p w14:paraId="26B03630" w14:textId="77777777" w:rsidR="00C409F7" w:rsidRDefault="00C409F7" w:rsidP="00C409F7">
      <w:pPr>
        <w:pStyle w:val="11-HEADER"/>
        <w:widowControl w:val="0"/>
        <w:ind w:right="0"/>
        <w:outlineLvl w:val="1"/>
      </w:pPr>
      <w:bookmarkStart w:id="90" w:name="_Toc491852019"/>
      <w:bookmarkStart w:id="91" w:name="_Toc515615043"/>
      <w:r>
        <w:t>PROPOSAL MODIFICATION OR WITHDRAWAL</w:t>
      </w:r>
      <w:bookmarkEnd w:id="90"/>
      <w:bookmarkEnd w:id="91"/>
    </w:p>
    <w:p w14:paraId="511B920C" w14:textId="77777777" w:rsidR="003B46E5" w:rsidRDefault="00C409F7" w:rsidP="00C409F7">
      <w:pPr>
        <w:pStyle w:val="11-text"/>
      </w:pPr>
      <w:r w:rsidRPr="008E16DE">
        <w:t xml:space="preserve">If a Proposer wishes to withdraw a submitted Proposal, it </w:t>
      </w:r>
      <w:r>
        <w:t>must</w:t>
      </w:r>
      <w:r w:rsidRPr="008E16DE">
        <w:t xml:space="preserve"> submit </w:t>
      </w:r>
      <w:r w:rsidR="003B46E5">
        <w:t xml:space="preserve">its modification in one of the authorized methods listed in the Proposal Delivery Options section. To be effective the notice must include the RFP number and be submitted to the SPC prior to Opening. </w:t>
      </w:r>
    </w:p>
    <w:p w14:paraId="29BEC28F" w14:textId="77777777" w:rsidR="00C409F7" w:rsidRPr="008E16DE" w:rsidRDefault="003B46E5" w:rsidP="00C409F7">
      <w:pPr>
        <w:pStyle w:val="11-text"/>
      </w:pPr>
      <w:r>
        <w:t>If a Proposer wishes to withdraw a submitted Proposal, it must submit a Written notice signed by an authorized representative of its intent to withdraw</w:t>
      </w:r>
      <w:r w:rsidR="00C409F7" w:rsidRPr="00C934F4">
        <w:t xml:space="preserve"> to the SPC via email or hard copy prior to closing in accordance with OAR 125-247-0440.  To be effective the notice must include the </w:t>
      </w:r>
      <w:r>
        <w:t xml:space="preserve">OregonBuys </w:t>
      </w:r>
      <w:r w:rsidR="00C409F7" w:rsidRPr="00C934F4">
        <w:t>number.</w:t>
      </w:r>
    </w:p>
    <w:p w14:paraId="163AA684" w14:textId="77777777" w:rsidR="00C409F7" w:rsidRDefault="00C409F7" w:rsidP="00C409F7">
      <w:pPr>
        <w:pStyle w:val="11-HEADER"/>
        <w:widowControl w:val="0"/>
        <w:ind w:right="0"/>
        <w:outlineLvl w:val="1"/>
      </w:pPr>
      <w:bookmarkStart w:id="92" w:name="_Toc491852020"/>
      <w:bookmarkStart w:id="93" w:name="_Toc515615044"/>
      <w:r>
        <w:t>PROPOSAL DUE</w:t>
      </w:r>
      <w:bookmarkEnd w:id="92"/>
      <w:bookmarkEnd w:id="93"/>
    </w:p>
    <w:p w14:paraId="6312E321" w14:textId="77777777" w:rsidR="00A27EC0" w:rsidRPr="00221D0B" w:rsidRDefault="00A27EC0" w:rsidP="00A27EC0">
      <w:pPr>
        <w:pStyle w:val="11-text"/>
      </w:pPr>
      <w:bookmarkStart w:id="94" w:name="_Toc491852021"/>
      <w:r w:rsidRPr="00221D0B">
        <w:t xml:space="preserve">A Proposal (including all required submittal items) must be received by the SPC on or before </w:t>
      </w:r>
      <w:r w:rsidR="00D02692">
        <w:t>Opening</w:t>
      </w:r>
      <w:r w:rsidRPr="00221D0B">
        <w:t xml:space="preserve">.  All Proposal modifications or withdrawals must be received prior to </w:t>
      </w:r>
      <w:r w:rsidR="00D02692">
        <w:t>Open</w:t>
      </w:r>
      <w:r w:rsidRPr="00221D0B">
        <w:t>ing.</w:t>
      </w:r>
    </w:p>
    <w:p w14:paraId="66A04646" w14:textId="37DB23BC" w:rsidR="00A27EC0" w:rsidRPr="00221D0B" w:rsidRDefault="00A27EC0" w:rsidP="00A27EC0">
      <w:pPr>
        <w:pStyle w:val="11-text"/>
      </w:pPr>
      <w:r w:rsidRPr="00221D0B">
        <w:lastRenderedPageBreak/>
        <w:t xml:space="preserve">A Proposal received after </w:t>
      </w:r>
      <w:r w:rsidR="00D02692">
        <w:t>Opening</w:t>
      </w:r>
      <w:r w:rsidRPr="00221D0B">
        <w:t xml:space="preserve"> is considered LATE and will NOT be accepted for evaluation.  </w:t>
      </w:r>
    </w:p>
    <w:p w14:paraId="2DB4CABD" w14:textId="77777777" w:rsidR="00C409F7" w:rsidRDefault="00C409F7" w:rsidP="00C409F7">
      <w:pPr>
        <w:pStyle w:val="11-HEADER"/>
        <w:widowControl w:val="0"/>
        <w:ind w:right="0"/>
        <w:outlineLvl w:val="1"/>
      </w:pPr>
      <w:bookmarkStart w:id="95" w:name="_Toc515615045"/>
      <w:r>
        <w:t>PUBLIC OPENING</w:t>
      </w:r>
      <w:bookmarkEnd w:id="94"/>
      <w:bookmarkEnd w:id="95"/>
    </w:p>
    <w:p w14:paraId="0BD2904D" w14:textId="77777777" w:rsidR="00C409F7" w:rsidRDefault="00C409F7" w:rsidP="00C409F7">
      <w:pPr>
        <w:pStyle w:val="11-text"/>
      </w:pPr>
      <w:r>
        <w:t xml:space="preserve">There will be no </w:t>
      </w:r>
      <w:r w:rsidRPr="00124548">
        <w:t xml:space="preserve">public </w:t>
      </w:r>
      <w:r>
        <w:t>O</w:t>
      </w:r>
      <w:r w:rsidRPr="00124548">
        <w:t xml:space="preserve">pening </w:t>
      </w:r>
      <w:r>
        <w:t>of Proposals.</w:t>
      </w:r>
      <w:r w:rsidRPr="00124548">
        <w:t xml:space="preserve">  Proposal</w:t>
      </w:r>
      <w:r>
        <w:t>s</w:t>
      </w:r>
      <w:r w:rsidRPr="00124548">
        <w:t xml:space="preserve"> received will not be available for inspection until after the evaluation proc</w:t>
      </w:r>
      <w:r>
        <w:t>ess has been completed and the N</w:t>
      </w:r>
      <w:r w:rsidRPr="00124548">
        <w:t xml:space="preserve">otice of </w:t>
      </w:r>
      <w:r>
        <w:t>I</w:t>
      </w:r>
      <w:r w:rsidRPr="00124548">
        <w:t xml:space="preserve">ntent to </w:t>
      </w:r>
      <w:r>
        <w:t>A</w:t>
      </w:r>
      <w:r w:rsidRPr="00124548">
        <w:t xml:space="preserve">ward is issued pursuant to </w:t>
      </w:r>
      <w:r w:rsidRPr="00185631">
        <w:t>OAR 125-247-0630.</w:t>
      </w:r>
      <w:r>
        <w:t xml:space="preserve">  However, DAS </w:t>
      </w:r>
      <w:r w:rsidR="00D02692">
        <w:t>S</w:t>
      </w:r>
      <w:r>
        <w:t>PS will record and make available the identity of all Proposers after Opening.</w:t>
      </w:r>
      <w:r w:rsidR="00063006">
        <w:t xml:space="preserve"> </w:t>
      </w:r>
    </w:p>
    <w:p w14:paraId="27F69312" w14:textId="77777777" w:rsidR="00C409F7" w:rsidRDefault="00C409F7" w:rsidP="00C409F7">
      <w:pPr>
        <w:pStyle w:val="11-HEADER"/>
        <w:widowControl w:val="0"/>
        <w:ind w:right="0"/>
        <w:outlineLvl w:val="1"/>
      </w:pPr>
      <w:bookmarkStart w:id="96" w:name="_Toc491852022"/>
      <w:bookmarkStart w:id="97" w:name="_Toc515615046"/>
      <w:r>
        <w:t>PROPOSAL REJECTION</w:t>
      </w:r>
      <w:bookmarkEnd w:id="96"/>
      <w:bookmarkEnd w:id="97"/>
    </w:p>
    <w:p w14:paraId="3974DCC0" w14:textId="77777777" w:rsidR="00C409F7" w:rsidRPr="00EC6C96" w:rsidRDefault="00C409F7" w:rsidP="00C409F7">
      <w:pPr>
        <w:pStyle w:val="11-text"/>
      </w:pPr>
      <w:r>
        <w:t>DAS</w:t>
      </w:r>
      <w:r w:rsidRPr="00EC6C96">
        <w:t xml:space="preserve"> </w:t>
      </w:r>
      <w:r w:rsidR="00A254E1">
        <w:t xml:space="preserve">SPS </w:t>
      </w:r>
      <w:r w:rsidRPr="00EC6C96">
        <w:t>may reject a Proposal for any of th</w:t>
      </w:r>
      <w:r>
        <w:t>e following reasons:</w:t>
      </w:r>
    </w:p>
    <w:p w14:paraId="534588F7" w14:textId="77777777" w:rsidR="00C409F7" w:rsidRDefault="00C409F7" w:rsidP="00C409F7">
      <w:pPr>
        <w:pStyle w:val="111-textbullet"/>
        <w:widowControl w:val="0"/>
      </w:pPr>
      <w:r w:rsidRPr="00EC6C96">
        <w:t xml:space="preserve">Proposer fails to substantially comply with all prescribed </w:t>
      </w:r>
      <w:r>
        <w:t>RFP</w:t>
      </w:r>
      <w:r w:rsidRPr="00EC6C96">
        <w:t xml:space="preserve"> procedures and requirements, including but not limited to the requirement that Proposer’s authorized representat</w:t>
      </w:r>
      <w:r w:rsidR="00A27EC0">
        <w:t>ive sign the Proposal.</w:t>
      </w:r>
    </w:p>
    <w:p w14:paraId="2DA4560E" w14:textId="77777777" w:rsidR="00B21FB2" w:rsidRPr="00EC6C96" w:rsidRDefault="00B21FB2" w:rsidP="00C409F7">
      <w:pPr>
        <w:pStyle w:val="111-textbullet"/>
        <w:widowControl w:val="0"/>
      </w:pPr>
      <w:r>
        <w:t>Proposer has</w:t>
      </w:r>
      <w:r w:rsidR="00C91157">
        <w:t xml:space="preserve"> undisclosed</w:t>
      </w:r>
      <w:r>
        <w:t xml:space="preserve"> liquidated and delinquent debt owed to the State or any department or agency of the State.</w:t>
      </w:r>
    </w:p>
    <w:p w14:paraId="14862743" w14:textId="77777777" w:rsidR="00C409F7" w:rsidRDefault="00C409F7" w:rsidP="00C409F7">
      <w:pPr>
        <w:pStyle w:val="111-textbullet"/>
        <w:widowControl w:val="0"/>
      </w:pPr>
      <w:r>
        <w:t>Proposer fails to meet the responsibility requirements of ORS 279B.110.</w:t>
      </w:r>
    </w:p>
    <w:p w14:paraId="799CF673" w14:textId="77777777" w:rsidR="00C409F7" w:rsidRDefault="00C409F7" w:rsidP="00C409F7">
      <w:pPr>
        <w:pStyle w:val="111-textbullet"/>
        <w:widowControl w:val="0"/>
      </w:pPr>
      <w:r w:rsidRPr="00EC6C96">
        <w:t xml:space="preserve">Proposer makes any contact regarding this RFP with State </w:t>
      </w:r>
      <w:r>
        <w:t xml:space="preserve">representatives such as State </w:t>
      </w:r>
      <w:r w:rsidRPr="00EC6C96">
        <w:t xml:space="preserve">employees or officials other than the </w:t>
      </w:r>
      <w:r>
        <w:t>SPC or those the SPC authorizes, or inappropriate contact with the SPC.</w:t>
      </w:r>
    </w:p>
    <w:p w14:paraId="15A79410" w14:textId="77777777" w:rsidR="00C409F7" w:rsidRDefault="00C409F7" w:rsidP="00C409F7">
      <w:pPr>
        <w:pStyle w:val="111-textbullet"/>
        <w:widowControl w:val="0"/>
      </w:pPr>
      <w:r w:rsidRPr="00EC6C96">
        <w:t>Proposer attempts to</w:t>
      </w:r>
      <w:r>
        <w:t xml:space="preserve"> inappropriately</w:t>
      </w:r>
      <w:r w:rsidRPr="00EC6C96">
        <w:t xml:space="preserve"> influence a member of the Evaluation Committee.</w:t>
      </w:r>
    </w:p>
    <w:p w14:paraId="58E7EE12" w14:textId="77777777" w:rsidR="00C409F7" w:rsidRDefault="00C409F7" w:rsidP="00C409F7">
      <w:pPr>
        <w:pStyle w:val="111-textbullet"/>
        <w:widowControl w:val="0"/>
      </w:pPr>
      <w:r w:rsidRPr="006D57F1">
        <w:t>Proposal</w:t>
      </w:r>
      <w:r>
        <w:t xml:space="preserve"> is</w:t>
      </w:r>
      <w:r w:rsidRPr="006D57F1">
        <w:t xml:space="preserve"> conditioned on </w:t>
      </w:r>
      <w:r>
        <w:t>DAS</w:t>
      </w:r>
      <w:r w:rsidR="00A254E1">
        <w:t xml:space="preserve"> SPS</w:t>
      </w:r>
      <w:r w:rsidRPr="006D57F1">
        <w:t>’s acceptance of any other terms and conditions or rights to negotiate any alternative terms and conditions that are not reasonably related to those expressly authorized for negotiation in the RFP or A</w:t>
      </w:r>
      <w:r w:rsidR="00C91157">
        <w:t>mendments</w:t>
      </w:r>
      <w:r w:rsidRPr="006D57F1">
        <w:t>.</w:t>
      </w:r>
    </w:p>
    <w:p w14:paraId="54A51496" w14:textId="77777777" w:rsidR="00C35232" w:rsidRDefault="00C35232" w:rsidP="00C35232">
      <w:pPr>
        <w:pStyle w:val="1111-text"/>
        <w:widowControl w:val="0"/>
      </w:pPr>
    </w:p>
    <w:p w14:paraId="5C13957C" w14:textId="77777777" w:rsidR="00C409F7" w:rsidRPr="00227C8C" w:rsidRDefault="00C409F7" w:rsidP="00C409F7">
      <w:pPr>
        <w:pStyle w:val="11-HEADER"/>
        <w:widowControl w:val="0"/>
        <w:ind w:right="0"/>
        <w:outlineLvl w:val="1"/>
      </w:pPr>
      <w:bookmarkStart w:id="98" w:name="_Toc491852023"/>
      <w:bookmarkStart w:id="99" w:name="_Toc515615047"/>
      <w:r w:rsidRPr="00227C8C">
        <w:t>ROUND 1 EVALUATION PROCESS</w:t>
      </w:r>
      <w:bookmarkEnd w:id="98"/>
      <w:bookmarkEnd w:id="99"/>
    </w:p>
    <w:p w14:paraId="765A8B76" w14:textId="77777777" w:rsidR="00C409F7" w:rsidRPr="00227C8C" w:rsidRDefault="00C409F7" w:rsidP="00C409F7">
      <w:pPr>
        <w:pStyle w:val="111-HEADER"/>
        <w:keepNext w:val="0"/>
        <w:tabs>
          <w:tab w:val="num" w:pos="648"/>
        </w:tabs>
        <w:ind w:left="648"/>
      </w:pPr>
      <w:r w:rsidRPr="00227C8C">
        <w:t>Responsiveness and Responsibility Determination</w:t>
      </w:r>
    </w:p>
    <w:p w14:paraId="0AA530C5" w14:textId="77777777" w:rsidR="00C409F7" w:rsidRPr="00A27EC0" w:rsidRDefault="00C409F7" w:rsidP="00C409F7">
      <w:pPr>
        <w:pStyle w:val="1111-Header"/>
        <w:keepNext w:val="0"/>
        <w:tabs>
          <w:tab w:val="num" w:pos="1008"/>
        </w:tabs>
        <w:ind w:left="1008"/>
        <w:outlineLvl w:val="3"/>
        <w:rPr>
          <w:b/>
        </w:rPr>
      </w:pPr>
      <w:r w:rsidRPr="00A27EC0">
        <w:rPr>
          <w:b/>
        </w:rPr>
        <w:t>Responsiveness determination</w:t>
      </w:r>
    </w:p>
    <w:p w14:paraId="7E4CB5A0" w14:textId="77777777" w:rsidR="00C409F7" w:rsidRDefault="00C409F7" w:rsidP="00C409F7">
      <w:pPr>
        <w:pStyle w:val="1111-text"/>
      </w:pPr>
      <w:r>
        <w:t xml:space="preserve">A Proposal received prior to </w:t>
      </w:r>
      <w:r w:rsidR="00227C8C">
        <w:t>Open</w:t>
      </w:r>
      <w:r>
        <w:t xml:space="preserve">ing will be reviewed to determine if it is Responsive to all RFP requirements including compliance with the </w:t>
      </w:r>
      <w:r w:rsidRPr="00D876EB">
        <w:t>Minimum Qualifications section and the Minimum Submission Requirements section.  If</w:t>
      </w:r>
      <w:r>
        <w:t xml:space="preserve"> the Proposal is unclear, the SPC may request clarification from Proposer.  However, clarifications may not be used to rehabilitate a non-Responsive proposal.  If the SPC finds the Proposal non-Responsive, the Proposal may be rejected, however, DAS </w:t>
      </w:r>
      <w:r w:rsidR="00C91157">
        <w:t>S</w:t>
      </w:r>
      <w:r>
        <w:t>PS may waive mistakes in accordance with OAR 125-247-0470.</w:t>
      </w:r>
    </w:p>
    <w:p w14:paraId="5FE0C6F1" w14:textId="77777777" w:rsidR="00445D33" w:rsidRPr="00D055E8" w:rsidRDefault="00445D33" w:rsidP="00445D33">
      <w:pPr>
        <w:pStyle w:val="111-HEADER"/>
        <w:keepNext w:val="0"/>
        <w:tabs>
          <w:tab w:val="num" w:pos="648"/>
        </w:tabs>
        <w:ind w:left="648"/>
      </w:pPr>
      <w:r w:rsidRPr="00D055E8">
        <w:t>Evaluation Criteria</w:t>
      </w:r>
    </w:p>
    <w:p w14:paraId="4D3CE34B" w14:textId="77777777" w:rsidR="00445D33" w:rsidRDefault="00445D33" w:rsidP="00445D33">
      <w:pPr>
        <w:pStyle w:val="111-text"/>
      </w:pPr>
      <w:r w:rsidRPr="00077CD8">
        <w:t xml:space="preserve">Each Proposal meeting all Responsiveness requirements will be independently evaluated by members of </w:t>
      </w:r>
      <w:r w:rsidR="00D055E8" w:rsidRPr="00077CD8">
        <w:t>the</w:t>
      </w:r>
      <w:r w:rsidRPr="00077CD8">
        <w:t xml:space="preserve"> Evaluation Committee.  Evaluation Committee members may </w:t>
      </w:r>
      <w:r w:rsidR="00D055E8" w:rsidRPr="00077CD8">
        <w:t>change,</w:t>
      </w:r>
      <w:r w:rsidRPr="00077CD8">
        <w:t xml:space="preserve"> and </w:t>
      </w:r>
      <w:r>
        <w:lastRenderedPageBreak/>
        <w:t xml:space="preserve">DAS </w:t>
      </w:r>
      <w:r w:rsidR="00C91157">
        <w:t>S</w:t>
      </w:r>
      <w:r>
        <w:t>PS</w:t>
      </w:r>
      <w:r w:rsidRPr="00077CD8">
        <w:t xml:space="preserve"> may have additional or fewer evaluators for optional rounds of competition. Evaluators will assign a score for each evaluation criterion listed below in this section up to the maximum points available in the Point and Score Calculation section.</w:t>
      </w:r>
    </w:p>
    <w:p w14:paraId="33E8829F" w14:textId="77777777" w:rsidR="00445D33" w:rsidRDefault="00445D33" w:rsidP="00445D33">
      <w:pPr>
        <w:pStyle w:val="111-text"/>
      </w:pPr>
      <w:r>
        <w:t xml:space="preserve">SPC may request further clarification </w:t>
      </w:r>
      <w:r w:rsidRPr="00FB31D6">
        <w:t xml:space="preserve">to </w:t>
      </w:r>
      <w:r>
        <w:t xml:space="preserve">assist the Evaluation Committee in gaining additional </w:t>
      </w:r>
      <w:r w:rsidRPr="00FB31D6">
        <w:t>understand</w:t>
      </w:r>
      <w:r>
        <w:t xml:space="preserve">ing of </w:t>
      </w:r>
      <w:r w:rsidRPr="00FB31D6">
        <w:t xml:space="preserve">Proposal.  </w:t>
      </w:r>
      <w:r w:rsidRPr="00A6797B">
        <w:t xml:space="preserve">A response to a clarification </w:t>
      </w:r>
      <w:r>
        <w:t xml:space="preserve">request </w:t>
      </w:r>
      <w:r w:rsidRPr="00A6797B">
        <w:t>must be to clarify or explain portions of the already submitted Proposal and may not contain new information not included in the original Proposal.</w:t>
      </w:r>
    </w:p>
    <w:p w14:paraId="79E7E773" w14:textId="77777777" w:rsidR="007270EB" w:rsidRPr="001F5E99" w:rsidRDefault="001F5E99" w:rsidP="00EC46C9">
      <w:pPr>
        <w:pStyle w:val="111-HEADER"/>
        <w:keepNext w:val="0"/>
        <w:tabs>
          <w:tab w:val="num" w:pos="648"/>
        </w:tabs>
        <w:ind w:left="648"/>
        <w:rPr>
          <w:b w:val="0"/>
          <w:bCs/>
        </w:rPr>
      </w:pPr>
      <w:r>
        <w:rPr>
          <w:bCs/>
        </w:rPr>
        <w:t>ADMINISTRATIVE PROPOSAL</w:t>
      </w:r>
    </w:p>
    <w:p w14:paraId="50A710E0" w14:textId="0BE302B0" w:rsidR="001F5E99" w:rsidRDefault="001F5E99" w:rsidP="003C37EC">
      <w:pPr>
        <w:pStyle w:val="1111-Header"/>
        <w:rPr>
          <w:b/>
        </w:rPr>
      </w:pPr>
      <w:r>
        <w:rPr>
          <w:b/>
        </w:rPr>
        <w:t>Executive Summary (</w:t>
      </w:r>
      <w:r w:rsidR="00C62608">
        <w:rPr>
          <w:b/>
        </w:rPr>
        <w:t>5</w:t>
      </w:r>
      <w:r>
        <w:rPr>
          <w:b/>
        </w:rPr>
        <w:t>00 Points)</w:t>
      </w:r>
    </w:p>
    <w:p w14:paraId="343F4302" w14:textId="77777777" w:rsidR="001F5E99" w:rsidRPr="001F5E99" w:rsidRDefault="001F5E99" w:rsidP="00C62608">
      <w:pPr>
        <w:pStyle w:val="1111-Header"/>
        <w:numPr>
          <w:ilvl w:val="0"/>
          <w:numId w:val="0"/>
        </w:numPr>
        <w:ind w:left="1152"/>
        <w:rPr>
          <w:bCs/>
        </w:rPr>
      </w:pPr>
      <w:r>
        <w:rPr>
          <w:bCs/>
        </w:rPr>
        <w:t>Does Proposer describe how the proposed solution addresses the high-level requirements listed in the RFP? Does the Proposer summarize sufficiently the proposed solution, its distinctive features, and how it will fulfill the State’s requirements?</w:t>
      </w:r>
    </w:p>
    <w:p w14:paraId="79FA7133" w14:textId="02438204" w:rsidR="003C37EC" w:rsidRDefault="003C37EC" w:rsidP="003C37EC">
      <w:pPr>
        <w:pStyle w:val="1111-Header"/>
        <w:rPr>
          <w:b/>
        </w:rPr>
      </w:pPr>
      <w:r w:rsidRPr="001C09B4">
        <w:rPr>
          <w:b/>
        </w:rPr>
        <w:t>Experience and Capabilities (</w:t>
      </w:r>
      <w:r w:rsidR="001C2FA6">
        <w:rPr>
          <w:b/>
        </w:rPr>
        <w:t>1,0</w:t>
      </w:r>
      <w:r w:rsidR="002777F9">
        <w:rPr>
          <w:b/>
        </w:rPr>
        <w:t>00</w:t>
      </w:r>
      <w:r w:rsidRPr="001C09B4">
        <w:rPr>
          <w:b/>
        </w:rPr>
        <w:t xml:space="preserve"> Points)</w:t>
      </w:r>
    </w:p>
    <w:p w14:paraId="16D5BFB7" w14:textId="197BC871" w:rsidR="00FF6FA8" w:rsidRDefault="001C09B4" w:rsidP="00C62608">
      <w:pPr>
        <w:pStyle w:val="1111-text"/>
        <w:ind w:left="1152"/>
        <w:rPr>
          <w:b/>
        </w:rPr>
      </w:pPr>
      <w:r>
        <w:t xml:space="preserve">Does Proposer demonstrate </w:t>
      </w:r>
      <w:r w:rsidR="001F5E99">
        <w:t xml:space="preserve">Contractor has </w:t>
      </w:r>
      <w:r>
        <w:t xml:space="preserve">sufficient </w:t>
      </w:r>
      <w:r w:rsidR="00CE2E0A">
        <w:t>years of experience in successfully implementing a system of similar scope and size?</w:t>
      </w:r>
      <w:r w:rsidR="00C62608">
        <w:t xml:space="preserve"> </w:t>
      </w:r>
      <w:r w:rsidR="00FF6FA8">
        <w:t>How</w:t>
      </w:r>
      <w:r w:rsidR="00BD6FF0">
        <w:t xml:space="preserve"> Proposer will apply this experience to provide the Services requested in this RFP.</w:t>
      </w:r>
    </w:p>
    <w:p w14:paraId="7B01F0D5" w14:textId="4FBD4D8D" w:rsidR="003C37EC" w:rsidRDefault="003C37EC" w:rsidP="003C37EC">
      <w:pPr>
        <w:pStyle w:val="1111-Header"/>
        <w:rPr>
          <w:b/>
        </w:rPr>
      </w:pPr>
      <w:r w:rsidRPr="001C09B4">
        <w:rPr>
          <w:b/>
        </w:rPr>
        <w:t xml:space="preserve">Key Persons, Organizational Chart and </w:t>
      </w:r>
      <w:r w:rsidR="006D67A3" w:rsidRPr="001C09B4">
        <w:rPr>
          <w:b/>
        </w:rPr>
        <w:t>Subcontractors (</w:t>
      </w:r>
      <w:r w:rsidR="006D67A3">
        <w:rPr>
          <w:b/>
        </w:rPr>
        <w:t>2</w:t>
      </w:r>
      <w:r w:rsidR="002777F9">
        <w:rPr>
          <w:b/>
        </w:rPr>
        <w:t>50</w:t>
      </w:r>
      <w:r w:rsidRPr="001C09B4">
        <w:rPr>
          <w:b/>
        </w:rPr>
        <w:t xml:space="preserve"> Points)</w:t>
      </w:r>
    </w:p>
    <w:p w14:paraId="148125D9" w14:textId="4F579825" w:rsidR="00D10957" w:rsidRDefault="00880A92" w:rsidP="00313965">
      <w:pPr>
        <w:pStyle w:val="1111-text"/>
        <w:ind w:left="1152"/>
      </w:pPr>
      <w:r>
        <w:t>The d</w:t>
      </w:r>
      <w:r w:rsidR="001C09B4" w:rsidRPr="00115668">
        <w:t xml:space="preserve">egree to which Proposer </w:t>
      </w:r>
      <w:r w:rsidR="001C09B4">
        <w:t xml:space="preserve">shall </w:t>
      </w:r>
      <w:r w:rsidR="001C09B4" w:rsidRPr="00115668">
        <w:t xml:space="preserve">provide </w:t>
      </w:r>
      <w:proofErr w:type="gramStart"/>
      <w:r w:rsidR="001C09B4" w:rsidRPr="00115668">
        <w:t>a sufficient number of</w:t>
      </w:r>
      <w:proofErr w:type="gramEnd"/>
      <w:r w:rsidR="001C09B4" w:rsidRPr="00115668">
        <w:t xml:space="preserve"> Key Persons and support personnel qualified by experience, credentials and capabilities to deliver the requested </w:t>
      </w:r>
      <w:r w:rsidR="00CE2E0A">
        <w:t xml:space="preserve">implementation </w:t>
      </w:r>
      <w:r w:rsidR="001C09B4" w:rsidRPr="00115668">
        <w:t>services</w:t>
      </w:r>
      <w:r w:rsidR="00CE2E0A">
        <w:t>.</w:t>
      </w:r>
    </w:p>
    <w:p w14:paraId="3995C315" w14:textId="22BD9B29" w:rsidR="0025284D" w:rsidRDefault="0025284D" w:rsidP="0025284D">
      <w:pPr>
        <w:pStyle w:val="1111-Header"/>
        <w:keepNext w:val="0"/>
        <w:rPr>
          <w:b/>
        </w:rPr>
      </w:pPr>
      <w:r>
        <w:rPr>
          <w:b/>
        </w:rPr>
        <w:t>Price</w:t>
      </w:r>
      <w:r w:rsidR="0073575C">
        <w:rPr>
          <w:b/>
        </w:rPr>
        <w:t xml:space="preserve"> </w:t>
      </w:r>
      <w:r w:rsidR="006D67A3">
        <w:rPr>
          <w:b/>
        </w:rPr>
        <w:t>Proposal (1,0</w:t>
      </w:r>
      <w:r w:rsidR="002777F9">
        <w:rPr>
          <w:b/>
        </w:rPr>
        <w:t>00</w:t>
      </w:r>
      <w:r w:rsidRPr="00EE15DA">
        <w:rPr>
          <w:b/>
        </w:rPr>
        <w:t xml:space="preserve"> Points)  </w:t>
      </w:r>
    </w:p>
    <w:p w14:paraId="4169E0E2" w14:textId="77777777" w:rsidR="00A60FA6" w:rsidRDefault="008A4CB4" w:rsidP="00313965">
      <w:pPr>
        <w:pStyle w:val="1111-text"/>
        <w:ind w:left="1152"/>
      </w:pPr>
      <w:r>
        <w:t>P</w:t>
      </w:r>
      <w:r w:rsidR="00A60FA6">
        <w:t xml:space="preserve">roposer’s response to the Price Proposal request shall be based on the mandatory elements identified in the Solution Requirements (Attachment H) and any variables in pricing structure that would affect yearly costing over time (i.e. Active User Accounts). This Price Proposal is meant to provide an understanding of services required to meet the mandatory requirements and additional costs associated with added benefit features that are either included in a package or services or available at an additional rate. </w:t>
      </w:r>
    </w:p>
    <w:p w14:paraId="15E5194B" w14:textId="77777777" w:rsidR="00A60FA6" w:rsidRDefault="00A60FA6" w:rsidP="006D67A3">
      <w:pPr>
        <w:pStyle w:val="1111-text"/>
        <w:ind w:left="1152"/>
      </w:pPr>
      <w:r>
        <w:t>Price Proposal will be evaluated based on the total 5-year cost for Software, Maintenance, Hosting, and Implementation services.</w:t>
      </w:r>
    </w:p>
    <w:tbl>
      <w:tblPr>
        <w:tblW w:w="8293" w:type="dxa"/>
        <w:tblInd w:w="1195" w:type="dxa"/>
        <w:tblLook w:val="04A0" w:firstRow="1" w:lastRow="0" w:firstColumn="1" w:lastColumn="0" w:noHBand="0" w:noVBand="1"/>
      </w:tblPr>
      <w:tblGrid>
        <w:gridCol w:w="2744"/>
        <w:gridCol w:w="755"/>
        <w:gridCol w:w="2574"/>
        <w:gridCol w:w="749"/>
        <w:gridCol w:w="1471"/>
      </w:tblGrid>
      <w:tr w:rsidR="00D10957" w:rsidRPr="00C46DDD" w14:paraId="72DD90D7" w14:textId="77777777" w:rsidTr="00D10957">
        <w:trPr>
          <w:trHeight w:val="1421"/>
        </w:trPr>
        <w:tc>
          <w:tcPr>
            <w:tcW w:w="2744" w:type="dxa"/>
            <w:tcBorders>
              <w:bottom w:val="single" w:sz="4" w:space="0" w:color="003760"/>
            </w:tcBorders>
            <w:vAlign w:val="center"/>
          </w:tcPr>
          <w:p w14:paraId="110807E6" w14:textId="77777777" w:rsidR="00D10957" w:rsidRPr="00C46DDD" w:rsidRDefault="00D10957" w:rsidP="00B6398F">
            <w:pPr>
              <w:pStyle w:val="11-text"/>
              <w:ind w:left="0"/>
            </w:pPr>
            <w:r w:rsidRPr="00C46DDD">
              <w:t xml:space="preserve">lowest price of Round </w:t>
            </w:r>
            <w:r>
              <w:t>1</w:t>
            </w:r>
            <w:r w:rsidRPr="00C46DDD">
              <w:t xml:space="preserve"> Proposers</w:t>
            </w:r>
          </w:p>
        </w:tc>
        <w:tc>
          <w:tcPr>
            <w:tcW w:w="755" w:type="dxa"/>
            <w:vMerge w:val="restart"/>
            <w:vAlign w:val="center"/>
          </w:tcPr>
          <w:p w14:paraId="7C23B820" w14:textId="77777777" w:rsidR="00D10957" w:rsidRPr="00C46DDD" w:rsidRDefault="00D10957" w:rsidP="00B6398F">
            <w:pPr>
              <w:pStyle w:val="11-text"/>
              <w:ind w:left="0"/>
            </w:pPr>
            <w:r w:rsidRPr="00C46DDD">
              <w:t>X</w:t>
            </w:r>
          </w:p>
        </w:tc>
        <w:tc>
          <w:tcPr>
            <w:tcW w:w="2574" w:type="dxa"/>
            <w:vAlign w:val="center"/>
          </w:tcPr>
          <w:p w14:paraId="015B9EF6" w14:textId="77777777" w:rsidR="00D10957" w:rsidRPr="00C46DDD" w:rsidRDefault="00D10957" w:rsidP="00B6398F">
            <w:pPr>
              <w:pStyle w:val="11-text"/>
              <w:ind w:left="0"/>
            </w:pPr>
            <w:r w:rsidRPr="00C46DDD">
              <w:t>price points possible</w:t>
            </w:r>
          </w:p>
        </w:tc>
        <w:tc>
          <w:tcPr>
            <w:tcW w:w="749" w:type="dxa"/>
            <w:vMerge w:val="restart"/>
            <w:vAlign w:val="center"/>
          </w:tcPr>
          <w:p w14:paraId="32EDF63F" w14:textId="77777777" w:rsidR="00D10957" w:rsidRPr="00C46DDD" w:rsidRDefault="00D10957" w:rsidP="00B6398F">
            <w:pPr>
              <w:pStyle w:val="11-text"/>
              <w:ind w:left="0"/>
            </w:pPr>
            <w:r w:rsidRPr="00C46DDD">
              <w:t>=</w:t>
            </w:r>
          </w:p>
        </w:tc>
        <w:tc>
          <w:tcPr>
            <w:tcW w:w="1471" w:type="dxa"/>
            <w:vMerge w:val="restart"/>
            <w:vAlign w:val="center"/>
          </w:tcPr>
          <w:p w14:paraId="6E0C8F2D" w14:textId="77777777" w:rsidR="00D10957" w:rsidRPr="00C46DDD" w:rsidRDefault="00D10957" w:rsidP="00B6398F">
            <w:pPr>
              <w:pStyle w:val="11-text"/>
              <w:ind w:left="0"/>
            </w:pPr>
            <w:r w:rsidRPr="00C46DDD">
              <w:t>price score</w:t>
            </w:r>
          </w:p>
        </w:tc>
      </w:tr>
      <w:tr w:rsidR="00D10957" w:rsidRPr="00C46DDD" w14:paraId="345595B6" w14:textId="77777777" w:rsidTr="00D10957">
        <w:trPr>
          <w:trHeight w:val="1796"/>
        </w:trPr>
        <w:tc>
          <w:tcPr>
            <w:tcW w:w="2744" w:type="dxa"/>
            <w:tcBorders>
              <w:top w:val="single" w:sz="4" w:space="0" w:color="003760"/>
            </w:tcBorders>
            <w:vAlign w:val="center"/>
          </w:tcPr>
          <w:p w14:paraId="390A8875" w14:textId="77777777" w:rsidR="00D10957" w:rsidRPr="00C46DDD" w:rsidRDefault="00D10957" w:rsidP="00B6398F">
            <w:pPr>
              <w:pStyle w:val="11-text"/>
              <w:ind w:left="0"/>
            </w:pPr>
            <w:r w:rsidRPr="00C46DDD">
              <w:lastRenderedPageBreak/>
              <w:t>price being scored</w:t>
            </w:r>
          </w:p>
        </w:tc>
        <w:tc>
          <w:tcPr>
            <w:tcW w:w="755" w:type="dxa"/>
            <w:vMerge/>
            <w:vAlign w:val="center"/>
          </w:tcPr>
          <w:p w14:paraId="6421D02F" w14:textId="77777777" w:rsidR="00D10957" w:rsidRPr="00C46DDD" w:rsidRDefault="00D10957" w:rsidP="00B6398F">
            <w:pPr>
              <w:pStyle w:val="11-text"/>
              <w:ind w:left="0"/>
            </w:pPr>
          </w:p>
        </w:tc>
        <w:tc>
          <w:tcPr>
            <w:tcW w:w="2574" w:type="dxa"/>
            <w:vAlign w:val="center"/>
          </w:tcPr>
          <w:p w14:paraId="003C998F" w14:textId="77777777" w:rsidR="00D10957" w:rsidRPr="00C46DDD" w:rsidRDefault="00D10957" w:rsidP="00B6398F">
            <w:pPr>
              <w:pStyle w:val="11-text"/>
              <w:ind w:left="0"/>
            </w:pPr>
          </w:p>
        </w:tc>
        <w:tc>
          <w:tcPr>
            <w:tcW w:w="749" w:type="dxa"/>
            <w:vMerge/>
            <w:vAlign w:val="center"/>
          </w:tcPr>
          <w:p w14:paraId="2FDBA771" w14:textId="77777777" w:rsidR="00D10957" w:rsidRPr="00C46DDD" w:rsidRDefault="00D10957" w:rsidP="00B6398F">
            <w:pPr>
              <w:pStyle w:val="11-text"/>
              <w:ind w:left="0"/>
            </w:pPr>
          </w:p>
        </w:tc>
        <w:tc>
          <w:tcPr>
            <w:tcW w:w="1471" w:type="dxa"/>
            <w:vMerge/>
            <w:vAlign w:val="center"/>
          </w:tcPr>
          <w:p w14:paraId="18B35F24" w14:textId="77777777" w:rsidR="00D10957" w:rsidRPr="00C46DDD" w:rsidRDefault="00D10957" w:rsidP="00B6398F">
            <w:pPr>
              <w:pStyle w:val="11-text"/>
              <w:ind w:left="0"/>
            </w:pPr>
          </w:p>
        </w:tc>
      </w:tr>
    </w:tbl>
    <w:p w14:paraId="5C6141E5" w14:textId="52556091" w:rsidR="003C37EC" w:rsidRDefault="008B040A" w:rsidP="003C37EC">
      <w:pPr>
        <w:pStyle w:val="1111-Header"/>
        <w:rPr>
          <w:b/>
        </w:rPr>
      </w:pPr>
      <w:r w:rsidRPr="001C09B4">
        <w:rPr>
          <w:b/>
        </w:rPr>
        <w:t>References (</w:t>
      </w:r>
      <w:r w:rsidR="004D6C2F">
        <w:rPr>
          <w:b/>
        </w:rPr>
        <w:t>Not Scored</w:t>
      </w:r>
      <w:r w:rsidR="003C37EC" w:rsidRPr="001C09B4">
        <w:rPr>
          <w:b/>
        </w:rPr>
        <w:t>)</w:t>
      </w:r>
    </w:p>
    <w:p w14:paraId="1A29C58F" w14:textId="41429F9F" w:rsidR="00FB64FE" w:rsidRDefault="00FB64FE" w:rsidP="001F5E99">
      <w:pPr>
        <w:pStyle w:val="1111-Header"/>
        <w:numPr>
          <w:ilvl w:val="0"/>
          <w:numId w:val="0"/>
        </w:numPr>
        <w:ind w:left="1152"/>
      </w:pPr>
      <w:r>
        <w:rPr>
          <w:bCs/>
        </w:rPr>
        <w:t xml:space="preserve">The degree to which the </w:t>
      </w:r>
      <w:r w:rsidRPr="007E0329">
        <w:t>P</w:t>
      </w:r>
      <w:r>
        <w:t>roposer p</w:t>
      </w:r>
      <w:r w:rsidRPr="007E0329">
        <w:t xml:space="preserve">rovide </w:t>
      </w:r>
      <w:r>
        <w:t>three (3)</w:t>
      </w:r>
      <w:r w:rsidRPr="007E0329">
        <w:t xml:space="preserve"> </w:t>
      </w:r>
      <w:r>
        <w:t>references</w:t>
      </w:r>
      <w:r w:rsidRPr="007E0329">
        <w:t xml:space="preserve"> </w:t>
      </w:r>
      <w:r>
        <w:t>from current or former client firms for</w:t>
      </w:r>
      <w:r w:rsidRPr="007E0329">
        <w:t xml:space="preserve"> similar</w:t>
      </w:r>
      <w:r w:rsidR="00016559">
        <w:t xml:space="preserve"> implementation</w:t>
      </w:r>
      <w:r w:rsidRPr="007E0329">
        <w:t xml:space="preserve"> projects performed for any clients within the last </w:t>
      </w:r>
      <w:r>
        <w:t>five (5)</w:t>
      </w:r>
      <w:r w:rsidRPr="007E0329">
        <w:t xml:space="preserve"> years</w:t>
      </w:r>
      <w:r>
        <w:t>.</w:t>
      </w:r>
    </w:p>
    <w:p w14:paraId="4F8CD0D8" w14:textId="77777777" w:rsidR="001F5E99" w:rsidRDefault="00FB64FE" w:rsidP="00EC46C9">
      <w:pPr>
        <w:pStyle w:val="111-HEADER"/>
        <w:keepNext w:val="0"/>
        <w:tabs>
          <w:tab w:val="num" w:pos="648"/>
        </w:tabs>
        <w:ind w:left="648"/>
        <w:rPr>
          <w:bCs/>
        </w:rPr>
      </w:pPr>
      <w:r>
        <w:rPr>
          <w:bCs/>
        </w:rPr>
        <w:t xml:space="preserve">TECHNICAL PROPOSAL </w:t>
      </w:r>
    </w:p>
    <w:p w14:paraId="6834DCC3" w14:textId="37C0F801" w:rsidR="00FB64FE" w:rsidRPr="001C09B4" w:rsidRDefault="00FB64FE" w:rsidP="00FB64FE">
      <w:pPr>
        <w:pStyle w:val="1111-Header"/>
        <w:rPr>
          <w:b/>
        </w:rPr>
      </w:pPr>
      <w:r w:rsidRPr="001C09B4">
        <w:rPr>
          <w:b/>
        </w:rPr>
        <w:t xml:space="preserve">Scope of </w:t>
      </w:r>
      <w:r w:rsidR="008B040A" w:rsidRPr="001C09B4">
        <w:rPr>
          <w:b/>
        </w:rPr>
        <w:t>Services (</w:t>
      </w:r>
      <w:r w:rsidR="001C2FA6">
        <w:rPr>
          <w:b/>
        </w:rPr>
        <w:t>1,0</w:t>
      </w:r>
      <w:r>
        <w:rPr>
          <w:b/>
        </w:rPr>
        <w:t>00</w:t>
      </w:r>
      <w:r w:rsidRPr="001C09B4">
        <w:rPr>
          <w:b/>
        </w:rPr>
        <w:t xml:space="preserve"> Points)</w:t>
      </w:r>
    </w:p>
    <w:p w14:paraId="4F060D11" w14:textId="24FD36A4" w:rsidR="00FB64FE" w:rsidRDefault="00FB64FE" w:rsidP="00A51895">
      <w:pPr>
        <w:pStyle w:val="1111-text"/>
        <w:ind w:left="1152"/>
      </w:pPr>
      <w:r w:rsidRPr="001F6E1E">
        <w:t xml:space="preserve">The degree to which Proposer demonstrates a clear understanding of the services </w:t>
      </w:r>
      <w:r w:rsidR="00C85F3D">
        <w:t xml:space="preserve">  </w:t>
      </w:r>
      <w:r w:rsidR="00870540">
        <w:t xml:space="preserve"> </w:t>
      </w:r>
      <w:r w:rsidRPr="001F6E1E">
        <w:t>requested in this RFP, and the business and technical resources that equip Proposer to consistently deliver superior service.</w:t>
      </w:r>
    </w:p>
    <w:p w14:paraId="6D31647F" w14:textId="4C8DB7E2" w:rsidR="003C37EC" w:rsidRDefault="003C37EC" w:rsidP="003C37EC">
      <w:pPr>
        <w:pStyle w:val="1111-Header"/>
        <w:rPr>
          <w:b/>
        </w:rPr>
      </w:pPr>
      <w:r w:rsidRPr="001C09B4">
        <w:rPr>
          <w:b/>
        </w:rPr>
        <w:t>Proje</w:t>
      </w:r>
      <w:r w:rsidR="00A51895">
        <w:rPr>
          <w:b/>
        </w:rPr>
        <w:t>ct</w:t>
      </w:r>
      <w:r w:rsidRPr="001C09B4">
        <w:rPr>
          <w:b/>
        </w:rPr>
        <w:t xml:space="preserve"> </w:t>
      </w:r>
      <w:r w:rsidR="00A51895" w:rsidRPr="001C09B4">
        <w:rPr>
          <w:b/>
        </w:rPr>
        <w:t>Samples (</w:t>
      </w:r>
      <w:r w:rsidR="00A51895">
        <w:rPr>
          <w:b/>
        </w:rPr>
        <w:t>Not Scored</w:t>
      </w:r>
      <w:r w:rsidRPr="001C09B4">
        <w:rPr>
          <w:b/>
        </w:rPr>
        <w:t>)</w:t>
      </w:r>
    </w:p>
    <w:p w14:paraId="1AE94BEF" w14:textId="3ED09A24" w:rsidR="00445D33" w:rsidRDefault="00FB64FE" w:rsidP="00A51895">
      <w:pPr>
        <w:pStyle w:val="1111-text"/>
        <w:ind w:left="1140"/>
      </w:pPr>
      <w:r>
        <w:t>The d</w:t>
      </w:r>
      <w:r w:rsidR="001C09B4" w:rsidRPr="005D70C5">
        <w:t xml:space="preserve">egree to which the project samples show work </w:t>
      </w:r>
      <w:r w:rsidRPr="005D70C5">
        <w:t>is consistent</w:t>
      </w:r>
      <w:r w:rsidR="001C09B4" w:rsidRPr="005D70C5">
        <w:t xml:space="preserve"> with </w:t>
      </w:r>
      <w:r w:rsidR="00BD3DE2">
        <w:t xml:space="preserve">what is </w:t>
      </w:r>
      <w:r w:rsidR="00A51895" w:rsidRPr="005D70C5">
        <w:t xml:space="preserve">required </w:t>
      </w:r>
      <w:r w:rsidR="00A51895">
        <w:t>in</w:t>
      </w:r>
      <w:r w:rsidR="001C09B4" w:rsidRPr="005D70C5">
        <w:t xml:space="preserve"> this RFP.</w:t>
      </w:r>
      <w:r>
        <w:t xml:space="preserve"> </w:t>
      </w:r>
    </w:p>
    <w:p w14:paraId="0312C39B" w14:textId="4088887B" w:rsidR="001673A6" w:rsidRPr="002B64BB" w:rsidRDefault="001673A6" w:rsidP="001673A6">
      <w:pPr>
        <w:pStyle w:val="1111-Header"/>
        <w:rPr>
          <w:b/>
          <w:bCs/>
        </w:rPr>
      </w:pPr>
      <w:r w:rsidRPr="001673A6">
        <w:rPr>
          <w:b/>
          <w:bCs/>
        </w:rPr>
        <w:t xml:space="preserve">Solution </w:t>
      </w:r>
      <w:r w:rsidR="0014769C" w:rsidRPr="001673A6">
        <w:rPr>
          <w:b/>
          <w:bCs/>
        </w:rPr>
        <w:t>Requirements</w:t>
      </w:r>
      <w:r w:rsidR="0014769C">
        <w:rPr>
          <w:b/>
          <w:bCs/>
        </w:rPr>
        <w:t xml:space="preserve"> (</w:t>
      </w:r>
      <w:r w:rsidR="002B64BB" w:rsidRPr="002B64BB">
        <w:rPr>
          <w:b/>
          <w:bCs/>
        </w:rPr>
        <w:t>10</w:t>
      </w:r>
      <w:r w:rsidR="002777F9" w:rsidRPr="002B64BB">
        <w:rPr>
          <w:b/>
          <w:bCs/>
        </w:rPr>
        <w:t>,</w:t>
      </w:r>
      <w:r w:rsidR="0014769C" w:rsidRPr="002B64BB">
        <w:rPr>
          <w:b/>
          <w:bCs/>
        </w:rPr>
        <w:t>0</w:t>
      </w:r>
      <w:r w:rsidR="002B64BB" w:rsidRPr="002B64BB">
        <w:rPr>
          <w:b/>
          <w:bCs/>
        </w:rPr>
        <w:t>20</w:t>
      </w:r>
      <w:r w:rsidR="0065494D" w:rsidRPr="002B64BB">
        <w:rPr>
          <w:b/>
          <w:bCs/>
        </w:rPr>
        <w:t xml:space="preserve"> Points)</w:t>
      </w:r>
    </w:p>
    <w:p w14:paraId="0A4C64E6" w14:textId="46F852F4" w:rsidR="00BD3DE2" w:rsidRPr="00BD3DE2" w:rsidRDefault="00BD3DE2" w:rsidP="00BD3DE2">
      <w:pPr>
        <w:pStyle w:val="1111-Header"/>
        <w:numPr>
          <w:ilvl w:val="0"/>
          <w:numId w:val="0"/>
        </w:numPr>
        <w:ind w:left="1152"/>
      </w:pPr>
      <w:r>
        <w:t xml:space="preserve">Proposer’s response to the solution Requirements shall </w:t>
      </w:r>
      <w:r w:rsidR="008E2862">
        <w:t>meet the</w:t>
      </w:r>
      <w:r w:rsidR="003750B0">
        <w:t xml:space="preserve"> requirements in Attachment</w:t>
      </w:r>
      <w:r w:rsidR="00732BAF">
        <w:t xml:space="preserve"> </w:t>
      </w:r>
      <w:proofErr w:type="gramStart"/>
      <w:r w:rsidR="00732BAF">
        <w:t xml:space="preserve">- </w:t>
      </w:r>
      <w:r w:rsidR="003750B0">
        <w:t xml:space="preserve"> H</w:t>
      </w:r>
      <w:proofErr w:type="gramEnd"/>
      <w:r w:rsidR="00E021C4">
        <w:t xml:space="preserve">, </w:t>
      </w:r>
      <w:r w:rsidR="00E021C4" w:rsidRPr="00A777CF">
        <w:rPr>
          <w:i/>
          <w:iCs/>
        </w:rPr>
        <w:t>Solution Requirements</w:t>
      </w:r>
      <w:r w:rsidR="003750B0">
        <w:t xml:space="preserve">. </w:t>
      </w:r>
    </w:p>
    <w:p w14:paraId="2FC78BEA" w14:textId="180409FF" w:rsidR="00110AAF" w:rsidRPr="004517B3" w:rsidRDefault="00110AAF" w:rsidP="001673A6">
      <w:pPr>
        <w:pStyle w:val="1111-Header"/>
        <w:rPr>
          <w:b/>
          <w:bCs/>
        </w:rPr>
      </w:pPr>
      <w:r w:rsidRPr="004517B3">
        <w:rPr>
          <w:b/>
          <w:bCs/>
        </w:rPr>
        <w:t>Statewide Security Standards Response (</w:t>
      </w:r>
      <w:r w:rsidR="00CE271F" w:rsidRPr="00CE271F">
        <w:rPr>
          <w:b/>
          <w:bCs/>
        </w:rPr>
        <w:t>Pass, Pass with Conditions, Fail</w:t>
      </w:r>
      <w:r w:rsidRPr="004517B3">
        <w:rPr>
          <w:b/>
          <w:bCs/>
        </w:rPr>
        <w:t>)</w:t>
      </w:r>
    </w:p>
    <w:p w14:paraId="1DF8918A" w14:textId="4B2FE966" w:rsidR="008823C1" w:rsidRPr="001F50D4" w:rsidRDefault="00FF6AFF" w:rsidP="00A51895">
      <w:pPr>
        <w:pStyle w:val="111-text"/>
        <w:ind w:left="1152"/>
      </w:pPr>
      <w:r>
        <w:t xml:space="preserve">The </w:t>
      </w:r>
      <w:r w:rsidR="0003015A">
        <w:t xml:space="preserve">Statewide Security Standards </w:t>
      </w:r>
      <w:r w:rsidR="006B7B7D">
        <w:t xml:space="preserve">will be </w:t>
      </w:r>
      <w:r>
        <w:t>evaluat</w:t>
      </w:r>
      <w:r w:rsidR="0091113E">
        <w:t>ed</w:t>
      </w:r>
      <w:r>
        <w:t xml:space="preserve"> during Round </w:t>
      </w:r>
      <w:r w:rsidR="0091113E">
        <w:t>1</w:t>
      </w:r>
      <w:r w:rsidR="008823C1">
        <w:t>.</w:t>
      </w:r>
      <w:r w:rsidR="008823C1" w:rsidRPr="008823C1">
        <w:t xml:space="preserve"> </w:t>
      </w:r>
      <w:r w:rsidR="008823C1">
        <w:t>It will be reviewed as Pass/Fail by a Business Security</w:t>
      </w:r>
      <w:r w:rsidR="009C04B0">
        <w:t xml:space="preserve"> Adviser</w:t>
      </w:r>
      <w:r w:rsidR="008823C1">
        <w:t xml:space="preserve"> (“BS</w:t>
      </w:r>
      <w:r w:rsidR="009C04B0">
        <w:t>A</w:t>
      </w:r>
      <w:r w:rsidR="008823C1">
        <w:t xml:space="preserve">”). If the Proposer solution does not meet the State’s security requirements, DAS SPS may reject the Proposal. </w:t>
      </w:r>
    </w:p>
    <w:p w14:paraId="09DDC346" w14:textId="77777777" w:rsidR="00F555E6" w:rsidRDefault="00F555E6" w:rsidP="00F555E6">
      <w:pPr>
        <w:pStyle w:val="111-HEADER"/>
        <w:keepNext w:val="0"/>
        <w:tabs>
          <w:tab w:val="num" w:pos="648"/>
        </w:tabs>
        <w:ind w:left="648"/>
      </w:pPr>
      <w:r>
        <w:t>PREFERENCES</w:t>
      </w:r>
    </w:p>
    <w:p w14:paraId="1B990CC7" w14:textId="77777777" w:rsidR="00F555E6" w:rsidRDefault="00F555E6" w:rsidP="00F555E6">
      <w:pPr>
        <w:pStyle w:val="1111-Header"/>
        <w:keepNext w:val="0"/>
        <w:tabs>
          <w:tab w:val="num" w:pos="1008"/>
        </w:tabs>
        <w:ind w:left="1008"/>
        <w:outlineLvl w:val="3"/>
      </w:pPr>
      <w:r>
        <w:t>Reciprocal Preference</w:t>
      </w:r>
    </w:p>
    <w:p w14:paraId="598BF88C" w14:textId="77777777" w:rsidR="00F555E6" w:rsidRPr="00C865ED" w:rsidRDefault="00F555E6" w:rsidP="00F555E6">
      <w:pPr>
        <w:pStyle w:val="1111-text"/>
      </w:pPr>
      <w:r>
        <w:t>For evaluation purposes per OAR 125-246-0310</w:t>
      </w:r>
      <w:r w:rsidRPr="00C865ED">
        <w:t xml:space="preserve">, Agency </w:t>
      </w:r>
      <w:r>
        <w:t>shall</w:t>
      </w:r>
      <w:r w:rsidRPr="00C865ED">
        <w:t xml:space="preserve"> add a percent increase to each </w:t>
      </w:r>
      <w:r w:rsidRPr="00383D67">
        <w:t>out-of-state</w:t>
      </w:r>
      <w:r w:rsidRPr="00C865ED">
        <w:t xml:space="preserve"> Proposer's Proposal price </w:t>
      </w:r>
      <w:r>
        <w:t>that</w:t>
      </w:r>
      <w:r w:rsidRPr="00C865ED">
        <w:t xml:space="preserve"> is equal to the percent preference, if any, given to </w:t>
      </w:r>
      <w:r>
        <w:t>a Resident Offeror</w:t>
      </w:r>
      <w:r w:rsidRPr="00C865ED">
        <w:t xml:space="preserve"> </w:t>
      </w:r>
      <w:r>
        <w:t>in</w:t>
      </w:r>
      <w:r w:rsidRPr="00C865ED">
        <w:t xml:space="preserve"> the </w:t>
      </w:r>
      <w:hyperlink r:id="rId22" w:history="1">
        <w:r w:rsidRPr="00383D67">
          <w:rPr>
            <w:rStyle w:val="Hyperlink"/>
          </w:rPr>
          <w:t>Proposer's state</w:t>
        </w:r>
      </w:hyperlink>
      <w:r w:rsidRPr="00C865ED">
        <w:t>.</w:t>
      </w:r>
    </w:p>
    <w:p w14:paraId="69CAECEC" w14:textId="77777777" w:rsidR="00F555E6" w:rsidRDefault="00F555E6" w:rsidP="00F555E6">
      <w:pPr>
        <w:pStyle w:val="1111-Header"/>
        <w:keepNext w:val="0"/>
        <w:tabs>
          <w:tab w:val="num" w:pos="1008"/>
        </w:tabs>
        <w:ind w:left="1008"/>
        <w:outlineLvl w:val="3"/>
      </w:pPr>
      <w:r>
        <w:t>Recycled Materials</w:t>
      </w:r>
    </w:p>
    <w:p w14:paraId="28F00050" w14:textId="77777777" w:rsidR="00F555E6" w:rsidRPr="00673373" w:rsidRDefault="00F555E6" w:rsidP="00F555E6">
      <w:pPr>
        <w:pStyle w:val="1111-text"/>
      </w:pPr>
      <w:r>
        <w:t xml:space="preserve">In comparing Goods from two or more Proposers, if at least </w:t>
      </w:r>
      <w:r w:rsidRPr="007C5F5F">
        <w:t>one</w:t>
      </w:r>
      <w:r>
        <w:t xml:space="preserve"> Proposer offers Goods manufactured with Recycled Materials, and at least </w:t>
      </w:r>
      <w:r w:rsidRPr="007C5F5F">
        <w:t>one</w:t>
      </w:r>
      <w:r>
        <w:t xml:space="preserve"> Proposer does not, Agency will select the Proposer </w:t>
      </w:r>
      <w:r w:rsidRPr="00673373">
        <w:t xml:space="preserve">offering Goods manufactured from Recycled Materials if each of the </w:t>
      </w:r>
      <w:r w:rsidRPr="00673373">
        <w:lastRenderedPageBreak/>
        <w:t>conditions specified in ORS 279A.125 (2) exists following any adjustments made to the price of the Goods according to any applicable reciprocal preference.</w:t>
      </w:r>
    </w:p>
    <w:p w14:paraId="1A48CA17" w14:textId="77777777" w:rsidR="00F555E6" w:rsidRPr="00673373" w:rsidRDefault="00F555E6" w:rsidP="00F555E6">
      <w:pPr>
        <w:pStyle w:val="1111-Header"/>
        <w:keepNext w:val="0"/>
        <w:tabs>
          <w:tab w:val="num" w:pos="1008"/>
        </w:tabs>
        <w:ind w:left="1008"/>
        <w:outlineLvl w:val="3"/>
      </w:pPr>
      <w:r w:rsidRPr="00673373">
        <w:t>Tiebreakers</w:t>
      </w:r>
    </w:p>
    <w:p w14:paraId="757DA3B4" w14:textId="77777777" w:rsidR="00F555E6" w:rsidRDefault="00F555E6" w:rsidP="00F555E6">
      <w:pPr>
        <w:pStyle w:val="1111-text"/>
      </w:pPr>
      <w:r w:rsidRPr="00673373">
        <w:t xml:space="preserve">Oregon Supplies:  If </w:t>
      </w:r>
      <w:r w:rsidR="002777F9">
        <w:t>DAS SPS</w:t>
      </w:r>
      <w:r w:rsidRPr="00673373">
        <w:t xml:space="preserve"> receives Proposals identical in price, fitness, availability and quality and chooses to award a Contract, Agency shall award the Contract in accordance with the procedures outlined in OAR 125-246-0300.</w:t>
      </w:r>
    </w:p>
    <w:p w14:paraId="6FFE17F0" w14:textId="77777777" w:rsidR="00831C29" w:rsidRDefault="00831C29" w:rsidP="00445D33">
      <w:pPr>
        <w:pStyle w:val="1111-text"/>
      </w:pPr>
    </w:p>
    <w:p w14:paraId="01E95398" w14:textId="77777777" w:rsidR="00831C29" w:rsidRPr="002E4280" w:rsidRDefault="00831C29" w:rsidP="00831C29">
      <w:pPr>
        <w:pStyle w:val="11-HEADER"/>
        <w:widowControl w:val="0"/>
        <w:ind w:right="0"/>
        <w:outlineLvl w:val="1"/>
      </w:pPr>
      <w:bookmarkStart w:id="100" w:name="_Toc515615048"/>
      <w:r w:rsidRPr="002E4280">
        <w:t xml:space="preserve">ROUND </w:t>
      </w:r>
      <w:proofErr w:type="gramStart"/>
      <w:r w:rsidRPr="002E4280">
        <w:t>1  POINT</w:t>
      </w:r>
      <w:proofErr w:type="gramEnd"/>
      <w:r w:rsidRPr="002E4280">
        <w:t xml:space="preserve"> AND SCORE CALCULATIONS</w:t>
      </w:r>
      <w:bookmarkEnd w:id="100"/>
    </w:p>
    <w:p w14:paraId="6F389601" w14:textId="77777777" w:rsidR="00C14026" w:rsidRPr="00441A1E" w:rsidRDefault="00387322" w:rsidP="00441A1E">
      <w:pPr>
        <w:pStyle w:val="11-text"/>
      </w:pPr>
      <w:r w:rsidRPr="00374998">
        <w:t>Scores are the points assigned by each evaluator.</w:t>
      </w:r>
      <w:r>
        <w:t xml:space="preserve">  </w:t>
      </w:r>
      <w:r w:rsidRPr="00374998">
        <w:t>The maximum points possible for each evaluation item are listed in the table below.</w:t>
      </w:r>
      <w:r>
        <w:t xml:space="preserve">  </w:t>
      </w:r>
    </w:p>
    <w:tbl>
      <w:tblPr>
        <w:tblW w:w="8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3330"/>
      </w:tblGrid>
      <w:tr w:rsidR="00CE271F" w:rsidRPr="00445D33" w14:paraId="5E0417D7" w14:textId="77777777" w:rsidTr="00EC46C9">
        <w:trPr>
          <w:trHeight w:val="710"/>
          <w:jc w:val="center"/>
        </w:trPr>
        <w:tc>
          <w:tcPr>
            <w:tcW w:w="5215" w:type="dxa"/>
            <w:shd w:val="clear" w:color="auto" w:fill="E8E8E8" w:themeFill="background2"/>
          </w:tcPr>
          <w:p w14:paraId="5F45EC9C" w14:textId="77777777" w:rsidR="00CE271F" w:rsidRPr="00214EA6" w:rsidRDefault="00CE271F" w:rsidP="005801B4">
            <w:pPr>
              <w:pStyle w:val="111-text"/>
              <w:widowControl w:val="0"/>
              <w:ind w:left="0"/>
              <w:rPr>
                <w:b/>
              </w:rPr>
            </w:pPr>
            <w:r>
              <w:rPr>
                <w:b/>
              </w:rPr>
              <w:t>Evaluation Item</w:t>
            </w:r>
          </w:p>
        </w:tc>
        <w:tc>
          <w:tcPr>
            <w:tcW w:w="3330" w:type="dxa"/>
            <w:shd w:val="clear" w:color="auto" w:fill="E8E8E8" w:themeFill="background2"/>
          </w:tcPr>
          <w:p w14:paraId="189317C8" w14:textId="6046CE09" w:rsidR="00CE271F" w:rsidRPr="00214EA6" w:rsidRDefault="00CE271F" w:rsidP="002777F9">
            <w:pPr>
              <w:pStyle w:val="111-text"/>
              <w:widowControl w:val="0"/>
              <w:ind w:left="0"/>
              <w:jc w:val="center"/>
              <w:rPr>
                <w:b/>
              </w:rPr>
            </w:pPr>
            <w:r w:rsidRPr="00214EA6">
              <w:rPr>
                <w:b/>
              </w:rPr>
              <w:t>Maximum Points Available</w:t>
            </w:r>
          </w:p>
        </w:tc>
      </w:tr>
      <w:tr w:rsidR="00CE271F" w:rsidRPr="00445D33" w14:paraId="2A53CC7C" w14:textId="77777777" w:rsidTr="00EC46C9">
        <w:trPr>
          <w:jc w:val="center"/>
        </w:trPr>
        <w:tc>
          <w:tcPr>
            <w:tcW w:w="5215" w:type="dxa"/>
          </w:tcPr>
          <w:p w14:paraId="5E13782F" w14:textId="77777777" w:rsidR="00CE271F" w:rsidRDefault="00CE271F" w:rsidP="005801B4">
            <w:pPr>
              <w:pStyle w:val="111-text"/>
              <w:widowControl w:val="0"/>
              <w:ind w:left="0"/>
            </w:pPr>
            <w:r>
              <w:t xml:space="preserve">Executive Summary </w:t>
            </w:r>
          </w:p>
        </w:tc>
        <w:tc>
          <w:tcPr>
            <w:tcW w:w="3330" w:type="dxa"/>
          </w:tcPr>
          <w:p w14:paraId="2BF67E30" w14:textId="4D18D968" w:rsidR="00CE271F" w:rsidRDefault="00CE271F" w:rsidP="002777F9">
            <w:pPr>
              <w:pStyle w:val="111-text"/>
              <w:widowControl w:val="0"/>
              <w:ind w:left="0"/>
              <w:jc w:val="center"/>
            </w:pPr>
            <w:r>
              <w:t>500</w:t>
            </w:r>
          </w:p>
        </w:tc>
      </w:tr>
      <w:tr w:rsidR="00CE271F" w:rsidRPr="00445D33" w14:paraId="4F10C770" w14:textId="77777777" w:rsidTr="00EC46C9">
        <w:trPr>
          <w:jc w:val="center"/>
        </w:trPr>
        <w:tc>
          <w:tcPr>
            <w:tcW w:w="5215" w:type="dxa"/>
          </w:tcPr>
          <w:p w14:paraId="19221434" w14:textId="6CD7B93E" w:rsidR="00CE271F" w:rsidRDefault="00CE271F" w:rsidP="005801B4">
            <w:pPr>
              <w:pStyle w:val="111-text"/>
              <w:widowControl w:val="0"/>
              <w:ind w:left="0"/>
            </w:pPr>
            <w:r>
              <w:t>Organization Profile</w:t>
            </w:r>
          </w:p>
        </w:tc>
        <w:tc>
          <w:tcPr>
            <w:tcW w:w="3330" w:type="dxa"/>
          </w:tcPr>
          <w:p w14:paraId="4B6DD1A7" w14:textId="2ECA547A" w:rsidR="00CE271F" w:rsidRDefault="00CE271F" w:rsidP="002777F9">
            <w:pPr>
              <w:pStyle w:val="111-text"/>
              <w:widowControl w:val="0"/>
              <w:ind w:left="0"/>
              <w:jc w:val="center"/>
            </w:pPr>
            <w:r>
              <w:t>250</w:t>
            </w:r>
          </w:p>
        </w:tc>
      </w:tr>
      <w:tr w:rsidR="00CE271F" w:rsidRPr="00445D33" w14:paraId="23C0BD16" w14:textId="77777777" w:rsidTr="00EC46C9">
        <w:trPr>
          <w:jc w:val="center"/>
        </w:trPr>
        <w:tc>
          <w:tcPr>
            <w:tcW w:w="5215" w:type="dxa"/>
          </w:tcPr>
          <w:p w14:paraId="6BD86ABD" w14:textId="77777777" w:rsidR="00CE271F" w:rsidRPr="00831C29" w:rsidRDefault="00CE271F" w:rsidP="005801B4">
            <w:pPr>
              <w:pStyle w:val="111-text"/>
              <w:widowControl w:val="0"/>
              <w:ind w:left="0"/>
            </w:pPr>
            <w:r>
              <w:t>Experience and Capabilities</w:t>
            </w:r>
          </w:p>
        </w:tc>
        <w:tc>
          <w:tcPr>
            <w:tcW w:w="3330" w:type="dxa"/>
          </w:tcPr>
          <w:p w14:paraId="6883CF9E" w14:textId="4AD46947" w:rsidR="00CE271F" w:rsidRPr="00831C29" w:rsidRDefault="00CE271F" w:rsidP="002777F9">
            <w:pPr>
              <w:pStyle w:val="111-text"/>
              <w:widowControl w:val="0"/>
              <w:ind w:left="0"/>
              <w:jc w:val="center"/>
            </w:pPr>
            <w:r w:rsidRPr="001C2FA6">
              <w:t>1,000</w:t>
            </w:r>
          </w:p>
        </w:tc>
      </w:tr>
      <w:tr w:rsidR="00CE271F" w:rsidRPr="00445D33" w14:paraId="740B6E7E" w14:textId="77777777" w:rsidTr="00EC46C9">
        <w:trPr>
          <w:jc w:val="center"/>
        </w:trPr>
        <w:tc>
          <w:tcPr>
            <w:tcW w:w="5215" w:type="dxa"/>
          </w:tcPr>
          <w:p w14:paraId="3422C2EB" w14:textId="77777777" w:rsidR="00CE271F" w:rsidRPr="00831C29" w:rsidRDefault="00CE271F" w:rsidP="0065494D">
            <w:pPr>
              <w:pStyle w:val="111-text"/>
              <w:widowControl w:val="0"/>
              <w:ind w:left="0"/>
            </w:pPr>
            <w:r>
              <w:t>Key Persons, Organizational Chart and Subcontractors</w:t>
            </w:r>
          </w:p>
        </w:tc>
        <w:tc>
          <w:tcPr>
            <w:tcW w:w="3330" w:type="dxa"/>
          </w:tcPr>
          <w:p w14:paraId="349C879D" w14:textId="7AE6103A" w:rsidR="00CE271F" w:rsidRPr="00831C29" w:rsidRDefault="00CE271F" w:rsidP="002777F9">
            <w:pPr>
              <w:pStyle w:val="111-text"/>
              <w:widowControl w:val="0"/>
              <w:ind w:left="0"/>
              <w:jc w:val="center"/>
            </w:pPr>
            <w:r>
              <w:t>250</w:t>
            </w:r>
          </w:p>
        </w:tc>
      </w:tr>
      <w:tr w:rsidR="00CE271F" w:rsidRPr="00445D33" w14:paraId="63BF2E04" w14:textId="77777777" w:rsidTr="00EC46C9">
        <w:trPr>
          <w:jc w:val="center"/>
        </w:trPr>
        <w:tc>
          <w:tcPr>
            <w:tcW w:w="5215" w:type="dxa"/>
          </w:tcPr>
          <w:p w14:paraId="759ADD84" w14:textId="5CE574F6" w:rsidR="00CE271F" w:rsidRPr="00831C29" w:rsidRDefault="00CE271F" w:rsidP="005801B4">
            <w:pPr>
              <w:pStyle w:val="111-text"/>
              <w:widowControl w:val="0"/>
              <w:ind w:left="0"/>
            </w:pPr>
            <w:r>
              <w:t>Scope of Services</w:t>
            </w:r>
          </w:p>
        </w:tc>
        <w:tc>
          <w:tcPr>
            <w:tcW w:w="3330" w:type="dxa"/>
          </w:tcPr>
          <w:p w14:paraId="513119FF" w14:textId="40F49AEE" w:rsidR="00CE271F" w:rsidRPr="00831C29" w:rsidRDefault="00CE271F" w:rsidP="002777F9">
            <w:pPr>
              <w:pStyle w:val="111-text"/>
              <w:widowControl w:val="0"/>
              <w:ind w:left="0"/>
              <w:jc w:val="center"/>
            </w:pPr>
            <w:r w:rsidRPr="001C2FA6">
              <w:t>1,000</w:t>
            </w:r>
          </w:p>
        </w:tc>
      </w:tr>
      <w:tr w:rsidR="00CE271F" w:rsidRPr="00445D33" w14:paraId="31B9FE19" w14:textId="77777777" w:rsidTr="00EC46C9">
        <w:trPr>
          <w:jc w:val="center"/>
        </w:trPr>
        <w:tc>
          <w:tcPr>
            <w:tcW w:w="5215" w:type="dxa"/>
          </w:tcPr>
          <w:p w14:paraId="38553C40" w14:textId="77777777" w:rsidR="00CE271F" w:rsidRPr="00831C29" w:rsidRDefault="00CE271F" w:rsidP="005801B4">
            <w:pPr>
              <w:pStyle w:val="111-text"/>
              <w:widowControl w:val="0"/>
              <w:ind w:left="0"/>
            </w:pPr>
            <w:r>
              <w:t>Reference</w:t>
            </w:r>
          </w:p>
        </w:tc>
        <w:tc>
          <w:tcPr>
            <w:tcW w:w="3330" w:type="dxa"/>
          </w:tcPr>
          <w:p w14:paraId="38F53333" w14:textId="19E2D16E" w:rsidR="00CE271F" w:rsidRPr="00831C29" w:rsidRDefault="00CE271F" w:rsidP="002777F9">
            <w:pPr>
              <w:pStyle w:val="111-text"/>
              <w:widowControl w:val="0"/>
              <w:ind w:left="0"/>
              <w:jc w:val="center"/>
            </w:pPr>
            <w:r>
              <w:t>Not Scored</w:t>
            </w:r>
          </w:p>
        </w:tc>
      </w:tr>
      <w:tr w:rsidR="00CE271F" w:rsidRPr="00445D33" w14:paraId="379062C5" w14:textId="77777777" w:rsidTr="00EC46C9">
        <w:trPr>
          <w:jc w:val="center"/>
        </w:trPr>
        <w:tc>
          <w:tcPr>
            <w:tcW w:w="5215" w:type="dxa"/>
          </w:tcPr>
          <w:p w14:paraId="4755E55D" w14:textId="0FFA95FA" w:rsidR="00CE271F" w:rsidRDefault="00CE271F" w:rsidP="005801B4">
            <w:pPr>
              <w:pStyle w:val="111-text"/>
              <w:widowControl w:val="0"/>
              <w:ind w:left="0"/>
            </w:pPr>
            <w:r>
              <w:t>Project Samples</w:t>
            </w:r>
          </w:p>
        </w:tc>
        <w:tc>
          <w:tcPr>
            <w:tcW w:w="3330" w:type="dxa"/>
          </w:tcPr>
          <w:p w14:paraId="454D0A49" w14:textId="79F0993C" w:rsidR="00CE271F" w:rsidRPr="00831C29" w:rsidRDefault="00CE271F" w:rsidP="002777F9">
            <w:pPr>
              <w:pStyle w:val="111-text"/>
              <w:widowControl w:val="0"/>
              <w:ind w:left="0"/>
              <w:jc w:val="center"/>
            </w:pPr>
            <w:r>
              <w:t>Not Scored</w:t>
            </w:r>
          </w:p>
        </w:tc>
      </w:tr>
      <w:tr w:rsidR="00CE271F" w:rsidRPr="00445D33" w14:paraId="3A531F72" w14:textId="77777777" w:rsidTr="00EC46C9">
        <w:trPr>
          <w:jc w:val="center"/>
        </w:trPr>
        <w:tc>
          <w:tcPr>
            <w:tcW w:w="5215" w:type="dxa"/>
          </w:tcPr>
          <w:p w14:paraId="3929E7A6" w14:textId="77777777" w:rsidR="00CE271F" w:rsidRDefault="00CE271F" w:rsidP="005801B4">
            <w:pPr>
              <w:pStyle w:val="111-text"/>
              <w:widowControl w:val="0"/>
              <w:ind w:left="0"/>
            </w:pPr>
            <w:r>
              <w:t>Solution Requirements</w:t>
            </w:r>
          </w:p>
        </w:tc>
        <w:tc>
          <w:tcPr>
            <w:tcW w:w="3330" w:type="dxa"/>
          </w:tcPr>
          <w:p w14:paraId="17A89B1B" w14:textId="661E5A0C" w:rsidR="00CE271F" w:rsidRPr="00831C29" w:rsidRDefault="00CE271F" w:rsidP="002777F9">
            <w:pPr>
              <w:pStyle w:val="111-text"/>
              <w:widowControl w:val="0"/>
              <w:ind w:left="0"/>
              <w:jc w:val="center"/>
            </w:pPr>
            <w:r>
              <w:t>10,020</w:t>
            </w:r>
          </w:p>
        </w:tc>
      </w:tr>
      <w:tr w:rsidR="00CE271F" w:rsidRPr="00445D33" w14:paraId="02644977" w14:textId="77777777" w:rsidTr="00EC46C9">
        <w:trPr>
          <w:jc w:val="center"/>
        </w:trPr>
        <w:tc>
          <w:tcPr>
            <w:tcW w:w="5215" w:type="dxa"/>
          </w:tcPr>
          <w:p w14:paraId="21EA1A94" w14:textId="77777777" w:rsidR="00CE271F" w:rsidRDefault="00CE271F" w:rsidP="005801B4">
            <w:pPr>
              <w:pStyle w:val="111-text"/>
              <w:widowControl w:val="0"/>
              <w:ind w:left="0"/>
            </w:pPr>
            <w:r>
              <w:t xml:space="preserve">Statewide Security Standards </w:t>
            </w:r>
          </w:p>
        </w:tc>
        <w:tc>
          <w:tcPr>
            <w:tcW w:w="3330" w:type="dxa"/>
          </w:tcPr>
          <w:p w14:paraId="2D0A6227" w14:textId="1AB21173" w:rsidR="00CE271F" w:rsidRPr="00831C29" w:rsidRDefault="00CE271F" w:rsidP="002777F9">
            <w:pPr>
              <w:pStyle w:val="111-text"/>
              <w:widowControl w:val="0"/>
              <w:ind w:left="0"/>
              <w:jc w:val="center"/>
            </w:pPr>
            <w:r w:rsidRPr="00991016">
              <w:t>Mandatory</w:t>
            </w:r>
            <w:r>
              <w:t>;</w:t>
            </w:r>
            <w:r w:rsidRPr="00991016">
              <w:t xml:space="preserve"> Pass, Pass with Conditions, Fail</w:t>
            </w:r>
          </w:p>
        </w:tc>
      </w:tr>
      <w:tr w:rsidR="00CE271F" w:rsidRPr="00445D33" w14:paraId="0B07B7C0" w14:textId="77777777" w:rsidTr="00EC46C9">
        <w:trPr>
          <w:jc w:val="center"/>
        </w:trPr>
        <w:tc>
          <w:tcPr>
            <w:tcW w:w="5215" w:type="dxa"/>
          </w:tcPr>
          <w:p w14:paraId="5C62FECB" w14:textId="77777777" w:rsidR="00CE271F" w:rsidRDefault="00CE271F" w:rsidP="005801B4">
            <w:pPr>
              <w:pStyle w:val="111-text"/>
              <w:widowControl w:val="0"/>
              <w:ind w:left="0"/>
            </w:pPr>
            <w:r>
              <w:t>Price</w:t>
            </w:r>
          </w:p>
        </w:tc>
        <w:tc>
          <w:tcPr>
            <w:tcW w:w="3330" w:type="dxa"/>
          </w:tcPr>
          <w:p w14:paraId="5CD5A42A" w14:textId="3FAEC8A6" w:rsidR="00CE271F" w:rsidRPr="00831C29" w:rsidRDefault="00CE271F" w:rsidP="002777F9">
            <w:pPr>
              <w:pStyle w:val="111-text"/>
              <w:widowControl w:val="0"/>
              <w:ind w:left="0"/>
              <w:jc w:val="center"/>
            </w:pPr>
            <w:r>
              <w:t>1,000</w:t>
            </w:r>
          </w:p>
        </w:tc>
      </w:tr>
      <w:tr w:rsidR="00CE271F" w:rsidRPr="00445D33" w14:paraId="162CBD71" w14:textId="77777777" w:rsidTr="00EC46C9">
        <w:trPr>
          <w:jc w:val="center"/>
        </w:trPr>
        <w:tc>
          <w:tcPr>
            <w:tcW w:w="5215" w:type="dxa"/>
            <w:shd w:val="clear" w:color="auto" w:fill="E8E8E8" w:themeFill="background2"/>
          </w:tcPr>
          <w:p w14:paraId="42210815" w14:textId="77777777" w:rsidR="00CE271F" w:rsidRPr="00831C29" w:rsidRDefault="00CE271F" w:rsidP="005801B4">
            <w:pPr>
              <w:pStyle w:val="111-text"/>
              <w:widowControl w:val="0"/>
              <w:ind w:left="0"/>
              <w:rPr>
                <w:b/>
              </w:rPr>
            </w:pPr>
            <w:r>
              <w:rPr>
                <w:b/>
              </w:rPr>
              <w:t>Total Score Round 1</w:t>
            </w:r>
          </w:p>
        </w:tc>
        <w:tc>
          <w:tcPr>
            <w:tcW w:w="3330" w:type="dxa"/>
            <w:shd w:val="clear" w:color="auto" w:fill="E8E8E8" w:themeFill="background2"/>
          </w:tcPr>
          <w:p w14:paraId="083FE479" w14:textId="2DEEB525" w:rsidR="00CE271F" w:rsidRPr="00831C29" w:rsidRDefault="00CE271F" w:rsidP="002777F9">
            <w:pPr>
              <w:pStyle w:val="111-text"/>
              <w:widowControl w:val="0"/>
              <w:ind w:left="0"/>
              <w:jc w:val="center"/>
              <w:rPr>
                <w:b/>
              </w:rPr>
            </w:pPr>
            <w:r w:rsidRPr="002B64BB">
              <w:rPr>
                <w:b/>
              </w:rPr>
              <w:t>14,020</w:t>
            </w:r>
          </w:p>
        </w:tc>
      </w:tr>
      <w:tr w:rsidR="00CE271F" w14:paraId="0C3C1CF0" w14:textId="77777777" w:rsidTr="00EC46C9">
        <w:trPr>
          <w:jc w:val="center"/>
        </w:trPr>
        <w:tc>
          <w:tcPr>
            <w:tcW w:w="5215" w:type="dxa"/>
          </w:tcPr>
          <w:p w14:paraId="747FE8E7" w14:textId="77777777" w:rsidR="00CE271F" w:rsidRDefault="00CE271F" w:rsidP="006E0462">
            <w:pPr>
              <w:pStyle w:val="111-text"/>
              <w:widowControl w:val="0"/>
              <w:ind w:left="0"/>
            </w:pPr>
            <w:r>
              <w:t>Demonstration</w:t>
            </w:r>
          </w:p>
        </w:tc>
        <w:tc>
          <w:tcPr>
            <w:tcW w:w="3330" w:type="dxa"/>
          </w:tcPr>
          <w:p w14:paraId="6A16EAD7" w14:textId="5BBC6335" w:rsidR="00CE271F" w:rsidRDefault="00CE271F" w:rsidP="006E0462">
            <w:pPr>
              <w:pStyle w:val="111-text"/>
              <w:widowControl w:val="0"/>
              <w:ind w:left="0"/>
              <w:jc w:val="center"/>
            </w:pPr>
            <w:r>
              <w:t>TBD</w:t>
            </w:r>
          </w:p>
        </w:tc>
      </w:tr>
      <w:tr w:rsidR="00CE271F" w14:paraId="572A47BC" w14:textId="77777777" w:rsidTr="00EC46C9">
        <w:trPr>
          <w:jc w:val="center"/>
        </w:trPr>
        <w:tc>
          <w:tcPr>
            <w:tcW w:w="5215" w:type="dxa"/>
          </w:tcPr>
          <w:p w14:paraId="792EED10" w14:textId="77777777" w:rsidR="00CE271F" w:rsidRDefault="00CE271F" w:rsidP="006E0462">
            <w:pPr>
              <w:pStyle w:val="111-text"/>
              <w:widowControl w:val="0"/>
              <w:ind w:left="0"/>
            </w:pPr>
            <w:r>
              <w:t>Interview</w:t>
            </w:r>
          </w:p>
        </w:tc>
        <w:tc>
          <w:tcPr>
            <w:tcW w:w="3330" w:type="dxa"/>
          </w:tcPr>
          <w:p w14:paraId="184982C4" w14:textId="42275716" w:rsidR="00CE271F" w:rsidRDefault="00CE271F" w:rsidP="006E0462">
            <w:pPr>
              <w:pStyle w:val="111-text"/>
              <w:widowControl w:val="0"/>
              <w:ind w:left="0"/>
              <w:jc w:val="center"/>
            </w:pPr>
            <w:r>
              <w:t>TBD</w:t>
            </w:r>
          </w:p>
        </w:tc>
      </w:tr>
      <w:tr w:rsidR="00CE271F" w:rsidRPr="003F5536" w14:paraId="17A5FD9E" w14:textId="77777777" w:rsidTr="00EC46C9">
        <w:trPr>
          <w:jc w:val="center"/>
        </w:trPr>
        <w:tc>
          <w:tcPr>
            <w:tcW w:w="5215" w:type="dxa"/>
          </w:tcPr>
          <w:p w14:paraId="0C0EC96C" w14:textId="77777777" w:rsidR="00CE271F" w:rsidRPr="00BE555E" w:rsidRDefault="00CE271F" w:rsidP="006E0462">
            <w:pPr>
              <w:pStyle w:val="111-text"/>
              <w:widowControl w:val="0"/>
              <w:ind w:left="0"/>
              <w:rPr>
                <w:b/>
              </w:rPr>
            </w:pPr>
            <w:r w:rsidRPr="00BE555E">
              <w:rPr>
                <w:b/>
              </w:rPr>
              <w:t xml:space="preserve">Total Score </w:t>
            </w:r>
            <w:r>
              <w:rPr>
                <w:b/>
              </w:rPr>
              <w:t>Round</w:t>
            </w:r>
            <w:r w:rsidRPr="00BE555E">
              <w:rPr>
                <w:b/>
              </w:rPr>
              <w:t xml:space="preserve"> 2</w:t>
            </w:r>
          </w:p>
        </w:tc>
        <w:tc>
          <w:tcPr>
            <w:tcW w:w="3330" w:type="dxa"/>
          </w:tcPr>
          <w:p w14:paraId="2E51EAB5" w14:textId="6BC683E9" w:rsidR="00CE271F" w:rsidRPr="003F5536" w:rsidRDefault="00CE271F" w:rsidP="006E0462">
            <w:pPr>
              <w:pStyle w:val="111-text"/>
              <w:widowControl w:val="0"/>
              <w:ind w:left="0"/>
              <w:jc w:val="center"/>
              <w:rPr>
                <w:b/>
              </w:rPr>
            </w:pPr>
          </w:p>
        </w:tc>
      </w:tr>
      <w:tr w:rsidR="00CE271F" w:rsidRPr="009000E9" w14:paraId="504E5B0B" w14:textId="77777777" w:rsidTr="00EC46C9">
        <w:trPr>
          <w:jc w:val="center"/>
        </w:trPr>
        <w:tc>
          <w:tcPr>
            <w:tcW w:w="5215" w:type="dxa"/>
          </w:tcPr>
          <w:p w14:paraId="55FF6466" w14:textId="65D288B2" w:rsidR="00CE271F" w:rsidRPr="00BE555E" w:rsidRDefault="00CE271F" w:rsidP="006E0462">
            <w:pPr>
              <w:pStyle w:val="111-text"/>
              <w:widowControl w:val="0"/>
              <w:tabs>
                <w:tab w:val="left" w:pos="5984"/>
              </w:tabs>
              <w:ind w:left="0"/>
              <w:rPr>
                <w:b/>
              </w:rPr>
            </w:pPr>
            <w:r w:rsidRPr="00BE555E">
              <w:rPr>
                <w:b/>
              </w:rPr>
              <w:t xml:space="preserve">Total Score </w:t>
            </w:r>
            <w:r>
              <w:rPr>
                <w:b/>
              </w:rPr>
              <w:t>Rounds</w:t>
            </w:r>
            <w:r w:rsidRPr="00BE555E">
              <w:rPr>
                <w:b/>
              </w:rPr>
              <w:t xml:space="preserve"> 1</w:t>
            </w:r>
            <w:r>
              <w:rPr>
                <w:b/>
              </w:rPr>
              <w:t xml:space="preserve"> and 2</w:t>
            </w:r>
          </w:p>
        </w:tc>
        <w:tc>
          <w:tcPr>
            <w:tcW w:w="3330" w:type="dxa"/>
          </w:tcPr>
          <w:p w14:paraId="41BB7A44" w14:textId="1D1DBEBB" w:rsidR="00CE271F" w:rsidRPr="009000E9" w:rsidRDefault="00CE271F" w:rsidP="006E0462">
            <w:pPr>
              <w:pStyle w:val="111-text"/>
              <w:widowControl w:val="0"/>
              <w:ind w:left="0"/>
              <w:jc w:val="center"/>
              <w:rPr>
                <w:b/>
              </w:rPr>
            </w:pPr>
          </w:p>
        </w:tc>
      </w:tr>
    </w:tbl>
    <w:p w14:paraId="4E0DDFBD" w14:textId="77777777" w:rsidR="00AE7414" w:rsidRPr="00102B13" w:rsidRDefault="00AE7414" w:rsidP="00102B13">
      <w:pPr>
        <w:pStyle w:val="ITBLevel3"/>
        <w:numPr>
          <w:ilvl w:val="0"/>
          <w:numId w:val="0"/>
        </w:numPr>
        <w:ind w:left="720"/>
        <w:rPr>
          <w:rFonts w:ascii="Cambria" w:hAnsi="Cambria" w:cs="Arial"/>
        </w:rPr>
      </w:pPr>
      <w:r w:rsidRPr="00102B13">
        <w:rPr>
          <w:rFonts w:ascii="Cambria" w:hAnsi="Cambria" w:cs="Arial"/>
        </w:rPr>
        <w:lastRenderedPageBreak/>
        <w:t xml:space="preserve">Each criteria </w:t>
      </w:r>
      <w:r w:rsidRPr="00102B13">
        <w:rPr>
          <w:rFonts w:ascii="Cambria" w:hAnsi="Cambria"/>
        </w:rPr>
        <w:t>listed</w:t>
      </w:r>
      <w:r w:rsidRPr="00102B13">
        <w:rPr>
          <w:rFonts w:ascii="Cambria" w:hAnsi="Cambria" w:cs="Arial"/>
        </w:rPr>
        <w:t xml:space="preserve"> above will be given a weighted score from 0 to 5 based on the points listed above to determine their overall value. The 0 to 5 scores represent the following:</w:t>
      </w:r>
    </w:p>
    <w:p w14:paraId="054D4382" w14:textId="77777777" w:rsidR="00AE7414" w:rsidRPr="00102B13" w:rsidRDefault="00AE7414" w:rsidP="00AE7414">
      <w:pPr>
        <w:pStyle w:val="ITBLevel3paragraph"/>
        <w:rPr>
          <w:rFonts w:ascii="Cambria" w:hAnsi="Cambria"/>
        </w:rPr>
      </w:pPr>
      <w:r w:rsidRPr="00102B13">
        <w:rPr>
          <w:rFonts w:ascii="Cambria" w:hAnsi="Cambria"/>
        </w:rPr>
        <w:t>0 = 0% Did not provide a response to the requirement.</w:t>
      </w:r>
    </w:p>
    <w:p w14:paraId="002390A5" w14:textId="77777777" w:rsidR="00AE7414" w:rsidRPr="00102B13" w:rsidRDefault="00AE7414" w:rsidP="00AE7414">
      <w:pPr>
        <w:pStyle w:val="ITBLevel3paragraph"/>
        <w:rPr>
          <w:rFonts w:ascii="Cambria" w:hAnsi="Cambria"/>
        </w:rPr>
      </w:pPr>
      <w:r w:rsidRPr="00102B13">
        <w:rPr>
          <w:rFonts w:ascii="Cambria" w:hAnsi="Cambria"/>
        </w:rPr>
        <w:t>1 = 20% Far below expectations, a poor response that minimally meets the requirements.</w:t>
      </w:r>
    </w:p>
    <w:p w14:paraId="6F70C92E" w14:textId="77777777" w:rsidR="00AE7414" w:rsidRPr="00102B13" w:rsidRDefault="00AE7414" w:rsidP="00AE7414">
      <w:pPr>
        <w:pStyle w:val="ITBLevel3paragraph"/>
        <w:rPr>
          <w:rFonts w:ascii="Cambria" w:hAnsi="Cambria"/>
        </w:rPr>
      </w:pPr>
      <w:r w:rsidRPr="00102B13">
        <w:rPr>
          <w:rFonts w:ascii="Cambria" w:hAnsi="Cambria"/>
        </w:rPr>
        <w:t>2 = 40% Below expectations, a fair response that meets the requirements in an adequate manner.  Demonstrates an ability to comply with guidelines, parameters, and requirements with no additional information put forth by the proposer.</w:t>
      </w:r>
    </w:p>
    <w:p w14:paraId="54E2CF3D" w14:textId="77777777" w:rsidR="00AE7414" w:rsidRPr="00102B13" w:rsidRDefault="00AE7414" w:rsidP="00AE7414">
      <w:pPr>
        <w:pStyle w:val="ITBLevel3paragraph"/>
        <w:rPr>
          <w:rFonts w:ascii="Cambria" w:hAnsi="Cambria"/>
        </w:rPr>
      </w:pPr>
      <w:r w:rsidRPr="00102B13">
        <w:rPr>
          <w:rFonts w:ascii="Cambria" w:hAnsi="Cambria"/>
        </w:rPr>
        <w:t>3 = 60% Meets expectations, a good response that meets all the requirements and has demonstrated in a clear and concise manner a thorough knowledge and understanding of the subject matter.  An average or slightly above average performance with no apparent deficiencies noted.</w:t>
      </w:r>
    </w:p>
    <w:p w14:paraId="1C35442F" w14:textId="77777777" w:rsidR="00AE7414" w:rsidRPr="00102B13" w:rsidRDefault="00AE7414" w:rsidP="00AE7414">
      <w:pPr>
        <w:pStyle w:val="ITBLevel3paragraph"/>
        <w:rPr>
          <w:rFonts w:ascii="Cambria" w:hAnsi="Cambria"/>
        </w:rPr>
      </w:pPr>
      <w:r w:rsidRPr="00102B13">
        <w:rPr>
          <w:rFonts w:ascii="Cambria" w:hAnsi="Cambria"/>
        </w:rPr>
        <w:t>4 = 80% Exceeds expectations, a very good response that provides useful information, while showing experience and knowledge within the category.  Proposal is well thought out and addresses all requirements set forth.  The proposer provides insight into their expertise, knowledge, and understanding of the subject matter</w:t>
      </w:r>
    </w:p>
    <w:p w14:paraId="42857D91" w14:textId="77777777" w:rsidR="00AE7414" w:rsidRPr="00102B13" w:rsidRDefault="00AE7414" w:rsidP="00AE7414">
      <w:pPr>
        <w:pStyle w:val="ITBLevel3paragraph"/>
        <w:rPr>
          <w:rFonts w:ascii="Cambria" w:hAnsi="Cambria"/>
        </w:rPr>
      </w:pPr>
      <w:r w:rsidRPr="00102B13">
        <w:rPr>
          <w:rFonts w:ascii="Cambria" w:hAnsi="Cambria"/>
        </w:rPr>
        <w:t>5 = 100% Far exceeds expectations, a superior response that is highly comprehensive, excellent reply that meets all requirements of the areas within that category.  Considered to be an excellent standard, demonstrating the proposer's authoritative knowledge and understanding of the project.</w:t>
      </w:r>
    </w:p>
    <w:p w14:paraId="690794C1" w14:textId="77777777" w:rsidR="00831C29" w:rsidRDefault="00831C29" w:rsidP="00445D33">
      <w:pPr>
        <w:pStyle w:val="1111-text"/>
      </w:pPr>
    </w:p>
    <w:p w14:paraId="62E28F32" w14:textId="47CF44DF" w:rsidR="00831C29" w:rsidRDefault="00831C29" w:rsidP="0020700F">
      <w:pPr>
        <w:pStyle w:val="11-HEADER"/>
      </w:pPr>
      <w:bookmarkStart w:id="101" w:name="_Toc491852025"/>
      <w:bookmarkStart w:id="102" w:name="_Toc515615049"/>
      <w:r w:rsidRPr="00291427">
        <w:t xml:space="preserve">ROUND </w:t>
      </w:r>
      <w:proofErr w:type="gramStart"/>
      <w:r w:rsidRPr="00291427">
        <w:t>1  RANKING</w:t>
      </w:r>
      <w:proofErr w:type="gramEnd"/>
      <w:r>
        <w:t xml:space="preserve"> OF PROPOSERS</w:t>
      </w:r>
      <w:bookmarkEnd w:id="101"/>
      <w:bookmarkEnd w:id="102"/>
    </w:p>
    <w:p w14:paraId="289C5E43" w14:textId="77777777" w:rsidR="008A4CB4" w:rsidRDefault="008A4CB4" w:rsidP="008A4CB4">
      <w:pPr>
        <w:pStyle w:val="11-text"/>
        <w:ind w:left="0"/>
      </w:pPr>
      <w:r>
        <w:t>The SPC, in its sole discretion, may conduct an evaluation committee meeting at the end of Round 1 or at the end of any round and the evaluators may review their scores.  In each round, an evaluator may change a score up until the time the SPC has requested final scores for that round.  If an evaluator elects to change any score, the evaluator must date and initial the change and include a reason for the change.  The SPC will ask for final scores at the end of the meeting.   The evaluator’s final score will be the score the SPC will document.</w:t>
      </w:r>
    </w:p>
    <w:p w14:paraId="11D8F5CD" w14:textId="77777777" w:rsidR="008A4CB4" w:rsidRDefault="008A4CB4" w:rsidP="008A4CB4">
      <w:pPr>
        <w:pStyle w:val="11-text"/>
        <w:ind w:left="0"/>
      </w:pPr>
      <w:r w:rsidRPr="005165A4">
        <w:t xml:space="preserve">The SPC will average </w:t>
      </w:r>
      <w:r>
        <w:t xml:space="preserve">the final </w:t>
      </w:r>
      <w:r w:rsidRPr="005165A4">
        <w:t>scores for each Proposal</w:t>
      </w:r>
      <w:r w:rsidRPr="00232912">
        <w:t xml:space="preserve"> </w:t>
      </w:r>
      <w:proofErr w:type="gramStart"/>
      <w:r w:rsidRPr="005165A4">
        <w:t>in a given</w:t>
      </w:r>
      <w:proofErr w:type="gramEnd"/>
      <w:r w:rsidRPr="005165A4">
        <w:t xml:space="preserve"> round of competition (calculated by totaling the points awarded by each Evaluation Committee member and dividing by the number of members</w:t>
      </w:r>
      <w:r w:rsidRPr="005165A4">
        <w:rPr>
          <w:szCs w:val="24"/>
        </w:rPr>
        <w:t>).</w:t>
      </w:r>
      <w:r w:rsidRPr="003D2312">
        <w:t xml:space="preserve"> </w:t>
      </w:r>
      <w:r w:rsidRPr="00BE15D5">
        <w:t xml:space="preserve">The SPC will combine the average score for each Proposal with Proposer’s </w:t>
      </w:r>
      <w:r>
        <w:t>price</w:t>
      </w:r>
      <w:r w:rsidRPr="00BE15D5">
        <w:t xml:space="preserve"> score</w:t>
      </w:r>
      <w:r>
        <w:t>, if evaluated separately</w:t>
      </w:r>
      <w:r w:rsidRPr="00BE15D5">
        <w:t>. After preference</w:t>
      </w:r>
      <w:r>
        <w:t xml:space="preserve">s, if any, </w:t>
      </w:r>
      <w:r w:rsidRPr="00BE15D5">
        <w:t>ha</w:t>
      </w:r>
      <w:r>
        <w:t>ve</w:t>
      </w:r>
      <w:r w:rsidRPr="00BE15D5">
        <w:t xml:space="preserve"> been applied, </w:t>
      </w:r>
      <w:r>
        <w:t xml:space="preserve">the </w:t>
      </w:r>
      <w:r w:rsidRPr="00BE15D5">
        <w:t xml:space="preserve">SPC will describe the rank order for each Proposer, with the highest score receiving the highest rank, and successive rank order determined by the next highest score. </w:t>
      </w:r>
      <w:r w:rsidRPr="009A3492">
        <w:t xml:space="preserve"> </w:t>
      </w:r>
    </w:p>
    <w:p w14:paraId="4B5A7B8F" w14:textId="77777777" w:rsidR="008A4CB4" w:rsidRPr="00B77649" w:rsidRDefault="008A4CB4" w:rsidP="008A4CB4">
      <w:pPr>
        <w:pStyle w:val="11-text"/>
        <w:ind w:left="0"/>
      </w:pPr>
      <w:r>
        <w:t>At the conclusion of Round 1, DAS</w:t>
      </w:r>
      <w:r w:rsidR="00C91157">
        <w:t xml:space="preserve"> SPS</w:t>
      </w:r>
      <w:r>
        <w:t>, in its</w:t>
      </w:r>
      <w:r w:rsidRPr="009A3492">
        <w:t xml:space="preserve"> sole discretion, </w:t>
      </w:r>
      <w:r>
        <w:t xml:space="preserve">may </w:t>
      </w:r>
      <w:r w:rsidRPr="009A3492">
        <w:t xml:space="preserve">determine an </w:t>
      </w:r>
      <w:r>
        <w:t>A</w:t>
      </w:r>
      <w:r w:rsidRPr="009A3492">
        <w:t xml:space="preserve">pparent </w:t>
      </w:r>
      <w:r>
        <w:t>S</w:t>
      </w:r>
      <w:r w:rsidRPr="009A3492">
        <w:t xml:space="preserve">uccessful Proposer with no additional rounds of competition. </w:t>
      </w:r>
      <w:r>
        <w:t xml:space="preserve"> Or, in the alternative, DAS</w:t>
      </w:r>
      <w:r w:rsidR="00C91157">
        <w:t xml:space="preserve"> SPS</w:t>
      </w:r>
      <w:r>
        <w:t xml:space="preserve"> may </w:t>
      </w:r>
      <w:r w:rsidRPr="00B85BCF">
        <w:t xml:space="preserve">choose to </w:t>
      </w:r>
      <w:r>
        <w:t xml:space="preserve">declare a competitive range as set forth below and </w:t>
      </w:r>
      <w:r w:rsidRPr="00B85BCF">
        <w:t>conduct additional round(s) of competition</w:t>
      </w:r>
      <w:r>
        <w:t>,</w:t>
      </w:r>
      <w:r w:rsidRPr="00B85BCF">
        <w:t xml:space="preserve"> if in the best interest of the State.  Ad</w:t>
      </w:r>
      <w:r w:rsidRPr="00B77649">
        <w:t>ditional rounds of competition may consist of, but will not be limited to:</w:t>
      </w:r>
    </w:p>
    <w:p w14:paraId="6942FEBA" w14:textId="77777777" w:rsidR="00441A1E" w:rsidRDefault="00441A1E" w:rsidP="008A4CB4">
      <w:pPr>
        <w:pStyle w:val="11-textbullet"/>
        <w:keepNext/>
        <w:widowControl w:val="0"/>
        <w:ind w:left="446" w:right="0"/>
        <w:outlineLvl w:val="1"/>
      </w:pPr>
      <w:r>
        <w:lastRenderedPageBreak/>
        <w:t>Price Proposal</w:t>
      </w:r>
    </w:p>
    <w:p w14:paraId="4A332759" w14:textId="77777777" w:rsidR="008A4CB4" w:rsidRPr="002F7F1D" w:rsidRDefault="008A4CB4" w:rsidP="008A4CB4">
      <w:pPr>
        <w:pStyle w:val="11-textbullet"/>
        <w:keepNext/>
        <w:widowControl w:val="0"/>
        <w:ind w:left="446" w:right="0"/>
        <w:outlineLvl w:val="1"/>
      </w:pPr>
      <w:r w:rsidRPr="002F7F1D">
        <w:t>Interviews</w:t>
      </w:r>
    </w:p>
    <w:p w14:paraId="27794BE3" w14:textId="77777777" w:rsidR="008A4CB4" w:rsidRDefault="008A4CB4" w:rsidP="008A4CB4">
      <w:pPr>
        <w:pStyle w:val="11-textbullet"/>
        <w:keepNext/>
        <w:widowControl w:val="0"/>
        <w:ind w:left="446" w:right="0"/>
        <w:outlineLvl w:val="1"/>
      </w:pPr>
      <w:r w:rsidRPr="002F7F1D">
        <w:t>Presentations/</w:t>
      </w:r>
      <w:r>
        <w:t>Additional Submittal Items</w:t>
      </w:r>
    </w:p>
    <w:p w14:paraId="73611309" w14:textId="77777777" w:rsidR="008A4CB4" w:rsidRPr="00916385" w:rsidRDefault="008A4CB4" w:rsidP="008A4CB4">
      <w:pPr>
        <w:pStyle w:val="11-textbullet"/>
        <w:keepNext/>
        <w:widowControl w:val="0"/>
        <w:ind w:left="446" w:right="0"/>
        <w:outlineLvl w:val="1"/>
      </w:pPr>
      <w:r w:rsidRPr="00916385">
        <w:t>Discussions and submittal of revised Proposals</w:t>
      </w:r>
    </w:p>
    <w:p w14:paraId="6E243CB9" w14:textId="77777777" w:rsidR="008A4CB4" w:rsidRPr="00916385" w:rsidRDefault="008A4CB4" w:rsidP="008A4CB4">
      <w:pPr>
        <w:pStyle w:val="11-textbullet"/>
        <w:keepNext/>
        <w:widowControl w:val="0"/>
        <w:ind w:left="446" w:right="0"/>
        <w:outlineLvl w:val="1"/>
      </w:pPr>
      <w:r w:rsidRPr="00916385">
        <w:t>Serial or simultaneous negotiations</w:t>
      </w:r>
    </w:p>
    <w:p w14:paraId="7F3A7A2B" w14:textId="77777777" w:rsidR="008A4CB4" w:rsidRPr="002F7F1D" w:rsidRDefault="008A4CB4" w:rsidP="008A4CB4">
      <w:pPr>
        <w:pStyle w:val="11-textbullet"/>
        <w:keepNext/>
        <w:widowControl w:val="0"/>
        <w:ind w:left="446" w:right="0"/>
        <w:outlineLvl w:val="1"/>
      </w:pPr>
      <w:r w:rsidRPr="002F7F1D">
        <w:t>Best and Final Offer</w:t>
      </w:r>
      <w:r>
        <w:t>s</w:t>
      </w:r>
    </w:p>
    <w:p w14:paraId="016DB24B" w14:textId="77777777" w:rsidR="008A4CB4" w:rsidRDefault="008A4CB4" w:rsidP="008A4CB4">
      <w:pPr>
        <w:pStyle w:val="11-text"/>
        <w:ind w:left="86"/>
      </w:pPr>
      <w:r w:rsidRPr="009A3492">
        <w:t xml:space="preserve">If additional rounds are conducted, </w:t>
      </w:r>
      <w:r>
        <w:t>DAS</w:t>
      </w:r>
      <w:r w:rsidR="00C91157">
        <w:t xml:space="preserve"> SPS</w:t>
      </w:r>
      <w:r>
        <w:t xml:space="preserve"> </w:t>
      </w:r>
      <w:r w:rsidRPr="009A3492">
        <w:t>will rank advancing Proposers at the conclusion of each subsequent round</w:t>
      </w:r>
      <w:r>
        <w:t xml:space="preserve">.   </w:t>
      </w:r>
    </w:p>
    <w:p w14:paraId="685DA5A9" w14:textId="77777777" w:rsidR="008A4CB4" w:rsidRPr="00BE15D5" w:rsidRDefault="008A4CB4" w:rsidP="008A4CB4">
      <w:pPr>
        <w:pStyle w:val="11-text"/>
        <w:ind w:left="86"/>
      </w:pPr>
      <w:r>
        <w:t>DAS</w:t>
      </w:r>
      <w:r w:rsidRPr="009A3492">
        <w:t xml:space="preserve"> </w:t>
      </w:r>
      <w:r w:rsidR="00C91157">
        <w:t xml:space="preserve">SPS </w:t>
      </w:r>
      <w:r w:rsidRPr="009A3492">
        <w:t>may</w:t>
      </w:r>
      <w:r>
        <w:t>, in its sole discretion,</w:t>
      </w:r>
      <w:r w:rsidRPr="009A3492">
        <w:t xml:space="preserve"> determine an apparent successful Proposer at any time du</w:t>
      </w:r>
      <w:r>
        <w:t xml:space="preserve">ring the solicitation process and issue a notice of intent to award, if the award is in the best interest of the State. </w:t>
      </w:r>
    </w:p>
    <w:p w14:paraId="6BA929FF" w14:textId="77777777" w:rsidR="00C14026" w:rsidRDefault="00C14026" w:rsidP="00BD3DE2">
      <w:pPr>
        <w:pStyle w:val="11-text"/>
        <w:ind w:left="86"/>
      </w:pPr>
      <w:r>
        <w:t xml:space="preserve">The SPC, in its sole discretion, may conduct an evaluation committee meeting at the end of any round and the evaluators may review their scores.  If the SPC elects to conduct an evaluation committee meeting, the SPC will ask for final scores at the end of the meeting.   </w:t>
      </w:r>
    </w:p>
    <w:p w14:paraId="53BD0CA1" w14:textId="77777777" w:rsidR="00831C29" w:rsidRPr="00232912" w:rsidRDefault="00831C29" w:rsidP="00BD3DE2">
      <w:pPr>
        <w:pStyle w:val="11-text"/>
        <w:ind w:left="86"/>
        <w:rPr>
          <w:szCs w:val="24"/>
        </w:rPr>
      </w:pPr>
      <w:r w:rsidRPr="005165A4">
        <w:t xml:space="preserve">The SPC will average </w:t>
      </w:r>
      <w:r>
        <w:t>the</w:t>
      </w:r>
      <w:r w:rsidR="00C14026">
        <w:t xml:space="preserve"> final</w:t>
      </w:r>
      <w:r>
        <w:t xml:space="preserve"> </w:t>
      </w:r>
      <w:r w:rsidRPr="005165A4">
        <w:t>scores for each Proposal</w:t>
      </w:r>
      <w:r w:rsidRPr="00232912">
        <w:t xml:space="preserve"> </w:t>
      </w:r>
      <w:proofErr w:type="gramStart"/>
      <w:r w:rsidRPr="005165A4">
        <w:t>in a given</w:t>
      </w:r>
      <w:proofErr w:type="gramEnd"/>
      <w:r w:rsidRPr="005165A4">
        <w:t xml:space="preserve"> round of competition (calculated by totaling the points awarded by each Evaluation Committee member and dividing by the number of members</w:t>
      </w:r>
      <w:r w:rsidRPr="005165A4">
        <w:rPr>
          <w:szCs w:val="24"/>
        </w:rPr>
        <w:t>).</w:t>
      </w:r>
    </w:p>
    <w:p w14:paraId="169A5309" w14:textId="2EAEBB17" w:rsidR="00831C29" w:rsidRPr="009A3492" w:rsidRDefault="00831C29" w:rsidP="002E4280">
      <w:pPr>
        <w:pStyle w:val="11-text"/>
        <w:ind w:left="86" w:firstLine="19"/>
      </w:pPr>
      <w:r>
        <w:t>DAS PS</w:t>
      </w:r>
      <w:r w:rsidRPr="009A3492">
        <w:t xml:space="preserve"> will rank all Proposers at the conclusion of </w:t>
      </w:r>
      <w:r>
        <w:t>the evaluation and scoring</w:t>
      </w:r>
      <w:r w:rsidRPr="009A3492">
        <w:t xml:space="preserve"> and may, in </w:t>
      </w:r>
      <w:r w:rsidR="00BD3DE2">
        <w:t xml:space="preserve">     </w:t>
      </w:r>
      <w:r w:rsidR="0066578F">
        <w:t xml:space="preserve"> </w:t>
      </w:r>
      <w:r w:rsidR="002E4280">
        <w:t xml:space="preserve">  </w:t>
      </w:r>
      <w:r>
        <w:t>DAS PS’s</w:t>
      </w:r>
      <w:r w:rsidRPr="009A3492">
        <w:t xml:space="preserve"> sole discretion, determine an apparent successful Proposer with no additional rounds of competition. If additional rounds are conducted, </w:t>
      </w:r>
      <w:r>
        <w:t>DAS PS</w:t>
      </w:r>
      <w:r w:rsidRPr="009A3492">
        <w:t xml:space="preserve"> will rank advancing Proposers at the conclusion of each subsequent round and may determine an apparent successful Proposer at any time du</w:t>
      </w:r>
      <w:r>
        <w:t>ring the solicitation process.</w:t>
      </w:r>
    </w:p>
    <w:p w14:paraId="39702BE1" w14:textId="530763BD" w:rsidR="00831C29" w:rsidRPr="00BE15D5" w:rsidRDefault="00831C29" w:rsidP="002E4280">
      <w:pPr>
        <w:pStyle w:val="11-text"/>
        <w:ind w:left="105"/>
      </w:pPr>
      <w:r w:rsidRPr="00BE15D5">
        <w:t xml:space="preserve">The SPC will combine the average score for each Proposal with Proposer’s </w:t>
      </w:r>
      <w:r w:rsidR="00CE7234">
        <w:t>price</w:t>
      </w:r>
      <w:r w:rsidRPr="00BE15D5">
        <w:t xml:space="preserve"> score. </w:t>
      </w:r>
      <w:proofErr w:type="gramStart"/>
      <w:r w:rsidRPr="00BE15D5">
        <w:t xml:space="preserve">After </w:t>
      </w:r>
      <w:r w:rsidR="00BD3DE2">
        <w:t xml:space="preserve"> </w:t>
      </w:r>
      <w:r w:rsidRPr="00BE15D5">
        <w:t>any</w:t>
      </w:r>
      <w:proofErr w:type="gramEnd"/>
      <w:r w:rsidRPr="00BE15D5">
        <w:t xml:space="preserve"> applicable preference has been applied, SPC will describe the rank order for each Proposer, with the highest score receiving the highest rank, and successive rank order determined by the next highest score. </w:t>
      </w:r>
    </w:p>
    <w:p w14:paraId="1F5025A4" w14:textId="77777777" w:rsidR="00387322" w:rsidRPr="00E64EF3" w:rsidRDefault="00387322" w:rsidP="00387322">
      <w:pPr>
        <w:pStyle w:val="11-HEADER"/>
        <w:widowControl w:val="0"/>
        <w:ind w:right="0"/>
        <w:outlineLvl w:val="1"/>
      </w:pPr>
      <w:bookmarkStart w:id="103" w:name="_Toc46249005"/>
      <w:bookmarkStart w:id="104" w:name="_Toc515615051"/>
      <w:r>
        <w:t xml:space="preserve">COMPETITIVE RANGE </w:t>
      </w:r>
      <w:r w:rsidRPr="00E64EF3">
        <w:t xml:space="preserve"> </w:t>
      </w:r>
      <w:bookmarkEnd w:id="103"/>
    </w:p>
    <w:p w14:paraId="60C0C251" w14:textId="77777777" w:rsidR="00387322" w:rsidRPr="00EC6C96" w:rsidRDefault="00387322" w:rsidP="00387322">
      <w:pPr>
        <w:pStyle w:val="111-HEADER"/>
        <w:keepNext w:val="0"/>
        <w:tabs>
          <w:tab w:val="num" w:pos="648"/>
        </w:tabs>
        <w:ind w:left="648"/>
      </w:pPr>
      <w:r>
        <w:t>Competitive Range Determination</w:t>
      </w:r>
    </w:p>
    <w:p w14:paraId="336DAA74" w14:textId="1F365C1A" w:rsidR="00E73802" w:rsidRPr="00894A7F" w:rsidRDefault="00387322" w:rsidP="00D905E9">
      <w:pPr>
        <w:pStyle w:val="111-text"/>
        <w:ind w:left="432"/>
      </w:pPr>
      <w:r w:rsidRPr="00894A7F">
        <w:t xml:space="preserve">If </w:t>
      </w:r>
      <w:r>
        <w:t>DAS</w:t>
      </w:r>
      <w:r w:rsidR="00D6275B">
        <w:t xml:space="preserve"> SPS</w:t>
      </w:r>
      <w:r w:rsidRPr="00894A7F">
        <w:t xml:space="preserve">, in its sole discretion, determines that one or more additional rounds of competition is necessary, </w:t>
      </w:r>
      <w:r>
        <w:t>DAS</w:t>
      </w:r>
      <w:r w:rsidRPr="00894A7F">
        <w:t xml:space="preserve"> </w:t>
      </w:r>
      <w:r w:rsidR="00D6275B">
        <w:t xml:space="preserve">SPS </w:t>
      </w:r>
      <w:r w:rsidRPr="00894A7F">
        <w:t xml:space="preserve">will select a Competitive Range to indicate the Proposers that will be invited to participate in a subsequent round. The Competitive Range may include all, or at </w:t>
      </w:r>
      <w:r>
        <w:t>DAS</w:t>
      </w:r>
      <w:r w:rsidR="00D6275B">
        <w:t xml:space="preserve"> SPS</w:t>
      </w:r>
      <w:r>
        <w:t>’</w:t>
      </w:r>
      <w:r w:rsidR="00D6275B">
        <w:t>s</w:t>
      </w:r>
      <w:r>
        <w:t xml:space="preserve"> </w:t>
      </w:r>
      <w:r w:rsidRPr="00894A7F">
        <w:t xml:space="preserve">sole discretion, some (based primarily on a natural break in the distribution of scores), of the Proposers from a previous round. </w:t>
      </w:r>
      <w:r>
        <w:t>DAS</w:t>
      </w:r>
      <w:r w:rsidRPr="00894A7F">
        <w:t xml:space="preserve"> </w:t>
      </w:r>
      <w:r w:rsidR="00D6275B">
        <w:t xml:space="preserve">SPS </w:t>
      </w:r>
      <w:r w:rsidRPr="00894A7F">
        <w:t>will post a notice in O</w:t>
      </w:r>
      <w:r w:rsidR="00D6275B">
        <w:t xml:space="preserve">regonBuys </w:t>
      </w:r>
      <w:r w:rsidRPr="00894A7F">
        <w:t>of its Competitive Range Determination and provide details about the process and schedule for the subsequent round.</w:t>
      </w:r>
    </w:p>
    <w:p w14:paraId="312810E3" w14:textId="77777777" w:rsidR="00387322" w:rsidRDefault="00387322" w:rsidP="00387322">
      <w:pPr>
        <w:pStyle w:val="111-HEADER"/>
        <w:keepNext w:val="0"/>
        <w:tabs>
          <w:tab w:val="num" w:pos="648"/>
        </w:tabs>
        <w:ind w:left="648"/>
      </w:pPr>
      <w:r>
        <w:t>Competitive Range Protest</w:t>
      </w:r>
    </w:p>
    <w:p w14:paraId="691CAFA7" w14:textId="77777777" w:rsidR="00387322" w:rsidRDefault="00387322" w:rsidP="00387322">
      <w:pPr>
        <w:pStyle w:val="111-text"/>
        <w:ind w:left="432"/>
      </w:pPr>
      <w:r w:rsidRPr="008E16DE">
        <w:t xml:space="preserve">Proposers </w:t>
      </w:r>
      <w:r>
        <w:t xml:space="preserve">excluded from a round </w:t>
      </w:r>
      <w:r w:rsidRPr="008E16DE">
        <w:t xml:space="preserve">may submit a </w:t>
      </w:r>
      <w:r>
        <w:t>W</w:t>
      </w:r>
      <w:r w:rsidRPr="008E16DE">
        <w:t xml:space="preserve">ritten protest of </w:t>
      </w:r>
      <w:r>
        <w:t>Competitive Range</w:t>
      </w:r>
      <w:r w:rsidRPr="00986769">
        <w:t>.</w:t>
      </w:r>
      <w:r>
        <w:t xml:space="preserve">  </w:t>
      </w:r>
      <w:r w:rsidRPr="00986769">
        <w:t>Protests must</w:t>
      </w:r>
      <w:r>
        <w:t xml:space="preserve"> be sent by an authorized representative, be mailed to the SPC</w:t>
      </w:r>
      <w:proofErr w:type="gramStart"/>
      <w:r>
        <w:t>, be</w:t>
      </w:r>
      <w:proofErr w:type="gramEnd"/>
      <w:r>
        <w:t xml:space="preserve"> received </w:t>
      </w:r>
      <w:r>
        <w:lastRenderedPageBreak/>
        <w:t>within 7 calendar days after issuance of the Notice of Competitive Range (unless a different dues date and time is specified in such notice, and must</w:t>
      </w:r>
      <w:r w:rsidRPr="00986769">
        <w:t>:</w:t>
      </w:r>
    </w:p>
    <w:p w14:paraId="0C8B75AF" w14:textId="77777777" w:rsidR="00387322" w:rsidRPr="00883A48" w:rsidRDefault="00387322" w:rsidP="00387322">
      <w:pPr>
        <w:pStyle w:val="111-textbullet"/>
        <w:widowControl w:val="0"/>
        <w:numPr>
          <w:ilvl w:val="0"/>
          <w:numId w:val="12"/>
        </w:numPr>
        <w:ind w:left="796" w:right="0"/>
        <w:outlineLvl w:val="2"/>
      </w:pPr>
      <w:proofErr w:type="gramStart"/>
      <w:r>
        <w:t>Reference</w:t>
      </w:r>
      <w:proofErr w:type="gramEnd"/>
      <w:r>
        <w:t xml:space="preserve"> the </w:t>
      </w:r>
      <w:r w:rsidR="003C075C">
        <w:t xml:space="preserve">OregonBuys </w:t>
      </w:r>
      <w:r>
        <w:t>RFP number;</w:t>
      </w:r>
    </w:p>
    <w:p w14:paraId="5D2E7026" w14:textId="77777777" w:rsidR="00387322" w:rsidRDefault="00387322" w:rsidP="00387322">
      <w:pPr>
        <w:pStyle w:val="111-textbullet"/>
        <w:widowControl w:val="0"/>
        <w:numPr>
          <w:ilvl w:val="0"/>
          <w:numId w:val="12"/>
        </w:numPr>
        <w:ind w:left="796" w:right="0"/>
        <w:outlineLvl w:val="2"/>
      </w:pPr>
      <w:r w:rsidRPr="00883A48">
        <w:t>Identify Proposer’s name and</w:t>
      </w:r>
      <w:r>
        <w:t xml:space="preserve"> contact information</w:t>
      </w:r>
      <w:r w:rsidRPr="00883A48">
        <w:t>;</w:t>
      </w:r>
    </w:p>
    <w:p w14:paraId="599136C6" w14:textId="77777777" w:rsidR="00387322" w:rsidRDefault="00387322" w:rsidP="00387322">
      <w:pPr>
        <w:pStyle w:val="111-textbullet"/>
        <w:widowControl w:val="0"/>
        <w:numPr>
          <w:ilvl w:val="0"/>
          <w:numId w:val="12"/>
        </w:numPr>
        <w:ind w:left="796" w:right="0"/>
        <w:outlineLvl w:val="2"/>
      </w:pPr>
      <w:r>
        <w:t xml:space="preserve">State the reason for the protest. </w:t>
      </w:r>
    </w:p>
    <w:p w14:paraId="32EF2305" w14:textId="77777777" w:rsidR="00387322" w:rsidRDefault="00387322" w:rsidP="00387322">
      <w:pPr>
        <w:pStyle w:val="111-text"/>
        <w:ind w:left="432"/>
      </w:pPr>
      <w:r>
        <w:t xml:space="preserve">DAS </w:t>
      </w:r>
      <w:r w:rsidR="00F85951">
        <w:t xml:space="preserve">SPS </w:t>
      </w:r>
      <w:r>
        <w:t>will address all protests within a reasonable time and will issue a Written decision to the respective Proposer.  Protests that do not include the required information may not be considered by DAS</w:t>
      </w:r>
      <w:r w:rsidR="00F85951">
        <w:t xml:space="preserve"> SPS</w:t>
      </w:r>
      <w:r>
        <w:t>.</w:t>
      </w:r>
    </w:p>
    <w:p w14:paraId="1B1F4F89" w14:textId="77777777" w:rsidR="00831C29" w:rsidRDefault="00751436" w:rsidP="00831C29">
      <w:pPr>
        <w:pStyle w:val="11-HEADER"/>
        <w:widowControl w:val="0"/>
        <w:ind w:right="0"/>
        <w:outlineLvl w:val="1"/>
      </w:pPr>
      <w:r>
        <w:t>ADDITIONAL ROUNDS</w:t>
      </w:r>
      <w:bookmarkEnd w:id="104"/>
    </w:p>
    <w:p w14:paraId="1B3AF0A5" w14:textId="263AC0C7" w:rsidR="00415360" w:rsidRPr="00415360" w:rsidRDefault="00415360" w:rsidP="00415360">
      <w:pPr>
        <w:pStyle w:val="11-HEADER"/>
        <w:widowControl w:val="0"/>
        <w:numPr>
          <w:ilvl w:val="0"/>
          <w:numId w:val="0"/>
        </w:numPr>
        <w:ind w:left="-36" w:right="0"/>
        <w:outlineLvl w:val="1"/>
        <w:rPr>
          <w:b w:val="0"/>
          <w:bCs/>
        </w:rPr>
      </w:pPr>
      <w:r>
        <w:rPr>
          <w:b w:val="0"/>
          <w:bCs/>
        </w:rPr>
        <w:t>If needed, DAS SPS may require a subsequent Round intended to select the be</w:t>
      </w:r>
      <w:r w:rsidR="0066578F">
        <w:rPr>
          <w:b w:val="0"/>
          <w:bCs/>
        </w:rPr>
        <w:t>s</w:t>
      </w:r>
      <w:r>
        <w:rPr>
          <w:b w:val="0"/>
          <w:bCs/>
        </w:rPr>
        <w:t xml:space="preserve">t fit for Contract Award. The following are a few examples of additional round evaluation components. DAS SPS will use future RFP Amendments, if any, to depict the submission requirements and related evaluation criteria for any additional round evaluation components. </w:t>
      </w:r>
    </w:p>
    <w:p w14:paraId="3F2EB46C" w14:textId="0620124C" w:rsidR="00831C29" w:rsidRDefault="00831C29" w:rsidP="00831C29">
      <w:pPr>
        <w:pStyle w:val="111-HEADER"/>
        <w:keepNext w:val="0"/>
        <w:tabs>
          <w:tab w:val="num" w:pos="648"/>
        </w:tabs>
        <w:ind w:left="648"/>
      </w:pPr>
      <w:r>
        <w:t>Demonstration (</w:t>
      </w:r>
      <w:r w:rsidR="00E42A39">
        <w:t xml:space="preserve">Optional, </w:t>
      </w:r>
      <w:proofErr w:type="gramStart"/>
      <w:r>
        <w:t>Scored</w:t>
      </w:r>
      <w:proofErr w:type="gramEnd"/>
      <w:r w:rsidR="00E42A39">
        <w:t xml:space="preserve"> if used</w:t>
      </w:r>
      <w:r>
        <w:t>)</w:t>
      </w:r>
    </w:p>
    <w:p w14:paraId="7DCC5BD6" w14:textId="77777777" w:rsidR="00831C29" w:rsidRDefault="00831C29" w:rsidP="00831C29">
      <w:pPr>
        <w:pStyle w:val="111-text"/>
      </w:pPr>
      <w:r>
        <w:t xml:space="preserve">Proposers progressing to Round 2 </w:t>
      </w:r>
      <w:r w:rsidR="00751436">
        <w:t xml:space="preserve">may </w:t>
      </w:r>
      <w:r>
        <w:t xml:space="preserve">be invited to provide demonstrations.  Demonstrations may be in person at a location determined by DAS </w:t>
      </w:r>
      <w:r w:rsidR="00F85951">
        <w:t>S</w:t>
      </w:r>
      <w:r>
        <w:t xml:space="preserve">PS; however, DAS </w:t>
      </w:r>
      <w:r w:rsidR="00F85951">
        <w:t>S</w:t>
      </w:r>
      <w:r>
        <w:t xml:space="preserve">PS may elect to conduct </w:t>
      </w:r>
      <w:r w:rsidR="003C075C">
        <w:t>demonstrations</w:t>
      </w:r>
      <w:r>
        <w:t xml:space="preserve"> via teleconference or video conference.  Further details will be provided prior to scheduling demonstrations.</w:t>
      </w:r>
    </w:p>
    <w:p w14:paraId="23EC2152" w14:textId="7DBCD264" w:rsidR="00751436" w:rsidRDefault="00751436" w:rsidP="00751436">
      <w:pPr>
        <w:pStyle w:val="111-HEADER"/>
      </w:pPr>
      <w:r>
        <w:t>Interviews (</w:t>
      </w:r>
      <w:r w:rsidR="00B50A26">
        <w:t xml:space="preserve">Optional, </w:t>
      </w:r>
      <w:proofErr w:type="gramStart"/>
      <w:r>
        <w:t>Scored</w:t>
      </w:r>
      <w:proofErr w:type="gramEnd"/>
      <w:r w:rsidR="00B50A26">
        <w:t xml:space="preserve"> if used</w:t>
      </w:r>
      <w:r>
        <w:t>)</w:t>
      </w:r>
    </w:p>
    <w:p w14:paraId="34C714F1" w14:textId="77777777" w:rsidR="00751436" w:rsidRDefault="00751436" w:rsidP="00751436">
      <w:pPr>
        <w:pStyle w:val="111-text"/>
      </w:pPr>
      <w:r>
        <w:t xml:space="preserve">Proposers progressing to Round 2 may be invited to interviews.  Interviews will be in person at a location determined by DAS </w:t>
      </w:r>
      <w:r w:rsidR="00F85951">
        <w:t>S</w:t>
      </w:r>
      <w:r>
        <w:t xml:space="preserve">PS; however, DAS </w:t>
      </w:r>
      <w:r w:rsidR="00F85951">
        <w:t>S</w:t>
      </w:r>
      <w:r>
        <w:t xml:space="preserve">PS may elect to conduct interviews via teleconference or video conference.  Further details will be provided prior to scheduling </w:t>
      </w:r>
      <w:r w:rsidR="003C075C">
        <w:t>interviews.</w:t>
      </w:r>
    </w:p>
    <w:p w14:paraId="547B2656" w14:textId="050C5A05" w:rsidR="0003015A" w:rsidRDefault="0003015A" w:rsidP="0003015A">
      <w:pPr>
        <w:pStyle w:val="111-HEADER"/>
      </w:pPr>
      <w:r>
        <w:t xml:space="preserve">Statewide Security </w:t>
      </w:r>
      <w:r w:rsidR="006800EC">
        <w:t xml:space="preserve">Standards </w:t>
      </w:r>
      <w:proofErr w:type="gramStart"/>
      <w:r w:rsidR="006800EC">
        <w:t xml:space="preserve">Spreadsheet  </w:t>
      </w:r>
      <w:r>
        <w:t>(</w:t>
      </w:r>
      <w:proofErr w:type="gramEnd"/>
      <w:r w:rsidR="00D905E9" w:rsidRPr="00CE271F">
        <w:rPr>
          <w:bCs/>
        </w:rPr>
        <w:t>Pass, Pass with Conditions, Fail</w:t>
      </w:r>
      <w:r>
        <w:t>)</w:t>
      </w:r>
    </w:p>
    <w:p w14:paraId="137A8158" w14:textId="77777777" w:rsidR="007222B4" w:rsidRPr="007222B4" w:rsidRDefault="007222B4" w:rsidP="007222B4">
      <w:pPr>
        <w:pStyle w:val="111-HEADER"/>
        <w:numPr>
          <w:ilvl w:val="0"/>
          <w:numId w:val="0"/>
        </w:numPr>
        <w:ind w:left="522"/>
        <w:rPr>
          <w:b w:val="0"/>
          <w:bCs/>
        </w:rPr>
      </w:pPr>
      <w:r w:rsidRPr="007222B4">
        <w:rPr>
          <w:b w:val="0"/>
          <w:bCs/>
        </w:rPr>
        <w:t xml:space="preserve">In lieu of submitting a completed </w:t>
      </w:r>
      <w:r w:rsidRPr="007222B4">
        <w:rPr>
          <w:b w:val="0"/>
          <w:bCs/>
          <w:i/>
          <w:iCs/>
        </w:rPr>
        <w:t>Statewide Security Standards Spreadsheet</w:t>
      </w:r>
      <w:r w:rsidRPr="007222B4">
        <w:rPr>
          <w:b w:val="0"/>
          <w:bCs/>
        </w:rPr>
        <w:t xml:space="preserve"> (Attachment J), Proposer may provide one of the following to demonstrate compliance with Oregon’s Information Technology </w:t>
      </w:r>
      <w:proofErr w:type="gramStart"/>
      <w:r w:rsidRPr="007222B4">
        <w:rPr>
          <w:b w:val="0"/>
          <w:bCs/>
        </w:rPr>
        <w:t>Control  Standards</w:t>
      </w:r>
      <w:proofErr w:type="gramEnd"/>
      <w:r w:rsidRPr="007222B4">
        <w:rPr>
          <w:b w:val="0"/>
          <w:bCs/>
        </w:rPr>
        <w:t>:  </w:t>
      </w:r>
    </w:p>
    <w:p w14:paraId="5DC0C71D" w14:textId="77777777" w:rsidR="007222B4" w:rsidRPr="007222B4" w:rsidRDefault="007222B4" w:rsidP="007222B4">
      <w:pPr>
        <w:pStyle w:val="111-HEADER"/>
        <w:numPr>
          <w:ilvl w:val="0"/>
          <w:numId w:val="36"/>
        </w:numPr>
        <w:rPr>
          <w:b w:val="0"/>
          <w:bCs/>
        </w:rPr>
      </w:pPr>
      <w:r w:rsidRPr="007222B4">
        <w:rPr>
          <w:b w:val="0"/>
          <w:bCs/>
        </w:rPr>
        <w:t xml:space="preserve">Proof of current </w:t>
      </w:r>
      <w:r>
        <w:rPr>
          <w:b w:val="0"/>
          <w:bCs/>
        </w:rPr>
        <w:t>Gov</w:t>
      </w:r>
      <w:r w:rsidRPr="007222B4">
        <w:rPr>
          <w:b w:val="0"/>
          <w:bCs/>
        </w:rPr>
        <w:t>RAMP Authorized status (Ready, Provisionally Authorized, or Authorized)</w:t>
      </w:r>
      <w:r w:rsidRPr="007222B4">
        <w:rPr>
          <w:b w:val="0"/>
          <w:bCs/>
          <w:i/>
          <w:iCs/>
        </w:rPr>
        <w:t xml:space="preserve"> </w:t>
      </w:r>
      <w:r w:rsidRPr="007222B4">
        <w:rPr>
          <w:b w:val="0"/>
          <w:bCs/>
        </w:rPr>
        <w:t xml:space="preserve">in the form of a </w:t>
      </w:r>
      <w:r>
        <w:rPr>
          <w:b w:val="0"/>
          <w:bCs/>
        </w:rPr>
        <w:t>Gov</w:t>
      </w:r>
      <w:r w:rsidRPr="007222B4">
        <w:rPr>
          <w:b w:val="0"/>
          <w:bCs/>
        </w:rPr>
        <w:t>RAMP Letter, or  </w:t>
      </w:r>
    </w:p>
    <w:p w14:paraId="683F10E5" w14:textId="77777777" w:rsidR="00317969" w:rsidRDefault="007222B4" w:rsidP="00317969">
      <w:pPr>
        <w:pStyle w:val="111-HEADER"/>
        <w:numPr>
          <w:ilvl w:val="0"/>
          <w:numId w:val="37"/>
        </w:numPr>
        <w:rPr>
          <w:b w:val="0"/>
          <w:bCs/>
        </w:rPr>
      </w:pPr>
      <w:r w:rsidRPr="007222B4">
        <w:rPr>
          <w:b w:val="0"/>
          <w:bCs/>
        </w:rPr>
        <w:t xml:space="preserve">Documentation of a valid </w:t>
      </w:r>
      <w:r>
        <w:rPr>
          <w:b w:val="0"/>
          <w:bCs/>
        </w:rPr>
        <w:t>Gov</w:t>
      </w:r>
      <w:r w:rsidRPr="007222B4">
        <w:rPr>
          <w:b w:val="0"/>
          <w:bCs/>
        </w:rPr>
        <w:t>RAMP Security Snapshot Score. </w:t>
      </w:r>
    </w:p>
    <w:p w14:paraId="378E4D2D" w14:textId="25258161" w:rsidR="00317969" w:rsidRPr="00EC46C9" w:rsidRDefault="00135F40" w:rsidP="00317969">
      <w:pPr>
        <w:pStyle w:val="111-HEADER"/>
        <w:numPr>
          <w:ilvl w:val="0"/>
          <w:numId w:val="37"/>
        </w:numPr>
        <w:rPr>
          <w:b w:val="0"/>
          <w:bCs/>
        </w:rPr>
      </w:pPr>
      <w:r w:rsidRPr="00EC46C9">
        <w:rPr>
          <w:rFonts w:cs="Calibri"/>
          <w:b w:val="0"/>
          <w:bCs/>
        </w:rPr>
        <w:t xml:space="preserve">A </w:t>
      </w:r>
      <w:r w:rsidR="00317969" w:rsidRPr="00EC46C9">
        <w:rPr>
          <w:rFonts w:cs="Calibri"/>
          <w:b w:val="0"/>
          <w:bCs/>
        </w:rPr>
        <w:t>SOC 2 Type 2 report issued under an independent SSAE</w:t>
      </w:r>
      <w:r w:rsidR="00317969" w:rsidRPr="00EC46C9">
        <w:rPr>
          <w:rFonts w:cs="Calibri"/>
          <w:b w:val="0"/>
          <w:bCs/>
        </w:rPr>
        <w:noBreakHyphen/>
        <w:t>18 audit, including all necessary bridge or gap letters together an internal security controls assessment demonstrating compliance with the State of Oregon Vendor Security Controls, based on the current revision of NIST 800</w:t>
      </w:r>
      <w:r w:rsidR="00317969" w:rsidRPr="00EC46C9">
        <w:rPr>
          <w:rFonts w:cs="Calibri"/>
          <w:b w:val="0"/>
          <w:bCs/>
        </w:rPr>
        <w:noBreakHyphen/>
        <w:t>53 controls for a Moderate system (see Security Attachment J).</w:t>
      </w:r>
    </w:p>
    <w:p w14:paraId="1AF8AF76" w14:textId="353DCAB9" w:rsidR="00317969" w:rsidRPr="00EC46C9" w:rsidRDefault="00135F40" w:rsidP="00317969">
      <w:pPr>
        <w:pStyle w:val="111-HEADER"/>
        <w:numPr>
          <w:ilvl w:val="0"/>
          <w:numId w:val="37"/>
        </w:numPr>
        <w:rPr>
          <w:b w:val="0"/>
          <w:bCs/>
        </w:rPr>
      </w:pPr>
      <w:r w:rsidRPr="00EC46C9">
        <w:rPr>
          <w:rFonts w:cs="Calibri"/>
          <w:b w:val="0"/>
          <w:bCs/>
        </w:rPr>
        <w:t>A</w:t>
      </w:r>
      <w:r w:rsidR="00317969" w:rsidRPr="00EC46C9">
        <w:rPr>
          <w:rFonts w:cs="Calibri"/>
          <w:b w:val="0"/>
          <w:bCs/>
        </w:rPr>
        <w:t xml:space="preserve"> third</w:t>
      </w:r>
      <w:r w:rsidR="00317969" w:rsidRPr="00EC46C9">
        <w:rPr>
          <w:rFonts w:cs="Calibri"/>
          <w:b w:val="0"/>
          <w:bCs/>
        </w:rPr>
        <w:noBreakHyphen/>
        <w:t xml:space="preserve">party risk assessment of the Proposer’s system, conducted within the last </w:t>
      </w:r>
      <w:r w:rsidR="00317969" w:rsidRPr="00EC46C9">
        <w:rPr>
          <w:rFonts w:cs="Calibri"/>
          <w:b w:val="0"/>
          <w:bCs/>
        </w:rPr>
        <w:lastRenderedPageBreak/>
        <w:t>year, against NIST SP 500-83.</w:t>
      </w:r>
    </w:p>
    <w:p w14:paraId="51700348" w14:textId="77777777" w:rsidR="00317969" w:rsidRPr="00480285" w:rsidRDefault="00317969" w:rsidP="00317969">
      <w:pPr>
        <w:pStyle w:val="paragraph"/>
        <w:spacing w:before="0" w:beforeAutospacing="0" w:after="0" w:afterAutospacing="0"/>
        <w:ind w:left="1260"/>
        <w:jc w:val="both"/>
        <w:textAlignment w:val="baseline"/>
        <w:rPr>
          <w:rFonts w:ascii="Cambria" w:hAnsi="Cambria" w:cs="Calibri"/>
        </w:rPr>
      </w:pPr>
    </w:p>
    <w:p w14:paraId="513AC197" w14:textId="77777777" w:rsidR="00317969" w:rsidRDefault="00317969" w:rsidP="00317969">
      <w:pPr>
        <w:pStyle w:val="paragraph"/>
        <w:numPr>
          <w:ilvl w:val="0"/>
          <w:numId w:val="37"/>
        </w:numPr>
        <w:spacing w:before="0" w:beforeAutospacing="0" w:after="0" w:afterAutospacing="0"/>
        <w:jc w:val="both"/>
        <w:textAlignment w:val="baseline"/>
        <w:rPr>
          <w:rFonts w:ascii="Cambria" w:hAnsi="Cambria" w:cs="Calibri"/>
        </w:rPr>
      </w:pPr>
      <w:r w:rsidRPr="00480285">
        <w:rPr>
          <w:rFonts w:ascii="Cambria" w:hAnsi="Cambria" w:cs="Calibri"/>
        </w:rPr>
        <w:t>If the Proposer cannot provide the required SOC 1 and/or SOC 2 report and any necessary bridge or gap letter—or another appropriate third</w:t>
      </w:r>
      <w:r w:rsidRPr="00480285">
        <w:rPr>
          <w:rFonts w:ascii="Cambria" w:hAnsi="Cambria" w:cs="Calibri"/>
        </w:rPr>
        <w:noBreakHyphen/>
        <w:t>party risk assessment as determined acceptable by the State of Oregon—the Proposer must complete an internal security controls assessment demonstrating compliance with the State of Oregon Vendor Security Controls, based on the current revision of NIST 800</w:t>
      </w:r>
      <w:r w:rsidRPr="00480285">
        <w:rPr>
          <w:rFonts w:ascii="Cambria" w:hAnsi="Cambria" w:cs="Calibri"/>
        </w:rPr>
        <w:noBreakHyphen/>
        <w:t>53 Moderate controls. The Proposer must submit a Security Assessment Report (SAR) and attestation of compliance. This requirement does not remove the Proposer’s obligation to provide SOC 1 and/or SOC 2 reports once available (see Security Attachment J).</w:t>
      </w:r>
    </w:p>
    <w:p w14:paraId="56218EED" w14:textId="77777777" w:rsidR="00317969" w:rsidRPr="00480285" w:rsidRDefault="00317969" w:rsidP="00317969">
      <w:pPr>
        <w:pStyle w:val="paragraph"/>
        <w:spacing w:before="0" w:beforeAutospacing="0" w:after="0" w:afterAutospacing="0"/>
        <w:ind w:left="720"/>
        <w:jc w:val="both"/>
        <w:textAlignment w:val="baseline"/>
        <w:rPr>
          <w:rFonts w:ascii="Cambria" w:hAnsi="Cambria" w:cs="Calibri"/>
        </w:rPr>
      </w:pPr>
    </w:p>
    <w:p w14:paraId="50B322EB" w14:textId="030E7C1A" w:rsidR="00317969" w:rsidRPr="00317969" w:rsidRDefault="00317969" w:rsidP="00317969">
      <w:pPr>
        <w:pStyle w:val="paragraph"/>
        <w:numPr>
          <w:ilvl w:val="0"/>
          <w:numId w:val="37"/>
        </w:numPr>
        <w:spacing w:before="0" w:beforeAutospacing="0" w:after="0" w:afterAutospacing="0"/>
        <w:jc w:val="both"/>
        <w:textAlignment w:val="baseline"/>
        <w:rPr>
          <w:rFonts w:ascii="Cambria" w:hAnsi="Cambria" w:cs="Calibri"/>
        </w:rPr>
      </w:pPr>
      <w:r w:rsidRPr="00480285">
        <w:rPr>
          <w:rFonts w:ascii="Cambria" w:hAnsi="Cambria" w:cs="Calibri"/>
        </w:rPr>
        <w:t>The Proposer must also provide a Plan of Action and Milestones (POA&amp;M) addressing any deficiencies identified during the State of Oregon’s risk assessment, review of SOC reports, third</w:t>
      </w:r>
      <w:r w:rsidRPr="00480285">
        <w:rPr>
          <w:rFonts w:ascii="Cambria" w:hAnsi="Cambria" w:cs="Calibri"/>
        </w:rPr>
        <w:noBreakHyphen/>
        <w:t>party assessments, or internal security assessments. The POA&amp;M must identify deficient controls, describe residual risks, and outline planned remediation activities. The Proposer must provide the State of Oregon with monthly updates on remediation progress.</w:t>
      </w:r>
    </w:p>
    <w:p w14:paraId="65C8A0A6" w14:textId="77777777" w:rsidR="0003015A" w:rsidRDefault="0003015A" w:rsidP="006800EC">
      <w:pPr>
        <w:pStyle w:val="111-HEADER"/>
      </w:pPr>
      <w:r>
        <w:t>Security Discussion (Not Scored)</w:t>
      </w:r>
    </w:p>
    <w:p w14:paraId="5CC7EFDF" w14:textId="074B8871" w:rsidR="0003015A" w:rsidRDefault="00AD19FA" w:rsidP="00AD19FA">
      <w:pPr>
        <w:pStyle w:val="1-text"/>
        <w:ind w:left="522"/>
      </w:pPr>
      <w:r>
        <w:t xml:space="preserve"> </w:t>
      </w:r>
      <w:r w:rsidR="0003015A">
        <w:t xml:space="preserve">At Proposer’s discretion, Proposer </w:t>
      </w:r>
      <w:r w:rsidR="006800EC">
        <w:t xml:space="preserve">may request a meeting with SPC and CSS to discuss the </w:t>
      </w:r>
      <w:r>
        <w:t xml:space="preserve">     </w:t>
      </w:r>
      <w:r w:rsidR="0003015A">
        <w:t>Statewide Information Security Standards spreadsheet</w:t>
      </w:r>
      <w:r w:rsidR="006800EC">
        <w:t>.</w:t>
      </w:r>
    </w:p>
    <w:p w14:paraId="7D4A299B" w14:textId="5DB8472E" w:rsidR="0097397A" w:rsidRDefault="00AD19FA" w:rsidP="00AD19FA">
      <w:pPr>
        <w:pStyle w:val="1-text"/>
        <w:ind w:left="522"/>
      </w:pPr>
      <w:r>
        <w:t xml:space="preserve"> </w:t>
      </w:r>
      <w:r w:rsidR="0097397A">
        <w:t xml:space="preserve">If Proposer requests a meeting, Proposer shall collaborate with the SPC to schedule </w:t>
      </w:r>
      <w:r w:rsidR="00CF5F73">
        <w:t>this discussion</w:t>
      </w:r>
      <w:r w:rsidR="0097397A">
        <w:t xml:space="preserve"> for an approximate </w:t>
      </w:r>
      <w:r w:rsidR="00F85951">
        <w:t>30-minute</w:t>
      </w:r>
      <w:r w:rsidR="0097397A">
        <w:t xml:space="preserve"> </w:t>
      </w:r>
      <w:proofErr w:type="gramStart"/>
      <w:r w:rsidR="0097397A">
        <w:t>period of time</w:t>
      </w:r>
      <w:proofErr w:type="gramEnd"/>
      <w:r w:rsidR="0097397A">
        <w:t xml:space="preserve">. </w:t>
      </w:r>
    </w:p>
    <w:p w14:paraId="212B1938" w14:textId="00246EAA" w:rsidR="00BA2084" w:rsidRDefault="00BA2084" w:rsidP="004227DD">
      <w:pPr>
        <w:pStyle w:val="111-HEADER"/>
      </w:pPr>
      <w:r>
        <w:t>Sandbox (</w:t>
      </w:r>
      <w:r w:rsidR="002A5D43">
        <w:t>Optional,</w:t>
      </w:r>
      <w:r w:rsidR="007D5D2B">
        <w:t xml:space="preserve"> </w:t>
      </w:r>
      <w:proofErr w:type="gramStart"/>
      <w:r>
        <w:t>Scored</w:t>
      </w:r>
      <w:proofErr w:type="gramEnd"/>
      <w:r w:rsidR="007D5D2B">
        <w:t xml:space="preserve"> if used</w:t>
      </w:r>
      <w:r>
        <w:t>)</w:t>
      </w:r>
    </w:p>
    <w:p w14:paraId="0D734134" w14:textId="77777777" w:rsidR="00E33DDE" w:rsidRPr="001320BF" w:rsidRDefault="00E33DDE" w:rsidP="005532DD">
      <w:pPr>
        <w:pStyle w:val="111-HEADER"/>
        <w:numPr>
          <w:ilvl w:val="0"/>
          <w:numId w:val="0"/>
        </w:numPr>
        <w:ind w:left="522" w:right="468"/>
        <w:rPr>
          <w:b w:val="0"/>
        </w:rPr>
      </w:pPr>
      <w:r w:rsidRPr="001320BF">
        <w:rPr>
          <w:b w:val="0"/>
        </w:rPr>
        <w:t xml:space="preserve">DAS </w:t>
      </w:r>
      <w:r w:rsidR="00F85951">
        <w:rPr>
          <w:b w:val="0"/>
        </w:rPr>
        <w:t xml:space="preserve">SPS </w:t>
      </w:r>
      <w:r w:rsidRPr="001320BF">
        <w:rPr>
          <w:b w:val="0"/>
        </w:rPr>
        <w:t xml:space="preserve">may elect to evaluate the Proposers current system via a Sandbox environment. </w:t>
      </w:r>
      <w:r w:rsidR="004517B3">
        <w:rPr>
          <w:b w:val="0"/>
        </w:rPr>
        <w:t xml:space="preserve">In such case </w:t>
      </w:r>
      <w:r w:rsidRPr="001320BF">
        <w:rPr>
          <w:b w:val="0"/>
        </w:rPr>
        <w:t>Proposer</w:t>
      </w:r>
      <w:r w:rsidR="004517B3">
        <w:rPr>
          <w:b w:val="0"/>
        </w:rPr>
        <w:t xml:space="preserve"> will </w:t>
      </w:r>
      <w:r w:rsidRPr="001320BF">
        <w:rPr>
          <w:b w:val="0"/>
        </w:rPr>
        <w:t xml:space="preserve">provide a standard operational environment in which the execution, operation, and processes can be evaluated. The evaluation criteria will be based upon both objective and subjective tests with points awarded. The criteria and </w:t>
      </w:r>
      <w:proofErr w:type="gramStart"/>
      <w:r w:rsidRPr="001320BF">
        <w:rPr>
          <w:b w:val="0"/>
        </w:rPr>
        <w:t>amount</w:t>
      </w:r>
      <w:proofErr w:type="gramEnd"/>
      <w:r w:rsidRPr="001320BF">
        <w:rPr>
          <w:b w:val="0"/>
        </w:rPr>
        <w:t xml:space="preserve"> of points awarded will be provided to the selected Proposers when and if the Sandbox is used.</w:t>
      </w:r>
      <w:r w:rsidR="004517B3">
        <w:rPr>
          <w:b w:val="0"/>
        </w:rPr>
        <w:t xml:space="preserve"> Further details will be provided via RFP Amendment. </w:t>
      </w:r>
    </w:p>
    <w:p w14:paraId="199922C9" w14:textId="3F0A6E95" w:rsidR="00751436" w:rsidRDefault="00751436" w:rsidP="00751436">
      <w:pPr>
        <w:pStyle w:val="111-HEADER"/>
      </w:pPr>
      <w:r w:rsidRPr="00B94839">
        <w:t>Best and Final Offers</w:t>
      </w:r>
      <w:r w:rsidRPr="00166B42">
        <w:t xml:space="preserve"> </w:t>
      </w:r>
      <w:r w:rsidR="004823C9">
        <w:t>(</w:t>
      </w:r>
      <w:r w:rsidR="007D5D2B">
        <w:t xml:space="preserve">Optional, </w:t>
      </w:r>
      <w:proofErr w:type="gramStart"/>
      <w:r w:rsidR="007D5D2B">
        <w:t>S</w:t>
      </w:r>
      <w:r w:rsidR="004823C9">
        <w:t>cored</w:t>
      </w:r>
      <w:proofErr w:type="gramEnd"/>
      <w:r w:rsidR="007D5D2B">
        <w:t xml:space="preserve"> if used</w:t>
      </w:r>
      <w:r w:rsidR="004823C9">
        <w:t>)</w:t>
      </w:r>
    </w:p>
    <w:p w14:paraId="22D84A05" w14:textId="4BE638A5" w:rsidR="00751436" w:rsidRDefault="00751436" w:rsidP="00751436">
      <w:pPr>
        <w:pStyle w:val="111-text"/>
      </w:pPr>
      <w:r>
        <w:t xml:space="preserve">Proposers </w:t>
      </w:r>
      <w:proofErr w:type="gramStart"/>
      <w:r>
        <w:t>in</w:t>
      </w:r>
      <w:proofErr w:type="gramEnd"/>
      <w:r>
        <w:t xml:space="preserve"> the Competitive Range may submit Best</w:t>
      </w:r>
      <w:r w:rsidR="002E4280">
        <w:t>-</w:t>
      </w:r>
      <w:r>
        <w:t>and</w:t>
      </w:r>
      <w:r w:rsidR="002E4280">
        <w:t>-</w:t>
      </w:r>
      <w:r>
        <w:t xml:space="preserve">Final Offers.  </w:t>
      </w:r>
      <w:r w:rsidR="009451B3">
        <w:t>Further details will be provided prior</w:t>
      </w:r>
      <w:r w:rsidR="00F85951">
        <w:t>,</w:t>
      </w:r>
      <w:r w:rsidR="009451B3">
        <w:t xml:space="preserve"> when and if Best and Final Offers will be used.</w:t>
      </w:r>
    </w:p>
    <w:p w14:paraId="5E9C62DA" w14:textId="77777777" w:rsidR="00856891" w:rsidRPr="00110AAF" w:rsidRDefault="00856891" w:rsidP="00110AAF">
      <w:pPr>
        <w:pStyle w:val="11-HEADER"/>
      </w:pPr>
      <w:bookmarkStart w:id="105" w:name="_Toc514769211"/>
      <w:r w:rsidRPr="00110AAF">
        <w:t xml:space="preserve">SCORING AND RANKING OF </w:t>
      </w:r>
      <w:proofErr w:type="gramStart"/>
      <w:r w:rsidRPr="00110AAF">
        <w:t>PROPOSERS  FOR</w:t>
      </w:r>
      <w:proofErr w:type="gramEnd"/>
      <w:r w:rsidRPr="00110AAF">
        <w:t xml:space="preserve"> SUBSEQUENT ROUNDS</w:t>
      </w:r>
      <w:bookmarkEnd w:id="105"/>
    </w:p>
    <w:p w14:paraId="30893883" w14:textId="77777777" w:rsidR="00856891" w:rsidRPr="00856891" w:rsidRDefault="00856891" w:rsidP="00856891">
      <w:pPr>
        <w:pStyle w:val="11-text"/>
      </w:pPr>
      <w:r w:rsidRPr="00F938FF">
        <w:t xml:space="preserve">If </w:t>
      </w:r>
      <w:r>
        <w:t>DAS</w:t>
      </w:r>
      <w:r w:rsidR="00F85951">
        <w:t xml:space="preserve"> SPS</w:t>
      </w:r>
      <w:r>
        <w:t xml:space="preserve"> </w:t>
      </w:r>
      <w:r w:rsidRPr="00F938FF">
        <w:t>conduct</w:t>
      </w:r>
      <w:r w:rsidRPr="00A721CD">
        <w:t>s</w:t>
      </w:r>
      <w:r w:rsidRPr="00F938FF">
        <w:t xml:space="preserve"> two </w:t>
      </w:r>
      <w:r w:rsidR="009B70BC">
        <w:t xml:space="preserve">(2) </w:t>
      </w:r>
      <w:r w:rsidRPr="00F938FF">
        <w:t xml:space="preserve">or more rounds of competition, the SPC will determine the cumulative score for Proposers advancing through all rounds of competition by adding the scores from each completed round. The Proposer with the highest cumulative score will receive the highest final ranking. </w:t>
      </w:r>
    </w:p>
    <w:p w14:paraId="1B49C1F9" w14:textId="77777777" w:rsidR="00831C29" w:rsidRDefault="00831C29" w:rsidP="00831C29">
      <w:pPr>
        <w:pStyle w:val="11-HEADER"/>
        <w:keepNext w:val="0"/>
        <w:widowControl w:val="0"/>
      </w:pPr>
      <w:bookmarkStart w:id="106" w:name="_Toc515615053"/>
      <w:r>
        <w:t>POINT AND SCORE CALCULATIONS</w:t>
      </w:r>
      <w:bookmarkEnd w:id="106"/>
    </w:p>
    <w:p w14:paraId="77A332C3" w14:textId="77777777" w:rsidR="00387322" w:rsidRPr="00387322" w:rsidRDefault="00387322" w:rsidP="00387322">
      <w:pPr>
        <w:pStyle w:val="11-text"/>
      </w:pPr>
      <w:r w:rsidRPr="00F938FF">
        <w:lastRenderedPageBreak/>
        <w:t xml:space="preserve">If </w:t>
      </w:r>
      <w:r>
        <w:t xml:space="preserve">DAS </w:t>
      </w:r>
      <w:r w:rsidR="00F85951">
        <w:t xml:space="preserve">SPS </w:t>
      </w:r>
      <w:r w:rsidRPr="00F938FF">
        <w:t>conduct</w:t>
      </w:r>
      <w:r w:rsidRPr="00A721CD">
        <w:t>s</w:t>
      </w:r>
      <w:r w:rsidRPr="00F938FF">
        <w:t xml:space="preserve"> two </w:t>
      </w:r>
      <w:r w:rsidR="009B70BC">
        <w:t xml:space="preserve">(2) </w:t>
      </w:r>
      <w:r w:rsidRPr="00F938FF">
        <w:t xml:space="preserve">or more rounds of competition, the SPC will determine the cumulative score for Proposers advancing through all rounds of competition by adding the scores from each completed round. The Proposer with the highest cumulative score will receive the highest final ranking. </w:t>
      </w:r>
    </w:p>
    <w:p w14:paraId="4ADF63B7" w14:textId="77777777" w:rsidR="005E25F2" w:rsidRDefault="005E25F2" w:rsidP="005E25F2">
      <w:pPr>
        <w:pStyle w:val="1-HEADER"/>
      </w:pPr>
      <w:bookmarkStart w:id="107" w:name="_Toc515615055"/>
      <w:r>
        <w:t>AWARD AND NEGOTIATION</w:t>
      </w:r>
      <w:bookmarkEnd w:id="107"/>
      <w:r>
        <w:t xml:space="preserve"> </w:t>
      </w:r>
    </w:p>
    <w:p w14:paraId="77014D80" w14:textId="77777777" w:rsidR="00914037" w:rsidRDefault="00914037" w:rsidP="0075073E">
      <w:pPr>
        <w:pStyle w:val="11-HEADER"/>
        <w:keepNext w:val="0"/>
        <w:widowControl w:val="0"/>
      </w:pPr>
      <w:bookmarkStart w:id="108" w:name="_Toc408483018"/>
      <w:bookmarkStart w:id="109" w:name="_Toc515615056"/>
      <w:r>
        <w:t>AWARD NOTIFICATION PROCESS</w:t>
      </w:r>
      <w:bookmarkEnd w:id="108"/>
      <w:bookmarkEnd w:id="109"/>
    </w:p>
    <w:p w14:paraId="08072888" w14:textId="77777777" w:rsidR="00914037" w:rsidRDefault="00914037" w:rsidP="0075073E">
      <w:pPr>
        <w:pStyle w:val="111-HEADER"/>
        <w:keepNext w:val="0"/>
      </w:pPr>
      <w:r>
        <w:t>Award Consideration</w:t>
      </w:r>
    </w:p>
    <w:p w14:paraId="15AA94CB" w14:textId="09FD42D5" w:rsidR="001C7005" w:rsidRDefault="005A62DE" w:rsidP="001C7005">
      <w:pPr>
        <w:pStyle w:val="111-text"/>
      </w:pPr>
      <w:r>
        <w:t>DAS SPS</w:t>
      </w:r>
      <w:r w:rsidR="001C7005">
        <w:t xml:space="preserve">, if it awards a </w:t>
      </w:r>
      <w:r w:rsidR="009451B3" w:rsidRPr="009451B3">
        <w:t>Contract</w:t>
      </w:r>
      <w:r w:rsidR="00601E6C">
        <w:t>(s)</w:t>
      </w:r>
      <w:r w:rsidR="001C7005" w:rsidRPr="009451B3">
        <w:t xml:space="preserve">, shall award a </w:t>
      </w:r>
      <w:r w:rsidR="009451B3" w:rsidRPr="009451B3">
        <w:t>Contract</w:t>
      </w:r>
      <w:r w:rsidR="001C7005" w:rsidRPr="009451B3">
        <w:t xml:space="preserve"> to</w:t>
      </w:r>
      <w:r w:rsidR="001C7005">
        <w:t xml:space="preserve"> the </w:t>
      </w:r>
      <w:r w:rsidR="00F85951">
        <w:t>highest-ranking</w:t>
      </w:r>
      <w:r w:rsidR="001C7005">
        <w:t xml:space="preserve"> Responsible Proposer based upon the scoring methodology and process described in Section</w:t>
      </w:r>
      <w:r>
        <w:t xml:space="preserve"> </w:t>
      </w:r>
      <w:r w:rsidR="001C7005">
        <w:t xml:space="preserve">4.  </w:t>
      </w:r>
      <w:r>
        <w:t xml:space="preserve">DAS SPS </w:t>
      </w:r>
      <w:r w:rsidR="001C7005">
        <w:t xml:space="preserve">may award less than the full Scope defined in this RFP.  </w:t>
      </w:r>
      <w:r>
        <w:t>DAS SPS</w:t>
      </w:r>
      <w:r w:rsidR="001C7005" w:rsidRPr="00A83084">
        <w:t>, in its sole discretion, may make additional award(s) for up to 9 months following the close of this solicitation.</w:t>
      </w:r>
      <w:r w:rsidR="001C7005" w:rsidRPr="0096170A">
        <w:t xml:space="preserve"> </w:t>
      </w:r>
      <w:r>
        <w:t>DAS SPS</w:t>
      </w:r>
      <w:r w:rsidR="001C7005" w:rsidRPr="0096170A">
        <w:t xml:space="preserve"> may select the next ranked Responsive and Responsible Proposer, issue </w:t>
      </w:r>
      <w:r w:rsidR="001C7005">
        <w:t xml:space="preserve">an </w:t>
      </w:r>
      <w:r w:rsidR="001C7005" w:rsidRPr="0096170A">
        <w:t xml:space="preserve">Intent to Award notice and begin a new award protest period. If agreement with that Proposer is not reached, </w:t>
      </w:r>
      <w:r>
        <w:t xml:space="preserve">DAS SPS </w:t>
      </w:r>
      <w:r w:rsidR="001C7005" w:rsidRPr="0096170A">
        <w:t xml:space="preserve">may offer award to the next ranked Proposer and so on until agreement is reached or until </w:t>
      </w:r>
      <w:r>
        <w:t>DAS SPS</w:t>
      </w:r>
      <w:r w:rsidR="001C7005" w:rsidRPr="0096170A">
        <w:t xml:space="preserve"> terminates the process. </w:t>
      </w:r>
      <w:r>
        <w:t>DAS SPS</w:t>
      </w:r>
      <w:r w:rsidR="001C7005" w:rsidRPr="0096170A">
        <w:t xml:space="preserve"> may require </w:t>
      </w:r>
      <w:r w:rsidR="001C7005">
        <w:t>re</w:t>
      </w:r>
      <w:r w:rsidR="001C7005" w:rsidRPr="0096170A">
        <w:t>confirmation of the qualifications and staffing of any Proposer.</w:t>
      </w:r>
    </w:p>
    <w:p w14:paraId="3F85E821" w14:textId="77777777" w:rsidR="00914037" w:rsidRDefault="00914037" w:rsidP="0075073E">
      <w:pPr>
        <w:pStyle w:val="111-HEADER"/>
        <w:keepNext w:val="0"/>
      </w:pPr>
      <w:r>
        <w:t>Intent to Award Notice</w:t>
      </w:r>
    </w:p>
    <w:p w14:paraId="0F27061E" w14:textId="77777777" w:rsidR="00AB0C17" w:rsidRDefault="003F6983" w:rsidP="0075073E">
      <w:pPr>
        <w:pStyle w:val="111-text"/>
        <w:widowControl w:val="0"/>
      </w:pPr>
      <w:r>
        <w:t>DAS</w:t>
      </w:r>
      <w:r w:rsidR="00F85951">
        <w:t xml:space="preserve"> SPS</w:t>
      </w:r>
      <w:r>
        <w:t xml:space="preserve"> </w:t>
      </w:r>
      <w:r w:rsidR="00294AFE">
        <w:t>will notify all Proposers</w:t>
      </w:r>
      <w:r w:rsidR="00494D6C">
        <w:t xml:space="preserve"> in </w:t>
      </w:r>
      <w:r w:rsidR="0066494C">
        <w:t xml:space="preserve">Writing </w:t>
      </w:r>
      <w:r w:rsidR="00914037">
        <w:t xml:space="preserve">that </w:t>
      </w:r>
      <w:r w:rsidR="00196F95">
        <w:t>DAS</w:t>
      </w:r>
      <w:r w:rsidR="00F85951">
        <w:t xml:space="preserve"> SPS</w:t>
      </w:r>
      <w:r w:rsidR="00914037">
        <w:t xml:space="preserve"> intends to award a </w:t>
      </w:r>
      <w:r w:rsidR="000350DF">
        <w:t>Contract</w:t>
      </w:r>
      <w:r w:rsidR="00787B87">
        <w:t xml:space="preserve"> </w:t>
      </w:r>
      <w:r w:rsidR="00914037">
        <w:t>to the selected Proposer</w:t>
      </w:r>
      <w:r w:rsidR="009F16A4">
        <w:t>(s)</w:t>
      </w:r>
      <w:r w:rsidR="00914037">
        <w:t xml:space="preserve"> subject to successful negotiation of any negotiable provisions.</w:t>
      </w:r>
    </w:p>
    <w:p w14:paraId="6722755A" w14:textId="77777777" w:rsidR="009C2824" w:rsidRDefault="006B4302" w:rsidP="0075073E">
      <w:pPr>
        <w:pStyle w:val="11-HEADER"/>
        <w:keepNext w:val="0"/>
        <w:widowControl w:val="0"/>
      </w:pPr>
      <w:bookmarkStart w:id="110" w:name="_Toc408483019"/>
      <w:bookmarkStart w:id="111" w:name="_Toc515615057"/>
      <w:proofErr w:type="gramStart"/>
      <w:r>
        <w:t>INTENT</w:t>
      </w:r>
      <w:proofErr w:type="gramEnd"/>
      <w:r>
        <w:t xml:space="preserve"> TO AWARD PROTEST</w:t>
      </w:r>
      <w:bookmarkEnd w:id="110"/>
      <w:bookmarkEnd w:id="111"/>
    </w:p>
    <w:p w14:paraId="2FFCF056" w14:textId="77777777" w:rsidR="00914037" w:rsidRDefault="00914037" w:rsidP="0075073E">
      <w:pPr>
        <w:pStyle w:val="111-HEADER"/>
        <w:keepNext w:val="0"/>
      </w:pPr>
      <w:r>
        <w:t>Protest Submission</w:t>
      </w:r>
    </w:p>
    <w:p w14:paraId="159CE9A3" w14:textId="77777777" w:rsidR="00032978" w:rsidRDefault="00032978" w:rsidP="0075073E">
      <w:pPr>
        <w:pStyle w:val="111-text"/>
        <w:widowControl w:val="0"/>
      </w:pPr>
      <w:r>
        <w:t xml:space="preserve">An </w:t>
      </w:r>
      <w:r w:rsidR="00D62B18">
        <w:t xml:space="preserve">Affected </w:t>
      </w:r>
      <w:r w:rsidR="0087308A">
        <w:t>Proposer</w:t>
      </w:r>
      <w:r>
        <w:t xml:space="preserve"> shall have</w:t>
      </w:r>
      <w:r w:rsidR="003F6983">
        <w:t>7</w:t>
      </w:r>
      <w:r w:rsidR="00DD511C">
        <w:t xml:space="preserve"> </w:t>
      </w:r>
      <w:r>
        <w:t xml:space="preserve">calendar days from the date of the intent to award notice to file a </w:t>
      </w:r>
      <w:r w:rsidR="0066494C">
        <w:t xml:space="preserve">Written </w:t>
      </w:r>
      <w:r w:rsidR="004717BC">
        <w:t>protest.</w:t>
      </w:r>
    </w:p>
    <w:p w14:paraId="3FBBD640" w14:textId="77777777" w:rsidR="00032978" w:rsidRDefault="00032978" w:rsidP="0075073E">
      <w:pPr>
        <w:pStyle w:val="111-text"/>
        <w:widowControl w:val="0"/>
      </w:pPr>
      <w:r>
        <w:t xml:space="preserve">A Proposer is </w:t>
      </w:r>
      <w:r w:rsidR="00D62B18">
        <w:t xml:space="preserve">an Affected </w:t>
      </w:r>
      <w:r w:rsidR="0087308A">
        <w:t>Proposer</w:t>
      </w:r>
      <w:r w:rsidR="00D62B18">
        <w:t xml:space="preserve"> </w:t>
      </w:r>
      <w:r>
        <w:t xml:space="preserve">only if Proposer would be eligible for </w:t>
      </w:r>
      <w:r w:rsidR="000350DF">
        <w:t>Contract</w:t>
      </w:r>
      <w:r>
        <w:t xml:space="preserve"> award in the event the protest was successful and is protesting for one or more of the following reasons as specified in </w:t>
      </w:r>
      <w:r w:rsidRPr="003F6983">
        <w:t xml:space="preserve">ORS </w:t>
      </w:r>
      <w:r w:rsidR="0032683B" w:rsidRPr="003F6983">
        <w:t>279</w:t>
      </w:r>
      <w:r w:rsidRPr="003F6983">
        <w:t>B.410:</w:t>
      </w:r>
    </w:p>
    <w:p w14:paraId="24172C65" w14:textId="77777777" w:rsidR="00032978" w:rsidRDefault="00032978" w:rsidP="0075073E">
      <w:pPr>
        <w:pStyle w:val="111-textbullet"/>
        <w:widowControl w:val="0"/>
      </w:pPr>
      <w:r>
        <w:t>All higher ranked Proposals are non</w:t>
      </w:r>
      <w:r w:rsidR="004E4212">
        <w:t>-Responsive</w:t>
      </w:r>
      <w:r>
        <w:t>.</w:t>
      </w:r>
    </w:p>
    <w:p w14:paraId="280EDBAF" w14:textId="77777777" w:rsidR="00032978" w:rsidRDefault="00196F95" w:rsidP="0075073E">
      <w:pPr>
        <w:pStyle w:val="111-textbullet"/>
        <w:widowControl w:val="0"/>
      </w:pPr>
      <w:r>
        <w:t>DAS</w:t>
      </w:r>
      <w:r w:rsidR="00F85951">
        <w:t xml:space="preserve"> SPS</w:t>
      </w:r>
      <w:r>
        <w:t xml:space="preserve"> </w:t>
      </w:r>
      <w:r w:rsidR="00032978">
        <w:t>has failed to conduct an evaluation of Proposals in accordance with the criteria or process described in the RFP.</w:t>
      </w:r>
    </w:p>
    <w:p w14:paraId="5D0E9CDE" w14:textId="77777777" w:rsidR="00032978" w:rsidRDefault="00196F95" w:rsidP="0075073E">
      <w:pPr>
        <w:pStyle w:val="111-textbullet"/>
        <w:widowControl w:val="0"/>
      </w:pPr>
      <w:r>
        <w:t>DAS</w:t>
      </w:r>
      <w:r w:rsidR="00032978">
        <w:t xml:space="preserve"> </w:t>
      </w:r>
      <w:r w:rsidR="00F85951">
        <w:t xml:space="preserve">SPS </w:t>
      </w:r>
      <w:r w:rsidR="00032978">
        <w:t>abused its discretion in rejecting the protestor’s Proposal as non</w:t>
      </w:r>
      <w:r w:rsidR="004E4212">
        <w:t>-Responsive</w:t>
      </w:r>
    </w:p>
    <w:p w14:paraId="14A4D7C1" w14:textId="77777777" w:rsidR="00032978" w:rsidRDefault="00196F95" w:rsidP="0075073E">
      <w:pPr>
        <w:pStyle w:val="111-textbullet"/>
        <w:widowControl w:val="0"/>
      </w:pPr>
      <w:r>
        <w:t>DAS</w:t>
      </w:r>
      <w:r w:rsidR="00F85951">
        <w:t xml:space="preserve"> SPS</w:t>
      </w:r>
      <w:r w:rsidR="00032978">
        <w:t xml:space="preserve">’s evaluation of Proposals or determination of award </w:t>
      </w:r>
      <w:r w:rsidR="00032978" w:rsidRPr="003F6983">
        <w:t xml:space="preserve">otherwise violates ORS Chapter </w:t>
      </w:r>
      <w:r w:rsidR="0032683B" w:rsidRPr="003F6983">
        <w:t>279</w:t>
      </w:r>
      <w:r w:rsidR="00032978" w:rsidRPr="003F6983">
        <w:t xml:space="preserve">B or ORS </w:t>
      </w:r>
      <w:r w:rsidR="00F31136" w:rsidRPr="003F6983">
        <w:t>C</w:t>
      </w:r>
      <w:r w:rsidR="00032978" w:rsidRPr="003F6983">
        <w:t>hapter 279A.</w:t>
      </w:r>
    </w:p>
    <w:p w14:paraId="12F5B832" w14:textId="77777777" w:rsidR="00032978" w:rsidRDefault="00032978" w:rsidP="0075073E">
      <w:pPr>
        <w:pStyle w:val="111-text"/>
        <w:widowControl w:val="0"/>
      </w:pPr>
      <w:r>
        <w:t xml:space="preserve">If </w:t>
      </w:r>
      <w:r w:rsidR="003F6983">
        <w:t>DAS</w:t>
      </w:r>
      <w:r w:rsidR="00F85951">
        <w:t xml:space="preserve"> SPS</w:t>
      </w:r>
      <w:r>
        <w:t xml:space="preserve"> receives only one </w:t>
      </w:r>
      <w:r w:rsidR="001A7179">
        <w:t>Proposal</w:t>
      </w:r>
      <w:r>
        <w:t xml:space="preserve">, </w:t>
      </w:r>
      <w:r w:rsidR="003F6983">
        <w:t>DAS</w:t>
      </w:r>
      <w:r>
        <w:t xml:space="preserve"> </w:t>
      </w:r>
      <w:r w:rsidR="00F85951">
        <w:t xml:space="preserve">SPS </w:t>
      </w:r>
      <w:r>
        <w:t xml:space="preserve">may dispense with the intent to award protest period and proceed with </w:t>
      </w:r>
      <w:r w:rsidR="000350DF">
        <w:t>Contract</w:t>
      </w:r>
      <w:r>
        <w:t xml:space="preserve"> </w:t>
      </w:r>
      <w:r w:rsidR="00897C31">
        <w:t xml:space="preserve">Negotiations </w:t>
      </w:r>
      <w:r>
        <w:t>and award.</w:t>
      </w:r>
    </w:p>
    <w:p w14:paraId="77A808AA" w14:textId="77777777" w:rsidR="00032978" w:rsidRPr="00277F68" w:rsidRDefault="00032978" w:rsidP="0075073E">
      <w:pPr>
        <w:pStyle w:val="1111-Header"/>
        <w:keepNext w:val="0"/>
        <w:rPr>
          <w:b/>
        </w:rPr>
      </w:pPr>
      <w:r w:rsidRPr="00277F68">
        <w:rPr>
          <w:b/>
        </w:rPr>
        <w:t>Protests must:</w:t>
      </w:r>
    </w:p>
    <w:p w14:paraId="04614BEF" w14:textId="77777777" w:rsidR="00032978" w:rsidRDefault="00885DBC" w:rsidP="0075073E">
      <w:pPr>
        <w:pStyle w:val="1111-textbullet"/>
        <w:widowControl w:val="0"/>
      </w:pPr>
      <w:r>
        <w:t xml:space="preserve">Be </w:t>
      </w:r>
      <w:r w:rsidR="003A3ED4">
        <w:t xml:space="preserve">delivered </w:t>
      </w:r>
      <w:r>
        <w:t>to the SPC</w:t>
      </w:r>
      <w:r w:rsidR="003A3ED4">
        <w:t xml:space="preserve"> </w:t>
      </w:r>
      <w:r w:rsidR="00911A8D" w:rsidRPr="003F6983">
        <w:t>via email</w:t>
      </w:r>
      <w:r w:rsidR="00C56EEF">
        <w:t>;</w:t>
      </w:r>
    </w:p>
    <w:p w14:paraId="23AAD223" w14:textId="77777777" w:rsidR="00032978" w:rsidRPr="00883A48" w:rsidRDefault="00885DBC" w:rsidP="0075073E">
      <w:pPr>
        <w:pStyle w:val="1111-textbullet"/>
        <w:widowControl w:val="0"/>
      </w:pPr>
      <w:proofErr w:type="gramStart"/>
      <w:r>
        <w:lastRenderedPageBreak/>
        <w:t>Reference</w:t>
      </w:r>
      <w:proofErr w:type="gramEnd"/>
      <w:r>
        <w:t xml:space="preserve"> the </w:t>
      </w:r>
      <w:r w:rsidR="00C56EEF">
        <w:t xml:space="preserve">OregonBuys </w:t>
      </w:r>
      <w:r>
        <w:t>RFP number</w:t>
      </w:r>
      <w:r w:rsidR="00C56EEF">
        <w:t>;</w:t>
      </w:r>
    </w:p>
    <w:p w14:paraId="6B4C5909" w14:textId="77777777" w:rsidR="00885DBC" w:rsidRDefault="00032978" w:rsidP="0075073E">
      <w:pPr>
        <w:pStyle w:val="1111-textbullet"/>
        <w:widowControl w:val="0"/>
      </w:pPr>
      <w:r w:rsidRPr="00883A48">
        <w:t xml:space="preserve">Identify prospective Proposer’s name and </w:t>
      </w:r>
      <w:r w:rsidR="00885DBC">
        <w:t>contact information</w:t>
      </w:r>
      <w:r w:rsidR="00C56EEF">
        <w:t>;</w:t>
      </w:r>
    </w:p>
    <w:p w14:paraId="6B00A3AE" w14:textId="77777777" w:rsidR="00032978" w:rsidRDefault="00885DBC" w:rsidP="0075073E">
      <w:pPr>
        <w:pStyle w:val="1111-textbullet"/>
        <w:widowControl w:val="0"/>
      </w:pPr>
      <w:r>
        <w:t>B</w:t>
      </w:r>
      <w:r w:rsidRPr="00883A48">
        <w:t xml:space="preserve">e </w:t>
      </w:r>
      <w:r w:rsidR="003A3ED4">
        <w:t xml:space="preserve">signed </w:t>
      </w:r>
      <w:r w:rsidR="00032978">
        <w:t>by an</w:t>
      </w:r>
      <w:r>
        <w:t xml:space="preserve"> authorized representative</w:t>
      </w:r>
      <w:r w:rsidR="00C56EEF">
        <w:t xml:space="preserve"> of Proposer;</w:t>
      </w:r>
    </w:p>
    <w:p w14:paraId="12943C54" w14:textId="77777777" w:rsidR="004738C0" w:rsidRDefault="004738C0" w:rsidP="0075073E">
      <w:pPr>
        <w:pStyle w:val="1111-textbullet"/>
        <w:widowControl w:val="0"/>
      </w:pPr>
      <w:r>
        <w:t>Spec</w:t>
      </w:r>
      <w:r w:rsidR="00885DBC">
        <w:t>ify the grounds for the protest</w:t>
      </w:r>
      <w:r w:rsidR="00C56EEF">
        <w:t>; and</w:t>
      </w:r>
    </w:p>
    <w:p w14:paraId="5BDB2E91" w14:textId="7A49505E" w:rsidR="00032978" w:rsidRDefault="00032978" w:rsidP="0075073E">
      <w:pPr>
        <w:pStyle w:val="1111-textbullet"/>
        <w:widowControl w:val="0"/>
      </w:pPr>
      <w:r>
        <w:t xml:space="preserve">Be received within </w:t>
      </w:r>
      <w:r w:rsidR="002E4280">
        <w:t>seven (</w:t>
      </w:r>
      <w:r w:rsidR="00E1454D">
        <w:t>7</w:t>
      </w:r>
      <w:r w:rsidR="002E4280">
        <w:t>)</w:t>
      </w:r>
      <w:r>
        <w:t xml:space="preserve"> calendar day</w:t>
      </w:r>
      <w:r w:rsidR="00885DBC">
        <w:t>s of the intent to award notice</w:t>
      </w:r>
      <w:r w:rsidR="00C56EEF">
        <w:t>.</w:t>
      </w:r>
    </w:p>
    <w:p w14:paraId="02965888" w14:textId="77777777" w:rsidR="00F26E83" w:rsidRDefault="00F26E83" w:rsidP="0075073E">
      <w:pPr>
        <w:pStyle w:val="111-HEADER"/>
        <w:keepNext w:val="0"/>
      </w:pPr>
      <w:r>
        <w:t>Response to Protest</w:t>
      </w:r>
    </w:p>
    <w:p w14:paraId="5CCF0371" w14:textId="77777777" w:rsidR="00A749B7" w:rsidRPr="008E16DE" w:rsidRDefault="003F6983" w:rsidP="0075073E">
      <w:pPr>
        <w:pStyle w:val="111-text"/>
        <w:widowControl w:val="0"/>
      </w:pPr>
      <w:r>
        <w:t>DAS</w:t>
      </w:r>
      <w:r w:rsidR="00A749B7">
        <w:t xml:space="preserve"> </w:t>
      </w:r>
      <w:r w:rsidR="00F85951">
        <w:t xml:space="preserve">SPS </w:t>
      </w:r>
      <w:r w:rsidR="00A749B7">
        <w:t xml:space="preserve">will address all timely submitted protests within a reasonable time and will issue a </w:t>
      </w:r>
      <w:r w:rsidR="00826045">
        <w:t>w</w:t>
      </w:r>
      <w:r w:rsidR="0066494C">
        <w:t xml:space="preserve">ritten </w:t>
      </w:r>
      <w:r w:rsidR="00A749B7">
        <w:t xml:space="preserve">decision to the respective Proposer.  Protests that do not include the required information may not be considered by </w:t>
      </w:r>
      <w:r w:rsidR="00196F95">
        <w:t>DAS</w:t>
      </w:r>
      <w:r w:rsidR="00F85951">
        <w:t xml:space="preserve"> SPS.</w:t>
      </w:r>
    </w:p>
    <w:p w14:paraId="0CC3DC13" w14:textId="77777777" w:rsidR="005F0B38" w:rsidRPr="00C56EEF" w:rsidRDefault="005F0B38" w:rsidP="0075073E">
      <w:pPr>
        <w:pStyle w:val="11-HEADER"/>
        <w:keepNext w:val="0"/>
        <w:widowControl w:val="0"/>
      </w:pPr>
      <w:bookmarkStart w:id="112" w:name="_Toc408483020"/>
      <w:bookmarkStart w:id="113" w:name="_Toc515615058"/>
      <w:r w:rsidRPr="00C56EEF">
        <w:t>APPARENT SUC</w:t>
      </w:r>
      <w:r w:rsidR="004F01A9" w:rsidRPr="00C56EEF">
        <w:t>C</w:t>
      </w:r>
      <w:r w:rsidRPr="00C56EEF">
        <w:t>ESSFUL PROPOSER SUBMISSION REQUIREMENTS</w:t>
      </w:r>
      <w:bookmarkEnd w:id="112"/>
      <w:bookmarkEnd w:id="113"/>
    </w:p>
    <w:p w14:paraId="50DE7D19" w14:textId="77777777" w:rsidR="005E5625" w:rsidRDefault="005E5625" w:rsidP="0075073E">
      <w:pPr>
        <w:pStyle w:val="111-HEADER"/>
        <w:keepNext w:val="0"/>
      </w:pPr>
      <w:r>
        <w:t>Insurance</w:t>
      </w:r>
    </w:p>
    <w:p w14:paraId="02720AC4" w14:textId="77777777" w:rsidR="001C7005" w:rsidRPr="009451B3" w:rsidRDefault="001C7005" w:rsidP="001C7005">
      <w:pPr>
        <w:pStyle w:val="111-text"/>
      </w:pPr>
      <w:r w:rsidRPr="009451B3">
        <w:t xml:space="preserve">Prior to award, Proposers shall secure and demonstrate to </w:t>
      </w:r>
      <w:r w:rsidR="00DF2D93">
        <w:t xml:space="preserve">DAS SPS </w:t>
      </w:r>
      <w:r w:rsidRPr="009451B3">
        <w:t>proof of insurance as required in this RFP or as negotiated. Insurance Requirements are found in Exhibit B of Attachment A.</w:t>
      </w:r>
    </w:p>
    <w:p w14:paraId="6C13BD25" w14:textId="77777777" w:rsidR="005E5625" w:rsidRPr="009451B3" w:rsidRDefault="005E5625" w:rsidP="0075073E">
      <w:pPr>
        <w:pStyle w:val="111-HEADER"/>
        <w:keepNext w:val="0"/>
      </w:pPr>
      <w:r w:rsidRPr="009451B3">
        <w:t>Taxpayer Identification Number</w:t>
      </w:r>
    </w:p>
    <w:p w14:paraId="47AFF4D3" w14:textId="7C9E36CD" w:rsidR="0023405F" w:rsidRDefault="001C7005" w:rsidP="005532DD">
      <w:pPr>
        <w:pStyle w:val="111-text"/>
      </w:pPr>
      <w:r>
        <w:t>The apparent successful Proposer shall provide its Taxpayer Identification Number (TIN) and backup withholding status on a completed W-9 form when requested by Agency or when the backup withholding status or any other relevant information of Proposer has changed since the last submitted W-9 form, if any.</w:t>
      </w:r>
    </w:p>
    <w:p w14:paraId="1E98B424" w14:textId="77777777" w:rsidR="00F158B2" w:rsidRPr="00616FBD" w:rsidRDefault="00F158B2" w:rsidP="0075073E">
      <w:pPr>
        <w:pStyle w:val="111-HEADER"/>
        <w:keepNext w:val="0"/>
      </w:pPr>
      <w:r>
        <w:t>B</w:t>
      </w:r>
      <w:r w:rsidR="002A7687">
        <w:t>usiness Registry</w:t>
      </w:r>
    </w:p>
    <w:p w14:paraId="63439235" w14:textId="77777777" w:rsidR="001C7005" w:rsidRDefault="001C7005" w:rsidP="001C7005">
      <w:pPr>
        <w:pStyle w:val="111-text"/>
      </w:pPr>
      <w:bookmarkStart w:id="114" w:name="_Toc408483021"/>
      <w:r>
        <w:t xml:space="preserve">If selected for award, Proposer shall be duly authorized by the State of Oregon to transact business in the State of Oregon before executing </w:t>
      </w:r>
      <w:r w:rsidRPr="009451B3">
        <w:t>the Contract</w:t>
      </w:r>
      <w:r>
        <w:t xml:space="preserve">. Information about these requirements may be found at </w:t>
      </w:r>
      <w:hyperlink r:id="rId23" w:history="1">
        <w:r w:rsidRPr="00FB3CAE">
          <w:rPr>
            <w:rStyle w:val="Hyperlink"/>
          </w:rPr>
          <w:t>http://sos.oregon.gov/business/pages/register.aspx</w:t>
        </w:r>
      </w:hyperlink>
      <w:r>
        <w:t>.</w:t>
      </w:r>
    </w:p>
    <w:p w14:paraId="324CDFE2" w14:textId="77777777" w:rsidR="001C7005" w:rsidRPr="001C7005" w:rsidRDefault="001C7005" w:rsidP="001C7005">
      <w:pPr>
        <w:pStyle w:val="111-HEADER"/>
      </w:pPr>
      <w:r w:rsidRPr="001C7005">
        <w:t>Responsibility Inquiry</w:t>
      </w:r>
    </w:p>
    <w:p w14:paraId="09FE24FA" w14:textId="3D76F723" w:rsidR="005B00DA" w:rsidRDefault="001C7005" w:rsidP="0023405F">
      <w:pPr>
        <w:pStyle w:val="111-text"/>
      </w:pPr>
      <w:r>
        <w:t xml:space="preserve">Prior to award, the apparent successful Proposer shall be required to complete and submit Attachment </w:t>
      </w:r>
      <w:r w:rsidR="00C6173B">
        <w:t>G</w:t>
      </w:r>
      <w:r>
        <w:t xml:space="preserve">— </w:t>
      </w:r>
      <w:r w:rsidRPr="00E33DDE">
        <w:rPr>
          <w:i/>
        </w:rPr>
        <w:t>Responsibility Inquiry</w:t>
      </w:r>
      <w:r>
        <w:t>.</w:t>
      </w:r>
    </w:p>
    <w:p w14:paraId="75DD4244" w14:textId="77777777" w:rsidR="0051085E" w:rsidRPr="009451B3" w:rsidRDefault="0051085E" w:rsidP="0051085E">
      <w:pPr>
        <w:pStyle w:val="111-HEADER"/>
        <w:rPr>
          <w:rFonts w:eastAsia="Calibri"/>
        </w:rPr>
      </w:pPr>
      <w:r w:rsidRPr="009451B3">
        <w:t>Nondiscrimination in Employment</w:t>
      </w:r>
    </w:p>
    <w:p w14:paraId="02D07ED4" w14:textId="3E75FC4B" w:rsidR="005B00DA" w:rsidRDefault="0051085E" w:rsidP="00890715">
      <w:pPr>
        <w:pStyle w:val="111-text"/>
      </w:pPr>
      <w:r w:rsidRPr="009451B3">
        <w:t>As a condition of receiving the award of a Contract under</w:t>
      </w:r>
      <w:r w:rsidRPr="000D43B7">
        <w:t xml:space="preserve"> this RFP, Proposer must certify</w:t>
      </w:r>
      <w:r>
        <w:t xml:space="preserve"> by its Signature on Attachment C - </w:t>
      </w:r>
      <w:r w:rsidRPr="00E33DDE">
        <w:rPr>
          <w:i/>
        </w:rPr>
        <w:t>Proposer Information and Certification Sheet</w:t>
      </w:r>
      <w:r w:rsidRPr="000D43B7">
        <w:t>, in accordance with ORS 279A.112, that it has in place a policy and practice of preventing sexual harassment, sexual assault, and discrimination against employees who are members of a protected class. The policy and practice must include giving employees a written notice of a policy that both prohibits, and prescribes disciplinary measures for, conduct that constitutes sexual harassment, sexual assault, or unlawful discrimination.</w:t>
      </w:r>
    </w:p>
    <w:p w14:paraId="139E4DB4" w14:textId="77777777" w:rsidR="001C7005" w:rsidRPr="001C7005" w:rsidRDefault="001C7005" w:rsidP="001C7005">
      <w:pPr>
        <w:pStyle w:val="111-HEADER"/>
      </w:pPr>
      <w:r w:rsidRPr="001C7005">
        <w:lastRenderedPageBreak/>
        <w:t xml:space="preserve">Pay Equity </w:t>
      </w:r>
      <w:r w:rsidR="00A552E7">
        <w:t>Certification</w:t>
      </w:r>
    </w:p>
    <w:p w14:paraId="3B17BF32" w14:textId="77777777" w:rsidR="00B645C6" w:rsidRPr="00B645C6" w:rsidRDefault="00B645C6" w:rsidP="00B645C6">
      <w:pPr>
        <w:pStyle w:val="111-text"/>
        <w:rPr>
          <w:lang w:val="en-GB"/>
        </w:rPr>
      </w:pPr>
      <w:r w:rsidRPr="00B645C6">
        <w:rPr>
          <w:lang w:val="en-GB"/>
        </w:rPr>
        <w:t xml:space="preserve">If selected for award and the Contract/Price Agreement value exceeds $500,000 and Proposer employs 50 or more full-time workers, Proposer shall submit to Agency a true and correct copy of an </w:t>
      </w:r>
      <w:r w:rsidR="00F85951" w:rsidRPr="00B645C6">
        <w:rPr>
          <w:lang w:val="en-GB"/>
        </w:rPr>
        <w:t>unexpired Pay</w:t>
      </w:r>
      <w:r w:rsidRPr="00B645C6">
        <w:rPr>
          <w:lang w:val="en-GB"/>
        </w:rPr>
        <w:t xml:space="preserve"> Equity Compliance Certificate, issued to the Proposer by the Oregon Department of Administrative Services.</w:t>
      </w:r>
    </w:p>
    <w:p w14:paraId="190EB29D" w14:textId="77777777" w:rsidR="00E031C2" w:rsidRPr="00E031C2" w:rsidRDefault="00B645C6" w:rsidP="00571701">
      <w:pPr>
        <w:pStyle w:val="111-text"/>
        <w:rPr>
          <w:lang w:val="en-GB"/>
        </w:rPr>
      </w:pPr>
      <w:r w:rsidRPr="00B645C6">
        <w:rPr>
          <w:lang w:val="en-GB"/>
        </w:rPr>
        <w:t>ORS279B.110(2)(f) requires that Proposer provide this prior to execution of the Contract/Price Agreement.</w:t>
      </w:r>
    </w:p>
    <w:p w14:paraId="63E6F585" w14:textId="77777777" w:rsidR="00E031C2" w:rsidRPr="00E031C2" w:rsidRDefault="00E031C2" w:rsidP="005A687F">
      <w:pPr>
        <w:pStyle w:val="111-text"/>
      </w:pPr>
      <w:r w:rsidRPr="00E031C2">
        <w:t xml:space="preserve">For more information on the pay equity law, see the Bureau of Labor and Industries site at:  </w:t>
      </w:r>
      <w:hyperlink r:id="rId24" w:history="1">
        <w:r w:rsidRPr="00E031C2">
          <w:rPr>
            <w:rStyle w:val="Hyperlink"/>
            <w:rFonts w:ascii="Calibri Light" w:hAnsi="Calibri Light"/>
          </w:rPr>
          <w:t>https://www.oregon.gov/boli/TA/Pages/FactSheetsFAQs/PayEquity.aspx</w:t>
        </w:r>
      </w:hyperlink>
    </w:p>
    <w:p w14:paraId="2E65C9E8" w14:textId="77777777" w:rsidR="002356B1" w:rsidRPr="00C56EEF" w:rsidRDefault="002356B1" w:rsidP="002356B1">
      <w:pPr>
        <w:pStyle w:val="111-HEADER"/>
        <w:rPr>
          <w:rFonts w:eastAsia="Calibri"/>
        </w:rPr>
      </w:pPr>
      <w:r w:rsidRPr="00C56EEF">
        <w:t>Nondiscrimination in Employment.</w:t>
      </w:r>
    </w:p>
    <w:p w14:paraId="11FF93EA" w14:textId="77777777" w:rsidR="00AD5D5D" w:rsidRPr="000D43B7" w:rsidRDefault="00AD5D5D" w:rsidP="00AD5D5D">
      <w:pPr>
        <w:pStyle w:val="111-text"/>
      </w:pPr>
      <w:r w:rsidRPr="009451B3">
        <w:t>As a condition of receiving the award of a Contract under</w:t>
      </w:r>
      <w:r w:rsidRPr="000D43B7">
        <w:t xml:space="preserve"> this RFP, Proposer must certify</w:t>
      </w:r>
      <w:r>
        <w:t xml:space="preserve"> by </w:t>
      </w:r>
      <w:r w:rsidR="00571701">
        <w:t xml:space="preserve">its </w:t>
      </w:r>
      <w:r>
        <w:t xml:space="preserve">Signature on Attachment C - </w:t>
      </w:r>
      <w:r w:rsidRPr="00E33DDE">
        <w:rPr>
          <w:i/>
        </w:rPr>
        <w:t>Proposer Information and Certification Sheet</w:t>
      </w:r>
      <w:r w:rsidRPr="000D43B7">
        <w:t>, in accordance with ORS 279A.112, that it has in place a policy and practice of preventing sexual harassment, sexual assault, and discrimination against employees who are members of a protected class. The policy and practice must include giving employees a written notice of a policy that both prohibits, and prescribes disciplinary measures for, conduct that constitutes sexual harassment, sexual assault, or unlawful discrimination.</w:t>
      </w:r>
    </w:p>
    <w:p w14:paraId="14DA2831" w14:textId="77777777" w:rsidR="00317D34" w:rsidRDefault="00D91E3B" w:rsidP="00317D34">
      <w:pPr>
        <w:pStyle w:val="111-HEADER"/>
        <w:keepNext w:val="0"/>
        <w:tabs>
          <w:tab w:val="clear" w:pos="522"/>
          <w:tab w:val="num" w:pos="648"/>
        </w:tabs>
        <w:ind w:left="648"/>
      </w:pPr>
      <w:r w:rsidRPr="00D91E3B">
        <w:t>GovRAMP</w:t>
      </w:r>
    </w:p>
    <w:p w14:paraId="10448B6A" w14:textId="77777777" w:rsidR="00D91E3B" w:rsidRPr="00D91E3B" w:rsidRDefault="00D91E3B" w:rsidP="00D91E3B">
      <w:pPr>
        <w:pStyle w:val="111-HEADER"/>
        <w:keepNext w:val="0"/>
        <w:numPr>
          <w:ilvl w:val="0"/>
          <w:numId w:val="0"/>
        </w:numPr>
        <w:ind w:left="648"/>
        <w:rPr>
          <w:b w:val="0"/>
          <w:bCs/>
        </w:rPr>
      </w:pPr>
      <w:r w:rsidRPr="00D91E3B">
        <w:rPr>
          <w:b w:val="0"/>
          <w:bCs/>
        </w:rPr>
        <w:t xml:space="preserve">If selected for award, and Proposer has provided current </w:t>
      </w:r>
      <w:r>
        <w:rPr>
          <w:b w:val="0"/>
          <w:bCs/>
        </w:rPr>
        <w:t>Gov</w:t>
      </w:r>
      <w:r w:rsidRPr="00D91E3B">
        <w:rPr>
          <w:b w:val="0"/>
          <w:bCs/>
        </w:rPr>
        <w:t xml:space="preserve">RAMP Authorized status or documentation of a valid </w:t>
      </w:r>
      <w:r>
        <w:rPr>
          <w:b w:val="0"/>
          <w:bCs/>
        </w:rPr>
        <w:t>Gov</w:t>
      </w:r>
      <w:r w:rsidRPr="00D91E3B">
        <w:rPr>
          <w:b w:val="0"/>
          <w:bCs/>
        </w:rPr>
        <w:t xml:space="preserve">RAMP Security Snapshot Score to demonstrate compliance with Oregon’s Information Technology </w:t>
      </w:r>
      <w:proofErr w:type="gramStart"/>
      <w:r w:rsidRPr="00D91E3B">
        <w:rPr>
          <w:b w:val="0"/>
          <w:bCs/>
        </w:rPr>
        <w:t>Control  Standards</w:t>
      </w:r>
      <w:proofErr w:type="gramEnd"/>
      <w:r w:rsidRPr="00D91E3B">
        <w:rPr>
          <w:b w:val="0"/>
          <w:bCs/>
        </w:rPr>
        <w:t>: </w:t>
      </w:r>
    </w:p>
    <w:p w14:paraId="30A50A0C" w14:textId="77777777" w:rsidR="00D91E3B" w:rsidRPr="00D91E3B" w:rsidRDefault="00D91E3B" w:rsidP="00D91E3B">
      <w:pPr>
        <w:pStyle w:val="111-HEADER"/>
        <w:numPr>
          <w:ilvl w:val="0"/>
          <w:numId w:val="38"/>
        </w:numPr>
        <w:rPr>
          <w:b w:val="0"/>
          <w:bCs/>
        </w:rPr>
      </w:pPr>
      <w:r w:rsidRPr="00D91E3B">
        <w:rPr>
          <w:b w:val="0"/>
          <w:bCs/>
        </w:rPr>
        <w:t xml:space="preserve">Proposer shall grant the State access to its </w:t>
      </w:r>
      <w:r>
        <w:rPr>
          <w:b w:val="0"/>
          <w:bCs/>
        </w:rPr>
        <w:t>Gov</w:t>
      </w:r>
      <w:r w:rsidRPr="00D91E3B">
        <w:rPr>
          <w:b w:val="0"/>
          <w:bCs/>
        </w:rPr>
        <w:t>RAMP information, including for continuous monitoring and reporting, from the date of award through the term of the Contract.  </w:t>
      </w:r>
    </w:p>
    <w:p w14:paraId="467F2C1A" w14:textId="77777777" w:rsidR="00D91E3B" w:rsidRPr="00D91E3B" w:rsidRDefault="00D91E3B" w:rsidP="00D91E3B">
      <w:pPr>
        <w:pStyle w:val="111-HEADER"/>
        <w:numPr>
          <w:ilvl w:val="0"/>
          <w:numId w:val="39"/>
        </w:numPr>
        <w:rPr>
          <w:b w:val="0"/>
          <w:bCs/>
        </w:rPr>
      </w:pPr>
      <w:r w:rsidRPr="00D91E3B">
        <w:rPr>
          <w:b w:val="0"/>
          <w:bCs/>
        </w:rPr>
        <w:t xml:space="preserve">Prior to Contract execution, Contractor shall report and respond to any security flaws discovered (through </w:t>
      </w:r>
      <w:r>
        <w:rPr>
          <w:b w:val="0"/>
          <w:bCs/>
        </w:rPr>
        <w:t>Gov</w:t>
      </w:r>
      <w:r w:rsidRPr="00D91E3B">
        <w:rPr>
          <w:b w:val="0"/>
          <w:bCs/>
        </w:rPr>
        <w:t xml:space="preserve">RAMP or other security review) within a timeframe required by the State. Proposer’s response must include a resolution plan for restoring </w:t>
      </w:r>
      <w:r>
        <w:rPr>
          <w:b w:val="0"/>
          <w:bCs/>
        </w:rPr>
        <w:t>Gov</w:t>
      </w:r>
      <w:r w:rsidRPr="00D91E3B">
        <w:rPr>
          <w:b w:val="0"/>
          <w:bCs/>
        </w:rPr>
        <w:t>RAMP status by either resolving the flaw or (if acceptable to the State) implementing a compensating control that otherwise meets Oregon’s Statewide Information Technology Control Standards.  </w:t>
      </w:r>
    </w:p>
    <w:p w14:paraId="17CBAEB3" w14:textId="58FCD73E" w:rsidR="00D91E3B" w:rsidRPr="00D91E3B" w:rsidRDefault="00D91E3B" w:rsidP="00D91E3B">
      <w:pPr>
        <w:pStyle w:val="111-HEADER"/>
        <w:numPr>
          <w:ilvl w:val="0"/>
          <w:numId w:val="0"/>
        </w:numPr>
        <w:ind w:left="648"/>
        <w:rPr>
          <w:b w:val="0"/>
          <w:bCs/>
        </w:rPr>
      </w:pPr>
      <w:r w:rsidRPr="00D91E3B">
        <w:rPr>
          <w:b w:val="0"/>
          <w:bCs/>
        </w:rPr>
        <w:t>The State</w:t>
      </w:r>
      <w:r w:rsidRPr="00D91E3B">
        <w:rPr>
          <w:b w:val="0"/>
          <w:bCs/>
          <w:i/>
          <w:iCs/>
        </w:rPr>
        <w:t xml:space="preserve"> </w:t>
      </w:r>
      <w:r w:rsidRPr="00D91E3B">
        <w:rPr>
          <w:b w:val="0"/>
          <w:bCs/>
        </w:rPr>
        <w:t xml:space="preserve">reserves the right to request and review all </w:t>
      </w:r>
      <w:r>
        <w:rPr>
          <w:b w:val="0"/>
          <w:bCs/>
        </w:rPr>
        <w:t>Gov</w:t>
      </w:r>
      <w:r w:rsidRPr="00D91E3B">
        <w:rPr>
          <w:b w:val="0"/>
          <w:bCs/>
        </w:rPr>
        <w:t xml:space="preserve">RAMP third party assessment organization (3PAO) audits, risk assessments, vulnerability assessments, and penetration tests of Proposer's environment. The State may withdraw the Notice of Intent to award if Proposer does </w:t>
      </w:r>
      <w:proofErr w:type="gramStart"/>
      <w:r w:rsidRPr="00D91E3B">
        <w:rPr>
          <w:b w:val="0"/>
          <w:bCs/>
        </w:rPr>
        <w:t>not</w:t>
      </w:r>
      <w:proofErr w:type="gramEnd"/>
      <w:r w:rsidRPr="00D91E3B">
        <w:rPr>
          <w:b w:val="0"/>
          <w:bCs/>
        </w:rPr>
        <w:t xml:space="preserve"> timely grant or does not maintain the State’s access to Proposer’s </w:t>
      </w:r>
      <w:r>
        <w:rPr>
          <w:b w:val="0"/>
          <w:bCs/>
        </w:rPr>
        <w:t>Gov</w:t>
      </w:r>
      <w:r w:rsidRPr="00D91E3B">
        <w:rPr>
          <w:b w:val="0"/>
          <w:bCs/>
        </w:rPr>
        <w:t xml:space="preserve">RAMP </w:t>
      </w:r>
      <w:r w:rsidR="009D29BE" w:rsidRPr="00D91E3B">
        <w:rPr>
          <w:b w:val="0"/>
          <w:bCs/>
        </w:rPr>
        <w:t>information or</w:t>
      </w:r>
      <w:r w:rsidRPr="00D91E3B">
        <w:rPr>
          <w:b w:val="0"/>
          <w:bCs/>
        </w:rPr>
        <w:t xml:space="preserve"> is unable to remedy a security flaw within a</w:t>
      </w:r>
      <w:r>
        <w:rPr>
          <w:b w:val="0"/>
          <w:bCs/>
        </w:rPr>
        <w:t xml:space="preserve"> timeframe acceptable to the State. </w:t>
      </w:r>
    </w:p>
    <w:p w14:paraId="7BF9C6EA" w14:textId="77777777" w:rsidR="004C091D" w:rsidRPr="009451B3" w:rsidRDefault="000350DF" w:rsidP="0075073E">
      <w:pPr>
        <w:pStyle w:val="11-HEADER"/>
        <w:keepNext w:val="0"/>
        <w:widowControl w:val="0"/>
      </w:pPr>
      <w:bookmarkStart w:id="115" w:name="_Toc515615059"/>
      <w:r w:rsidRPr="009451B3">
        <w:t>CONTRACT</w:t>
      </w:r>
      <w:r w:rsidR="00302F34" w:rsidRPr="009451B3">
        <w:t xml:space="preserve"> </w:t>
      </w:r>
      <w:r w:rsidR="004C091D" w:rsidRPr="009451B3">
        <w:t>NEGOTIATION</w:t>
      </w:r>
      <w:bookmarkEnd w:id="114"/>
      <w:bookmarkEnd w:id="115"/>
    </w:p>
    <w:p w14:paraId="3851008F" w14:textId="77777777" w:rsidR="004C091D" w:rsidRPr="009451B3" w:rsidRDefault="004C091D" w:rsidP="0075073E">
      <w:pPr>
        <w:pStyle w:val="111-HEADER"/>
        <w:keepNext w:val="0"/>
      </w:pPr>
      <w:r w:rsidRPr="009451B3">
        <w:t>Negotiation</w:t>
      </w:r>
    </w:p>
    <w:p w14:paraId="168F4A0A" w14:textId="1C81E217" w:rsidR="001C7005" w:rsidRPr="00731E08" w:rsidRDefault="001C7005" w:rsidP="001C7005">
      <w:pPr>
        <w:pStyle w:val="111-text"/>
      </w:pPr>
      <w:r w:rsidRPr="009451B3">
        <w:lastRenderedPageBreak/>
        <w:t xml:space="preserve">After selection of a successful Proposer, </w:t>
      </w:r>
      <w:r w:rsidR="00FB61E3">
        <w:t>DAS SPS</w:t>
      </w:r>
      <w:r w:rsidRPr="009451B3">
        <w:t xml:space="preserve"> may </w:t>
      </w:r>
      <w:proofErr w:type="gramStart"/>
      <w:r w:rsidRPr="009451B3">
        <w:t>enter into</w:t>
      </w:r>
      <w:proofErr w:type="gramEnd"/>
      <w:r w:rsidRPr="009451B3">
        <w:t xml:space="preserve"> Contract negotiations</w:t>
      </w:r>
      <w:r>
        <w:t xml:space="preserve"> with the successful Proposer.</w:t>
      </w:r>
      <w:r w:rsidRPr="008A389C">
        <w:t xml:space="preserve"> </w:t>
      </w:r>
      <w:r>
        <w:t xml:space="preserve">  </w:t>
      </w:r>
      <w:r w:rsidRPr="008A389C">
        <w:t xml:space="preserve">By submitting a Proposal, Proposer agrees to comply with the requirements of the RFP, including the terms and conditions of the </w:t>
      </w:r>
      <w:r w:rsidR="00977973">
        <w:rPr>
          <w:i/>
          <w:iCs/>
        </w:rPr>
        <w:t xml:space="preserve">Sample Price </w:t>
      </w:r>
      <w:proofErr w:type="gramStart"/>
      <w:r w:rsidR="00977973">
        <w:rPr>
          <w:i/>
          <w:iCs/>
        </w:rPr>
        <w:t xml:space="preserve">Agreement </w:t>
      </w:r>
      <w:r w:rsidRPr="00731E08">
        <w:t xml:space="preserve"> (</w:t>
      </w:r>
      <w:proofErr w:type="gramEnd"/>
      <w:r w:rsidRPr="00731E08">
        <w:t xml:space="preserve">Attachment A). </w:t>
      </w:r>
      <w:proofErr w:type="gramStart"/>
      <w:r w:rsidRPr="00731E08">
        <w:t>With the exception of</w:t>
      </w:r>
      <w:proofErr w:type="gramEnd"/>
      <w:r w:rsidRPr="00731E08">
        <w:t xml:space="preserve"> those terms listed below for negotiation.  </w:t>
      </w:r>
    </w:p>
    <w:p w14:paraId="12181E2E" w14:textId="1F0B95CE" w:rsidR="001C7005" w:rsidRPr="008A389C" w:rsidRDefault="001C7005" w:rsidP="001C7005">
      <w:pPr>
        <w:pStyle w:val="111-text"/>
      </w:pPr>
      <w:r w:rsidRPr="00731E08">
        <w:t xml:space="preserve">Proposer </w:t>
      </w:r>
      <w:proofErr w:type="gramStart"/>
      <w:r w:rsidRPr="00731E08">
        <w:t>shall</w:t>
      </w:r>
      <w:proofErr w:type="gramEnd"/>
      <w:r w:rsidRPr="00731E08">
        <w:t xml:space="preserve"> review the attached </w:t>
      </w:r>
      <w:r w:rsidR="00977973">
        <w:t xml:space="preserve">Sample Price </w:t>
      </w:r>
      <w:proofErr w:type="gramStart"/>
      <w:r w:rsidR="00977973">
        <w:t xml:space="preserve">Agreement </w:t>
      </w:r>
      <w:r w:rsidRPr="00731E08">
        <w:t xml:space="preserve"> and</w:t>
      </w:r>
      <w:proofErr w:type="gramEnd"/>
      <w:r w:rsidRPr="00731E08">
        <w:t xml:space="preserve"> note exceptions.  Unless Proposer notes exceptions in its Proposal, the State intends to </w:t>
      </w:r>
      <w:proofErr w:type="gramStart"/>
      <w:r w:rsidRPr="00731E08">
        <w:t>enter into</w:t>
      </w:r>
      <w:proofErr w:type="gramEnd"/>
      <w:r w:rsidRPr="00731E08">
        <w:t xml:space="preserve"> a Contract with the successful Proposer substantially in the form set forth in </w:t>
      </w:r>
      <w:r w:rsidR="00977973">
        <w:rPr>
          <w:i/>
          <w:iCs/>
        </w:rPr>
        <w:t xml:space="preserve">Sample Price </w:t>
      </w:r>
      <w:proofErr w:type="gramStart"/>
      <w:r w:rsidR="00977973">
        <w:rPr>
          <w:i/>
          <w:iCs/>
        </w:rPr>
        <w:t xml:space="preserve">Agreement </w:t>
      </w:r>
      <w:r w:rsidRPr="00731E08">
        <w:t xml:space="preserve"> (</w:t>
      </w:r>
      <w:proofErr w:type="gramEnd"/>
      <w:r w:rsidRPr="00731E08">
        <w:t xml:space="preserve">Attachment A).  It may be possible to negotiate some provisions of the final Contract; however, many provisions cannot be changed.  Proposer is cautioned that the State of Oregon believes modifications to the standard provisions constitute increased risk and increased </w:t>
      </w:r>
      <w:r w:rsidR="007153E5" w:rsidRPr="00731E08">
        <w:t>price</w:t>
      </w:r>
      <w:r w:rsidRPr="00731E08">
        <w:t xml:space="preserve"> to the State.  Therefore, </w:t>
      </w:r>
      <w:r w:rsidR="00FB61E3">
        <w:t>DAS SPS</w:t>
      </w:r>
      <w:r w:rsidRPr="00731E08">
        <w:t xml:space="preserve"> will consider the Scope of requested</w:t>
      </w:r>
      <w:r w:rsidRPr="008A389C">
        <w:t xml:space="preserve"> exceptions in the evaluation of Proposal.</w:t>
      </w:r>
    </w:p>
    <w:p w14:paraId="424A7532" w14:textId="77777777" w:rsidR="001C7005" w:rsidRPr="00F2766F" w:rsidRDefault="001C7005" w:rsidP="001C7005">
      <w:pPr>
        <w:pStyle w:val="111-text"/>
      </w:pPr>
      <w:r w:rsidRPr="008A389C">
        <w:t>Any subsequent negotiated changes are subject to prior approval of the Oregon Department of Justice.</w:t>
      </w:r>
    </w:p>
    <w:p w14:paraId="3D7ED8A1" w14:textId="77777777" w:rsidR="004C091D" w:rsidRDefault="004C091D" w:rsidP="0075073E">
      <w:pPr>
        <w:pStyle w:val="111-text"/>
        <w:widowControl w:val="0"/>
      </w:pPr>
      <w:r>
        <w:t xml:space="preserve">All items, except those listed below, may be negotiated between </w:t>
      </w:r>
      <w:r w:rsidR="00196F95">
        <w:t>DAS</w:t>
      </w:r>
      <w:r w:rsidR="00F85951">
        <w:t xml:space="preserve"> SPS</w:t>
      </w:r>
      <w:r>
        <w:t xml:space="preserve"> and the apparent successful Proposer in compliance with Oregon </w:t>
      </w:r>
      <w:r w:rsidR="003662EF">
        <w:t>State</w:t>
      </w:r>
      <w:r>
        <w:t xml:space="preserve"> laws:</w:t>
      </w:r>
    </w:p>
    <w:p w14:paraId="46496DAF" w14:textId="77777777" w:rsidR="004C091D" w:rsidRDefault="004C091D" w:rsidP="0075073E">
      <w:pPr>
        <w:pStyle w:val="111-textbullet"/>
        <w:widowControl w:val="0"/>
      </w:pPr>
      <w:r>
        <w:t>Choice of law</w:t>
      </w:r>
    </w:p>
    <w:p w14:paraId="0A019A36" w14:textId="77777777" w:rsidR="004C091D" w:rsidRDefault="004C091D" w:rsidP="0075073E">
      <w:pPr>
        <w:pStyle w:val="111-textbullet"/>
        <w:widowControl w:val="0"/>
      </w:pPr>
      <w:r>
        <w:t>Choice of venue</w:t>
      </w:r>
    </w:p>
    <w:p w14:paraId="7A85AF9A" w14:textId="77777777" w:rsidR="004C091D" w:rsidRDefault="004C091D" w:rsidP="0075073E">
      <w:pPr>
        <w:pStyle w:val="111-textbullet"/>
        <w:widowControl w:val="0"/>
      </w:pPr>
      <w:r>
        <w:t>Constitutional requirements</w:t>
      </w:r>
    </w:p>
    <w:p w14:paraId="75AEAAAB" w14:textId="77777777" w:rsidR="000350DF" w:rsidRDefault="000350DF" w:rsidP="0075073E">
      <w:pPr>
        <w:pStyle w:val="111-textbullet"/>
        <w:widowControl w:val="0"/>
      </w:pPr>
      <w:proofErr w:type="gramStart"/>
      <w:r>
        <w:t>Any and all</w:t>
      </w:r>
      <w:proofErr w:type="gramEnd"/>
      <w:r>
        <w:t xml:space="preserve"> federal and state law </w:t>
      </w:r>
      <w:r w:rsidR="00E778E0">
        <w:t xml:space="preserve">rules, </w:t>
      </w:r>
      <w:r>
        <w:t>requirements</w:t>
      </w:r>
      <w:r w:rsidR="00E778E0">
        <w:t>, policies and procedures</w:t>
      </w:r>
    </w:p>
    <w:p w14:paraId="48D6488C" w14:textId="77777777" w:rsidR="00612716" w:rsidRDefault="004F4DA9" w:rsidP="0075073E">
      <w:pPr>
        <w:pStyle w:val="111-text"/>
        <w:widowControl w:val="0"/>
      </w:pPr>
      <w:proofErr w:type="gramStart"/>
      <w:r w:rsidRPr="004F4DA9">
        <w:t>In the event that</w:t>
      </w:r>
      <w:proofErr w:type="gramEnd"/>
      <w:r w:rsidRPr="004F4DA9">
        <w:t xml:space="preserve"> </w:t>
      </w:r>
      <w:r w:rsidR="007A6CD5">
        <w:t xml:space="preserve">the parties have not reached </w:t>
      </w:r>
      <w:r w:rsidRPr="004F4DA9">
        <w:t xml:space="preserve">mutually agreeable terms within </w:t>
      </w:r>
      <w:r w:rsidR="00FB61E3">
        <w:t>9</w:t>
      </w:r>
      <w:r w:rsidR="00466B67">
        <w:t>0</w:t>
      </w:r>
      <w:r w:rsidR="00466B67" w:rsidRPr="004F4DA9">
        <w:t xml:space="preserve"> </w:t>
      </w:r>
      <w:r w:rsidR="00B309B0">
        <w:t xml:space="preserve">calendar </w:t>
      </w:r>
      <w:r w:rsidRPr="004F4DA9">
        <w:t>days</w:t>
      </w:r>
      <w:r w:rsidR="005810F6">
        <w:t xml:space="preserve"> of the date of the Notice of Intent to Award</w:t>
      </w:r>
      <w:r w:rsidRPr="004F4DA9">
        <w:t xml:space="preserve">, </w:t>
      </w:r>
      <w:r w:rsidR="00571701">
        <w:t>DAS</w:t>
      </w:r>
      <w:r w:rsidR="00FB61E3">
        <w:t xml:space="preserve"> SPS</w:t>
      </w:r>
      <w:r w:rsidR="00571701">
        <w:t xml:space="preserve"> </w:t>
      </w:r>
      <w:r w:rsidRPr="004F4DA9">
        <w:t xml:space="preserve">may terminate </w:t>
      </w:r>
      <w:r w:rsidR="00897C31">
        <w:t>N</w:t>
      </w:r>
      <w:r w:rsidRPr="004F4DA9">
        <w:t xml:space="preserve">egotiations and commence </w:t>
      </w:r>
      <w:r w:rsidR="00897C31">
        <w:t>N</w:t>
      </w:r>
      <w:r w:rsidRPr="004F4DA9">
        <w:t xml:space="preserve">egotiations with the next </w:t>
      </w:r>
      <w:r w:rsidR="00F85951" w:rsidRPr="004F4DA9">
        <w:t>highest-ranking</w:t>
      </w:r>
      <w:r w:rsidRPr="004F4DA9">
        <w:t xml:space="preserve"> Proposer.</w:t>
      </w:r>
    </w:p>
    <w:p w14:paraId="5FAA0863" w14:textId="23502DC1" w:rsidR="0020700F" w:rsidRPr="006974F5" w:rsidRDefault="005814E7" w:rsidP="005814E7">
      <w:pPr>
        <w:pStyle w:val="1-HEADER"/>
        <w:ind w:left="1440"/>
      </w:pPr>
      <w:bookmarkStart w:id="116" w:name="_Toc515615060"/>
      <w:r>
        <w:t>A</w:t>
      </w:r>
      <w:r w:rsidR="00A748D7">
        <w:t>DDITIONAL INFORMATION</w:t>
      </w:r>
      <w:bookmarkEnd w:id="116"/>
      <w:r>
        <w:t xml:space="preserve"> </w:t>
      </w:r>
    </w:p>
    <w:p w14:paraId="19109C87" w14:textId="77777777" w:rsidR="001C7005" w:rsidRPr="0020700F" w:rsidRDefault="001C7005" w:rsidP="001C7005">
      <w:pPr>
        <w:pStyle w:val="11-HEADER"/>
      </w:pPr>
      <w:bookmarkStart w:id="117" w:name="_Toc515615061"/>
      <w:r>
        <w:t>CERTIFIED FIRM PARTICIPATION</w:t>
      </w:r>
      <w:bookmarkEnd w:id="117"/>
    </w:p>
    <w:p w14:paraId="2D51A35D" w14:textId="77777777" w:rsidR="00B64A0D" w:rsidRPr="00B64A0D" w:rsidRDefault="00B64A0D" w:rsidP="001C7005">
      <w:pPr>
        <w:pStyle w:val="111-text"/>
        <w:rPr>
          <w:b/>
          <w:bCs/>
        </w:rPr>
      </w:pPr>
      <w:r w:rsidRPr="00B64A0D">
        <w:rPr>
          <w:b/>
          <w:bCs/>
        </w:rPr>
        <w:t>Commitment to Diversity, Equity, and Inclusion</w:t>
      </w:r>
    </w:p>
    <w:p w14:paraId="2FF4E2BB" w14:textId="77777777" w:rsidR="00B64A0D" w:rsidRDefault="00B64A0D" w:rsidP="001C7005">
      <w:pPr>
        <w:pStyle w:val="111-text"/>
      </w:pPr>
      <w:r>
        <w:t xml:space="preserve">The State of Oregon is committed to taking active steps toward increasing and promoting diversity, equity, and inclusion values across procurement processes for minority, women, emerging small, and service-disabled veteran owned businesses by reducing barriers to compete for and be awarded state contracts. All interested business </w:t>
      </w:r>
      <w:proofErr w:type="gramStart"/>
      <w:r>
        <w:t>are</w:t>
      </w:r>
      <w:proofErr w:type="gramEnd"/>
      <w:r>
        <w:t xml:space="preserve"> encouraged to submit proposals for this contracting opportunity. </w:t>
      </w:r>
    </w:p>
    <w:p w14:paraId="60AADF65" w14:textId="77777777" w:rsidR="001C7005" w:rsidRPr="00725BF2" w:rsidRDefault="001C7005" w:rsidP="001C7005">
      <w:pPr>
        <w:pStyle w:val="111-text"/>
      </w:pPr>
      <w:r w:rsidRPr="00725BF2">
        <w:t xml:space="preserve">Pursuant </w:t>
      </w:r>
      <w:r w:rsidRPr="00731E08">
        <w:t xml:space="preserve">to Oregon Revised Statute (ORS) Chapter 200, </w:t>
      </w:r>
      <w:r w:rsidR="0033173B">
        <w:t>DAS SPS</w:t>
      </w:r>
      <w:r w:rsidRPr="00725BF2">
        <w:t xml:space="preserve"> encourages the participation </w:t>
      </w:r>
      <w:r w:rsidRPr="005165A4">
        <w:t xml:space="preserve">of small businesses, certified by the Oregon Certification Office for Business Inclusion and Diversity (“COBID”) in all contracting opportunities.  This includes certified small businesses in the following categories: disadvantaged business enterprise, minority-owned business, woman-owned business, a business that a service-disabled veteran owns or an emerging small business. </w:t>
      </w:r>
      <w:r w:rsidR="0033173B">
        <w:t>DAS SPS</w:t>
      </w:r>
      <w:r w:rsidRPr="005165A4">
        <w:t xml:space="preserve"> also encourages joint ventures or subcontracting with certified small business enterprises.  For more </w:t>
      </w:r>
      <w:r w:rsidR="00F85951" w:rsidRPr="005165A4">
        <w:t>information,</w:t>
      </w:r>
      <w:r w:rsidRPr="005165A4">
        <w:t xml:space="preserve"> please visit</w:t>
      </w:r>
      <w:r w:rsidR="0033173B">
        <w:t>:</w:t>
      </w:r>
      <w:r w:rsidRPr="005165A4">
        <w:t xml:space="preserve"> </w:t>
      </w:r>
      <w:hyperlink r:id="rId25" w:history="1">
        <w:r>
          <w:rPr>
            <w:rStyle w:val="Hyperlink"/>
          </w:rPr>
          <w:t>https://oregon4biz.diversitysoftware.com/FrontEnd/VendorSearchPublic.asp?XID=6787&amp;TN=oregon4biz</w:t>
        </w:r>
      </w:hyperlink>
    </w:p>
    <w:p w14:paraId="16492021" w14:textId="77777777" w:rsidR="001C7005" w:rsidRDefault="001C7005" w:rsidP="001C7005">
      <w:pPr>
        <w:pStyle w:val="111-text"/>
      </w:pPr>
      <w:r w:rsidRPr="00731E08">
        <w:lastRenderedPageBreak/>
        <w:t>If the Contract has potential</w:t>
      </w:r>
      <w:r>
        <w:t xml:space="preserve"> </w:t>
      </w:r>
      <w:r w:rsidRPr="00BA06E3">
        <w:t>subcontracting</w:t>
      </w:r>
      <w:r w:rsidRPr="00725BF2">
        <w:t xml:space="preserve"> opportunities, the successful Proposer may be required to submit a completed </w:t>
      </w:r>
      <w:r w:rsidRPr="00E33DDE">
        <w:rPr>
          <w:i/>
        </w:rPr>
        <w:t>Certified Disadvantaged Business Outreach Plan</w:t>
      </w:r>
      <w:r w:rsidRPr="00725BF2">
        <w:t xml:space="preserve"> (Attachment </w:t>
      </w:r>
      <w:r>
        <w:t>F</w:t>
      </w:r>
      <w:r w:rsidRPr="00725BF2">
        <w:t>) prior to execution.</w:t>
      </w:r>
    </w:p>
    <w:p w14:paraId="0E623DD3" w14:textId="77777777" w:rsidR="00616FBD" w:rsidRDefault="00616FBD" w:rsidP="0075073E">
      <w:pPr>
        <w:pStyle w:val="11-HEADER"/>
        <w:keepNext w:val="0"/>
        <w:widowControl w:val="0"/>
      </w:pPr>
      <w:bookmarkStart w:id="118" w:name="_Toc408483024"/>
      <w:bookmarkStart w:id="119" w:name="_Toc515615062"/>
      <w:r>
        <w:t>GOVERNING LAWS AND REGULATIONS</w:t>
      </w:r>
      <w:bookmarkEnd w:id="118"/>
      <w:bookmarkEnd w:id="119"/>
      <w:r>
        <w:t xml:space="preserve"> </w:t>
      </w:r>
    </w:p>
    <w:p w14:paraId="69EA8517" w14:textId="77777777" w:rsidR="001C7005" w:rsidRPr="00725BF2" w:rsidRDefault="001C7005" w:rsidP="001C7005">
      <w:pPr>
        <w:pStyle w:val="111-text"/>
      </w:pPr>
      <w:bookmarkStart w:id="120" w:name="_Toc408483025"/>
      <w:r w:rsidRPr="00725BF2">
        <w:t xml:space="preserve">This RFP is governed by the laws of the State of Oregon. Venue for any administrative or judicial action relating to this RFP, evaluation and award is the Circuit Court of Marion County for the State of Oregon; provided, however, if a proceeding must be brought in a federal forum, then it must be brought and conducted solely and exclusively within the United States District Court for the District of Oregon.  In no event shall this Section be construed as a waiver by the State of Oregon of any form of defense or immunity, whether sovereign immunity, governmental immunity, immunity based on the eleventh amendment to the Constitution of the United States or otherwise, to or from any Claim or </w:t>
      </w:r>
      <w:r w:rsidR="00571701">
        <w:t xml:space="preserve">consent to </w:t>
      </w:r>
      <w:r w:rsidRPr="00725BF2">
        <w:t>the jurisdiction of any court.</w:t>
      </w:r>
    </w:p>
    <w:p w14:paraId="6500C175" w14:textId="77777777" w:rsidR="00616FBD" w:rsidRPr="0033173B" w:rsidRDefault="00616FBD" w:rsidP="0075073E">
      <w:pPr>
        <w:pStyle w:val="11-HEADER"/>
        <w:keepNext w:val="0"/>
        <w:widowControl w:val="0"/>
      </w:pPr>
      <w:bookmarkStart w:id="121" w:name="_Toc515615063"/>
      <w:r w:rsidRPr="0033173B">
        <w:t>OWNERSHIP/PERMISSION TO USE MATERIALS</w:t>
      </w:r>
      <w:bookmarkEnd w:id="120"/>
      <w:bookmarkEnd w:id="121"/>
    </w:p>
    <w:p w14:paraId="690A9A3D" w14:textId="77777777" w:rsidR="001C7005" w:rsidRDefault="001C7005" w:rsidP="001C7005">
      <w:pPr>
        <w:pStyle w:val="11-text"/>
      </w:pPr>
      <w:bookmarkStart w:id="122" w:name="_Toc408483026"/>
      <w:r>
        <w:t xml:space="preserve">All Proposals are public </w:t>
      </w:r>
      <w:proofErr w:type="gramStart"/>
      <w:r>
        <w:t>record</w:t>
      </w:r>
      <w:proofErr w:type="gramEnd"/>
      <w:r>
        <w:t xml:space="preserve"> and are subject to public inspection after </w:t>
      </w:r>
      <w:r w:rsidR="00E443C7">
        <w:t>DAS SPS</w:t>
      </w:r>
      <w:r>
        <w:t xml:space="preserve"> issues the Notice of the Intent to Award.  </w:t>
      </w:r>
      <w:r w:rsidRPr="00E70461">
        <w:t xml:space="preserve">Application of the Oregon Public Records Law </w:t>
      </w:r>
      <w:r>
        <w:t>will</w:t>
      </w:r>
      <w:r w:rsidRPr="00E70461">
        <w:t xml:space="preserve"> determine whether any information is </w:t>
      </w:r>
      <w:proofErr w:type="gramStart"/>
      <w:r w:rsidRPr="00E70461">
        <w:t>actually exempt</w:t>
      </w:r>
      <w:proofErr w:type="gramEnd"/>
      <w:r w:rsidRPr="00E70461">
        <w:t xml:space="preserve"> from disclosure.</w:t>
      </w:r>
    </w:p>
    <w:p w14:paraId="56CC1636" w14:textId="77777777" w:rsidR="001C7005" w:rsidRPr="00725BF2" w:rsidRDefault="001C7005" w:rsidP="001C7005">
      <w:pPr>
        <w:pStyle w:val="11-text"/>
      </w:pPr>
      <w:r w:rsidRPr="00725BF2">
        <w:t xml:space="preserve">All Proposals submitted in response to this RFP become the Property </w:t>
      </w:r>
      <w:proofErr w:type="gramStart"/>
      <w:r w:rsidRPr="00725BF2">
        <w:t xml:space="preserve">of </w:t>
      </w:r>
      <w:r w:rsidR="00E443C7">
        <w:t xml:space="preserve"> DAS</w:t>
      </w:r>
      <w:proofErr w:type="gramEnd"/>
      <w:r w:rsidR="00E443C7">
        <w:t xml:space="preserve"> SPS</w:t>
      </w:r>
      <w:r w:rsidRPr="00725BF2">
        <w:t xml:space="preserve">.  By submitting a Proposal in response to this RFP, Proposer grants the State a non-exclusive, perpetual, irrevocable, royalty-free license for the rights to copy, distribute, display, prepare derivative works of and transmit the Proposal solely for the purpose of evaluating the Proposal, negotiating an Agreement, if awarded to Proposer, or as otherwise needed to administer the RFP process, and to fulfill obligations under Oregon Public Records Law </w:t>
      </w:r>
      <w:r w:rsidRPr="0033173B">
        <w:t>(ORS 192.</w:t>
      </w:r>
      <w:r w:rsidR="0033173B" w:rsidRPr="0033173B">
        <w:t>3</w:t>
      </w:r>
      <w:r w:rsidR="00AD5D5D" w:rsidRPr="0033173B">
        <w:t>11</w:t>
      </w:r>
      <w:r w:rsidRPr="0033173B">
        <w:t xml:space="preserve"> through 192.</w:t>
      </w:r>
      <w:r w:rsidR="00AD5D5D" w:rsidRPr="0033173B">
        <w:t>478</w:t>
      </w:r>
      <w:r w:rsidRPr="0033173B">
        <w:t>).</w:t>
      </w:r>
      <w:r w:rsidRPr="00731E08">
        <w:t xml:space="preserve"> Proposals</w:t>
      </w:r>
      <w:r w:rsidRPr="00725BF2">
        <w:t>, including supporting materials, will not be returned to Proposer unless the Proposal is submitted late.</w:t>
      </w:r>
    </w:p>
    <w:p w14:paraId="6E7CFFB7" w14:textId="77777777" w:rsidR="00616FBD" w:rsidRDefault="00616FBD" w:rsidP="0075073E">
      <w:pPr>
        <w:pStyle w:val="11-HEADER"/>
        <w:keepNext w:val="0"/>
        <w:widowControl w:val="0"/>
      </w:pPr>
      <w:bookmarkStart w:id="123" w:name="_Toc515615064"/>
      <w:r>
        <w:t xml:space="preserve">CANCELLATION OF </w:t>
      </w:r>
      <w:r w:rsidR="007927E3">
        <w:t>RFP</w:t>
      </w:r>
      <w:r>
        <w:t>; REJECTION OF PROPOSALS; NO DAMAGES</w:t>
      </w:r>
      <w:bookmarkEnd w:id="122"/>
      <w:bookmarkEnd w:id="123"/>
    </w:p>
    <w:p w14:paraId="4C6AF11D" w14:textId="3F75AB69" w:rsidR="00C673AD" w:rsidRDefault="00C673AD" w:rsidP="0075073E">
      <w:pPr>
        <w:pStyle w:val="11-text"/>
        <w:widowControl w:val="0"/>
      </w:pPr>
      <w:r>
        <w:t xml:space="preserve">Pursuant </w:t>
      </w:r>
      <w:r w:rsidRPr="003F6983">
        <w:t>to ORS 279B.100,</w:t>
      </w:r>
      <w:r>
        <w:t xml:space="preserve"> </w:t>
      </w:r>
      <w:r w:rsidR="00196F95">
        <w:t>DAS</w:t>
      </w:r>
      <w:r>
        <w:t xml:space="preserve"> </w:t>
      </w:r>
      <w:r w:rsidR="008831FF">
        <w:t xml:space="preserve">SPS </w:t>
      </w:r>
      <w:r>
        <w:t>may reject any or all Proposals in-whole or in-</w:t>
      </w:r>
      <w:r w:rsidR="009D29BE">
        <w:t>part or</w:t>
      </w:r>
      <w:r>
        <w:t xml:space="preserve"> may cancel this </w:t>
      </w:r>
      <w:r w:rsidR="007927E3">
        <w:t>RFP</w:t>
      </w:r>
      <w:r>
        <w:t xml:space="preserve"> at any time when the rejection or cancellation is in the best interest of the State or Agency, as determined by </w:t>
      </w:r>
      <w:r w:rsidR="00196F95">
        <w:t>DAS</w:t>
      </w:r>
      <w:r w:rsidR="00F85951">
        <w:t xml:space="preserve"> SPS</w:t>
      </w:r>
      <w:r>
        <w:t xml:space="preserve">.  Neither the State nor </w:t>
      </w:r>
      <w:r w:rsidR="008831FF">
        <w:t xml:space="preserve">DAS SPS </w:t>
      </w:r>
      <w:r>
        <w:t xml:space="preserve">is liable to any Proposer for any loss or expense caused by or resulting from the delay, suspension, or cancellation of the </w:t>
      </w:r>
      <w:r w:rsidR="007927E3">
        <w:t>RFP</w:t>
      </w:r>
      <w:r>
        <w:t>, award,</w:t>
      </w:r>
      <w:r w:rsidR="00FD2510">
        <w:t xml:space="preserve"> or rejection of any Proposal.</w:t>
      </w:r>
    </w:p>
    <w:p w14:paraId="3DB0B316" w14:textId="77777777" w:rsidR="00616FBD" w:rsidRDefault="00616FBD" w:rsidP="0075073E">
      <w:pPr>
        <w:pStyle w:val="11-HEADER"/>
        <w:keepNext w:val="0"/>
        <w:widowControl w:val="0"/>
      </w:pPr>
      <w:bookmarkStart w:id="124" w:name="_Toc408483027"/>
      <w:bookmarkStart w:id="125" w:name="_Toc515615065"/>
      <w:r w:rsidRPr="001C2A7E">
        <w:t>COST OF</w:t>
      </w:r>
      <w:r>
        <w:t xml:space="preserve"> SUBMITTING A PROPOSAL</w:t>
      </w:r>
      <w:bookmarkEnd w:id="124"/>
      <w:bookmarkEnd w:id="125"/>
    </w:p>
    <w:p w14:paraId="3ED32CC2" w14:textId="77777777" w:rsidR="00C673AD" w:rsidRDefault="00616FBD" w:rsidP="0075073E">
      <w:pPr>
        <w:pStyle w:val="11-text"/>
        <w:widowControl w:val="0"/>
      </w:pPr>
      <w:r>
        <w:t>P</w:t>
      </w:r>
      <w:r w:rsidR="00C673AD">
        <w:t xml:space="preserve">roposer </w:t>
      </w:r>
      <w:r w:rsidR="004A61B4">
        <w:t xml:space="preserve">shall </w:t>
      </w:r>
      <w:r w:rsidR="00C673AD">
        <w:t>pay all the costs in submitting its Proposal, including, but not limited to, the costs to prepare and submit the Proposal, costs of samples and other supporting materials, costs to</w:t>
      </w:r>
      <w:r w:rsidR="00FD2510">
        <w:t xml:space="preserve"> participate in demonstrations</w:t>
      </w:r>
      <w:r w:rsidR="00B553D1">
        <w:t xml:space="preserve">, </w:t>
      </w:r>
      <w:r w:rsidR="008831FF">
        <w:t xml:space="preserve">interviews, sandbox, site visits, </w:t>
      </w:r>
      <w:r w:rsidR="00B553D1">
        <w:t>or costs associated with protests</w:t>
      </w:r>
      <w:r w:rsidR="002C4ADD">
        <w:t>.</w:t>
      </w:r>
    </w:p>
    <w:p w14:paraId="4668D92E" w14:textId="77777777" w:rsidR="00616FBD" w:rsidRDefault="00616FBD" w:rsidP="0075073E">
      <w:pPr>
        <w:pStyle w:val="11-HEADER"/>
        <w:keepNext w:val="0"/>
        <w:widowControl w:val="0"/>
      </w:pPr>
      <w:bookmarkStart w:id="126" w:name="_Toc408483028"/>
      <w:bookmarkStart w:id="127" w:name="_Toc515615066"/>
      <w:r>
        <w:t>STATEWIDE E-WASTE/RECOVERY POLICY</w:t>
      </w:r>
      <w:bookmarkEnd w:id="126"/>
      <w:bookmarkEnd w:id="127"/>
    </w:p>
    <w:p w14:paraId="3F609739" w14:textId="77777777" w:rsidR="00FC01F2" w:rsidRPr="00725BF2" w:rsidRDefault="00FC01F2" w:rsidP="00FC01F2">
      <w:pPr>
        <w:pStyle w:val="11-text"/>
      </w:pPr>
      <w:bookmarkStart w:id="128" w:name="_Toc408483029"/>
      <w:r w:rsidRPr="00725BF2">
        <w:t xml:space="preserve">If applicable, Proposer shall include information in its Proposal that demonstrates compliance with the Statewide </w:t>
      </w:r>
      <w:r w:rsidRPr="00AF340A">
        <w:t>E-Waste/Recovery P</w:t>
      </w:r>
      <w:r>
        <w:t xml:space="preserve">rocedure #107-011-050_PR. Visit the DAS website </w:t>
      </w:r>
      <w:hyperlink r:id="rId26" w:history="1">
        <w:r>
          <w:rPr>
            <w:rStyle w:val="Hyperlink"/>
          </w:rPr>
          <w:t>www.oregon.gov/das</w:t>
        </w:r>
      </w:hyperlink>
      <w:r>
        <w:t xml:space="preserve"> and use the search bar feature to locate the procedure.</w:t>
      </w:r>
    </w:p>
    <w:p w14:paraId="7796338E" w14:textId="77777777" w:rsidR="00616FBD" w:rsidRDefault="008D571F" w:rsidP="0075073E">
      <w:pPr>
        <w:pStyle w:val="11-HEADER"/>
        <w:keepNext w:val="0"/>
        <w:widowControl w:val="0"/>
      </w:pPr>
      <w:bookmarkStart w:id="129" w:name="_Toc515615067"/>
      <w:r>
        <w:lastRenderedPageBreak/>
        <w:t>RECYC</w:t>
      </w:r>
      <w:r w:rsidR="00234F1B">
        <w:t>L</w:t>
      </w:r>
      <w:r>
        <w:t xml:space="preserve">ABLE </w:t>
      </w:r>
      <w:r w:rsidR="00616FBD">
        <w:t>PRODUCTS</w:t>
      </w:r>
      <w:bookmarkEnd w:id="128"/>
      <w:bookmarkEnd w:id="129"/>
    </w:p>
    <w:p w14:paraId="5844C439" w14:textId="77777777" w:rsidR="00C673AD" w:rsidRDefault="006671A1" w:rsidP="0075073E">
      <w:pPr>
        <w:pStyle w:val="11-text"/>
        <w:widowControl w:val="0"/>
      </w:pPr>
      <w:r>
        <w:t>Proposer</w:t>
      </w:r>
      <w:r w:rsidR="00C673AD">
        <w:t xml:space="preserve"> shall use recyclable products to the maximum extent economically feasible in the performance of </w:t>
      </w:r>
      <w:r w:rsidR="004F01A9">
        <w:t>the Services</w:t>
      </w:r>
      <w:r w:rsidR="00897C31">
        <w:t xml:space="preserve"> </w:t>
      </w:r>
      <w:r w:rsidR="00C673AD">
        <w:t xml:space="preserve">or </w:t>
      </w:r>
      <w:r w:rsidR="0066494C" w:rsidRPr="003F6983">
        <w:t xml:space="preserve">Work </w:t>
      </w:r>
      <w:r w:rsidR="00C673AD" w:rsidRPr="003F6983">
        <w:t xml:space="preserve">set forth in this document and the subsequent </w:t>
      </w:r>
      <w:r w:rsidR="00D20A6B">
        <w:t xml:space="preserve">Master </w:t>
      </w:r>
      <w:r w:rsidR="00911A8D" w:rsidRPr="003F6983">
        <w:t>Agreement</w:t>
      </w:r>
      <w:r w:rsidR="00C673AD" w:rsidRPr="003F6983">
        <w:t>. (ORS 279B.025)</w:t>
      </w:r>
    </w:p>
    <w:p w14:paraId="61289F70" w14:textId="77777777" w:rsidR="00D7493B" w:rsidRDefault="00D7493B" w:rsidP="00D7493B">
      <w:pPr>
        <w:pStyle w:val="11-HEADER"/>
        <w:widowControl w:val="0"/>
        <w:ind w:right="0"/>
        <w:outlineLvl w:val="1"/>
      </w:pPr>
      <w:bookmarkStart w:id="130" w:name="_Toc408483031"/>
      <w:bookmarkStart w:id="131" w:name="_Toc469039388"/>
      <w:bookmarkStart w:id="132" w:name="_Toc515615068"/>
      <w:r>
        <w:t>CHECKLIST DISCLAIMER</w:t>
      </w:r>
      <w:bookmarkEnd w:id="130"/>
      <w:bookmarkEnd w:id="131"/>
      <w:bookmarkEnd w:id="132"/>
    </w:p>
    <w:p w14:paraId="6E7978A1" w14:textId="77777777" w:rsidR="00D7493B" w:rsidRDefault="00D7493B" w:rsidP="00D7493B">
      <w:pPr>
        <w:pStyle w:val="11-text"/>
      </w:pPr>
      <w:r w:rsidRPr="00725BF2">
        <w:t xml:space="preserve">Any checklists that may be contained in this RFP are provided only as a courtesy to prospective Proposer.  </w:t>
      </w:r>
      <w:r w:rsidR="008831FF">
        <w:t>DAS SPS</w:t>
      </w:r>
      <w:r w:rsidRPr="00725BF2">
        <w:t xml:space="preserve"> makes no representation as to the completeness or accuracy of any Checklist.  Prospective Proposer is solely responsible for reviewing and understanding the RFP and complying with all the requirements of this RFP, whether listed in a checklist or not.   Neither the State nor Agency is liable for any claims, or subject to any defenses, asserted by Proposer based upon, resulting from, or related to, Proposer’s failure to comprehend all requirements of this RFP.</w:t>
      </w:r>
    </w:p>
    <w:p w14:paraId="4515BCBD" w14:textId="77777777" w:rsidR="00D7493B" w:rsidRPr="000B0CC0" w:rsidRDefault="00D7493B" w:rsidP="0075073E">
      <w:pPr>
        <w:pStyle w:val="11-text"/>
        <w:widowControl w:val="0"/>
      </w:pPr>
    </w:p>
    <w:p w14:paraId="6DF66910" w14:textId="0B2A64CC" w:rsidR="001474A7" w:rsidRDefault="00BF2B51" w:rsidP="0075073E">
      <w:pPr>
        <w:pStyle w:val="A-0-title"/>
        <w:widowControl w:val="0"/>
      </w:pPr>
      <w:r>
        <w:br w:type="column"/>
      </w:r>
      <w:r w:rsidR="001474A7" w:rsidRPr="00DA4515">
        <w:lastRenderedPageBreak/>
        <w:t xml:space="preserve">ATTACHMENT </w:t>
      </w:r>
      <w:r w:rsidR="001474A7">
        <w:t>A</w:t>
      </w:r>
      <w:r w:rsidR="001474A7" w:rsidRPr="00DA4515">
        <w:t xml:space="preserve"> – </w:t>
      </w:r>
      <w:r w:rsidR="00977973">
        <w:t xml:space="preserve">SAMPLE PRICE AGREEMENT </w:t>
      </w:r>
    </w:p>
    <w:p w14:paraId="212972D1" w14:textId="77777777" w:rsidR="001474A7" w:rsidRPr="00A777CF" w:rsidRDefault="001474A7" w:rsidP="0075073E">
      <w:pPr>
        <w:pStyle w:val="A-0-title"/>
        <w:widowControl w:val="0"/>
        <w:rPr>
          <w:b w:val="0"/>
          <w:bCs/>
          <w:caps w:val="0"/>
          <w:sz w:val="24"/>
        </w:rPr>
      </w:pPr>
      <w:r w:rsidRPr="00A777CF">
        <w:rPr>
          <w:b w:val="0"/>
          <w:bCs/>
          <w:sz w:val="24"/>
        </w:rPr>
        <w:t>s</w:t>
      </w:r>
      <w:r w:rsidRPr="00A777CF">
        <w:rPr>
          <w:b w:val="0"/>
          <w:bCs/>
          <w:caps w:val="0"/>
          <w:sz w:val="24"/>
        </w:rPr>
        <w:t>ee Attached Document</w:t>
      </w:r>
    </w:p>
    <w:p w14:paraId="4E2673E6" w14:textId="77777777" w:rsidR="0088443A" w:rsidRDefault="0088443A" w:rsidP="0075073E">
      <w:pPr>
        <w:pStyle w:val="0-Attachments"/>
        <w:widowControl w:val="0"/>
      </w:pPr>
    </w:p>
    <w:p w14:paraId="34390C55" w14:textId="77777777" w:rsidR="00E749A0" w:rsidRDefault="0074297A" w:rsidP="00E749A0">
      <w:pPr>
        <w:pStyle w:val="A-0-title"/>
      </w:pPr>
      <w:r>
        <w:br w:type="column"/>
      </w:r>
      <w:r w:rsidR="00E749A0" w:rsidRPr="00DA4515">
        <w:lastRenderedPageBreak/>
        <w:t xml:space="preserve">ATTACHMENT </w:t>
      </w:r>
      <w:r w:rsidR="00E749A0">
        <w:t xml:space="preserve">B — </w:t>
      </w:r>
      <w:r w:rsidR="00E749A0" w:rsidRPr="00DA4515">
        <w:t xml:space="preserve">AFFIDAVIT OF </w:t>
      </w:r>
      <w:r w:rsidR="00E749A0">
        <w:t>EXEMPTION</w:t>
      </w:r>
      <w:r w:rsidR="00E749A0" w:rsidRPr="00FA29AA">
        <w:t xml:space="preserve"> </w:t>
      </w:r>
      <w:r w:rsidR="00E749A0">
        <w:t>FROM DISCLOSURE</w:t>
      </w:r>
    </w:p>
    <w:p w14:paraId="0B9AE130" w14:textId="77777777" w:rsidR="00E749A0" w:rsidRPr="0066578F" w:rsidRDefault="00E749A0" w:rsidP="00E749A0">
      <w:pPr>
        <w:pStyle w:val="A-1-text"/>
      </w:pPr>
      <w:r w:rsidRPr="00A777CF">
        <w:t>____________________</w:t>
      </w:r>
      <w:r w:rsidRPr="0066578F">
        <w:t xml:space="preserve"> (Affiant), being first duly sworn under oath, and representing [</w:t>
      </w:r>
      <w:r w:rsidRPr="00A777CF">
        <w:t>insert Proposer Name</w:t>
      </w:r>
      <w:r w:rsidRPr="0066578F">
        <w:t>] (hereafter “Proposer”), hereby deposes and swears or affirms under penalty of perjury that:</w:t>
      </w:r>
    </w:p>
    <w:p w14:paraId="4FBDACC7" w14:textId="77777777" w:rsidR="00E749A0" w:rsidRPr="0066578F" w:rsidRDefault="00E749A0" w:rsidP="00E749A0">
      <w:pPr>
        <w:pStyle w:val="A-1-header"/>
      </w:pPr>
      <w:r w:rsidRPr="0066578F">
        <w:t>I am an employee of the Proposer, I have knowledge of the Request for Proposals referenced herein, and I have full authority from the Proposer to submit this affidavit and accept the responsibilities stated herein.</w:t>
      </w:r>
    </w:p>
    <w:p w14:paraId="3A9A2CEE" w14:textId="77777777" w:rsidR="00E749A0" w:rsidRPr="0066578F" w:rsidRDefault="00E749A0" w:rsidP="00E749A0">
      <w:pPr>
        <w:pStyle w:val="A-1-header"/>
      </w:pPr>
      <w:r w:rsidRPr="0066578F">
        <w:t>I am aware that the Proposer has submitted a Proposal, dated on or about [</w:t>
      </w:r>
      <w:r w:rsidRPr="00A777CF">
        <w:t>insert date</w:t>
      </w:r>
      <w:r w:rsidRPr="0066578F">
        <w:t>] (the “Proposal”), to the State of Oregon (State) in response to Request for Proposals [</w:t>
      </w:r>
      <w:r w:rsidRPr="00A777CF">
        <w:t>insert RFP</w:t>
      </w:r>
      <w:r w:rsidRPr="0066578F">
        <w:t xml:space="preserve"> </w:t>
      </w:r>
      <w:r w:rsidRPr="00A777CF">
        <w:t>#</w:t>
      </w:r>
      <w:r w:rsidRPr="0066578F">
        <w:t>], for [</w:t>
      </w:r>
      <w:r w:rsidRPr="00A777CF">
        <w:t>insert description of RFP</w:t>
      </w:r>
      <w:r w:rsidRPr="0066578F">
        <w:t xml:space="preserve">], and I am familiar with the contents of the RFP and Proposal. </w:t>
      </w:r>
    </w:p>
    <w:p w14:paraId="47BA69BF" w14:textId="77777777" w:rsidR="00E749A0" w:rsidRPr="00245098" w:rsidRDefault="00E749A0" w:rsidP="00E749A0">
      <w:pPr>
        <w:pStyle w:val="A-1-header"/>
      </w:pPr>
      <w:r w:rsidRPr="0066578F">
        <w:t>I have read and am familiar with the provisions of Oregon’s Public Records Law, Oregon Revised</w:t>
      </w:r>
      <w:r w:rsidRPr="00245098">
        <w:t xml:space="preserve"> Statutes (“ORS”) 192.</w:t>
      </w:r>
      <w:r>
        <w:t>311</w:t>
      </w:r>
      <w:r w:rsidRPr="00245098">
        <w:t xml:space="preserve"> through 192.</w:t>
      </w:r>
      <w:r>
        <w:t>478</w:t>
      </w:r>
      <w:r w:rsidRPr="00245098">
        <w:t>, and the Uniform Trade Secrets Act as adopted by the State of Oregon, which is set forth in ORS 646.461 through ORS 646.475.  I understand that the Proposal is a public record held by a public body and is subject to disclosure under the Oregon Public Records Law unless specifically exempt from disclosure under that law.</w:t>
      </w:r>
    </w:p>
    <w:p w14:paraId="5577A292" w14:textId="77777777" w:rsidR="00E749A0" w:rsidRPr="00245098" w:rsidRDefault="00E749A0" w:rsidP="00E749A0">
      <w:pPr>
        <w:pStyle w:val="A-1-header"/>
      </w:pPr>
      <w:r w:rsidRPr="00245098">
        <w:t xml:space="preserve">I have reviewed the information contained in the Proposal.  The </w:t>
      </w:r>
      <w:r>
        <w:t>Proposer</w:t>
      </w:r>
      <w:r w:rsidRPr="00245098">
        <w:t xml:space="preserve"> believes the information listed in Exhibit A is exempt from public disclosure (collectively, the “Exempt Information”), which is incorporated herein by this reference.  It is my opinion that the Exempt Information </w:t>
      </w:r>
      <w:r>
        <w:t xml:space="preserve">is exempt from disclosure under Oregon’s Public Records Law under the specifically designated </w:t>
      </w:r>
      <w:proofErr w:type="gramStart"/>
      <w:r>
        <w:t>sections  as</w:t>
      </w:r>
      <w:proofErr w:type="gramEnd"/>
      <w:r>
        <w:t xml:space="preserve"> set forth in Exhibit A or </w:t>
      </w:r>
      <w:r w:rsidRPr="00245098">
        <w:t>constitutes “Trade Secrets” under either the Oregon Public Records Law or the Uniform Trade Secrets Act as adopted in Oregon because that information is either:</w:t>
      </w:r>
    </w:p>
    <w:p w14:paraId="69A4A13D" w14:textId="77777777" w:rsidR="00E749A0" w:rsidRPr="00245098" w:rsidRDefault="00E749A0" w:rsidP="00E749A0">
      <w:pPr>
        <w:pStyle w:val="A-1A-header"/>
      </w:pPr>
      <w:r w:rsidRPr="00245098">
        <w:t xml:space="preserve">A </w:t>
      </w:r>
      <w:r w:rsidRPr="00B2050D">
        <w:t>formula</w:t>
      </w:r>
      <w:r w:rsidRPr="00245098">
        <w:t>, plan, pattern, process, tool, mechanism, compound, procedure, production data, or compilation of information that:</w:t>
      </w:r>
    </w:p>
    <w:p w14:paraId="6BCA9812" w14:textId="77777777" w:rsidR="00E749A0" w:rsidRPr="00245098" w:rsidRDefault="00E749A0" w:rsidP="00E749A0">
      <w:pPr>
        <w:pStyle w:val="A-1Ai-header"/>
      </w:pPr>
      <w:r>
        <w:t>is not patented,</w:t>
      </w:r>
    </w:p>
    <w:p w14:paraId="5638CE7E" w14:textId="77777777" w:rsidR="00E749A0" w:rsidRPr="00245098" w:rsidRDefault="00E749A0" w:rsidP="00E749A0">
      <w:pPr>
        <w:pStyle w:val="A-1Ai-header"/>
      </w:pPr>
      <w:r w:rsidRPr="00245098">
        <w:t xml:space="preserve">is known only to certain individuals within the </w:t>
      </w:r>
      <w:r>
        <w:t>Proposer</w:t>
      </w:r>
      <w:r w:rsidRPr="00245098">
        <w:t xml:space="preserve">’s organization and that is used in a business the </w:t>
      </w:r>
      <w:r>
        <w:t>Proposer</w:t>
      </w:r>
      <w:r w:rsidRPr="00245098">
        <w:t xml:space="preserve"> conducts, </w:t>
      </w:r>
    </w:p>
    <w:p w14:paraId="5C569D99" w14:textId="77777777" w:rsidR="00E749A0" w:rsidRPr="00245098" w:rsidRDefault="00E749A0" w:rsidP="00E749A0">
      <w:pPr>
        <w:pStyle w:val="A-1Ai-header"/>
      </w:pPr>
      <w:r w:rsidRPr="00245098">
        <w:t xml:space="preserve">has actual or potential commercial value, and </w:t>
      </w:r>
    </w:p>
    <w:p w14:paraId="01E8F105" w14:textId="77777777" w:rsidR="00E749A0" w:rsidRPr="00245098" w:rsidRDefault="00E749A0" w:rsidP="00E749A0">
      <w:pPr>
        <w:pStyle w:val="A-1Ai-header"/>
      </w:pPr>
      <w:r w:rsidRPr="00245098">
        <w:t>gives its user an opportunity to obtain a business advantage over competitors who do not know or use it.</w:t>
      </w:r>
    </w:p>
    <w:p w14:paraId="6072F8A6" w14:textId="77777777" w:rsidR="00E749A0" w:rsidRPr="00245098" w:rsidRDefault="00E749A0" w:rsidP="00E749A0">
      <w:pPr>
        <w:pStyle w:val="A-1-text"/>
        <w:jc w:val="center"/>
      </w:pPr>
      <w:r w:rsidRPr="00245098">
        <w:t>or</w:t>
      </w:r>
    </w:p>
    <w:p w14:paraId="35B9DC1D" w14:textId="77777777" w:rsidR="00E749A0" w:rsidRPr="00245098" w:rsidRDefault="00E749A0" w:rsidP="00E749A0">
      <w:pPr>
        <w:pStyle w:val="A-1A-header"/>
      </w:pPr>
      <w:r w:rsidRPr="00245098">
        <w:t>Information, including a drawing, cost data, customer list, formula, pattern, compilation, program, device, method, technique or process that:</w:t>
      </w:r>
    </w:p>
    <w:p w14:paraId="363E0CEB" w14:textId="77777777" w:rsidR="00E749A0" w:rsidRPr="00245098" w:rsidRDefault="00E749A0" w:rsidP="00E749A0">
      <w:pPr>
        <w:pStyle w:val="A-1Ai-header"/>
      </w:pPr>
      <w:r w:rsidRPr="00245098">
        <w:t xml:space="preserve">Derives independent economic value, actual or potential, from not being generally known to the public or to other </w:t>
      </w:r>
      <w:proofErr w:type="gramStart"/>
      <w:r w:rsidRPr="00245098">
        <w:t>persons</w:t>
      </w:r>
      <w:proofErr w:type="gramEnd"/>
      <w:r w:rsidRPr="00245098">
        <w:t xml:space="preserve"> who can obtain economic value from its disclosure or use; and</w:t>
      </w:r>
    </w:p>
    <w:p w14:paraId="058258AF" w14:textId="77777777" w:rsidR="00E749A0" w:rsidRPr="00245098" w:rsidRDefault="00E749A0" w:rsidP="00E749A0">
      <w:pPr>
        <w:pStyle w:val="A-1Ai-header"/>
      </w:pPr>
      <w:r w:rsidRPr="00245098">
        <w:t xml:space="preserve">Is the subject of efforts by the </w:t>
      </w:r>
      <w:r>
        <w:t>Proposer</w:t>
      </w:r>
      <w:r w:rsidRPr="00245098">
        <w:t xml:space="preserve"> that are reasonable under the circumstances to maintain its secrecy.</w:t>
      </w:r>
    </w:p>
    <w:p w14:paraId="7490E5B9" w14:textId="77777777" w:rsidR="00E749A0" w:rsidRPr="00245098" w:rsidRDefault="00E749A0" w:rsidP="00E749A0">
      <w:pPr>
        <w:pStyle w:val="A-1-header"/>
      </w:pPr>
      <w:r>
        <w:lastRenderedPageBreak/>
        <w:t>I</w:t>
      </w:r>
      <w:r w:rsidRPr="00245098">
        <w:t xml:space="preserve"> understand that disclosure of the information referenced in Exhibit A may depend on official or judicial determinations made in accordance with the Public Records Law.</w:t>
      </w:r>
    </w:p>
    <w:p w14:paraId="75C9D43A" w14:textId="77777777" w:rsidR="00E749A0" w:rsidRPr="00245098" w:rsidRDefault="00E749A0" w:rsidP="00E749A0">
      <w:pPr>
        <w:pStyle w:val="A-1-text"/>
      </w:pPr>
      <w:r w:rsidRPr="00245098">
        <w:t>___________________________________</w:t>
      </w:r>
      <w:r>
        <w:t>_____________</w:t>
      </w:r>
    </w:p>
    <w:p w14:paraId="5ADFB62C" w14:textId="77777777" w:rsidR="00E749A0" w:rsidRPr="00002FF2" w:rsidRDefault="00E749A0" w:rsidP="00E749A0">
      <w:pPr>
        <w:pStyle w:val="A-1-text"/>
      </w:pPr>
      <w:r w:rsidRPr="00002FF2">
        <w:t>Affiant’s Signature</w:t>
      </w:r>
    </w:p>
    <w:p w14:paraId="46288421" w14:textId="77777777" w:rsidR="00E749A0" w:rsidRPr="00667C0B" w:rsidRDefault="00E749A0" w:rsidP="00E749A0">
      <w:pPr>
        <w:pStyle w:val="A-1-text"/>
      </w:pPr>
    </w:p>
    <w:p w14:paraId="1B61D183" w14:textId="77777777" w:rsidR="00E749A0" w:rsidRDefault="00E749A0" w:rsidP="00E749A0">
      <w:pPr>
        <w:pStyle w:val="A-0-title"/>
      </w:pPr>
      <w:r>
        <w:t>EXHIBIT A TO ATTACHMENT B</w:t>
      </w:r>
    </w:p>
    <w:p w14:paraId="12AF5B2B" w14:textId="77777777" w:rsidR="00E749A0" w:rsidRPr="00FE029D" w:rsidRDefault="00E749A0" w:rsidP="00E749A0">
      <w:pPr>
        <w:pStyle w:val="A-1-text"/>
      </w:pPr>
      <w:r w:rsidRPr="00FE029D">
        <w:t>Proposer identifies the following information as exempt from public disclosure</w:t>
      </w:r>
      <w:r>
        <w:t xml:space="preserve"> under the following designated exemption(s)</w:t>
      </w:r>
      <w:r w:rsidRPr="00FE029D">
        <w:t>:</w:t>
      </w:r>
    </w:p>
    <w:p w14:paraId="6C494C85" w14:textId="77777777" w:rsidR="0088443A" w:rsidRPr="0053520F" w:rsidRDefault="0088443A" w:rsidP="00E749A0">
      <w:pPr>
        <w:pStyle w:val="A-0-title"/>
        <w:widowControl w:val="0"/>
        <w:rPr>
          <w:b w:val="0"/>
          <w:caps w:val="0"/>
          <w:sz w:val="24"/>
        </w:rPr>
      </w:pPr>
    </w:p>
    <w:p w14:paraId="53098A98" w14:textId="77777777" w:rsidR="0088443A" w:rsidRPr="003D1690" w:rsidRDefault="0088443A" w:rsidP="0075073E">
      <w:pPr>
        <w:widowControl w:val="0"/>
        <w:rPr>
          <w:rFonts w:ascii="Cambria" w:hAnsi="Cambria"/>
        </w:rPr>
      </w:pPr>
    </w:p>
    <w:p w14:paraId="3016C1DC" w14:textId="77777777" w:rsidR="0088443A" w:rsidRDefault="0088443A" w:rsidP="0075073E">
      <w:pPr>
        <w:widowControl w:val="0"/>
      </w:pPr>
    </w:p>
    <w:p w14:paraId="7417EA30" w14:textId="77777777" w:rsidR="0088443A" w:rsidRDefault="0088443A" w:rsidP="0075073E">
      <w:pPr>
        <w:widowControl w:val="0"/>
      </w:pPr>
    </w:p>
    <w:p w14:paraId="54802866" w14:textId="77777777" w:rsidR="005E4B0F" w:rsidRDefault="0074297A" w:rsidP="005E4B0F">
      <w:pPr>
        <w:pStyle w:val="A-0-title"/>
      </w:pPr>
      <w:r>
        <w:br w:type="column"/>
      </w:r>
      <w:r w:rsidR="005E4B0F" w:rsidRPr="00545DF5">
        <w:lastRenderedPageBreak/>
        <w:t xml:space="preserve">ATTACHMENT </w:t>
      </w:r>
      <w:r w:rsidR="005E4B0F">
        <w:t xml:space="preserve">C — </w:t>
      </w:r>
      <w:r w:rsidR="005E4B0F" w:rsidRPr="00545DF5">
        <w:t>PROPOS</w:t>
      </w:r>
      <w:r w:rsidR="005E4B0F">
        <w:t>ER</w:t>
      </w:r>
      <w:r w:rsidR="005E4B0F" w:rsidRPr="00545DF5">
        <w:t xml:space="preserve"> </w:t>
      </w:r>
      <w:r w:rsidR="005E4B0F">
        <w:t xml:space="preserve">INFORMATION AND </w:t>
      </w:r>
      <w:r w:rsidR="005E4B0F" w:rsidRPr="00545DF5">
        <w:t xml:space="preserve">CERTIFICATION SHEET </w:t>
      </w:r>
    </w:p>
    <w:tbl>
      <w:tblPr>
        <w:tblW w:w="9990" w:type="dxa"/>
        <w:tblLayout w:type="fixed"/>
        <w:tblCellMar>
          <w:left w:w="0" w:type="dxa"/>
          <w:right w:w="0" w:type="dxa"/>
        </w:tblCellMar>
        <w:tblLook w:val="04A0" w:firstRow="1" w:lastRow="0" w:firstColumn="1" w:lastColumn="0" w:noHBand="0" w:noVBand="1"/>
      </w:tblPr>
      <w:tblGrid>
        <w:gridCol w:w="856"/>
        <w:gridCol w:w="494"/>
        <w:gridCol w:w="900"/>
        <w:gridCol w:w="1800"/>
        <w:gridCol w:w="270"/>
        <w:gridCol w:w="270"/>
        <w:gridCol w:w="540"/>
        <w:gridCol w:w="180"/>
        <w:gridCol w:w="630"/>
        <w:gridCol w:w="540"/>
        <w:gridCol w:w="360"/>
        <w:gridCol w:w="630"/>
        <w:gridCol w:w="1026"/>
        <w:gridCol w:w="568"/>
        <w:gridCol w:w="926"/>
      </w:tblGrid>
      <w:tr w:rsidR="0051085E" w14:paraId="64C1C947" w14:textId="77777777" w:rsidTr="00184283">
        <w:trPr>
          <w:gridAfter w:val="7"/>
          <w:wAfter w:w="4680" w:type="dxa"/>
          <w:cantSplit/>
          <w:trHeight w:val="288"/>
        </w:trPr>
        <w:tc>
          <w:tcPr>
            <w:tcW w:w="2250" w:type="dxa"/>
            <w:gridSpan w:val="3"/>
            <w:noWrap/>
            <w:vAlign w:val="bottom"/>
          </w:tcPr>
          <w:p w14:paraId="539ABFB9" w14:textId="77777777" w:rsidR="0051085E" w:rsidRDefault="0051085E" w:rsidP="00184283">
            <w:pPr>
              <w:pStyle w:val="A-1-Boldheader"/>
              <w:spacing w:before="0" w:after="0"/>
              <w:ind w:right="-6768"/>
            </w:pPr>
            <w:r>
              <w:t>Legal Name of Proposer:</w:t>
            </w:r>
          </w:p>
        </w:tc>
        <w:tc>
          <w:tcPr>
            <w:tcW w:w="3060" w:type="dxa"/>
            <w:gridSpan w:val="5"/>
            <w:tcBorders>
              <w:bottom w:val="single" w:sz="4" w:space="0" w:color="auto"/>
            </w:tcBorders>
            <w:vAlign w:val="bottom"/>
          </w:tcPr>
          <w:p w14:paraId="72BA00E8" w14:textId="77777777" w:rsidR="0051085E" w:rsidRPr="00EC1283" w:rsidRDefault="0051085E" w:rsidP="00184283">
            <w:pPr>
              <w:pStyle w:val="A-1-Boldheader"/>
              <w:spacing w:before="0" w:after="0"/>
              <w:rPr>
                <w:b w:val="0"/>
              </w:rPr>
            </w:pPr>
          </w:p>
        </w:tc>
      </w:tr>
      <w:tr w:rsidR="0051085E" w:rsidRPr="00EC1283" w14:paraId="761050F6" w14:textId="77777777" w:rsidTr="00184283">
        <w:trPr>
          <w:gridAfter w:val="1"/>
          <w:wAfter w:w="926" w:type="dxa"/>
          <w:cantSplit/>
          <w:trHeight w:val="144"/>
        </w:trPr>
        <w:tc>
          <w:tcPr>
            <w:tcW w:w="856" w:type="dxa"/>
            <w:noWrap/>
            <w:vAlign w:val="bottom"/>
          </w:tcPr>
          <w:p w14:paraId="79539283" w14:textId="77777777" w:rsidR="0051085E" w:rsidRDefault="0051085E" w:rsidP="00184283">
            <w:pPr>
              <w:pStyle w:val="A-1-Boldheader"/>
              <w:spacing w:after="0"/>
            </w:pPr>
            <w:r>
              <w:t>Address:</w:t>
            </w:r>
          </w:p>
        </w:tc>
        <w:tc>
          <w:tcPr>
            <w:tcW w:w="3734" w:type="dxa"/>
            <w:gridSpan w:val="5"/>
            <w:tcBorders>
              <w:bottom w:val="single" w:sz="4" w:space="0" w:color="auto"/>
            </w:tcBorders>
            <w:noWrap/>
            <w:vAlign w:val="bottom"/>
          </w:tcPr>
          <w:p w14:paraId="1628B71C" w14:textId="77777777" w:rsidR="0051085E" w:rsidRPr="00EC1283" w:rsidRDefault="0051085E" w:rsidP="00184283">
            <w:pPr>
              <w:pStyle w:val="A-1-Boldheader"/>
              <w:spacing w:after="0"/>
              <w:rPr>
                <w:b w:val="0"/>
              </w:rPr>
            </w:pPr>
          </w:p>
        </w:tc>
        <w:tc>
          <w:tcPr>
            <w:tcW w:w="1350" w:type="dxa"/>
            <w:gridSpan w:val="3"/>
            <w:tcBorders>
              <w:top w:val="single" w:sz="4" w:space="0" w:color="auto"/>
            </w:tcBorders>
            <w:vAlign w:val="bottom"/>
          </w:tcPr>
          <w:p w14:paraId="3305690A" w14:textId="77777777" w:rsidR="0051085E" w:rsidRDefault="0051085E" w:rsidP="00184283">
            <w:pPr>
              <w:pStyle w:val="A-1-Boldheader"/>
              <w:spacing w:after="0"/>
            </w:pPr>
            <w:r>
              <w:t>City, State, Zip:</w:t>
            </w:r>
          </w:p>
        </w:tc>
        <w:tc>
          <w:tcPr>
            <w:tcW w:w="3124" w:type="dxa"/>
            <w:gridSpan w:val="5"/>
            <w:tcBorders>
              <w:bottom w:val="single" w:sz="4" w:space="0" w:color="auto"/>
            </w:tcBorders>
          </w:tcPr>
          <w:p w14:paraId="719B837D" w14:textId="77777777" w:rsidR="0051085E" w:rsidRPr="00EC1283" w:rsidRDefault="0051085E" w:rsidP="00184283">
            <w:pPr>
              <w:pStyle w:val="A-1-Boldheader"/>
              <w:spacing w:after="0"/>
              <w:rPr>
                <w:b w:val="0"/>
              </w:rPr>
            </w:pPr>
          </w:p>
        </w:tc>
      </w:tr>
      <w:tr w:rsidR="0051085E" w14:paraId="6A438DDF" w14:textId="77777777" w:rsidTr="00184283">
        <w:trPr>
          <w:cantSplit/>
          <w:trHeight w:val="144"/>
        </w:trPr>
        <w:tc>
          <w:tcPr>
            <w:tcW w:w="2250" w:type="dxa"/>
            <w:gridSpan w:val="3"/>
            <w:noWrap/>
            <w:vAlign w:val="bottom"/>
          </w:tcPr>
          <w:p w14:paraId="6AFEE5A0" w14:textId="77777777" w:rsidR="0051085E" w:rsidRDefault="0051085E" w:rsidP="00184283">
            <w:pPr>
              <w:pStyle w:val="A-1-Boldheader"/>
              <w:spacing w:after="0"/>
            </w:pPr>
            <w:r>
              <w:t>State of Incorporation:</w:t>
            </w:r>
          </w:p>
        </w:tc>
        <w:tc>
          <w:tcPr>
            <w:tcW w:w="3060" w:type="dxa"/>
            <w:gridSpan w:val="5"/>
            <w:tcBorders>
              <w:bottom w:val="single" w:sz="4" w:space="0" w:color="auto"/>
            </w:tcBorders>
          </w:tcPr>
          <w:p w14:paraId="4FBC197E" w14:textId="77777777" w:rsidR="0051085E" w:rsidRPr="00EC1283" w:rsidRDefault="0051085E" w:rsidP="00184283">
            <w:pPr>
              <w:pStyle w:val="A-1-Boldheader"/>
              <w:spacing w:after="0"/>
              <w:rPr>
                <w:b w:val="0"/>
              </w:rPr>
            </w:pPr>
          </w:p>
        </w:tc>
        <w:tc>
          <w:tcPr>
            <w:tcW w:w="1170" w:type="dxa"/>
            <w:gridSpan w:val="2"/>
            <w:noWrap/>
            <w:vAlign w:val="bottom"/>
          </w:tcPr>
          <w:p w14:paraId="7E2AE60A" w14:textId="77777777" w:rsidR="0051085E" w:rsidRDefault="0051085E" w:rsidP="00184283">
            <w:pPr>
              <w:pStyle w:val="A-1-Boldheader"/>
              <w:spacing w:after="0"/>
            </w:pPr>
            <w:r>
              <w:t>Entity Type:</w:t>
            </w:r>
          </w:p>
        </w:tc>
        <w:tc>
          <w:tcPr>
            <w:tcW w:w="3510" w:type="dxa"/>
            <w:gridSpan w:val="5"/>
            <w:tcBorders>
              <w:top w:val="single" w:sz="4" w:space="0" w:color="auto"/>
              <w:bottom w:val="single" w:sz="4" w:space="0" w:color="auto"/>
            </w:tcBorders>
            <w:noWrap/>
            <w:vAlign w:val="bottom"/>
          </w:tcPr>
          <w:p w14:paraId="4EC803B8" w14:textId="77777777" w:rsidR="0051085E" w:rsidRPr="00EC1283" w:rsidRDefault="0051085E" w:rsidP="00184283">
            <w:pPr>
              <w:pStyle w:val="A-1-Boldheader"/>
              <w:spacing w:after="0"/>
              <w:rPr>
                <w:b w:val="0"/>
              </w:rPr>
            </w:pPr>
          </w:p>
        </w:tc>
      </w:tr>
      <w:tr w:rsidR="0051085E" w14:paraId="25F0D94E" w14:textId="77777777" w:rsidTr="00184283">
        <w:trPr>
          <w:cantSplit/>
          <w:trHeight w:val="494"/>
        </w:trPr>
        <w:tc>
          <w:tcPr>
            <w:tcW w:w="1350" w:type="dxa"/>
            <w:gridSpan w:val="2"/>
            <w:noWrap/>
            <w:vAlign w:val="bottom"/>
          </w:tcPr>
          <w:p w14:paraId="3CA690A9" w14:textId="77777777" w:rsidR="0051085E" w:rsidRDefault="0051085E" w:rsidP="00184283">
            <w:pPr>
              <w:pStyle w:val="A-1-Boldheader"/>
              <w:spacing w:before="0" w:after="0"/>
              <w:ind w:right="14"/>
            </w:pPr>
            <w:r>
              <w:t>Contact Name:</w:t>
            </w:r>
          </w:p>
        </w:tc>
        <w:tc>
          <w:tcPr>
            <w:tcW w:w="2700" w:type="dxa"/>
            <w:gridSpan w:val="2"/>
            <w:tcBorders>
              <w:bottom w:val="single" w:sz="4" w:space="0" w:color="auto"/>
            </w:tcBorders>
            <w:noWrap/>
            <w:vAlign w:val="bottom"/>
          </w:tcPr>
          <w:p w14:paraId="5D086568" w14:textId="77777777" w:rsidR="0051085E" w:rsidRPr="00EC1283" w:rsidRDefault="0051085E" w:rsidP="00184283">
            <w:pPr>
              <w:pStyle w:val="A-1-Boldheader"/>
              <w:spacing w:before="0" w:after="0"/>
              <w:ind w:right="14"/>
              <w:rPr>
                <w:b w:val="0"/>
              </w:rPr>
            </w:pPr>
          </w:p>
        </w:tc>
        <w:tc>
          <w:tcPr>
            <w:tcW w:w="1080" w:type="dxa"/>
            <w:gridSpan w:val="3"/>
            <w:noWrap/>
            <w:vAlign w:val="bottom"/>
          </w:tcPr>
          <w:p w14:paraId="26272199" w14:textId="77777777" w:rsidR="0051085E" w:rsidRDefault="0051085E" w:rsidP="00184283">
            <w:pPr>
              <w:pStyle w:val="A-1-Boldheader"/>
              <w:spacing w:before="0" w:after="0"/>
              <w:ind w:right="14"/>
            </w:pPr>
            <w:r>
              <w:t>Telephone:</w:t>
            </w:r>
          </w:p>
        </w:tc>
        <w:tc>
          <w:tcPr>
            <w:tcW w:w="1710" w:type="dxa"/>
            <w:gridSpan w:val="4"/>
            <w:tcBorders>
              <w:bottom w:val="single" w:sz="4" w:space="0" w:color="auto"/>
            </w:tcBorders>
            <w:vAlign w:val="bottom"/>
          </w:tcPr>
          <w:p w14:paraId="4640A3C1" w14:textId="77777777" w:rsidR="0051085E" w:rsidRPr="00EC1283" w:rsidRDefault="0051085E" w:rsidP="00184283">
            <w:pPr>
              <w:pStyle w:val="A-1-Boldheader"/>
              <w:spacing w:before="0" w:after="0"/>
              <w:ind w:right="14"/>
              <w:rPr>
                <w:b w:val="0"/>
              </w:rPr>
            </w:pPr>
          </w:p>
        </w:tc>
        <w:tc>
          <w:tcPr>
            <w:tcW w:w="630" w:type="dxa"/>
            <w:noWrap/>
            <w:vAlign w:val="bottom"/>
          </w:tcPr>
          <w:p w14:paraId="38D6ED4B" w14:textId="77777777" w:rsidR="0051085E" w:rsidRDefault="0051085E" w:rsidP="00184283">
            <w:pPr>
              <w:pStyle w:val="A-1-Boldheader"/>
              <w:spacing w:before="0" w:after="0"/>
              <w:ind w:right="14"/>
            </w:pPr>
            <w:r>
              <w:t>Email:</w:t>
            </w:r>
          </w:p>
        </w:tc>
        <w:tc>
          <w:tcPr>
            <w:tcW w:w="2520" w:type="dxa"/>
            <w:gridSpan w:val="3"/>
            <w:tcBorders>
              <w:top w:val="single" w:sz="4" w:space="0" w:color="auto"/>
              <w:bottom w:val="single" w:sz="4" w:space="0" w:color="auto"/>
            </w:tcBorders>
            <w:noWrap/>
            <w:vAlign w:val="bottom"/>
          </w:tcPr>
          <w:p w14:paraId="285A2958" w14:textId="77777777" w:rsidR="0051085E" w:rsidRPr="00EC1283" w:rsidRDefault="0051085E" w:rsidP="00184283">
            <w:pPr>
              <w:pStyle w:val="A-1-Boldheader"/>
              <w:spacing w:before="0" w:after="0"/>
              <w:ind w:right="14"/>
              <w:rPr>
                <w:b w:val="0"/>
              </w:rPr>
            </w:pPr>
          </w:p>
        </w:tc>
      </w:tr>
      <w:tr w:rsidR="0051085E" w:rsidRPr="00EC1283" w14:paraId="2482B373" w14:textId="77777777" w:rsidTr="00184283">
        <w:trPr>
          <w:gridAfter w:val="2"/>
          <w:wAfter w:w="1494" w:type="dxa"/>
          <w:cantSplit/>
          <w:trHeight w:val="431"/>
        </w:trPr>
        <w:tc>
          <w:tcPr>
            <w:tcW w:w="4320" w:type="dxa"/>
            <w:gridSpan w:val="5"/>
            <w:noWrap/>
            <w:vAlign w:val="bottom"/>
          </w:tcPr>
          <w:p w14:paraId="23CD51FD" w14:textId="77777777" w:rsidR="0051085E" w:rsidRDefault="0051085E" w:rsidP="00184283">
            <w:pPr>
              <w:pStyle w:val="A-1-Boldheader"/>
              <w:spacing w:after="0"/>
            </w:pPr>
            <w:r>
              <w:t>Oregon Business Registry Number (if required):</w:t>
            </w:r>
          </w:p>
        </w:tc>
        <w:tc>
          <w:tcPr>
            <w:tcW w:w="4176" w:type="dxa"/>
            <w:gridSpan w:val="8"/>
            <w:tcBorders>
              <w:bottom w:val="single" w:sz="4" w:space="0" w:color="auto"/>
            </w:tcBorders>
          </w:tcPr>
          <w:p w14:paraId="16CF29C9" w14:textId="77777777" w:rsidR="0051085E" w:rsidRPr="00EC1283" w:rsidRDefault="0051085E" w:rsidP="00184283">
            <w:pPr>
              <w:pStyle w:val="A-1-Boldheader"/>
              <w:spacing w:after="0"/>
              <w:rPr>
                <w:b w:val="0"/>
              </w:rPr>
            </w:pPr>
          </w:p>
        </w:tc>
      </w:tr>
    </w:tbl>
    <w:p w14:paraId="452B1BCB" w14:textId="77777777" w:rsidR="0051085E" w:rsidRPr="00365CE8" w:rsidRDefault="0051085E" w:rsidP="0051085E">
      <w:pPr>
        <w:pStyle w:val="A-1-Boldheader"/>
      </w:pPr>
      <w:r w:rsidRPr="006813CE">
        <w:t xml:space="preserve">Any individual signing </w:t>
      </w:r>
      <w:r>
        <w:t>below</w:t>
      </w:r>
      <w:r w:rsidRPr="006813CE">
        <w:t xml:space="preserve"> hereby certifies they are </w:t>
      </w:r>
      <w:r>
        <w:t xml:space="preserve">an </w:t>
      </w:r>
      <w:r w:rsidRPr="006813CE">
        <w:t>authorized</w:t>
      </w:r>
      <w:r>
        <w:t xml:space="preserve"> representative of</w:t>
      </w:r>
      <w:r w:rsidRPr="006813CE">
        <w:t xml:space="preserve"> </w:t>
      </w:r>
      <w:r>
        <w:t>Proposer</w:t>
      </w:r>
      <w:r w:rsidRPr="006813CE">
        <w:t xml:space="preserve"> and that</w:t>
      </w:r>
      <w:r>
        <w:t>:</w:t>
      </w:r>
    </w:p>
    <w:p w14:paraId="21D60C7F" w14:textId="77777777" w:rsidR="0051085E" w:rsidRPr="00731E08" w:rsidRDefault="0051085E" w:rsidP="0051085E">
      <w:pPr>
        <w:pStyle w:val="A-1-header"/>
        <w:numPr>
          <w:ilvl w:val="0"/>
          <w:numId w:val="11"/>
        </w:numPr>
        <w:rPr>
          <w:snapToGrid w:val="0"/>
        </w:rPr>
      </w:pPr>
      <w:r w:rsidRPr="00843D3C">
        <w:rPr>
          <w:snapToGrid w:val="0"/>
        </w:rPr>
        <w:t xml:space="preserve">Proposer understands and accepts the requirements of this RFP. By submitting a Proposal, Proposer agrees to be bound by the </w:t>
      </w:r>
      <w:r w:rsidRPr="00731E08">
        <w:rPr>
          <w:snapToGrid w:val="0"/>
        </w:rPr>
        <w:t>Contract terms and conditions in Attachment A and as modified by any Addenda, except for those terms and conditions that Agency has reserved for negotiation, as identified in the RFP.</w:t>
      </w:r>
    </w:p>
    <w:p w14:paraId="2BAA1E22" w14:textId="77777777" w:rsidR="0051085E" w:rsidRPr="00731E08" w:rsidRDefault="0051085E" w:rsidP="0051085E">
      <w:pPr>
        <w:pStyle w:val="A-1-header"/>
        <w:rPr>
          <w:snapToGrid w:val="0"/>
        </w:rPr>
      </w:pPr>
      <w:r w:rsidRPr="00731E08">
        <w:rPr>
          <w:snapToGrid w:val="0"/>
        </w:rPr>
        <w:t xml:space="preserve">Proposer acknowledges receipt of </w:t>
      </w:r>
      <w:proofErr w:type="gramStart"/>
      <w:r w:rsidRPr="00731E08">
        <w:rPr>
          <w:snapToGrid w:val="0"/>
        </w:rPr>
        <w:t>any and all</w:t>
      </w:r>
      <w:proofErr w:type="gramEnd"/>
      <w:r w:rsidRPr="00731E08">
        <w:rPr>
          <w:snapToGrid w:val="0"/>
        </w:rPr>
        <w:t xml:space="preserve"> Addenda to this RFP.</w:t>
      </w:r>
    </w:p>
    <w:p w14:paraId="3852C875" w14:textId="77777777" w:rsidR="0051085E" w:rsidRPr="00731E08" w:rsidRDefault="0051085E" w:rsidP="0051085E">
      <w:pPr>
        <w:pStyle w:val="A-1-header"/>
        <w:rPr>
          <w:snapToGrid w:val="0"/>
        </w:rPr>
      </w:pPr>
      <w:r w:rsidRPr="00731E08">
        <w:t xml:space="preserve">Proposal is a Firm Offer for 180 days following the Closing.  </w:t>
      </w:r>
    </w:p>
    <w:p w14:paraId="5AE0FCA1" w14:textId="77777777" w:rsidR="0051085E" w:rsidRPr="00731E08" w:rsidRDefault="0051085E" w:rsidP="0051085E">
      <w:pPr>
        <w:pStyle w:val="A-1-header"/>
        <w:rPr>
          <w:snapToGrid w:val="0"/>
        </w:rPr>
      </w:pPr>
      <w:r w:rsidRPr="00731E08">
        <w:rPr>
          <w:snapToGrid w:val="0"/>
        </w:rPr>
        <w:t>If awarded a Contract, Proposer agrees to perform the scope of work and meet the performance standards set forth in the final negotiated scope of work of the Contract.</w:t>
      </w:r>
    </w:p>
    <w:p w14:paraId="04489B50" w14:textId="77777777" w:rsidR="0051085E" w:rsidRPr="003606BC" w:rsidRDefault="0051085E" w:rsidP="0051085E">
      <w:pPr>
        <w:pStyle w:val="A-1-header"/>
        <w:rPr>
          <w:snapToGrid w:val="0"/>
        </w:rPr>
      </w:pPr>
      <w:r w:rsidRPr="001B3C2F">
        <w:t xml:space="preserve">I have knowledge regarding </w:t>
      </w:r>
      <w:r>
        <w:t>Proposer</w:t>
      </w:r>
      <w:r w:rsidRPr="001B3C2F">
        <w:t>’s</w:t>
      </w:r>
      <w:r>
        <w:t xml:space="preserve"> payment of taxes and by signing below I hereby certify that,</w:t>
      </w:r>
      <w:r w:rsidRPr="001B3C2F">
        <w:t xml:space="preserve"> to the best of my knowledge</w:t>
      </w:r>
      <w:r>
        <w:t>, Proposer</w:t>
      </w:r>
      <w:r w:rsidRPr="001B3C2F">
        <w:t xml:space="preserve"> is not in violation of any tax laws</w:t>
      </w:r>
      <w:r>
        <w:t xml:space="preserve"> of the state or a political subdivision of the state</w:t>
      </w:r>
      <w:r w:rsidRPr="001B3C2F">
        <w:t>, including, without limitation, ORS 305.620 and ORS chapters 316, 317 and 318.</w:t>
      </w:r>
    </w:p>
    <w:p w14:paraId="707AF1F9" w14:textId="77777777" w:rsidR="0051085E" w:rsidRPr="00C55D0D" w:rsidRDefault="0051085E" w:rsidP="0051085E">
      <w:pPr>
        <w:pStyle w:val="A-1-header"/>
        <w:rPr>
          <w:szCs w:val="24"/>
        </w:rPr>
      </w:pPr>
      <w:r>
        <w:rPr>
          <w:szCs w:val="24"/>
        </w:rPr>
        <w:t>Proposer has no undisclosed liquidated and delinquent debt owed to the State of Oregon or any of its agencies, boards, commissions, departments or divisions.</w:t>
      </w:r>
    </w:p>
    <w:p w14:paraId="37A1DA37" w14:textId="77777777" w:rsidR="0051085E" w:rsidRDefault="0051085E" w:rsidP="0051085E">
      <w:pPr>
        <w:pStyle w:val="A-1-header"/>
        <w:rPr>
          <w:szCs w:val="24"/>
        </w:rPr>
      </w:pPr>
      <w:r w:rsidRPr="00802EDF">
        <w:t xml:space="preserve">Proposer does not discriminate in its employment practices </w:t>
      </w:r>
      <w:proofErr w:type="gramStart"/>
      <w:r w:rsidRPr="00802EDF">
        <w:t>with regard to</w:t>
      </w:r>
      <w:proofErr w:type="gramEnd"/>
      <w:r w:rsidRPr="00802EDF">
        <w:t xml:space="preserve"> race, creed, age, religious affiliation, </w:t>
      </w:r>
      <w:r>
        <w:t>gender</w:t>
      </w:r>
      <w:r w:rsidRPr="00802EDF">
        <w:t>, disability, sexual orientation, national origin. When awarding subcontracts, Proposer does not discriminate against any business certified under ORS 200.055 as a disadvantaged business enterprise, a minority-owned business, a woman-owned business, a business that a service-disabled veteran owns or an emerging small business.</w:t>
      </w:r>
      <w:r>
        <w:t xml:space="preserve"> If applicable, Proposer has, or will have prior to contract execution, a written policy and practice, that meets the requirements described in ORS 279A.112 (formerly HB 3060), of preventing sexual harassment, sexual assault and discrimination against employees who are members of a protected class. Agency may not </w:t>
      </w:r>
      <w:proofErr w:type="gramStart"/>
      <w:r>
        <w:t>enter into</w:t>
      </w:r>
      <w:proofErr w:type="gramEnd"/>
      <w:r>
        <w:t xml:space="preserve"> a contract with an anticipated </w:t>
      </w:r>
      <w:r w:rsidRPr="00AD0366">
        <w:rPr>
          <w:szCs w:val="24"/>
        </w:rPr>
        <w:t>contract price of $150,000 or more with a Proposer that does not certify it has such a policy and practice. See</w:t>
      </w:r>
      <w:r>
        <w:rPr>
          <w:szCs w:val="24"/>
        </w:rPr>
        <w:t xml:space="preserve"> </w:t>
      </w:r>
      <w:hyperlink r:id="rId27" w:history="1">
        <w:r w:rsidRPr="00A67C8D">
          <w:rPr>
            <w:rStyle w:val="Hyperlink"/>
            <w:szCs w:val="24"/>
          </w:rPr>
          <w:t>https://www.oregon.gov/DAS/Procurement/Pages/hb3060.aspx</w:t>
        </w:r>
      </w:hyperlink>
      <w:r w:rsidRPr="00AD0366">
        <w:rPr>
          <w:szCs w:val="24"/>
        </w:rPr>
        <w:t xml:space="preserve"> </w:t>
      </w:r>
      <w:r>
        <w:rPr>
          <w:szCs w:val="24"/>
        </w:rPr>
        <w:t xml:space="preserve">for </w:t>
      </w:r>
      <w:r w:rsidRPr="00A67C8D">
        <w:rPr>
          <w:szCs w:val="24"/>
        </w:rPr>
        <w:t>additional information and sample policy template</w:t>
      </w:r>
      <w:r w:rsidRPr="00AD0366">
        <w:rPr>
          <w:szCs w:val="24"/>
        </w:rPr>
        <w:t>.</w:t>
      </w:r>
    </w:p>
    <w:p w14:paraId="573D3417" w14:textId="77777777" w:rsidR="0051085E" w:rsidRDefault="0051085E" w:rsidP="0051085E">
      <w:pPr>
        <w:pStyle w:val="A-1-header"/>
        <w:numPr>
          <w:ilvl w:val="0"/>
          <w:numId w:val="0"/>
        </w:numPr>
        <w:rPr>
          <w:szCs w:val="24"/>
        </w:rPr>
      </w:pPr>
    </w:p>
    <w:p w14:paraId="62043477" w14:textId="77777777" w:rsidR="0051085E" w:rsidRPr="00AD0366" w:rsidRDefault="0051085E" w:rsidP="0051085E">
      <w:pPr>
        <w:pStyle w:val="A-1-header"/>
        <w:numPr>
          <w:ilvl w:val="0"/>
          <w:numId w:val="0"/>
        </w:numPr>
        <w:rPr>
          <w:szCs w:val="24"/>
        </w:rPr>
      </w:pPr>
    </w:p>
    <w:p w14:paraId="565D9877" w14:textId="77777777" w:rsidR="0051085E" w:rsidRPr="00802EDF" w:rsidRDefault="0051085E" w:rsidP="0051085E">
      <w:pPr>
        <w:pStyle w:val="A-1-header"/>
      </w:pPr>
      <w:r w:rsidRPr="00802EDF">
        <w:lastRenderedPageBreak/>
        <w:t xml:space="preserve">Proposer and Proposer’s employees, agents, and subcontractors are not included </w:t>
      </w:r>
      <w:proofErr w:type="gramStart"/>
      <w:r w:rsidRPr="00802EDF">
        <w:t>on</w:t>
      </w:r>
      <w:proofErr w:type="gramEnd"/>
      <w:r w:rsidRPr="00802EDF">
        <w:t xml:space="preserve">: </w:t>
      </w:r>
    </w:p>
    <w:p w14:paraId="5FAEE1E6" w14:textId="77777777" w:rsidR="0051085E" w:rsidRPr="00802EDF" w:rsidRDefault="0051085E" w:rsidP="0051085E">
      <w:pPr>
        <w:pStyle w:val="A-1A-header"/>
      </w:pPr>
      <w:r w:rsidRPr="00802EDF">
        <w:t xml:space="preserve">the “Specially Designated Nationals and Blocked Persons” list maintained by the Office of Foreign Assets Control of the United States Department of the Treasury found at: </w:t>
      </w:r>
      <w:hyperlink r:id="rId28" w:history="1">
        <w:r>
          <w:rPr>
            <w:rStyle w:val="Hyperlink"/>
          </w:rPr>
          <w:t>https://www.treasury.gov/ofac/downloads/sdnlist.pdf</w:t>
        </w:r>
      </w:hyperlink>
      <w:r w:rsidRPr="00802EDF">
        <w:t>., or</w:t>
      </w:r>
    </w:p>
    <w:p w14:paraId="531D1822" w14:textId="77777777" w:rsidR="0051085E" w:rsidRDefault="0051085E" w:rsidP="0051085E">
      <w:pPr>
        <w:pStyle w:val="A-1A-header"/>
      </w:pPr>
      <w:r w:rsidRPr="00802EDF">
        <w:t xml:space="preserve">the government wide exclusions </w:t>
      </w:r>
      <w:proofErr w:type="gramStart"/>
      <w:r w:rsidRPr="00802EDF">
        <w:t>lists</w:t>
      </w:r>
      <w:proofErr w:type="gramEnd"/>
      <w:r w:rsidRPr="00802EDF">
        <w:t xml:space="preserve"> in the System for Award Management found at: </w:t>
      </w:r>
      <w:hyperlink r:id="rId29" w:history="1">
        <w:r w:rsidRPr="00A60397">
          <w:rPr>
            <w:rStyle w:val="Hyperlink"/>
          </w:rPr>
          <w:t>https://www.sam.gov/portal/</w:t>
        </w:r>
      </w:hyperlink>
    </w:p>
    <w:p w14:paraId="1E33B98E" w14:textId="77777777" w:rsidR="0051085E" w:rsidRDefault="0051085E" w:rsidP="0051085E">
      <w:pPr>
        <w:pStyle w:val="A-1-header"/>
      </w:pPr>
      <w:r>
        <w:t>Proposer certifies that, to the best of its knowledge, there exists no actual or potential conflict between the business or economic interests of Proposer, its employees, or its agents, on the one hand, and the business or economic interests of the State, on the other hand, arising out of, or relating in any way to, the subject matter of the RFP. If any changes occur with respect to Proposer’s status regarding conflict of interest, Proposer shall promptly notify the State in writing.</w:t>
      </w:r>
    </w:p>
    <w:p w14:paraId="416230F6" w14:textId="77777777" w:rsidR="0051085E" w:rsidRPr="009A0BC0" w:rsidRDefault="0051085E" w:rsidP="0051085E">
      <w:pPr>
        <w:pStyle w:val="A-1-header"/>
        <w:rPr>
          <w:snapToGrid w:val="0"/>
        </w:rPr>
      </w:pPr>
      <w:r w:rsidRPr="007A0D74" w:rsidDel="00EE678C">
        <w:t xml:space="preserve"> </w:t>
      </w:r>
      <w:r>
        <w:rPr>
          <w:snapToGrid w:val="0"/>
        </w:rPr>
        <w:t>Proposer certifies that a</w:t>
      </w:r>
      <w:r w:rsidRPr="007632F7">
        <w:t xml:space="preserve">ll contents of the Proposal (including any other forms or documentation, if required under this RFP) and this </w:t>
      </w:r>
      <w:r>
        <w:t>Proposal</w:t>
      </w:r>
      <w:r w:rsidRPr="007632F7">
        <w:t xml:space="preserve"> </w:t>
      </w:r>
      <w:r>
        <w:t>Certification</w:t>
      </w:r>
      <w:r w:rsidRPr="007632F7">
        <w:t xml:space="preserve"> </w:t>
      </w:r>
      <w:r w:rsidRPr="00630AB9">
        <w:t xml:space="preserve">Sheet are truthful and accurate and have been prepared independently </w:t>
      </w:r>
      <w:proofErr w:type="gramStart"/>
      <w:r w:rsidRPr="00630AB9">
        <w:t>from</w:t>
      </w:r>
      <w:proofErr w:type="gramEnd"/>
      <w:r w:rsidRPr="00630AB9">
        <w:t xml:space="preserve"> all other Proposers, and without collusion, fraud, or other dishonesty. </w:t>
      </w:r>
    </w:p>
    <w:p w14:paraId="6EFD25EE" w14:textId="77777777" w:rsidR="0051085E" w:rsidRPr="00731E08" w:rsidRDefault="0051085E" w:rsidP="0051085E">
      <w:pPr>
        <w:pStyle w:val="A-1-header"/>
        <w:rPr>
          <w:snapToGrid w:val="0"/>
        </w:rPr>
      </w:pPr>
      <w:r w:rsidRPr="00630AB9">
        <w:t xml:space="preserve">Proposer understands that any statement or representation it makes, in response to this </w:t>
      </w:r>
      <w:r>
        <w:t>RFP</w:t>
      </w:r>
      <w:r w:rsidRPr="00630AB9">
        <w:t>,</w:t>
      </w:r>
      <w:r>
        <w:t xml:space="preserve"> </w:t>
      </w:r>
      <w:r w:rsidRPr="00630AB9">
        <w:t xml:space="preserve">if determined to be false or fraudulent, a misrepresentation, or inaccurate because of the omission of material information </w:t>
      </w:r>
      <w:r w:rsidRPr="00731E08">
        <w:t>could result in a "claim" {as defined by the Oregon False Claims Act, ORS 180.750(1)}, made under  Contract being a "false claim" {ORS 180.750(2)} subject to the Oregon False Claims Act, ORS 180.750 to 180.785, and to any liabilities or penalties associated with the making of a false claim under that Act.</w:t>
      </w:r>
    </w:p>
    <w:p w14:paraId="00A51021" w14:textId="77777777" w:rsidR="0051085E" w:rsidRPr="00731E08" w:rsidRDefault="0051085E" w:rsidP="0051085E">
      <w:pPr>
        <w:pStyle w:val="A-1-header"/>
        <w:rPr>
          <w:snapToGrid w:val="0"/>
        </w:rPr>
      </w:pPr>
      <w:r w:rsidRPr="00731E08">
        <w:rPr>
          <w:snapToGrid w:val="0"/>
        </w:rPr>
        <w:t xml:space="preserve">Proposer acknowledges these certifications are in addition to any certifications required </w:t>
      </w:r>
      <w:r w:rsidRPr="00731E08">
        <w:t>in</w:t>
      </w:r>
      <w:r w:rsidRPr="00731E08">
        <w:rPr>
          <w:snapToGrid w:val="0"/>
        </w:rPr>
        <w:t xml:space="preserve"> the Contract and Statement of Work in Attachment A at the time of Contract execution.</w:t>
      </w:r>
    </w:p>
    <w:p w14:paraId="57686E6B" w14:textId="77777777" w:rsidR="0051085E" w:rsidRDefault="0051085E" w:rsidP="0051085E">
      <w:pPr>
        <w:pStyle w:val="0-NOTES"/>
        <w:rPr>
          <w:snapToGrid w:val="0"/>
        </w:rPr>
      </w:pPr>
    </w:p>
    <w:tbl>
      <w:tblPr>
        <w:tblW w:w="0" w:type="auto"/>
        <w:tblLook w:val="04A0" w:firstRow="1" w:lastRow="0" w:firstColumn="1" w:lastColumn="0" w:noHBand="0" w:noVBand="1"/>
      </w:tblPr>
      <w:tblGrid>
        <w:gridCol w:w="4315"/>
        <w:gridCol w:w="1362"/>
        <w:gridCol w:w="3971"/>
      </w:tblGrid>
      <w:tr w:rsidR="0051085E" w:rsidRPr="00EC1283" w14:paraId="0F454A70" w14:textId="77777777" w:rsidTr="00184283">
        <w:tc>
          <w:tcPr>
            <w:tcW w:w="4518" w:type="dxa"/>
            <w:tcBorders>
              <w:bottom w:val="single" w:sz="4" w:space="0" w:color="auto"/>
            </w:tcBorders>
          </w:tcPr>
          <w:p w14:paraId="5C60F40F" w14:textId="77777777" w:rsidR="0051085E" w:rsidRPr="00EC1283" w:rsidRDefault="0051085E" w:rsidP="00184283">
            <w:pPr>
              <w:pStyle w:val="A-1-header"/>
              <w:rPr>
                <w:snapToGrid w:val="0"/>
              </w:rPr>
            </w:pPr>
          </w:p>
        </w:tc>
        <w:tc>
          <w:tcPr>
            <w:tcW w:w="1440" w:type="dxa"/>
          </w:tcPr>
          <w:p w14:paraId="0E7FCC0D" w14:textId="77777777" w:rsidR="0051085E" w:rsidRPr="00EC1283" w:rsidRDefault="0051085E" w:rsidP="00184283">
            <w:pPr>
              <w:pStyle w:val="A-1-header"/>
              <w:rPr>
                <w:snapToGrid w:val="0"/>
              </w:rPr>
            </w:pPr>
          </w:p>
        </w:tc>
        <w:tc>
          <w:tcPr>
            <w:tcW w:w="4194" w:type="dxa"/>
            <w:tcBorders>
              <w:bottom w:val="single" w:sz="4" w:space="0" w:color="auto"/>
            </w:tcBorders>
            <w:vAlign w:val="bottom"/>
          </w:tcPr>
          <w:p w14:paraId="57C3D814" w14:textId="77777777" w:rsidR="0051085E" w:rsidRPr="00EC1283" w:rsidRDefault="0051085E" w:rsidP="00184283">
            <w:pPr>
              <w:pStyle w:val="A-1-header"/>
              <w:rPr>
                <w:snapToGrid w:val="0"/>
              </w:rPr>
            </w:pPr>
          </w:p>
        </w:tc>
      </w:tr>
      <w:tr w:rsidR="0051085E" w:rsidRPr="00EC1283" w14:paraId="668282E6" w14:textId="77777777" w:rsidTr="00184283">
        <w:tc>
          <w:tcPr>
            <w:tcW w:w="4518" w:type="dxa"/>
            <w:tcBorders>
              <w:top w:val="single" w:sz="4" w:space="0" w:color="auto"/>
            </w:tcBorders>
          </w:tcPr>
          <w:p w14:paraId="704575FD" w14:textId="77777777" w:rsidR="0051085E" w:rsidRPr="00EC1283" w:rsidRDefault="0051085E" w:rsidP="00184283">
            <w:pPr>
              <w:pStyle w:val="A-0-signaturelinebottom"/>
              <w:rPr>
                <w:snapToGrid w:val="0"/>
              </w:rPr>
            </w:pPr>
            <w:r w:rsidRPr="00EC1283">
              <w:rPr>
                <w:snapToGrid w:val="0"/>
              </w:rPr>
              <w:t>Authorized Signature</w:t>
            </w:r>
          </w:p>
        </w:tc>
        <w:tc>
          <w:tcPr>
            <w:tcW w:w="1440" w:type="dxa"/>
          </w:tcPr>
          <w:p w14:paraId="33CC59CE" w14:textId="77777777" w:rsidR="0051085E" w:rsidRPr="00EC1283" w:rsidRDefault="0051085E" w:rsidP="00184283">
            <w:pPr>
              <w:pStyle w:val="A-0-signaturelinebottom"/>
              <w:rPr>
                <w:snapToGrid w:val="0"/>
              </w:rPr>
            </w:pPr>
          </w:p>
        </w:tc>
        <w:tc>
          <w:tcPr>
            <w:tcW w:w="4194" w:type="dxa"/>
            <w:tcBorders>
              <w:top w:val="single" w:sz="4" w:space="0" w:color="auto"/>
            </w:tcBorders>
          </w:tcPr>
          <w:p w14:paraId="419E0715" w14:textId="77777777" w:rsidR="0051085E" w:rsidRPr="00EC1283" w:rsidRDefault="0051085E" w:rsidP="00184283">
            <w:pPr>
              <w:pStyle w:val="A-0-signaturelinebottom"/>
              <w:rPr>
                <w:snapToGrid w:val="0"/>
              </w:rPr>
            </w:pPr>
            <w:r w:rsidRPr="00EC1283">
              <w:rPr>
                <w:snapToGrid w:val="0"/>
              </w:rPr>
              <w:t>Date</w:t>
            </w:r>
          </w:p>
        </w:tc>
      </w:tr>
      <w:tr w:rsidR="0051085E" w:rsidRPr="00EC1283" w14:paraId="0428AA67" w14:textId="77777777" w:rsidTr="00184283">
        <w:trPr>
          <w:trHeight w:val="495"/>
        </w:trPr>
        <w:tc>
          <w:tcPr>
            <w:tcW w:w="4518" w:type="dxa"/>
            <w:tcBorders>
              <w:bottom w:val="single" w:sz="4" w:space="0" w:color="auto"/>
            </w:tcBorders>
            <w:vAlign w:val="bottom"/>
          </w:tcPr>
          <w:p w14:paraId="37E49C54" w14:textId="77777777" w:rsidR="0051085E" w:rsidRPr="00EC1283" w:rsidRDefault="0051085E" w:rsidP="00184283">
            <w:pPr>
              <w:pStyle w:val="A-1-header"/>
              <w:rPr>
                <w:snapToGrid w:val="0"/>
              </w:rPr>
            </w:pPr>
          </w:p>
        </w:tc>
        <w:tc>
          <w:tcPr>
            <w:tcW w:w="1440" w:type="dxa"/>
            <w:vAlign w:val="bottom"/>
          </w:tcPr>
          <w:p w14:paraId="584E1622" w14:textId="77777777" w:rsidR="0051085E" w:rsidRPr="00EC1283" w:rsidRDefault="0051085E" w:rsidP="00184283">
            <w:pPr>
              <w:pStyle w:val="A-1-header"/>
              <w:rPr>
                <w:snapToGrid w:val="0"/>
              </w:rPr>
            </w:pPr>
          </w:p>
        </w:tc>
        <w:tc>
          <w:tcPr>
            <w:tcW w:w="4194" w:type="dxa"/>
            <w:vAlign w:val="bottom"/>
          </w:tcPr>
          <w:p w14:paraId="46B40B77" w14:textId="77777777" w:rsidR="0051085E" w:rsidRPr="00EC1283" w:rsidRDefault="0051085E" w:rsidP="00184283">
            <w:pPr>
              <w:pStyle w:val="A-1-header"/>
              <w:rPr>
                <w:snapToGrid w:val="0"/>
              </w:rPr>
            </w:pPr>
          </w:p>
        </w:tc>
      </w:tr>
      <w:tr w:rsidR="0051085E" w:rsidRPr="00EC1283" w14:paraId="1A0A7051" w14:textId="77777777" w:rsidTr="00184283">
        <w:tc>
          <w:tcPr>
            <w:tcW w:w="4518" w:type="dxa"/>
            <w:tcBorders>
              <w:top w:val="single" w:sz="4" w:space="0" w:color="auto"/>
            </w:tcBorders>
          </w:tcPr>
          <w:p w14:paraId="271DE08D" w14:textId="77777777" w:rsidR="0051085E" w:rsidRPr="00EC1283" w:rsidRDefault="0051085E" w:rsidP="00184283">
            <w:pPr>
              <w:pStyle w:val="A-0-signaturelinebottom"/>
              <w:rPr>
                <w:snapToGrid w:val="0"/>
              </w:rPr>
            </w:pPr>
            <w:r w:rsidRPr="00EC1283">
              <w:rPr>
                <w:snapToGrid w:val="0"/>
              </w:rPr>
              <w:t>(Printed Name and Title)</w:t>
            </w:r>
          </w:p>
        </w:tc>
        <w:tc>
          <w:tcPr>
            <w:tcW w:w="1440" w:type="dxa"/>
          </w:tcPr>
          <w:p w14:paraId="403C3E5D" w14:textId="77777777" w:rsidR="0051085E" w:rsidRPr="00EC1283" w:rsidRDefault="0051085E" w:rsidP="00184283">
            <w:pPr>
              <w:pStyle w:val="A-1-header"/>
              <w:rPr>
                <w:snapToGrid w:val="0"/>
              </w:rPr>
            </w:pPr>
          </w:p>
        </w:tc>
        <w:tc>
          <w:tcPr>
            <w:tcW w:w="4194" w:type="dxa"/>
          </w:tcPr>
          <w:p w14:paraId="62315804" w14:textId="77777777" w:rsidR="0051085E" w:rsidRPr="00EC1283" w:rsidRDefault="0051085E" w:rsidP="00184283">
            <w:pPr>
              <w:pStyle w:val="A-1-header"/>
              <w:rPr>
                <w:snapToGrid w:val="0"/>
              </w:rPr>
            </w:pPr>
          </w:p>
        </w:tc>
      </w:tr>
    </w:tbl>
    <w:p w14:paraId="1D838541" w14:textId="77777777" w:rsidR="00E5490F" w:rsidRPr="0088443A" w:rsidRDefault="005E4B0F" w:rsidP="005E4B0F">
      <w:pPr>
        <w:pStyle w:val="A-0-title"/>
        <w:rPr>
          <w:color w:val="000000"/>
          <w:sz w:val="22"/>
          <w:szCs w:val="22"/>
        </w:rPr>
      </w:pPr>
      <w:r w:rsidRPr="0088443A">
        <w:rPr>
          <w:color w:val="000000"/>
          <w:sz w:val="22"/>
          <w:szCs w:val="22"/>
        </w:rPr>
        <w:t xml:space="preserve"> </w:t>
      </w:r>
    </w:p>
    <w:p w14:paraId="599BE06F" w14:textId="77777777" w:rsidR="00E5490F" w:rsidRDefault="00E5490F" w:rsidP="0020700F">
      <w:pPr>
        <w:pStyle w:val="A-0-signaturelinebottom"/>
      </w:pPr>
    </w:p>
    <w:p w14:paraId="4BFDE9A6" w14:textId="77777777" w:rsidR="009057FD" w:rsidRDefault="009057FD" w:rsidP="0020700F">
      <w:pPr>
        <w:pStyle w:val="A-0-signaturelinebottom"/>
      </w:pPr>
    </w:p>
    <w:p w14:paraId="66F971A6" w14:textId="77777777" w:rsidR="009057FD" w:rsidRDefault="009057FD" w:rsidP="0020700F">
      <w:pPr>
        <w:pStyle w:val="A-0-signaturelinebottom"/>
      </w:pPr>
    </w:p>
    <w:p w14:paraId="0A89E02C" w14:textId="77777777" w:rsidR="0051085E" w:rsidRDefault="0051085E" w:rsidP="0020700F">
      <w:pPr>
        <w:pStyle w:val="A-0-signaturelinebottom"/>
      </w:pPr>
    </w:p>
    <w:p w14:paraId="6669BCEB" w14:textId="77777777" w:rsidR="005852A2" w:rsidRDefault="005852A2" w:rsidP="009057FD">
      <w:pPr>
        <w:pStyle w:val="0-Attachments"/>
        <w:widowControl w:val="0"/>
        <w:ind w:left="0"/>
      </w:pPr>
    </w:p>
    <w:p w14:paraId="01816169" w14:textId="77777777" w:rsidR="009B7A5A" w:rsidRDefault="009B7A5A" w:rsidP="009B7A5A">
      <w:pPr>
        <w:pStyle w:val="A-0-title"/>
      </w:pPr>
      <w:r w:rsidRPr="00056FC1">
        <w:lastRenderedPageBreak/>
        <w:t xml:space="preserve">ATTACHMENT </w:t>
      </w:r>
      <w:r>
        <w:t xml:space="preserve">D - </w:t>
      </w:r>
      <w:r w:rsidRPr="00056FC1">
        <w:t>REFERENCE CHECK FORM</w:t>
      </w:r>
    </w:p>
    <w:p w14:paraId="5B82AB0C" w14:textId="77777777" w:rsidR="009B7A5A" w:rsidRDefault="009B7A5A" w:rsidP="009B7A5A">
      <w:pPr>
        <w:pStyle w:val="RFP-L9-AttC"/>
        <w:tabs>
          <w:tab w:val="left" w:pos="3600"/>
        </w:tabs>
        <w:spacing w:before="240" w:after="240"/>
        <w:rPr>
          <w:szCs w:val="24"/>
        </w:rPr>
      </w:pPr>
    </w:p>
    <w:p w14:paraId="3EE8C427" w14:textId="77777777" w:rsidR="009B7A5A" w:rsidRPr="00CC2F51" w:rsidRDefault="009B7A5A" w:rsidP="009B7A5A">
      <w:pPr>
        <w:pStyle w:val="RFP-L9-AttC"/>
        <w:tabs>
          <w:tab w:val="left" w:pos="3600"/>
        </w:tabs>
        <w:spacing w:before="240" w:after="240"/>
        <w:rPr>
          <w:szCs w:val="24"/>
        </w:rPr>
      </w:pPr>
      <w:r w:rsidRPr="00CC2F51">
        <w:rPr>
          <w:szCs w:val="24"/>
        </w:rPr>
        <w:t>Proposer Name:</w:t>
      </w:r>
      <w:r w:rsidRPr="00CC2F51">
        <w:rPr>
          <w:szCs w:val="24"/>
        </w:rPr>
        <w:tab/>
        <w:t>__________________________________________</w:t>
      </w:r>
    </w:p>
    <w:p w14:paraId="02B9D47A" w14:textId="77777777" w:rsidR="009B7A5A" w:rsidRPr="00CC2F51" w:rsidRDefault="009B7A5A" w:rsidP="009B7A5A">
      <w:pPr>
        <w:pStyle w:val="RFP-L9-AttC"/>
        <w:tabs>
          <w:tab w:val="left" w:pos="3600"/>
        </w:tabs>
        <w:spacing w:before="240" w:after="240"/>
        <w:rPr>
          <w:szCs w:val="24"/>
        </w:rPr>
      </w:pPr>
      <w:r w:rsidRPr="00CC2F51">
        <w:rPr>
          <w:szCs w:val="24"/>
        </w:rPr>
        <w:t>Reference Entity:</w:t>
      </w:r>
      <w:r w:rsidRPr="00CC2F51">
        <w:rPr>
          <w:szCs w:val="24"/>
        </w:rPr>
        <w:tab/>
        <w:t>__________________________________________</w:t>
      </w:r>
    </w:p>
    <w:p w14:paraId="2E190AA9" w14:textId="77777777" w:rsidR="009B7A5A" w:rsidRPr="00CC2F51" w:rsidRDefault="009B7A5A" w:rsidP="009B7A5A">
      <w:pPr>
        <w:pStyle w:val="RFP-L9-AttC"/>
        <w:tabs>
          <w:tab w:val="left" w:pos="3600"/>
        </w:tabs>
        <w:spacing w:before="240" w:after="240"/>
        <w:rPr>
          <w:szCs w:val="24"/>
        </w:rPr>
      </w:pPr>
      <w:r w:rsidRPr="00CC2F51">
        <w:rPr>
          <w:szCs w:val="24"/>
        </w:rPr>
        <w:t>Reference Contact Name:</w:t>
      </w:r>
      <w:r w:rsidRPr="00CC2F51">
        <w:rPr>
          <w:szCs w:val="24"/>
        </w:rPr>
        <w:tab/>
        <w:t>__________________________________________</w:t>
      </w:r>
    </w:p>
    <w:p w14:paraId="11BAD409" w14:textId="77777777" w:rsidR="009B7A5A" w:rsidRPr="00CC2F51" w:rsidRDefault="009B7A5A" w:rsidP="009B7A5A">
      <w:pPr>
        <w:pStyle w:val="RFP-L9-AttC"/>
        <w:tabs>
          <w:tab w:val="left" w:pos="3600"/>
        </w:tabs>
        <w:spacing w:before="240" w:after="240"/>
        <w:rPr>
          <w:szCs w:val="24"/>
        </w:rPr>
      </w:pPr>
      <w:r w:rsidRPr="00CC2F51">
        <w:rPr>
          <w:szCs w:val="24"/>
        </w:rPr>
        <w:t>Contact Telephone Number:</w:t>
      </w:r>
      <w:r w:rsidRPr="00CC2F51">
        <w:rPr>
          <w:szCs w:val="24"/>
        </w:rPr>
        <w:tab/>
        <w:t>__________________________________________</w:t>
      </w:r>
    </w:p>
    <w:p w14:paraId="47651132" w14:textId="77777777" w:rsidR="009B7A5A" w:rsidRPr="00CC2F51" w:rsidRDefault="009B7A5A" w:rsidP="009B7A5A">
      <w:pPr>
        <w:pStyle w:val="RFP-L9-AttC"/>
        <w:tabs>
          <w:tab w:val="left" w:pos="3600"/>
        </w:tabs>
        <w:spacing w:before="240" w:after="240"/>
        <w:rPr>
          <w:szCs w:val="24"/>
        </w:rPr>
      </w:pPr>
      <w:r w:rsidRPr="00CC2F51">
        <w:rPr>
          <w:szCs w:val="24"/>
        </w:rPr>
        <w:t>Contact Email Address:</w:t>
      </w:r>
      <w:r w:rsidRPr="00CC2F51">
        <w:rPr>
          <w:szCs w:val="24"/>
        </w:rPr>
        <w:tab/>
        <w:t>__________________________________________</w:t>
      </w:r>
    </w:p>
    <w:p w14:paraId="3C72ABDD" w14:textId="77777777" w:rsidR="009B7A5A" w:rsidRPr="00CC2F51" w:rsidRDefault="009B7A5A" w:rsidP="009B7A5A">
      <w:pPr>
        <w:pStyle w:val="RFP-L9-AttC"/>
        <w:spacing w:before="360" w:after="360"/>
        <w:jc w:val="center"/>
        <w:rPr>
          <w:szCs w:val="24"/>
        </w:rPr>
      </w:pPr>
      <w:r w:rsidRPr="00CC2F51">
        <w:rPr>
          <w:b/>
          <w:szCs w:val="24"/>
        </w:rPr>
        <w:t>Please respond to the following questions</w:t>
      </w:r>
      <w:r>
        <w:rPr>
          <w:b/>
          <w:szCs w:val="24"/>
        </w:rPr>
        <w:t>:</w:t>
      </w:r>
    </w:p>
    <w:p w14:paraId="1638072B" w14:textId="77777777" w:rsidR="009B7A5A" w:rsidRPr="00CC2F51" w:rsidRDefault="009B7A5A" w:rsidP="0013573C">
      <w:pPr>
        <w:pStyle w:val="A-1-header"/>
        <w:numPr>
          <w:ilvl w:val="0"/>
          <w:numId w:val="11"/>
        </w:numPr>
      </w:pPr>
      <w:r w:rsidRPr="00CC2F51">
        <w:t>For what type of services did you engage Proposer?</w:t>
      </w:r>
    </w:p>
    <w:p w14:paraId="7E77B3D7" w14:textId="77777777" w:rsidR="009B7A5A" w:rsidRPr="00CC2F51" w:rsidRDefault="009B7A5A" w:rsidP="009B7A5A">
      <w:pPr>
        <w:pStyle w:val="A-1-header"/>
      </w:pPr>
      <w:r w:rsidRPr="00CC2F51">
        <w:t>Describe the services listed in response to question 1.</w:t>
      </w:r>
    </w:p>
    <w:p w14:paraId="513B3A49" w14:textId="77777777" w:rsidR="009B7A5A" w:rsidRPr="00CC2F51" w:rsidRDefault="009B7A5A" w:rsidP="009B7A5A">
      <w:pPr>
        <w:pStyle w:val="A-1-header"/>
      </w:pPr>
      <w:r w:rsidRPr="00CC2F51">
        <w:t>Describe Proposer’s customer service.</w:t>
      </w:r>
    </w:p>
    <w:p w14:paraId="6837F409" w14:textId="77777777" w:rsidR="009B7A5A" w:rsidRPr="00CC2F51" w:rsidRDefault="009B7A5A" w:rsidP="009B7A5A">
      <w:pPr>
        <w:pStyle w:val="A-1-header"/>
      </w:pPr>
      <w:r w:rsidRPr="00CC2F51">
        <w:t>Describe your satisfaction with the business relationship with Proposer.</w:t>
      </w:r>
    </w:p>
    <w:p w14:paraId="4599DE3A" w14:textId="77777777" w:rsidR="009B7A5A" w:rsidRPr="00CC2F51" w:rsidRDefault="009B7A5A" w:rsidP="009B7A5A">
      <w:pPr>
        <w:pStyle w:val="A-1-header"/>
      </w:pPr>
      <w:r w:rsidRPr="00CC2F51">
        <w:t>Describe Proposer’s methods for problem resolution.</w:t>
      </w:r>
    </w:p>
    <w:p w14:paraId="3AEF328F" w14:textId="77777777" w:rsidR="009B7A5A" w:rsidRPr="00CC2F51" w:rsidRDefault="009B7A5A" w:rsidP="009B7A5A">
      <w:pPr>
        <w:pStyle w:val="A-1-header"/>
      </w:pPr>
      <w:r w:rsidRPr="00CC2F51">
        <w:t>How likely would you be to use Proposer’s services again?</w:t>
      </w:r>
    </w:p>
    <w:p w14:paraId="0573697A" w14:textId="77777777" w:rsidR="009B7A5A" w:rsidRPr="00CC2F51" w:rsidRDefault="009B7A5A" w:rsidP="009B7A5A">
      <w:pPr>
        <w:pStyle w:val="A-1-header"/>
      </w:pPr>
      <w:r w:rsidRPr="00CC2F51">
        <w:t xml:space="preserve">With which aspect(s) of </w:t>
      </w:r>
      <w:r>
        <w:t>Proposer</w:t>
      </w:r>
      <w:r w:rsidRPr="00CC2F51">
        <w:t>’s services are you the most satisfied?</w:t>
      </w:r>
    </w:p>
    <w:p w14:paraId="37A21269" w14:textId="77777777" w:rsidR="009B7A5A" w:rsidRPr="00CC2F51" w:rsidRDefault="009B7A5A" w:rsidP="009B7A5A">
      <w:pPr>
        <w:pStyle w:val="A-1-header"/>
      </w:pPr>
      <w:proofErr w:type="gramStart"/>
      <w:r w:rsidRPr="00CC2F51">
        <w:t>With which</w:t>
      </w:r>
      <w:proofErr w:type="gramEnd"/>
      <w:r w:rsidRPr="00CC2F51">
        <w:t xml:space="preserve"> aspect(s) of </w:t>
      </w:r>
      <w:r>
        <w:t>Proposer</w:t>
      </w:r>
      <w:r w:rsidRPr="00CC2F51">
        <w:t>’s services are you the least satisfied?</w:t>
      </w:r>
    </w:p>
    <w:p w14:paraId="5FA91C9C" w14:textId="77777777" w:rsidR="009B7A5A" w:rsidRDefault="009B7A5A" w:rsidP="009B7A5A">
      <w:pPr>
        <w:pStyle w:val="A-1-header"/>
      </w:pPr>
      <w:r w:rsidRPr="00CC2F51">
        <w:t xml:space="preserve">How well </w:t>
      </w:r>
      <w:proofErr w:type="gramStart"/>
      <w:r w:rsidRPr="00CC2F51">
        <w:t>did Proposer st</w:t>
      </w:r>
      <w:r>
        <w:t>ay within</w:t>
      </w:r>
      <w:proofErr w:type="gramEnd"/>
      <w:r>
        <w:t xml:space="preserve"> the proposed timeline?</w:t>
      </w:r>
    </w:p>
    <w:p w14:paraId="75BB7E09" w14:textId="77777777" w:rsidR="009B7A5A" w:rsidRDefault="009B7A5A" w:rsidP="009B7A5A">
      <w:pPr>
        <w:pStyle w:val="A-1-header"/>
      </w:pPr>
      <w:r>
        <w:t>How did the final project cost compare to the initial proposed cost?</w:t>
      </w:r>
    </w:p>
    <w:p w14:paraId="34DF18A8" w14:textId="77777777" w:rsidR="009B7A5A" w:rsidRDefault="009B7A5A" w:rsidP="00E5490F">
      <w:pPr>
        <w:pStyle w:val="A-0-title"/>
        <w:rPr>
          <w:szCs w:val="36"/>
        </w:rPr>
      </w:pPr>
    </w:p>
    <w:p w14:paraId="6DC1A265" w14:textId="77777777" w:rsidR="009B7A5A" w:rsidRDefault="009B7A5A" w:rsidP="00E5490F">
      <w:pPr>
        <w:pStyle w:val="A-0-title"/>
        <w:rPr>
          <w:szCs w:val="36"/>
        </w:rPr>
      </w:pPr>
    </w:p>
    <w:p w14:paraId="387FF3D4" w14:textId="77777777" w:rsidR="009B7A5A" w:rsidRDefault="009B7A5A" w:rsidP="00E5490F">
      <w:pPr>
        <w:pStyle w:val="A-0-title"/>
        <w:rPr>
          <w:szCs w:val="36"/>
        </w:rPr>
      </w:pPr>
    </w:p>
    <w:p w14:paraId="1FB9DEAA" w14:textId="77777777" w:rsidR="009B7A5A" w:rsidRDefault="009B7A5A" w:rsidP="00E5490F">
      <w:pPr>
        <w:pStyle w:val="A-0-title"/>
        <w:rPr>
          <w:szCs w:val="36"/>
        </w:rPr>
      </w:pPr>
    </w:p>
    <w:p w14:paraId="389FE0A6" w14:textId="77777777" w:rsidR="009B7A5A" w:rsidRDefault="009B7A5A" w:rsidP="00E5490F">
      <w:pPr>
        <w:pStyle w:val="A-0-title"/>
        <w:rPr>
          <w:szCs w:val="36"/>
        </w:rPr>
      </w:pPr>
    </w:p>
    <w:p w14:paraId="1780913D" w14:textId="072DA876" w:rsidR="00BE47E3" w:rsidRDefault="00E5490F" w:rsidP="00E5490F">
      <w:pPr>
        <w:pStyle w:val="A-0-title"/>
        <w:rPr>
          <w:szCs w:val="36"/>
        </w:rPr>
      </w:pPr>
      <w:r w:rsidRPr="00900224">
        <w:rPr>
          <w:szCs w:val="36"/>
        </w:rPr>
        <w:lastRenderedPageBreak/>
        <w:t xml:space="preserve">ATTACHMENT </w:t>
      </w:r>
      <w:r w:rsidR="009B7A5A">
        <w:rPr>
          <w:szCs w:val="36"/>
        </w:rPr>
        <w:t>E</w:t>
      </w:r>
    </w:p>
    <w:p w14:paraId="10649246" w14:textId="297F6634" w:rsidR="009B7A5A" w:rsidRDefault="005E1516" w:rsidP="00E5490F">
      <w:pPr>
        <w:pStyle w:val="A-0-title"/>
        <w:rPr>
          <w:szCs w:val="36"/>
        </w:rPr>
      </w:pPr>
      <w:r>
        <w:rPr>
          <w:szCs w:val="36"/>
        </w:rPr>
        <w:t>Price</w:t>
      </w:r>
      <w:r w:rsidR="009B7A5A">
        <w:rPr>
          <w:szCs w:val="36"/>
        </w:rPr>
        <w:t xml:space="preserve"> proposal</w:t>
      </w:r>
    </w:p>
    <w:p w14:paraId="7D4C4684" w14:textId="77777777" w:rsidR="009B7A5A" w:rsidRPr="00A777CF" w:rsidRDefault="009B7A5A" w:rsidP="00E5490F">
      <w:pPr>
        <w:pStyle w:val="A-0-title"/>
        <w:rPr>
          <w:b w:val="0"/>
          <w:bCs/>
          <w:sz w:val="24"/>
        </w:rPr>
      </w:pPr>
      <w:r w:rsidRPr="00A777CF">
        <w:rPr>
          <w:b w:val="0"/>
          <w:bCs/>
          <w:sz w:val="24"/>
        </w:rPr>
        <w:t>See attached document</w:t>
      </w:r>
    </w:p>
    <w:p w14:paraId="723A33E8" w14:textId="77777777" w:rsidR="009B7A5A" w:rsidRDefault="009B7A5A" w:rsidP="00E5490F">
      <w:pPr>
        <w:pStyle w:val="A-0-title"/>
        <w:rPr>
          <w:szCs w:val="36"/>
        </w:rPr>
      </w:pPr>
    </w:p>
    <w:p w14:paraId="3DE63229" w14:textId="77777777" w:rsidR="009B7A5A" w:rsidRDefault="009B7A5A" w:rsidP="00E5490F">
      <w:pPr>
        <w:pStyle w:val="A-0-title"/>
        <w:rPr>
          <w:szCs w:val="36"/>
        </w:rPr>
      </w:pPr>
    </w:p>
    <w:p w14:paraId="431F1182" w14:textId="77777777" w:rsidR="009B7A5A" w:rsidRDefault="009B7A5A" w:rsidP="00E5490F">
      <w:pPr>
        <w:pStyle w:val="A-0-title"/>
        <w:rPr>
          <w:szCs w:val="36"/>
        </w:rPr>
      </w:pPr>
    </w:p>
    <w:p w14:paraId="19EF6E10" w14:textId="77777777" w:rsidR="009B7A5A" w:rsidRDefault="009B7A5A" w:rsidP="00E5490F">
      <w:pPr>
        <w:pStyle w:val="A-0-title"/>
        <w:rPr>
          <w:szCs w:val="36"/>
        </w:rPr>
      </w:pPr>
    </w:p>
    <w:p w14:paraId="115E1A61" w14:textId="77777777" w:rsidR="009B7A5A" w:rsidRDefault="009B7A5A" w:rsidP="00E5490F">
      <w:pPr>
        <w:pStyle w:val="A-0-title"/>
        <w:rPr>
          <w:szCs w:val="36"/>
        </w:rPr>
      </w:pPr>
    </w:p>
    <w:p w14:paraId="6226C86A" w14:textId="77777777" w:rsidR="009B7A5A" w:rsidRDefault="009B7A5A" w:rsidP="00E5490F">
      <w:pPr>
        <w:pStyle w:val="A-0-title"/>
        <w:rPr>
          <w:szCs w:val="36"/>
        </w:rPr>
      </w:pPr>
    </w:p>
    <w:p w14:paraId="04E367CC" w14:textId="77777777" w:rsidR="009B7A5A" w:rsidRDefault="009B7A5A" w:rsidP="00E5490F">
      <w:pPr>
        <w:pStyle w:val="A-0-title"/>
        <w:rPr>
          <w:szCs w:val="36"/>
        </w:rPr>
      </w:pPr>
    </w:p>
    <w:p w14:paraId="2311B60F" w14:textId="77777777" w:rsidR="009B7A5A" w:rsidRDefault="009B7A5A" w:rsidP="00E5490F">
      <w:pPr>
        <w:pStyle w:val="A-0-title"/>
        <w:rPr>
          <w:szCs w:val="36"/>
        </w:rPr>
      </w:pPr>
    </w:p>
    <w:p w14:paraId="798212B8" w14:textId="77777777" w:rsidR="009B7A5A" w:rsidRDefault="009B7A5A" w:rsidP="00E5490F">
      <w:pPr>
        <w:pStyle w:val="A-0-title"/>
        <w:rPr>
          <w:szCs w:val="36"/>
        </w:rPr>
      </w:pPr>
    </w:p>
    <w:p w14:paraId="0E1522AB" w14:textId="77777777" w:rsidR="009B7A5A" w:rsidRDefault="009B7A5A" w:rsidP="00E5490F">
      <w:pPr>
        <w:pStyle w:val="A-0-title"/>
        <w:rPr>
          <w:szCs w:val="36"/>
        </w:rPr>
      </w:pPr>
    </w:p>
    <w:p w14:paraId="5BDFBD7B" w14:textId="77777777" w:rsidR="009B7A5A" w:rsidRDefault="009B7A5A" w:rsidP="00E5490F">
      <w:pPr>
        <w:pStyle w:val="A-0-title"/>
        <w:rPr>
          <w:szCs w:val="36"/>
        </w:rPr>
      </w:pPr>
    </w:p>
    <w:p w14:paraId="3174FCD7" w14:textId="77777777" w:rsidR="009B7A5A" w:rsidRDefault="009B7A5A" w:rsidP="00E5490F">
      <w:pPr>
        <w:pStyle w:val="A-0-title"/>
        <w:rPr>
          <w:szCs w:val="36"/>
        </w:rPr>
      </w:pPr>
    </w:p>
    <w:p w14:paraId="70147FD2" w14:textId="77777777" w:rsidR="009B7A5A" w:rsidRDefault="009B7A5A" w:rsidP="00E5490F">
      <w:pPr>
        <w:pStyle w:val="A-0-title"/>
        <w:rPr>
          <w:szCs w:val="36"/>
        </w:rPr>
      </w:pPr>
    </w:p>
    <w:p w14:paraId="5D789293" w14:textId="77777777" w:rsidR="009B7A5A" w:rsidRDefault="009B7A5A" w:rsidP="00E5490F">
      <w:pPr>
        <w:pStyle w:val="A-0-title"/>
        <w:rPr>
          <w:szCs w:val="36"/>
        </w:rPr>
      </w:pPr>
    </w:p>
    <w:p w14:paraId="759BF1D5" w14:textId="77777777" w:rsidR="009B7A5A" w:rsidRDefault="009B7A5A" w:rsidP="00E5490F">
      <w:pPr>
        <w:pStyle w:val="A-0-title"/>
        <w:rPr>
          <w:szCs w:val="36"/>
        </w:rPr>
      </w:pPr>
    </w:p>
    <w:p w14:paraId="7A996FD0" w14:textId="77777777" w:rsidR="005E4B0F" w:rsidRPr="006C3720" w:rsidRDefault="005E4B0F" w:rsidP="005E4B0F">
      <w:pPr>
        <w:pStyle w:val="A-0-title"/>
      </w:pPr>
      <w:r w:rsidRPr="006C3720">
        <w:lastRenderedPageBreak/>
        <w:t xml:space="preserve">ATTACHMENT </w:t>
      </w:r>
      <w:r>
        <w:t>F</w:t>
      </w:r>
      <w:r w:rsidRPr="006C3720">
        <w:t xml:space="preserve"> –Certified Disadvantage</w:t>
      </w:r>
      <w:r>
        <w:t>D</w:t>
      </w:r>
      <w:r w:rsidRPr="006C3720">
        <w:t xml:space="preserve"> Business OUTREACH PLAN</w:t>
      </w:r>
    </w:p>
    <w:tbl>
      <w:tblPr>
        <w:tblW w:w="9993" w:type="dxa"/>
        <w:tblLayout w:type="fixed"/>
        <w:tblCellMar>
          <w:left w:w="0" w:type="dxa"/>
          <w:right w:w="0" w:type="dxa"/>
        </w:tblCellMar>
        <w:tblLook w:val="04A0" w:firstRow="1" w:lastRow="0" w:firstColumn="1" w:lastColumn="0" w:noHBand="0" w:noVBand="1"/>
      </w:tblPr>
      <w:tblGrid>
        <w:gridCol w:w="1355"/>
        <w:gridCol w:w="180"/>
        <w:gridCol w:w="1980"/>
        <w:gridCol w:w="1101"/>
        <w:gridCol w:w="339"/>
        <w:gridCol w:w="540"/>
        <w:gridCol w:w="1282"/>
        <w:gridCol w:w="624"/>
        <w:gridCol w:w="2592"/>
      </w:tblGrid>
      <w:tr w:rsidR="005E4B0F" w14:paraId="445BD7B9" w14:textId="77777777" w:rsidTr="00747D9E">
        <w:trPr>
          <w:trHeight w:val="486"/>
        </w:trPr>
        <w:tc>
          <w:tcPr>
            <w:tcW w:w="1535" w:type="dxa"/>
            <w:gridSpan w:val="2"/>
            <w:noWrap/>
            <w:vAlign w:val="bottom"/>
          </w:tcPr>
          <w:p w14:paraId="6B636D14" w14:textId="77777777" w:rsidR="005E4B0F" w:rsidRDefault="005E4B0F" w:rsidP="00747D9E">
            <w:pPr>
              <w:pStyle w:val="A-1-Fields"/>
              <w:spacing w:before="0" w:after="0"/>
              <w:ind w:left="0" w:right="0"/>
            </w:pPr>
            <w:r>
              <w:t>Proposer Name:</w:t>
            </w:r>
          </w:p>
        </w:tc>
        <w:tc>
          <w:tcPr>
            <w:tcW w:w="3420" w:type="dxa"/>
            <w:gridSpan w:val="3"/>
            <w:tcBorders>
              <w:bottom w:val="single" w:sz="4" w:space="0" w:color="auto"/>
            </w:tcBorders>
            <w:vAlign w:val="bottom"/>
          </w:tcPr>
          <w:p w14:paraId="605C9578" w14:textId="77777777" w:rsidR="005E4B0F" w:rsidRPr="00CE62FE" w:rsidRDefault="005E4B0F" w:rsidP="00747D9E">
            <w:pPr>
              <w:pStyle w:val="A-1-Fields"/>
              <w:spacing w:before="0" w:after="0"/>
              <w:ind w:left="0" w:right="0"/>
              <w:rPr>
                <w:b w:val="0"/>
              </w:rPr>
            </w:pPr>
          </w:p>
        </w:tc>
        <w:tc>
          <w:tcPr>
            <w:tcW w:w="540" w:type="dxa"/>
            <w:vAlign w:val="bottom"/>
          </w:tcPr>
          <w:p w14:paraId="5ADF0A83" w14:textId="77777777" w:rsidR="005E4B0F" w:rsidRDefault="005E4B0F" w:rsidP="00747D9E">
            <w:pPr>
              <w:pStyle w:val="A-1-Fields"/>
              <w:spacing w:before="0" w:after="0"/>
              <w:ind w:left="0" w:right="0"/>
            </w:pPr>
            <w:r>
              <w:t>Date:</w:t>
            </w:r>
          </w:p>
        </w:tc>
        <w:tc>
          <w:tcPr>
            <w:tcW w:w="4495" w:type="dxa"/>
            <w:gridSpan w:val="3"/>
            <w:tcBorders>
              <w:bottom w:val="single" w:sz="4" w:space="0" w:color="auto"/>
            </w:tcBorders>
            <w:vAlign w:val="bottom"/>
          </w:tcPr>
          <w:p w14:paraId="39A32F56" w14:textId="77777777" w:rsidR="005E4B0F" w:rsidRPr="00CE62FE" w:rsidRDefault="005E4B0F" w:rsidP="00747D9E">
            <w:pPr>
              <w:pStyle w:val="A-1-Fields"/>
              <w:spacing w:before="0" w:after="0"/>
              <w:ind w:left="0" w:right="0"/>
              <w:rPr>
                <w:b w:val="0"/>
              </w:rPr>
            </w:pPr>
          </w:p>
        </w:tc>
      </w:tr>
      <w:tr w:rsidR="005E4B0F" w14:paraId="1A6DA04A" w14:textId="77777777" w:rsidTr="00747D9E">
        <w:trPr>
          <w:trHeight w:val="512"/>
        </w:trPr>
        <w:tc>
          <w:tcPr>
            <w:tcW w:w="1355" w:type="dxa"/>
            <w:vAlign w:val="bottom"/>
          </w:tcPr>
          <w:p w14:paraId="126FBA1D" w14:textId="77777777" w:rsidR="005E4B0F" w:rsidRDefault="005E4B0F" w:rsidP="00747D9E">
            <w:pPr>
              <w:pStyle w:val="A-1-Fields"/>
              <w:spacing w:after="0"/>
              <w:ind w:left="0" w:right="0"/>
            </w:pPr>
            <w:r>
              <w:t>Contact Name:</w:t>
            </w:r>
          </w:p>
        </w:tc>
        <w:tc>
          <w:tcPr>
            <w:tcW w:w="2160" w:type="dxa"/>
            <w:gridSpan w:val="2"/>
            <w:tcBorders>
              <w:bottom w:val="single" w:sz="4" w:space="0" w:color="auto"/>
            </w:tcBorders>
            <w:vAlign w:val="bottom"/>
          </w:tcPr>
          <w:p w14:paraId="63439F35" w14:textId="77777777" w:rsidR="005E4B0F" w:rsidRPr="00CE62FE" w:rsidRDefault="005E4B0F" w:rsidP="00747D9E">
            <w:pPr>
              <w:pStyle w:val="A-1-Fields"/>
              <w:spacing w:after="0"/>
              <w:ind w:left="0" w:right="0"/>
              <w:rPr>
                <w:b w:val="0"/>
              </w:rPr>
            </w:pPr>
          </w:p>
        </w:tc>
        <w:tc>
          <w:tcPr>
            <w:tcW w:w="1101" w:type="dxa"/>
            <w:vAlign w:val="bottom"/>
          </w:tcPr>
          <w:p w14:paraId="343FA8B2" w14:textId="77777777" w:rsidR="005E4B0F" w:rsidRDefault="005E4B0F" w:rsidP="00747D9E">
            <w:pPr>
              <w:pStyle w:val="A-1-Fields"/>
              <w:spacing w:after="0"/>
              <w:ind w:left="0" w:right="0"/>
            </w:pPr>
            <w:r>
              <w:t>Telephone:</w:t>
            </w:r>
          </w:p>
        </w:tc>
        <w:tc>
          <w:tcPr>
            <w:tcW w:w="2161" w:type="dxa"/>
            <w:gridSpan w:val="3"/>
            <w:tcBorders>
              <w:bottom w:val="single" w:sz="4" w:space="0" w:color="auto"/>
            </w:tcBorders>
            <w:vAlign w:val="bottom"/>
          </w:tcPr>
          <w:p w14:paraId="0937727C" w14:textId="77777777" w:rsidR="005E4B0F" w:rsidRPr="00CE62FE" w:rsidRDefault="005E4B0F" w:rsidP="00747D9E">
            <w:pPr>
              <w:pStyle w:val="A-1-Fields"/>
              <w:spacing w:after="0"/>
              <w:ind w:left="0" w:right="0"/>
              <w:rPr>
                <w:b w:val="0"/>
              </w:rPr>
            </w:pPr>
          </w:p>
        </w:tc>
        <w:tc>
          <w:tcPr>
            <w:tcW w:w="624" w:type="dxa"/>
            <w:vAlign w:val="bottom"/>
          </w:tcPr>
          <w:p w14:paraId="2F2FACE8" w14:textId="77777777" w:rsidR="005E4B0F" w:rsidRDefault="005E4B0F" w:rsidP="00747D9E">
            <w:pPr>
              <w:pStyle w:val="A-1-Fields"/>
              <w:spacing w:after="0"/>
              <w:ind w:left="0" w:right="0"/>
            </w:pPr>
            <w:r>
              <w:t>Email:</w:t>
            </w:r>
          </w:p>
        </w:tc>
        <w:tc>
          <w:tcPr>
            <w:tcW w:w="2592" w:type="dxa"/>
            <w:tcBorders>
              <w:bottom w:val="single" w:sz="4" w:space="0" w:color="auto"/>
            </w:tcBorders>
            <w:vAlign w:val="bottom"/>
          </w:tcPr>
          <w:p w14:paraId="5308FA0D" w14:textId="77777777" w:rsidR="005E4B0F" w:rsidRPr="00CE62FE" w:rsidRDefault="005E4B0F" w:rsidP="00747D9E">
            <w:pPr>
              <w:pStyle w:val="A-1-Fields"/>
              <w:spacing w:after="0"/>
              <w:ind w:left="0" w:right="0"/>
              <w:rPr>
                <w:b w:val="0"/>
              </w:rPr>
            </w:pPr>
          </w:p>
        </w:tc>
      </w:tr>
    </w:tbl>
    <w:p w14:paraId="7AAAE902" w14:textId="77777777" w:rsidR="005E4B0F" w:rsidRPr="0017776B" w:rsidRDefault="005E4B0F" w:rsidP="005E4B0F">
      <w:pPr>
        <w:pStyle w:val="A-1-introtext"/>
      </w:pPr>
      <w:r w:rsidRPr="006C3720">
        <w:t>“Certified Firm”</w:t>
      </w:r>
      <w:r>
        <w:t xml:space="preserve"> </w:t>
      </w:r>
      <w:r w:rsidRPr="006C3720">
        <w:t>means a small business certified under ORS 200.055 by the Oregon Certification Office for Business Inclusion and Diversity (</w:t>
      </w:r>
      <w:r w:rsidR="007E3175">
        <w:t>“</w:t>
      </w:r>
      <w:r w:rsidRPr="006C3720">
        <w:t>COBID</w:t>
      </w:r>
      <w:r w:rsidR="007E3175">
        <w:t>”</w:t>
      </w:r>
      <w:r w:rsidRPr="006C3720">
        <w:t xml:space="preserve">) as </w:t>
      </w:r>
      <w:r w:rsidRPr="006C3720">
        <w:rPr>
          <w:bCs/>
          <w:szCs w:val="24"/>
        </w:rPr>
        <w:t xml:space="preserve">minority-owned businesses, woman-owned businesses, businesses that service-disabled </w:t>
      </w:r>
      <w:r w:rsidRPr="009838D4">
        <w:t>veterans</w:t>
      </w:r>
      <w:r w:rsidRPr="006C3720">
        <w:rPr>
          <w:bCs/>
          <w:szCs w:val="24"/>
        </w:rPr>
        <w:t xml:space="preserve"> own, and emerging small businesses</w:t>
      </w:r>
      <w:r w:rsidRPr="006C3720">
        <w:rPr>
          <w:szCs w:val="24"/>
        </w:rPr>
        <w:t>.</w:t>
      </w:r>
    </w:p>
    <w:p w14:paraId="09B9DF6D" w14:textId="77777777" w:rsidR="005E4B0F" w:rsidRPr="00993064" w:rsidRDefault="005E4B0F" w:rsidP="005E4B0F">
      <w:pPr>
        <w:pStyle w:val="A-1-introtext"/>
      </w:pPr>
      <w:r>
        <w:t>Certified Firms</w:t>
      </w:r>
      <w:r w:rsidRPr="006C3720">
        <w:t xml:space="preserve"> must have an equal opportunity to participate in the performance of contracts financed with state funds.  By submitting its offer,</w:t>
      </w:r>
      <w:r w:rsidRPr="0017776B">
        <w:t xml:space="preserve"> </w:t>
      </w:r>
      <w:r>
        <w:t xml:space="preserve">Proposer </w:t>
      </w:r>
      <w:r w:rsidRPr="006C3720">
        <w:t xml:space="preserve">certifies that it </w:t>
      </w:r>
      <w:r>
        <w:t xml:space="preserve">has taken, and if there are further opportunities, </w:t>
      </w:r>
      <w:r w:rsidRPr="006C3720">
        <w:t xml:space="preserve">will take reasonable steps to ensure that </w:t>
      </w:r>
      <w:r>
        <w:t>Certified Firms</w:t>
      </w:r>
      <w:r w:rsidRPr="006C3720">
        <w:t xml:space="preserve"> are provided an equal opportunity to compete for and participate in the performance of any subcontracts resulting from this procurement.  </w:t>
      </w:r>
    </w:p>
    <w:p w14:paraId="3ABD0914" w14:textId="77777777" w:rsidR="005E4B0F" w:rsidRDefault="005E4B0F" w:rsidP="005E4B0F">
      <w:pPr>
        <w:pStyle w:val="A-1-introtext"/>
      </w:pPr>
      <w:r w:rsidRPr="006C3720">
        <w:t xml:space="preserve">The information submitted in response to this clause will not be considered in any scored evaluation. </w:t>
      </w:r>
    </w:p>
    <w:p w14:paraId="01120BC0" w14:textId="77777777" w:rsidR="005E4B0F" w:rsidRPr="006C3720" w:rsidRDefault="005E4B0F" w:rsidP="0013573C">
      <w:pPr>
        <w:pStyle w:val="A-1-introtext"/>
        <w:numPr>
          <w:ilvl w:val="0"/>
          <w:numId w:val="16"/>
        </w:numPr>
        <w:ind w:left="360" w:hanging="360"/>
        <w:rPr>
          <w:rFonts w:ascii="Wingdings 2" w:hAnsi="Wingdings 2" w:cs="Wingdings 2"/>
        </w:rPr>
      </w:pPr>
      <w:r w:rsidRPr="00D83AE0">
        <w:rPr>
          <w:b/>
        </w:rPr>
        <w:t>Is Proposer an Oregon certified firm?</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Pr>
          <w:rFonts w:ascii="Wingdings 2" w:hAnsi="Wingdings 2" w:cs="Wingdings 2"/>
        </w:rPr>
        <w:t></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p>
    <w:p w14:paraId="2C59832B" w14:textId="77777777" w:rsidR="005E4B0F" w:rsidRDefault="005E4B0F" w:rsidP="005E4B0F">
      <w:pPr>
        <w:pStyle w:val="A-1-text"/>
      </w:pPr>
      <w:r w:rsidRPr="006C3720">
        <w:t xml:space="preserve">If yes, indicate all certification type(s): DBE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t xml:space="preserve"> MBE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Pr="006C3720">
        <w:t xml:space="preserve">WBE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t xml:space="preserve">  SDV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Pr="006C3720">
        <w:t xml:space="preserve">ESB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t>and supply</w:t>
      </w:r>
    </w:p>
    <w:p w14:paraId="0109C7DE" w14:textId="77777777" w:rsidR="005E4B0F" w:rsidRDefault="005E4B0F" w:rsidP="005E4B0F">
      <w:pPr>
        <w:pStyle w:val="A-1-text"/>
      </w:pPr>
      <w:r w:rsidRPr="006C3720">
        <w:t xml:space="preserve">Oregon State Certification Number: __________________________  </w:t>
      </w:r>
    </w:p>
    <w:p w14:paraId="3C651E84" w14:textId="77777777" w:rsidR="002E4280" w:rsidRDefault="002E4280" w:rsidP="005E4B0F">
      <w:pPr>
        <w:pStyle w:val="A-1-text"/>
      </w:pPr>
    </w:p>
    <w:p w14:paraId="4CE6DE7C" w14:textId="77777777" w:rsidR="005E4B0F" w:rsidRPr="009838D4" w:rsidRDefault="005E4B0F" w:rsidP="0013573C">
      <w:pPr>
        <w:pStyle w:val="A-1-introtext"/>
        <w:numPr>
          <w:ilvl w:val="0"/>
          <w:numId w:val="16"/>
        </w:numPr>
        <w:ind w:left="0" w:right="14" w:firstLine="0"/>
        <w:rPr>
          <w:b/>
        </w:rPr>
      </w:pPr>
      <w:r w:rsidRPr="009838D4">
        <w:rPr>
          <w:b/>
        </w:rPr>
        <w:t>Include a list of Certified Firms that Proposer has had a contractual relationship with within the last two years.</w:t>
      </w:r>
    </w:p>
    <w:p w14:paraId="4FF229B7" w14:textId="77777777" w:rsidR="005E4B0F" w:rsidRDefault="005E4B0F" w:rsidP="005E4B0F">
      <w:pPr>
        <w:pStyle w:val="A-1-text"/>
      </w:pPr>
    </w:p>
    <w:p w14:paraId="18373630" w14:textId="77777777" w:rsidR="005E4B0F" w:rsidRPr="009838D4" w:rsidRDefault="005E4B0F" w:rsidP="0013573C">
      <w:pPr>
        <w:pStyle w:val="A-1-introtext"/>
        <w:numPr>
          <w:ilvl w:val="0"/>
          <w:numId w:val="16"/>
        </w:numPr>
        <w:ind w:left="0" w:right="14" w:firstLine="0"/>
        <w:rPr>
          <w:b/>
        </w:rPr>
      </w:pPr>
      <w:r w:rsidRPr="009838D4">
        <w:rPr>
          <w:b/>
        </w:rPr>
        <w:t xml:space="preserve">Include a list of firms that Proposer has had a contractual relationship with within the last two years that are not Certified Firms but may be minority-owned, woman-owned, </w:t>
      </w:r>
      <w:r>
        <w:rPr>
          <w:b/>
        </w:rPr>
        <w:t>service-</w:t>
      </w:r>
      <w:r w:rsidRPr="009838D4">
        <w:rPr>
          <w:b/>
        </w:rPr>
        <w:t>disabled veteran-owned or emerging small businesses.</w:t>
      </w:r>
    </w:p>
    <w:p w14:paraId="192687B6" w14:textId="77777777" w:rsidR="005E4B0F" w:rsidRDefault="005E4B0F" w:rsidP="005E4B0F">
      <w:pPr>
        <w:pStyle w:val="A-1-text"/>
      </w:pPr>
    </w:p>
    <w:p w14:paraId="76311466" w14:textId="77777777" w:rsidR="005E4B0F" w:rsidRPr="006C3720" w:rsidRDefault="005E4B0F" w:rsidP="0013573C">
      <w:pPr>
        <w:pStyle w:val="A-1-introtext"/>
        <w:numPr>
          <w:ilvl w:val="0"/>
          <w:numId w:val="16"/>
        </w:numPr>
        <w:ind w:left="360" w:hanging="360"/>
        <w:rPr>
          <w:rFonts w:ascii="Wingdings 2" w:hAnsi="Wingdings 2" w:cs="Wingdings 2"/>
        </w:rPr>
      </w:pPr>
      <w:r w:rsidRPr="00D83AE0">
        <w:rPr>
          <w:b/>
        </w:rPr>
        <w:t>Does Proposer foresee any subcontracting opportunities for this procurement?</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t xml:space="preserve"> </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p>
    <w:p w14:paraId="53E8919A" w14:textId="77777777" w:rsidR="005E4B0F" w:rsidRPr="00D23038" w:rsidRDefault="005E4B0F" w:rsidP="005E4B0F">
      <w:pPr>
        <w:pStyle w:val="A-1-text"/>
      </w:pPr>
      <w:r w:rsidRPr="00D23038">
        <w:t xml:space="preserve">If no, do not complete the rest of this form and submit this first page with your Proposal. </w:t>
      </w:r>
    </w:p>
    <w:p w14:paraId="1C26A73A" w14:textId="77777777" w:rsidR="005E4B0F" w:rsidRPr="00D23038" w:rsidRDefault="005E4B0F" w:rsidP="005E4B0F">
      <w:pPr>
        <w:pStyle w:val="A-1-text"/>
      </w:pPr>
      <w:r w:rsidRPr="00D23038">
        <w:t>If yes, please complete the following pages and submit all pages with your Proposal.</w:t>
      </w:r>
    </w:p>
    <w:p w14:paraId="11EA0D3A" w14:textId="77777777" w:rsidR="00A43A33" w:rsidRDefault="00A43A33" w:rsidP="00A43A33">
      <w:pPr>
        <w:pStyle w:val="A-0-title"/>
      </w:pPr>
    </w:p>
    <w:p w14:paraId="5B0A238A" w14:textId="77777777" w:rsidR="00A43A33" w:rsidRDefault="00A43A33" w:rsidP="00A43A33">
      <w:pPr>
        <w:pStyle w:val="A-0-title"/>
      </w:pPr>
      <w:r w:rsidRPr="006C3720">
        <w:lastRenderedPageBreak/>
        <w:t>Certified Disadvantaged Business Outreach Plan</w:t>
      </w:r>
    </w:p>
    <w:p w14:paraId="2F024B30" w14:textId="77777777" w:rsidR="00A43A33" w:rsidRPr="0017776B" w:rsidRDefault="00A43A33" w:rsidP="00A43A33">
      <w:pPr>
        <w:pStyle w:val="A-1-introtext"/>
      </w:pPr>
    </w:p>
    <w:p w14:paraId="060B330D" w14:textId="77777777" w:rsidR="00A43A33" w:rsidRPr="00D23038" w:rsidRDefault="00A43A33" w:rsidP="00A43A33">
      <w:pPr>
        <w:pStyle w:val="A-1-introtext"/>
        <w:numPr>
          <w:ilvl w:val="0"/>
          <w:numId w:val="16"/>
        </w:numPr>
        <w:ind w:left="0" w:right="14" w:firstLine="0"/>
        <w:rPr>
          <w:b/>
        </w:rPr>
      </w:pPr>
      <w:r w:rsidRPr="00D23038">
        <w:rPr>
          <w:b/>
        </w:rPr>
        <w:t>Describe the steps Proposer will take to solicit Certified Firms for subcontracting opportunities if awarded a contract from this procurement.</w:t>
      </w:r>
    </w:p>
    <w:p w14:paraId="76B23F8E" w14:textId="77777777" w:rsidR="00A43A33" w:rsidRPr="00D23038" w:rsidRDefault="00A43A33" w:rsidP="00A43A33">
      <w:pPr>
        <w:pStyle w:val="A-1-introtext"/>
      </w:pPr>
    </w:p>
    <w:p w14:paraId="2F3D0F84" w14:textId="77777777" w:rsidR="00A43A33" w:rsidRPr="00D23038" w:rsidRDefault="00A43A33" w:rsidP="00A43A33">
      <w:pPr>
        <w:pStyle w:val="A-1-introtext"/>
      </w:pPr>
    </w:p>
    <w:p w14:paraId="54890834" w14:textId="77777777" w:rsidR="00A43A33" w:rsidRPr="00D23038" w:rsidRDefault="00A43A33" w:rsidP="00A43A33">
      <w:pPr>
        <w:pStyle w:val="A-1-introtext"/>
        <w:numPr>
          <w:ilvl w:val="0"/>
          <w:numId w:val="16"/>
        </w:numPr>
        <w:ind w:left="0" w:right="14" w:firstLine="0"/>
        <w:rPr>
          <w:b/>
        </w:rPr>
      </w:pPr>
      <w:r w:rsidRPr="00D23038">
        <w:rPr>
          <w:b/>
        </w:rPr>
        <w:t>Describe the subcontracting opportunities and the approximate dollar value of each that may be available, if awarded a Contract.</w:t>
      </w:r>
    </w:p>
    <w:p w14:paraId="280C9725" w14:textId="77777777" w:rsidR="00A43A33" w:rsidRPr="00D23038" w:rsidRDefault="00A43A33" w:rsidP="00A43A33">
      <w:pPr>
        <w:pStyle w:val="A-1-text"/>
      </w:pPr>
    </w:p>
    <w:p w14:paraId="060F41A2" w14:textId="77777777" w:rsidR="00A43A33" w:rsidRPr="00D23038" w:rsidRDefault="00A43A33" w:rsidP="00A43A33">
      <w:pPr>
        <w:pStyle w:val="A-1-introtext"/>
      </w:pPr>
    </w:p>
    <w:p w14:paraId="12559981" w14:textId="77777777" w:rsidR="00A43A33" w:rsidRPr="00D23038" w:rsidRDefault="00A43A33" w:rsidP="00A43A33">
      <w:pPr>
        <w:pStyle w:val="A-1-introtext"/>
      </w:pPr>
    </w:p>
    <w:p w14:paraId="78EE9F6F" w14:textId="77777777" w:rsidR="00A43A33" w:rsidRPr="0017776B" w:rsidRDefault="00A43A33" w:rsidP="00A43A33">
      <w:pPr>
        <w:pStyle w:val="A-1-introtext"/>
        <w:numPr>
          <w:ilvl w:val="0"/>
          <w:numId w:val="16"/>
        </w:numPr>
        <w:ind w:left="0" w:right="14" w:firstLine="0"/>
        <w:rPr>
          <w:b/>
        </w:rPr>
      </w:pPr>
      <w:r w:rsidRPr="0017776B">
        <w:rPr>
          <w:b/>
        </w:rPr>
        <w:t>Would Proposer be willing to report the identity of each subcontractor and the value of each subcontract to COBID if awarded a Contract from this procurement?</w:t>
      </w:r>
    </w:p>
    <w:p w14:paraId="756760A7" w14:textId="77777777" w:rsidR="00900224" w:rsidRDefault="00900224" w:rsidP="00C6173B">
      <w:pPr>
        <w:pStyle w:val="A-0-title"/>
        <w:widowControl w:val="0"/>
        <w:jc w:val="left"/>
      </w:pPr>
    </w:p>
    <w:p w14:paraId="19F3E646" w14:textId="77777777" w:rsidR="00A43A33" w:rsidRDefault="00A43A33" w:rsidP="00EC0ED7">
      <w:pPr>
        <w:pStyle w:val="A-0-title"/>
        <w:rPr>
          <w:szCs w:val="36"/>
        </w:rPr>
      </w:pPr>
    </w:p>
    <w:p w14:paraId="3CD5CBCB" w14:textId="77777777" w:rsidR="00A43A33" w:rsidRDefault="00A43A33" w:rsidP="00EC0ED7">
      <w:pPr>
        <w:pStyle w:val="A-0-title"/>
        <w:rPr>
          <w:szCs w:val="36"/>
        </w:rPr>
      </w:pPr>
    </w:p>
    <w:p w14:paraId="70F805B5" w14:textId="77777777" w:rsidR="00A43A33" w:rsidRDefault="00A43A33" w:rsidP="00EC0ED7">
      <w:pPr>
        <w:pStyle w:val="A-0-title"/>
        <w:rPr>
          <w:szCs w:val="36"/>
        </w:rPr>
      </w:pPr>
    </w:p>
    <w:p w14:paraId="75FFDE39" w14:textId="77777777" w:rsidR="00A43A33" w:rsidRDefault="00A43A33" w:rsidP="00EC0ED7">
      <w:pPr>
        <w:pStyle w:val="A-0-title"/>
        <w:rPr>
          <w:szCs w:val="36"/>
        </w:rPr>
      </w:pPr>
    </w:p>
    <w:p w14:paraId="73FD1914" w14:textId="77777777" w:rsidR="00A43A33" w:rsidRDefault="00A43A33" w:rsidP="00EC0ED7">
      <w:pPr>
        <w:pStyle w:val="A-0-title"/>
        <w:rPr>
          <w:szCs w:val="36"/>
        </w:rPr>
      </w:pPr>
    </w:p>
    <w:p w14:paraId="4FB81584" w14:textId="77777777" w:rsidR="00A43A33" w:rsidRDefault="00A43A33" w:rsidP="00EC0ED7">
      <w:pPr>
        <w:pStyle w:val="A-0-title"/>
        <w:rPr>
          <w:szCs w:val="36"/>
        </w:rPr>
      </w:pPr>
    </w:p>
    <w:p w14:paraId="641E4F87" w14:textId="77777777" w:rsidR="00A43A33" w:rsidRDefault="00A43A33" w:rsidP="00EC0ED7">
      <w:pPr>
        <w:pStyle w:val="A-0-title"/>
        <w:rPr>
          <w:szCs w:val="36"/>
        </w:rPr>
      </w:pPr>
    </w:p>
    <w:p w14:paraId="79DDE16E" w14:textId="77777777" w:rsidR="00A43A33" w:rsidRDefault="00A43A33" w:rsidP="00EC0ED7">
      <w:pPr>
        <w:pStyle w:val="A-0-title"/>
        <w:rPr>
          <w:szCs w:val="36"/>
        </w:rPr>
      </w:pPr>
    </w:p>
    <w:p w14:paraId="501E2EAC" w14:textId="77777777" w:rsidR="00A43A33" w:rsidRDefault="00A43A33" w:rsidP="00EC0ED7">
      <w:pPr>
        <w:pStyle w:val="A-0-title"/>
        <w:rPr>
          <w:szCs w:val="36"/>
        </w:rPr>
      </w:pPr>
    </w:p>
    <w:p w14:paraId="30F1641D" w14:textId="77777777" w:rsidR="00EC0ED7" w:rsidRDefault="00EC0ED7" w:rsidP="00EC0ED7">
      <w:pPr>
        <w:pStyle w:val="A-0-title"/>
        <w:rPr>
          <w:szCs w:val="36"/>
        </w:rPr>
      </w:pPr>
      <w:r w:rsidRPr="00900224">
        <w:rPr>
          <w:szCs w:val="36"/>
        </w:rPr>
        <w:lastRenderedPageBreak/>
        <w:t xml:space="preserve">ATTACHMENT </w:t>
      </w:r>
      <w:r w:rsidR="009057FD">
        <w:rPr>
          <w:szCs w:val="36"/>
        </w:rPr>
        <w:t>G</w:t>
      </w:r>
    </w:p>
    <w:p w14:paraId="379A6807" w14:textId="77777777" w:rsidR="00EC0ED7" w:rsidRDefault="00C6173B" w:rsidP="00EC0ED7">
      <w:pPr>
        <w:pStyle w:val="A-0-title"/>
        <w:rPr>
          <w:szCs w:val="36"/>
        </w:rPr>
      </w:pPr>
      <w:r>
        <w:rPr>
          <w:szCs w:val="36"/>
        </w:rPr>
        <w:t>responsibility inquiry</w:t>
      </w:r>
    </w:p>
    <w:p w14:paraId="3995B6ED" w14:textId="77777777" w:rsidR="00C6173B" w:rsidRPr="00F12805" w:rsidRDefault="00632E85" w:rsidP="00C6173B">
      <w:pPr>
        <w:pStyle w:val="A-1-text"/>
      </w:pPr>
      <w:r>
        <w:t>DAS</w:t>
      </w:r>
      <w:r w:rsidRPr="00F12805">
        <w:t xml:space="preserve"> </w:t>
      </w:r>
      <w:r w:rsidR="007E3175">
        <w:t xml:space="preserve">SPS </w:t>
      </w:r>
      <w:r w:rsidR="00C6173B" w:rsidRPr="00F12805">
        <w:t xml:space="preserve">will determine responsibility of a Proposer prior to award and </w:t>
      </w:r>
      <w:r w:rsidR="00C6173B" w:rsidRPr="00731E08">
        <w:t>execution of a Contract</w:t>
      </w:r>
      <w:r w:rsidR="00731E08" w:rsidRPr="00731E08">
        <w:t xml:space="preserve">. </w:t>
      </w:r>
      <w:r w:rsidR="00C6173B" w:rsidRPr="00731E08">
        <w:t xml:space="preserve"> In</w:t>
      </w:r>
      <w:r w:rsidR="00C6173B" w:rsidRPr="00F12805">
        <w:t xml:space="preserve"> addition to this form, </w:t>
      </w:r>
      <w:r>
        <w:t>DAS</w:t>
      </w:r>
      <w:r w:rsidR="007E3175">
        <w:t xml:space="preserve"> SPS</w:t>
      </w:r>
      <w:r w:rsidRPr="00F12805">
        <w:t xml:space="preserve"> </w:t>
      </w:r>
      <w:r w:rsidR="00C6173B">
        <w:t xml:space="preserve">may </w:t>
      </w:r>
      <w:r w:rsidR="00C6173B" w:rsidRPr="00F12805">
        <w:t xml:space="preserve">notify Proposer of other documentation required, which </w:t>
      </w:r>
      <w:r w:rsidR="00C6173B">
        <w:t xml:space="preserve">may include but </w:t>
      </w:r>
      <w:r w:rsidR="00C6173B" w:rsidRPr="00F12805">
        <w:t>is not limited to recent profit-and-loss history</w:t>
      </w:r>
      <w:r w:rsidR="00C6173B">
        <w:t>,</w:t>
      </w:r>
      <w:r w:rsidR="00C6173B" w:rsidRPr="00F12805">
        <w:t xml:space="preserve"> current balance state</w:t>
      </w:r>
      <w:r w:rsidR="00C6173B">
        <w:t>ments and cash flow information,</w:t>
      </w:r>
      <w:r w:rsidR="00C6173B" w:rsidRPr="00F12805">
        <w:t xml:space="preserve"> assets-to-liabilities ratio, including number and amount of secured versus unsecured creditor claims</w:t>
      </w:r>
      <w:r w:rsidR="00C6173B">
        <w:t>,</w:t>
      </w:r>
      <w:r w:rsidR="00C6173B" w:rsidRPr="00F12805">
        <w:t xml:space="preserve"> availability of short and long-term financing</w:t>
      </w:r>
      <w:r w:rsidR="00C6173B">
        <w:t>,</w:t>
      </w:r>
      <w:r w:rsidR="00C6173B" w:rsidRPr="00F12805">
        <w:t xml:space="preserve"> bonding capacity</w:t>
      </w:r>
      <w:r w:rsidR="00C6173B">
        <w:t>,</w:t>
      </w:r>
      <w:r w:rsidR="00C6173B" w:rsidRPr="00F12805">
        <w:t xml:space="preserve"> insurability, credit information</w:t>
      </w:r>
      <w:r w:rsidR="00C6173B">
        <w:t>,</w:t>
      </w:r>
      <w:r w:rsidR="00C6173B" w:rsidRPr="00F12805">
        <w:t xml:space="preserve"> material</w:t>
      </w:r>
      <w:r w:rsidR="00C6173B">
        <w:t>s and</w:t>
      </w:r>
      <w:r w:rsidR="00C6173B" w:rsidRPr="00F12805">
        <w:t xml:space="preserve"> equipment</w:t>
      </w:r>
      <w:r w:rsidR="00C6173B">
        <w:t>,</w:t>
      </w:r>
      <w:r w:rsidR="00C6173B" w:rsidRPr="00F12805">
        <w:t xml:space="preserve"> facility </w:t>
      </w:r>
      <w:r w:rsidR="00C6173B">
        <w:t xml:space="preserve">capabilities, </w:t>
      </w:r>
      <w:r w:rsidR="00C6173B" w:rsidRPr="00F12805">
        <w:t>personnel information</w:t>
      </w:r>
      <w:r w:rsidR="00C6173B">
        <w:t>,</w:t>
      </w:r>
      <w:r w:rsidR="00C6173B" w:rsidRPr="00F12805">
        <w:t xml:space="preserve"> record of performance under previous contracts</w:t>
      </w:r>
      <w:r w:rsidR="00C6173B">
        <w:t>,</w:t>
      </w:r>
      <w:r w:rsidR="00C6173B" w:rsidRPr="00F12805">
        <w:t xml:space="preserve"> etc.  Failure to promptly provide requested information </w:t>
      </w:r>
      <w:r w:rsidR="00C6173B">
        <w:t xml:space="preserve">or </w:t>
      </w:r>
      <w:r w:rsidR="00C6173B" w:rsidRPr="00F12805">
        <w:t xml:space="preserve">clearly demonstrate </w:t>
      </w:r>
      <w:r w:rsidR="00C6173B">
        <w:t>r</w:t>
      </w:r>
      <w:r w:rsidR="00C6173B" w:rsidRPr="00F12805">
        <w:t xml:space="preserve">esponsibility may result in </w:t>
      </w:r>
      <w:r>
        <w:t>a DAS</w:t>
      </w:r>
      <w:r w:rsidR="007E3175">
        <w:t xml:space="preserve"> </w:t>
      </w:r>
      <w:proofErr w:type="gramStart"/>
      <w:r w:rsidR="007E3175">
        <w:t>SPS</w:t>
      </w:r>
      <w:r>
        <w:t xml:space="preserve"> </w:t>
      </w:r>
      <w:r w:rsidR="00C6173B" w:rsidRPr="00F12805">
        <w:t xml:space="preserve"> finding</w:t>
      </w:r>
      <w:proofErr w:type="gramEnd"/>
      <w:r w:rsidR="00C6173B" w:rsidRPr="00F12805">
        <w:t xml:space="preserve"> of non-responsibility</w:t>
      </w:r>
      <w:r w:rsidR="00C6173B">
        <w:t xml:space="preserve"> and rejection</w:t>
      </w:r>
      <w:r w:rsidR="00C6173B" w:rsidRPr="00F12805">
        <w:t>.</w:t>
      </w:r>
    </w:p>
    <w:p w14:paraId="3F976888" w14:textId="77777777" w:rsidR="00C6173B" w:rsidRPr="0075092A" w:rsidRDefault="00C6173B" w:rsidP="0075092A">
      <w:pPr>
        <w:pStyle w:val="A-1-header"/>
        <w:numPr>
          <w:ilvl w:val="0"/>
          <w:numId w:val="28"/>
        </w:numPr>
        <w:rPr>
          <w:b/>
          <w:bCs/>
        </w:rPr>
      </w:pPr>
      <w:r w:rsidRPr="00F12805">
        <w:t xml:space="preserve">Does Proposer have available the appropriate financial, material, equipment, facility and personnel resources and expertise, or ability to obtain the resources and </w:t>
      </w:r>
      <w:proofErr w:type="gramStart"/>
      <w:r w:rsidRPr="00F12805">
        <w:t>expertise,</w:t>
      </w:r>
      <w:proofErr w:type="gramEnd"/>
      <w:r w:rsidRPr="00F12805">
        <w:t xml:space="preserve"> necessary to demonstrate the capability of Proposer to meet all contractual responsibilities?   </w:t>
      </w:r>
      <w:r w:rsidRPr="0075092A">
        <w:rPr>
          <w:b/>
          <w:bCs/>
        </w:rPr>
        <w:t xml:space="preserve">YES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75092A">
        <w:rPr>
          <w:b/>
          <w:bCs/>
        </w:rPr>
        <w:t xml:space="preserve"> / NO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75092A">
        <w:rPr>
          <w:b/>
          <w:bCs/>
        </w:rPr>
        <w:t>.</w:t>
      </w:r>
    </w:p>
    <w:p w14:paraId="2E91F95B" w14:textId="77777777" w:rsidR="00C6173B" w:rsidRDefault="00C6173B" w:rsidP="00C6173B">
      <w:pPr>
        <w:pStyle w:val="A-1-header"/>
      </w:pPr>
      <w:r w:rsidRPr="00F12805">
        <w:t xml:space="preserve">Within the last </w:t>
      </w:r>
      <w:r>
        <w:t xml:space="preserve">five </w:t>
      </w:r>
      <w:r w:rsidRPr="00F12805">
        <w:t>year</w:t>
      </w:r>
      <w:r>
        <w:t>s</w:t>
      </w:r>
      <w:r w:rsidRPr="00F12805">
        <w:t xml:space="preserve">, </w:t>
      </w:r>
      <w:r w:rsidRPr="00825BDF">
        <w:t xml:space="preserve">how many </w:t>
      </w:r>
      <w:r>
        <w:t xml:space="preserve">contracts </w:t>
      </w:r>
      <w:r w:rsidRPr="00F12805">
        <w:t xml:space="preserve">of a similar nature has Proposer completed </w:t>
      </w:r>
      <w:r>
        <w:t>that,</w:t>
      </w:r>
      <w:r w:rsidRPr="00F12805">
        <w:t xml:space="preserve"> to the extent that the costs associated with and time available to perform </w:t>
      </w:r>
      <w:r>
        <w:t xml:space="preserve">the </w:t>
      </w:r>
      <w:r w:rsidRPr="00F12805">
        <w:t>contract remained within Proposer′s control, Proposer stayed within the time and budget allotted</w:t>
      </w:r>
      <w:r>
        <w:t>,</w:t>
      </w:r>
      <w:r w:rsidRPr="00F12805">
        <w:t xml:space="preserve"> and </w:t>
      </w:r>
      <w:r>
        <w:t>there were no contract claims by any party? Number: ____</w:t>
      </w:r>
    </w:p>
    <w:p w14:paraId="3117EAA1" w14:textId="77777777" w:rsidR="00C6173B" w:rsidRPr="00F12805" w:rsidRDefault="00C6173B" w:rsidP="00C6173B">
      <w:pPr>
        <w:pStyle w:val="A-1-text"/>
      </w:pPr>
      <w:r>
        <w:t xml:space="preserve">How many contracts did not meet those standards? </w:t>
      </w:r>
      <w:r w:rsidRPr="00F12805">
        <w:t xml:space="preserve"> </w:t>
      </w:r>
      <w:r>
        <w:t>Number: ____</w:t>
      </w:r>
      <w:r w:rsidRPr="00F12805">
        <w:t xml:space="preserve">     If </w:t>
      </w:r>
      <w:r>
        <w:t>any</w:t>
      </w:r>
      <w:r w:rsidRPr="00F12805">
        <w:t>, please explain.</w:t>
      </w:r>
    </w:p>
    <w:p w14:paraId="7D9102C5"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3F242911" w14:textId="77777777" w:rsidR="00C6173B" w:rsidRPr="00F12805" w:rsidRDefault="00C6173B" w:rsidP="00C6173B">
      <w:pPr>
        <w:pStyle w:val="A-1-header"/>
      </w:pPr>
      <w:r>
        <w:t>Within the last three</w:t>
      </w:r>
      <w:r w:rsidRPr="00F12805">
        <w:t xml:space="preserve"> </w:t>
      </w:r>
      <w:proofErr w:type="gramStart"/>
      <w:r w:rsidRPr="00F12805">
        <w:t>years has</w:t>
      </w:r>
      <w:proofErr w:type="gramEnd"/>
      <w:r w:rsidRPr="00F12805">
        <w:t xml:space="preserve"> Proposer (incl. a partner or shareholder owning 10% or more of Proposer’s firm) or a major subcontractor (receiving 10% or more of a total contract amount) been criminally or civilly charged, indicted or convicted in connection with: </w:t>
      </w:r>
    </w:p>
    <w:p w14:paraId="6948416C" w14:textId="77777777" w:rsidR="00C6173B" w:rsidRPr="00420C8F" w:rsidRDefault="00C6173B" w:rsidP="00C6173B">
      <w:pPr>
        <w:pStyle w:val="A-1-textbullet"/>
        <w:tabs>
          <w:tab w:val="clear" w:pos="1620"/>
        </w:tabs>
        <w:ind w:left="360" w:firstLine="0"/>
      </w:pPr>
      <w:r w:rsidRPr="00F12805">
        <w:t>obtaining, attempting to obtain, or performing a public (Federal, state, or local) contract or subcontract,</w:t>
      </w:r>
    </w:p>
    <w:p w14:paraId="1402BAAF" w14:textId="77777777" w:rsidR="00C6173B" w:rsidRPr="00420C8F" w:rsidRDefault="00C6173B" w:rsidP="00C6173B">
      <w:pPr>
        <w:pStyle w:val="A-1-textbullet"/>
        <w:tabs>
          <w:tab w:val="clear" w:pos="1620"/>
        </w:tabs>
        <w:ind w:left="360" w:firstLine="0"/>
      </w:pPr>
      <w:r w:rsidRPr="00F12805">
        <w:t>violation of federal or state antitrust statutes relating to the submission of bids or Proposals, or</w:t>
      </w:r>
    </w:p>
    <w:p w14:paraId="47C07502" w14:textId="77777777" w:rsidR="00C6173B" w:rsidRPr="00420C8F" w:rsidRDefault="00C6173B" w:rsidP="00C6173B">
      <w:pPr>
        <w:pStyle w:val="A-1-textbullet"/>
        <w:tabs>
          <w:tab w:val="clear" w:pos="1620"/>
        </w:tabs>
        <w:ind w:left="360" w:firstLine="0"/>
        <w:rPr>
          <w:b/>
          <w:bCs/>
        </w:rPr>
      </w:pPr>
      <w:r w:rsidRPr="00F12805">
        <w:t xml:space="preserve">embezzlement, theft, forgery, bribery, falsification or destruction of records, making false statements, tax evasion, or receiving stolen property?     </w:t>
      </w:r>
      <w:r w:rsidRPr="00F12805">
        <w:rPr>
          <w:b/>
        </w:rPr>
        <w:t xml:space="preserve">YES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 xml:space="preserve"> / NO </w:t>
      </w:r>
      <w:r w:rsidRPr="00420C8F">
        <w:rPr>
          <w:b/>
          <w:bCs/>
        </w:rPr>
        <w:fldChar w:fldCharType="begin">
          <w:ffData>
            <w:name w:val="Check1"/>
            <w:enabled/>
            <w:calcOnExit w:val="0"/>
            <w:checkBox>
              <w:sizeAuto/>
              <w:default w:val="0"/>
              <w:checked w:val="0"/>
            </w:checkBox>
          </w:ffData>
        </w:fldChar>
      </w:r>
      <w:r w:rsidRPr="00420C8F">
        <w:rPr>
          <w:b/>
          <w:bCs/>
        </w:rPr>
        <w:instrText xml:space="preserve"> FORMCHECKBOX </w:instrText>
      </w:r>
      <w:r w:rsidRPr="00420C8F">
        <w:rPr>
          <w:b/>
          <w:bCs/>
        </w:rPr>
      </w:r>
      <w:r w:rsidRPr="00420C8F">
        <w:rPr>
          <w:b/>
          <w:bCs/>
        </w:rPr>
        <w:fldChar w:fldCharType="separate"/>
      </w:r>
      <w:r w:rsidRPr="00420C8F">
        <w:rPr>
          <w:b/>
          <w:bCs/>
        </w:rPr>
        <w:fldChar w:fldCharType="end"/>
      </w:r>
      <w:r w:rsidRPr="00420C8F">
        <w:rPr>
          <w:b/>
          <w:bCs/>
        </w:rPr>
        <w:t xml:space="preserve">.    </w:t>
      </w:r>
    </w:p>
    <w:p w14:paraId="3D55B8BA" w14:textId="77777777" w:rsidR="00C6173B" w:rsidRPr="00420C8F" w:rsidRDefault="00C6173B" w:rsidP="00C6173B">
      <w:pPr>
        <w:pStyle w:val="A-1-text"/>
      </w:pPr>
      <w:r w:rsidRPr="00F12805">
        <w:t>If "YES," indicate the jurisdiction, date of indictment, charge or judgment</w:t>
      </w:r>
      <w:r>
        <w:t>,</w:t>
      </w:r>
      <w:r w:rsidRPr="00F12805">
        <w:t xml:space="preserve"> and names and summary of charges in the response field below</w:t>
      </w:r>
      <w:r w:rsidRPr="00420C8F">
        <w:t xml:space="preserve">. </w:t>
      </w:r>
    </w:p>
    <w:p w14:paraId="1C9C79BC"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39F6E3AF" w14:textId="77777777" w:rsidR="00C6173B" w:rsidRPr="00F12805" w:rsidRDefault="00C6173B" w:rsidP="00C6173B">
      <w:pPr>
        <w:pStyle w:val="A-1-header"/>
      </w:pPr>
      <w:r w:rsidRPr="00F12805">
        <w:t xml:space="preserve">Within the last </w:t>
      </w:r>
      <w:r>
        <w:t xml:space="preserve">three </w:t>
      </w:r>
      <w:r w:rsidRPr="00F12805">
        <w:t>year</w:t>
      </w:r>
      <w:r>
        <w:t>s</w:t>
      </w:r>
      <w:r w:rsidRPr="00F12805">
        <w:t xml:space="preserve">, </w:t>
      </w:r>
      <w:proofErr w:type="gramStart"/>
      <w:r w:rsidRPr="00F12805">
        <w:t>has Proposer</w:t>
      </w:r>
      <w:proofErr w:type="gramEnd"/>
      <w:r w:rsidRPr="00F12805">
        <w:t xml:space="preserve"> had:</w:t>
      </w:r>
    </w:p>
    <w:p w14:paraId="4F8987DD" w14:textId="77777777" w:rsidR="00C6173B" w:rsidRPr="00F12805" w:rsidRDefault="00C6173B" w:rsidP="00C6173B">
      <w:pPr>
        <w:pStyle w:val="A-1-textbullet"/>
        <w:tabs>
          <w:tab w:val="clear" w:pos="1620"/>
        </w:tabs>
        <w:ind w:left="360" w:firstLine="0"/>
      </w:pPr>
      <w:r w:rsidRPr="00F12805">
        <w:t xml:space="preserve">any contracts terminated for default by any government agency, or </w:t>
      </w:r>
    </w:p>
    <w:p w14:paraId="6A2E1A93" w14:textId="77777777" w:rsidR="00C6173B" w:rsidRPr="00F12805" w:rsidRDefault="00C6173B" w:rsidP="00C6173B">
      <w:pPr>
        <w:pStyle w:val="A-1-textbullet"/>
        <w:tabs>
          <w:tab w:val="clear" w:pos="1620"/>
        </w:tabs>
        <w:ind w:left="360" w:firstLine="0"/>
      </w:pPr>
      <w:r w:rsidRPr="00F12805">
        <w:t xml:space="preserve">any lawsuits filed against it by creditors or involving contract disputes?    </w:t>
      </w:r>
      <w:r w:rsidRPr="00F12805">
        <w:rPr>
          <w:b/>
        </w:rPr>
        <w:t xml:space="preserve">YES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 xml:space="preserve"> / NO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w:t>
      </w:r>
      <w:r w:rsidRPr="00F12805">
        <w:t xml:space="preserve">    </w:t>
      </w:r>
    </w:p>
    <w:p w14:paraId="05BE6BD2" w14:textId="77777777" w:rsidR="00C6173B" w:rsidRPr="00F12805" w:rsidRDefault="00C6173B" w:rsidP="00C6173B">
      <w:pPr>
        <w:pStyle w:val="A-1-text"/>
      </w:pPr>
      <w:r w:rsidRPr="00F12805">
        <w:lastRenderedPageBreak/>
        <w:t xml:space="preserve">If "YES," please explain.  (With regard to judgments, </w:t>
      </w:r>
      <w:proofErr w:type="gramStart"/>
      <w:r w:rsidRPr="00F12805">
        <w:t>include</w:t>
      </w:r>
      <w:proofErr w:type="gramEnd"/>
      <w:r w:rsidRPr="00F12805">
        <w:t xml:space="preserve"> jurisdiction and date of final judgment or dismissal.)</w:t>
      </w:r>
    </w:p>
    <w:p w14:paraId="753B18C6"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77325AB0" w14:textId="77777777" w:rsidR="00C6173B" w:rsidRPr="00A52319" w:rsidRDefault="00C6173B" w:rsidP="00C6173B">
      <w:pPr>
        <w:pStyle w:val="A-1-header"/>
        <w:rPr>
          <w:b/>
          <w:bCs/>
        </w:rPr>
      </w:pPr>
      <w:r w:rsidRPr="00F5538F">
        <w:t>Does Proposer have any</w:t>
      </w:r>
      <w:r w:rsidRPr="00F12805">
        <w:t xml:space="preserve"> outstanding</w:t>
      </w:r>
      <w:r>
        <w:t xml:space="preserve"> or pending</w:t>
      </w:r>
      <w:r w:rsidRPr="00F12805">
        <w:t xml:space="preserve"> judgments against it?  </w:t>
      </w:r>
      <w:r w:rsidRPr="00A52319">
        <w:rPr>
          <w:b/>
          <w:bCs/>
        </w:rPr>
        <w:t xml:space="preserve">YES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A52319">
        <w:rPr>
          <w:b/>
          <w:bCs/>
        </w:rPr>
        <w:t xml:space="preserve"> / NO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A52319">
        <w:rPr>
          <w:b/>
          <w:bCs/>
        </w:rPr>
        <w:t xml:space="preserve">.     </w:t>
      </w:r>
    </w:p>
    <w:p w14:paraId="61CE0E64" w14:textId="77777777" w:rsidR="00C6173B" w:rsidRPr="00F12805" w:rsidRDefault="00C6173B" w:rsidP="00C6173B">
      <w:pPr>
        <w:pStyle w:val="A-1-text"/>
        <w:rPr>
          <w:b/>
        </w:rPr>
      </w:pPr>
      <w:r w:rsidRPr="00F12805">
        <w:t xml:space="preserve">Is Proposer experiencing financial distress or having difficulty securing financing? </w:t>
      </w:r>
      <w:r w:rsidRPr="00F12805">
        <w:rPr>
          <w:b/>
        </w:rPr>
        <w:t xml:space="preserve">YES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 xml:space="preserve"> / NO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w:t>
      </w:r>
    </w:p>
    <w:p w14:paraId="390B074B" w14:textId="77777777" w:rsidR="00C6173B" w:rsidRDefault="00C6173B" w:rsidP="00C6173B">
      <w:pPr>
        <w:pStyle w:val="A-1-text"/>
        <w:rPr>
          <w:b/>
        </w:rPr>
      </w:pPr>
      <w:r w:rsidRPr="00F12805">
        <w:t xml:space="preserve">Does Proposer have sufficient cash flow to fund day-to-day operations throughout the proposed contract period?  </w:t>
      </w:r>
      <w:r w:rsidRPr="00F12805">
        <w:rPr>
          <w:b/>
        </w:rPr>
        <w:t xml:space="preserve">YES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 xml:space="preserve"> / NO </w:t>
      </w:r>
      <w:r w:rsidRPr="00F12805">
        <w:rPr>
          <w:b/>
        </w:rPr>
        <w:fldChar w:fldCharType="begin">
          <w:ffData>
            <w:name w:val="Check1"/>
            <w:enabled/>
            <w:calcOnExit w:val="0"/>
            <w:checkBox>
              <w:sizeAuto/>
              <w:default w:val="0"/>
              <w:checked w:val="0"/>
            </w:checkBox>
          </w:ffData>
        </w:fldChar>
      </w:r>
      <w:r w:rsidRPr="00F12805">
        <w:rPr>
          <w:b/>
        </w:rPr>
        <w:instrText xml:space="preserve"> FORMCHECKBOX </w:instrText>
      </w:r>
      <w:r w:rsidRPr="00F12805">
        <w:rPr>
          <w:b/>
        </w:rPr>
      </w:r>
      <w:r w:rsidRPr="00F12805">
        <w:rPr>
          <w:b/>
        </w:rPr>
        <w:fldChar w:fldCharType="separate"/>
      </w:r>
      <w:r w:rsidRPr="00F12805">
        <w:rPr>
          <w:b/>
        </w:rPr>
        <w:fldChar w:fldCharType="end"/>
      </w:r>
      <w:r w:rsidRPr="00F12805">
        <w:rPr>
          <w:b/>
        </w:rPr>
        <w:t xml:space="preserve">    </w:t>
      </w:r>
    </w:p>
    <w:p w14:paraId="77239079" w14:textId="77777777" w:rsidR="00C6173B" w:rsidRPr="00F12805" w:rsidRDefault="00C6173B" w:rsidP="00C6173B">
      <w:pPr>
        <w:pStyle w:val="A-1-text"/>
        <w:rPr>
          <w:b/>
        </w:rPr>
      </w:pPr>
      <w:r w:rsidRPr="00F12805">
        <w:t xml:space="preserve">If "YES” on </w:t>
      </w:r>
      <w:r>
        <w:t xml:space="preserve">the first </w:t>
      </w:r>
      <w:r w:rsidRPr="00F12805">
        <w:t>question</w:t>
      </w:r>
      <w:r>
        <w:t xml:space="preserve"> or second question, or</w:t>
      </w:r>
      <w:r w:rsidRPr="00F12805">
        <w:t xml:space="preserve"> “NO” on </w:t>
      </w:r>
      <w:r>
        <w:t xml:space="preserve">the third </w:t>
      </w:r>
      <w:r w:rsidRPr="00F12805">
        <w:t>question</w:t>
      </w:r>
      <w:r>
        <w:t>,</w:t>
      </w:r>
      <w:r w:rsidRPr="00F12805">
        <w:t xml:space="preserve"> please provide additional details.</w:t>
      </w:r>
      <w:r w:rsidRPr="00F12805">
        <w:rPr>
          <w:b/>
        </w:rPr>
        <w:t xml:space="preserve"> </w:t>
      </w:r>
    </w:p>
    <w:p w14:paraId="2A6A760F"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513FD9EA" w14:textId="77777777" w:rsidR="00C6173B" w:rsidRDefault="00C6173B" w:rsidP="00C6173B">
      <w:pPr>
        <w:pStyle w:val="A-1-header"/>
      </w:pPr>
      <w:r w:rsidRPr="00F12805">
        <w:t xml:space="preserve">Within the last </w:t>
      </w:r>
      <w:r>
        <w:t>three years</w:t>
      </w:r>
      <w:r w:rsidRPr="00F12805">
        <w:t xml:space="preserve">, has Proposer filed a bankruptcy action, filed for reorganization, made a general assignment of assets for the benefit of creditors, or had an action for insolvency instituted against it?   </w:t>
      </w:r>
      <w:r w:rsidRPr="00A52319">
        <w:rPr>
          <w:b/>
          <w:bCs/>
        </w:rPr>
        <w:t>YES</w:t>
      </w:r>
      <w:r w:rsidRPr="00F12805">
        <w:t xml:space="preserve">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F12805">
        <w:t xml:space="preserve"> </w:t>
      </w:r>
      <w:r w:rsidRPr="00A52319">
        <w:rPr>
          <w:b/>
          <w:bCs/>
        </w:rPr>
        <w:t>/ NO</w:t>
      </w:r>
      <w:r w:rsidRPr="00F12805">
        <w:t xml:space="preserve">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F12805">
        <w:t xml:space="preserve">.  </w:t>
      </w:r>
    </w:p>
    <w:p w14:paraId="1997D641" w14:textId="77777777" w:rsidR="00C6173B" w:rsidRPr="00F12805" w:rsidRDefault="00C6173B" w:rsidP="00C6173B">
      <w:pPr>
        <w:pStyle w:val="A-1-text"/>
      </w:pPr>
      <w:r w:rsidRPr="00F12805">
        <w:t xml:space="preserve">If "YES," </w:t>
      </w:r>
      <w:proofErr w:type="gramStart"/>
      <w:r w:rsidRPr="00F12805">
        <w:t>indicate</w:t>
      </w:r>
      <w:proofErr w:type="gramEnd"/>
      <w:r w:rsidRPr="00F12805">
        <w:t xml:space="preserve"> the filing dates, jurisdictions, type of action, ultimate resolution, and dates of judgment or dismissal, if applicable.</w:t>
      </w:r>
    </w:p>
    <w:p w14:paraId="710332D5"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22C21090" w14:textId="77777777" w:rsidR="00C6173B" w:rsidRDefault="00C6173B" w:rsidP="00C6173B">
      <w:pPr>
        <w:pStyle w:val="A-1-header"/>
      </w:pPr>
      <w:r w:rsidRPr="00F12805">
        <w:t xml:space="preserve">Does Proposer have all required licenses, insurance and/or registrations, if any, and is Proposer legally authorized to do </w:t>
      </w:r>
      <w:r>
        <w:t>business in the State of Oregon?</w:t>
      </w:r>
      <w:r w:rsidRPr="00F12805">
        <w:t xml:space="preserve">  </w:t>
      </w:r>
      <w:r w:rsidRPr="00A52319">
        <w:rPr>
          <w:b/>
          <w:bCs/>
        </w:rPr>
        <w:t>YES</w:t>
      </w:r>
      <w:r w:rsidRPr="00F12805">
        <w:t xml:space="preserve"> </w:t>
      </w:r>
      <w:r w:rsidRPr="00F12805">
        <w:fldChar w:fldCharType="begin">
          <w:ffData>
            <w:name w:val="Check1"/>
            <w:enabled/>
            <w:calcOnExit w:val="0"/>
            <w:checkBox>
              <w:sizeAuto/>
              <w:default w:val="0"/>
              <w:checked w:val="0"/>
            </w:checkBox>
          </w:ffData>
        </w:fldChar>
      </w:r>
      <w:r w:rsidRPr="00F12805">
        <w:instrText xml:space="preserve"> FORMCHECKBOX </w:instrText>
      </w:r>
      <w:r w:rsidRPr="00F12805">
        <w:fldChar w:fldCharType="separate"/>
      </w:r>
      <w:r w:rsidRPr="00F12805">
        <w:fldChar w:fldCharType="end"/>
      </w:r>
      <w:r w:rsidRPr="00F12805">
        <w:t xml:space="preserve"> </w:t>
      </w:r>
      <w:r w:rsidRPr="00A52319">
        <w:rPr>
          <w:b/>
          <w:bCs/>
        </w:rPr>
        <w:t xml:space="preserve">/NO </w:t>
      </w:r>
      <w:r w:rsidRPr="00D026BA">
        <w:fldChar w:fldCharType="begin">
          <w:ffData>
            <w:name w:val="Check1"/>
            <w:enabled/>
            <w:calcOnExit w:val="0"/>
            <w:checkBox>
              <w:sizeAuto/>
              <w:default w:val="0"/>
              <w:checked w:val="0"/>
            </w:checkBox>
          </w:ffData>
        </w:fldChar>
      </w:r>
      <w:r w:rsidRPr="00D026BA">
        <w:instrText xml:space="preserve"> FORMCHECKBOX </w:instrText>
      </w:r>
      <w:r w:rsidRPr="00D026BA">
        <w:fldChar w:fldCharType="separate"/>
      </w:r>
      <w:r w:rsidRPr="00D026BA">
        <w:fldChar w:fldCharType="end"/>
      </w:r>
      <w:r w:rsidRPr="00A52319">
        <w:rPr>
          <w:b/>
          <w:bCs/>
        </w:rPr>
        <w:t>.</w:t>
      </w:r>
      <w:r w:rsidRPr="00F12805">
        <w:t xml:space="preserve">     </w:t>
      </w:r>
    </w:p>
    <w:p w14:paraId="0A022F78" w14:textId="77777777" w:rsidR="00C6173B" w:rsidRPr="00F12805" w:rsidRDefault="00C6173B" w:rsidP="00C6173B">
      <w:pPr>
        <w:pStyle w:val="A-1-text"/>
        <w:rPr>
          <w:b/>
        </w:rPr>
      </w:pPr>
      <w:r>
        <w:t>I</w:t>
      </w:r>
      <w:r w:rsidRPr="00F12805">
        <w:t>f "NO," please explain.</w:t>
      </w:r>
    </w:p>
    <w:p w14:paraId="10E3C931"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0DAA11EE" w14:textId="77777777" w:rsidR="00C6173B" w:rsidRPr="000E4EC2" w:rsidRDefault="00C6173B" w:rsidP="00C6173B">
      <w:pPr>
        <w:pStyle w:val="A-1-header"/>
      </w:pPr>
      <w:r w:rsidRPr="00F12805">
        <w:t xml:space="preserve">Pay Equity Certificate. This certificate is required if Proposer employs 50 or more full-time workers and the prospective contract price is estimated to exceed $500,000. </w:t>
      </w:r>
      <w:r>
        <w:t>[</w:t>
      </w:r>
      <w:r w:rsidRPr="005A4DC3">
        <w:t xml:space="preserve">This requirement does not apply to </w:t>
      </w:r>
      <w:r w:rsidRPr="005A4DC3">
        <w:rPr>
          <w:bCs/>
        </w:rPr>
        <w:t>architectural, engineering, photogrammetric mapping, transportation planning or land surveying and related services</w:t>
      </w:r>
      <w:r w:rsidRPr="005A4DC3">
        <w:t xml:space="preserve"> contracts.]</w:t>
      </w:r>
      <w:r w:rsidRPr="00F12805">
        <w:t xml:space="preserve"> Does a current authorized representative of Proposer possess an unexpired Pay Equity Certificate issued by the Department of Administrative Services?  </w:t>
      </w:r>
      <w:r w:rsidRPr="00A52319">
        <w:rPr>
          <w:b/>
          <w:bCs/>
        </w:rPr>
        <w:t xml:space="preserve">YES </w:t>
      </w:r>
      <w:r w:rsidRPr="00D026BA">
        <w:fldChar w:fldCharType="begin">
          <w:ffData>
            <w:name w:val="Check1"/>
            <w:enabled/>
            <w:calcOnExit w:val="0"/>
            <w:checkBox>
              <w:sizeAuto/>
              <w:default w:val="0"/>
              <w:checked w:val="0"/>
            </w:checkBox>
          </w:ffData>
        </w:fldChar>
      </w:r>
      <w:r w:rsidRPr="00D026BA">
        <w:instrText xml:space="preserve"> FORMCHECKBOX </w:instrText>
      </w:r>
      <w:r w:rsidRPr="00D026BA">
        <w:fldChar w:fldCharType="separate"/>
      </w:r>
      <w:r w:rsidRPr="00D026BA">
        <w:fldChar w:fldCharType="end"/>
      </w:r>
      <w:r w:rsidRPr="00A52319">
        <w:rPr>
          <w:b/>
          <w:bCs/>
        </w:rPr>
        <w:t xml:space="preserve"> </w:t>
      </w:r>
      <w:proofErr w:type="gramStart"/>
      <w:r w:rsidRPr="00A52319">
        <w:rPr>
          <w:b/>
          <w:bCs/>
        </w:rPr>
        <w:t>/  NO</w:t>
      </w:r>
      <w:proofErr w:type="gramEnd"/>
      <w:r w:rsidRPr="00A52319">
        <w:rPr>
          <w:b/>
          <w:bCs/>
        </w:rPr>
        <w:t xml:space="preserve"> </w:t>
      </w:r>
      <w:r w:rsidRPr="00D026BA">
        <w:fldChar w:fldCharType="begin">
          <w:ffData>
            <w:name w:val="Check1"/>
            <w:enabled/>
            <w:calcOnExit w:val="0"/>
            <w:checkBox>
              <w:sizeAuto/>
              <w:default w:val="0"/>
              <w:checked w:val="0"/>
            </w:checkBox>
          </w:ffData>
        </w:fldChar>
      </w:r>
      <w:r w:rsidRPr="00D026BA">
        <w:instrText xml:space="preserve"> FORMCHECKBOX </w:instrText>
      </w:r>
      <w:r w:rsidRPr="00D026BA">
        <w:fldChar w:fldCharType="separate"/>
      </w:r>
      <w:r w:rsidRPr="00D026BA">
        <w:fldChar w:fldCharType="end"/>
      </w:r>
      <w:r w:rsidRPr="00A52319">
        <w:rPr>
          <w:b/>
          <w:bCs/>
        </w:rPr>
        <w:t xml:space="preserve"> </w:t>
      </w:r>
      <w:proofErr w:type="gramStart"/>
      <w:r w:rsidRPr="00A52319">
        <w:rPr>
          <w:b/>
          <w:bCs/>
        </w:rPr>
        <w:t>/  N</w:t>
      </w:r>
      <w:proofErr w:type="gramEnd"/>
      <w:r w:rsidRPr="00A52319">
        <w:rPr>
          <w:b/>
          <w:bCs/>
        </w:rPr>
        <w:t xml:space="preserve">/A </w:t>
      </w:r>
      <w:r w:rsidRPr="00D026BA">
        <w:fldChar w:fldCharType="begin">
          <w:ffData>
            <w:name w:val="Check1"/>
            <w:enabled/>
            <w:calcOnExit w:val="0"/>
            <w:checkBox>
              <w:sizeAuto/>
              <w:default w:val="0"/>
              <w:checked w:val="0"/>
            </w:checkBox>
          </w:ffData>
        </w:fldChar>
      </w:r>
      <w:r w:rsidRPr="00D026BA">
        <w:instrText xml:space="preserve"> FORMCHECKBOX </w:instrText>
      </w:r>
      <w:r w:rsidRPr="00D026BA">
        <w:fldChar w:fldCharType="separate"/>
      </w:r>
      <w:r w:rsidRPr="00D026BA">
        <w:fldChar w:fldCharType="end"/>
      </w:r>
      <w:r w:rsidRPr="00A52319">
        <w:rPr>
          <w:b/>
          <w:bCs/>
        </w:rPr>
        <w:t xml:space="preserve">. </w:t>
      </w:r>
      <w:r w:rsidRPr="00F12805">
        <w:t xml:space="preserve">    </w:t>
      </w:r>
      <w:r>
        <w:t>[</w:t>
      </w:r>
      <w:r w:rsidRPr="00F12805">
        <w:t xml:space="preserve">If the certificate was provided with the Bid or Proposal submitted for a solicitation related to the prospective contract, then it is not necessary to resubmit it. Just indicate “see Bid” or “see Proposal” in the response field. </w:t>
      </w:r>
      <w:r w:rsidRPr="00A52319">
        <w:rPr>
          <w:b/>
          <w:bCs/>
        </w:rPr>
        <w:t>Otherwise, if applicable, submit a copy of the certificate with this form.</w:t>
      </w:r>
      <w:r>
        <w:t>]</w:t>
      </w:r>
    </w:p>
    <w:p w14:paraId="507E829E" w14:textId="77777777" w:rsidR="00C6173B" w:rsidRPr="00F12805" w:rsidRDefault="00C6173B" w:rsidP="00C6173B">
      <w:pPr>
        <w:pStyle w:val="A-1-textbox"/>
      </w:pPr>
      <w:r w:rsidRPr="00F12805">
        <w:t xml:space="preserve">Response: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2065D937" w14:textId="77777777" w:rsidR="00C6173B" w:rsidRPr="00060A05" w:rsidRDefault="00C6173B" w:rsidP="00C6173B">
      <w:pPr>
        <w:pStyle w:val="A-1-headertitle"/>
      </w:pPr>
      <w:r w:rsidRPr="00060A05">
        <w:t>AUTHORIZED SIGNATURE</w:t>
      </w:r>
    </w:p>
    <w:p w14:paraId="7E4AE972" w14:textId="77777777" w:rsidR="00C6173B" w:rsidRPr="00420C8F" w:rsidRDefault="00C6173B" w:rsidP="00C6173B">
      <w:pPr>
        <w:pStyle w:val="A-1-text"/>
      </w:pPr>
      <w:r w:rsidRPr="00F12805">
        <w:t xml:space="preserve">By signature below, the undersigned Authorized Representative on behalf of Proposer certifies to the best of his or her knowledge and belief that the responses provided on this form are </w:t>
      </w:r>
      <w:r w:rsidRPr="00420C8F">
        <w:t>complete, accurate, and not misleading.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3"/>
        <w:gridCol w:w="4053"/>
      </w:tblGrid>
      <w:tr w:rsidR="00C6173B" w:rsidRPr="00F12805" w14:paraId="5808B26E" w14:textId="77777777" w:rsidTr="00F5525B">
        <w:trPr>
          <w:trHeight w:val="431"/>
        </w:trPr>
        <w:tc>
          <w:tcPr>
            <w:tcW w:w="5523" w:type="dxa"/>
          </w:tcPr>
          <w:p w14:paraId="1AEAABC8" w14:textId="77777777" w:rsidR="00C6173B" w:rsidRPr="00F12805" w:rsidRDefault="00C6173B" w:rsidP="00F5525B">
            <w:pPr>
              <w:pStyle w:val="A-1-text"/>
              <w:rPr>
                <w:rFonts w:ascii="Times New Roman" w:hAnsi="Times New Roman"/>
                <w:snapToGrid w:val="0"/>
              </w:rPr>
            </w:pPr>
            <w:r>
              <w:lastRenderedPageBreak/>
              <w:t xml:space="preserve">Proposer </w:t>
            </w:r>
            <w:r w:rsidRPr="00420C8F">
              <w:t>Name:</w:t>
            </w:r>
            <w:r w:rsidRPr="00420C8F">
              <w:tab/>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r w:rsidRPr="00420C8F">
              <w:tab/>
            </w:r>
          </w:p>
        </w:tc>
        <w:tc>
          <w:tcPr>
            <w:tcW w:w="4053" w:type="dxa"/>
          </w:tcPr>
          <w:p w14:paraId="37CCEAC1" w14:textId="77777777" w:rsidR="00C6173B" w:rsidRPr="00F12805" w:rsidRDefault="00C6173B" w:rsidP="00F5525B">
            <w:pPr>
              <w:pStyle w:val="A-1-text"/>
            </w:pPr>
            <w:r w:rsidRPr="00F12805">
              <w:rPr>
                <w:snapToGrid w:val="0"/>
              </w:rPr>
              <w:t>RFP:</w:t>
            </w:r>
            <w:r w:rsidRPr="00F12805">
              <w:t xml:space="preserv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p w14:paraId="4B56B273" w14:textId="77777777" w:rsidR="00C6173B" w:rsidRPr="00F12805" w:rsidRDefault="00C6173B" w:rsidP="00F5525B">
            <w:pPr>
              <w:pStyle w:val="A-1-text"/>
              <w:rPr>
                <w:snapToGrid w:val="0"/>
              </w:rPr>
            </w:pPr>
            <w:r w:rsidRPr="00F12805">
              <w:t xml:space="preserve">Project Name: </w:t>
            </w:r>
            <w:r w:rsidRPr="00F12805">
              <w:fldChar w:fldCharType="begin">
                <w:ffData>
                  <w:name w:val="Text2"/>
                  <w:enabled/>
                  <w:calcOnExit w:val="0"/>
                  <w:textInput/>
                </w:ffData>
              </w:fldChar>
            </w:r>
            <w:r w:rsidRPr="00F12805">
              <w:instrText xml:space="preserve"> FORMTEXT </w:instrText>
            </w:r>
            <w:r w:rsidRPr="00F12805">
              <w:fldChar w:fldCharType="separate"/>
            </w:r>
            <w:r w:rsidRPr="00F12805">
              <w:rPr>
                <w:noProof/>
              </w:rPr>
              <w:t> </w:t>
            </w:r>
            <w:r w:rsidRPr="00F12805">
              <w:rPr>
                <w:noProof/>
              </w:rPr>
              <w:t> </w:t>
            </w:r>
            <w:r w:rsidRPr="00F12805">
              <w:rPr>
                <w:noProof/>
              </w:rPr>
              <w:t> </w:t>
            </w:r>
            <w:r w:rsidRPr="00F12805">
              <w:rPr>
                <w:noProof/>
              </w:rPr>
              <w:t> </w:t>
            </w:r>
            <w:r w:rsidRPr="00F12805">
              <w:rPr>
                <w:noProof/>
              </w:rPr>
              <w:t> </w:t>
            </w:r>
            <w:r w:rsidRPr="00F12805">
              <w:fldChar w:fldCharType="end"/>
            </w:r>
          </w:p>
        </w:tc>
      </w:tr>
    </w:tbl>
    <w:p w14:paraId="60B1F8D4" w14:textId="77777777" w:rsidR="00C6173B" w:rsidRPr="00F12805" w:rsidRDefault="00C6173B" w:rsidP="00C6173B">
      <w:pPr>
        <w:rPr>
          <w:snapToGrid w:val="0"/>
          <w:szCs w:val="24"/>
        </w:rPr>
      </w:pPr>
    </w:p>
    <w:p w14:paraId="26A3D92C" w14:textId="77777777" w:rsidR="00C6173B" w:rsidRPr="00F12805" w:rsidRDefault="00C6173B" w:rsidP="00C6173B">
      <w:pPr>
        <w:pStyle w:val="A-0-signaturelinetop"/>
        <w:rPr>
          <w:rFonts w:ascii="Times New Roman" w:hAnsi="Times New Roman"/>
          <w:snapToGrid w:val="0"/>
        </w:rPr>
      </w:pPr>
      <w:r>
        <w:rPr>
          <w:snapToGrid w:val="0"/>
        </w:rPr>
        <w:t>________________________________________________________________________________________________________________</w:t>
      </w:r>
    </w:p>
    <w:p w14:paraId="76CF45FF" w14:textId="77777777" w:rsidR="00C6173B" w:rsidRPr="00F12805" w:rsidRDefault="00C6173B" w:rsidP="00C6173B">
      <w:pPr>
        <w:pStyle w:val="A-0-signaturelinebottom"/>
        <w:rPr>
          <w:snapToGrid w:val="0"/>
        </w:rPr>
      </w:pPr>
      <w:r w:rsidRPr="00F12805">
        <w:rPr>
          <w:snapToGrid w:val="0"/>
        </w:rPr>
        <w:t>Authorized Signature</w:t>
      </w:r>
      <w:r w:rsidRPr="00F12805">
        <w:rPr>
          <w:snapToGrid w:val="0"/>
        </w:rPr>
        <w:tab/>
      </w:r>
      <w:r w:rsidRPr="00F12805">
        <w:rPr>
          <w:snapToGrid w:val="0"/>
        </w:rPr>
        <w:tab/>
      </w:r>
      <w:r w:rsidRPr="00F12805">
        <w:rPr>
          <w:snapToGrid w:val="0"/>
        </w:rPr>
        <w:tab/>
      </w:r>
      <w:r w:rsidRPr="00F12805">
        <w:rPr>
          <w:snapToGrid w:val="0"/>
        </w:rPr>
        <w:tab/>
      </w:r>
      <w:r w:rsidRPr="00F12805">
        <w:rPr>
          <w:snapToGrid w:val="0"/>
        </w:rPr>
        <w:tab/>
      </w:r>
      <w:r w:rsidRPr="00F12805">
        <w:rPr>
          <w:snapToGrid w:val="0"/>
        </w:rPr>
        <w:tab/>
        <w:t>Date</w:t>
      </w:r>
    </w:p>
    <w:p w14:paraId="08BD3FC0" w14:textId="77777777" w:rsidR="00C6173B" w:rsidRPr="00E24EE7" w:rsidRDefault="00C6173B" w:rsidP="00C6173B">
      <w:pPr>
        <w:pStyle w:val="A-0-signaturelinetop"/>
        <w:rPr>
          <w:rFonts w:ascii="Times New Roman" w:hAnsi="Times New Roman"/>
          <w:snapToGrid w:val="0"/>
        </w:rPr>
      </w:pPr>
      <w:r w:rsidRPr="00E24EE7">
        <w:rPr>
          <w:rFonts w:ascii="Times New Roman" w:hAnsi="Times New Roman"/>
          <w:snapToGrid w:val="0"/>
        </w:rPr>
        <w:t>_______________________________________________________________________________</w:t>
      </w:r>
    </w:p>
    <w:p w14:paraId="5F4362D1" w14:textId="77777777" w:rsidR="00C6173B" w:rsidRPr="00F12805" w:rsidRDefault="00C6173B" w:rsidP="00C6173B">
      <w:pPr>
        <w:pStyle w:val="A-0-signaturelinebottom"/>
        <w:rPr>
          <w:rFonts w:cs="Arial"/>
        </w:rPr>
      </w:pPr>
      <w:r w:rsidRPr="00F12805">
        <w:rPr>
          <w:snapToGrid w:val="0"/>
        </w:rPr>
        <w:t>Print Name</w:t>
      </w:r>
      <w:r w:rsidRPr="00F12805">
        <w:rPr>
          <w:snapToGrid w:val="0"/>
        </w:rPr>
        <w:tab/>
      </w:r>
      <w:r w:rsidRPr="00F12805">
        <w:rPr>
          <w:snapToGrid w:val="0"/>
        </w:rPr>
        <w:tab/>
      </w:r>
      <w:r w:rsidRPr="00F12805">
        <w:rPr>
          <w:snapToGrid w:val="0"/>
        </w:rPr>
        <w:tab/>
      </w:r>
      <w:r w:rsidRPr="00F12805">
        <w:rPr>
          <w:snapToGrid w:val="0"/>
        </w:rPr>
        <w:tab/>
      </w:r>
      <w:r w:rsidRPr="00F12805">
        <w:rPr>
          <w:snapToGrid w:val="0"/>
        </w:rPr>
        <w:tab/>
      </w:r>
      <w:r w:rsidRPr="00F12805">
        <w:rPr>
          <w:snapToGrid w:val="0"/>
        </w:rPr>
        <w:tab/>
      </w:r>
      <w:r w:rsidRPr="00F12805">
        <w:rPr>
          <w:snapToGrid w:val="0"/>
        </w:rPr>
        <w:tab/>
        <w:t>Title</w:t>
      </w:r>
    </w:p>
    <w:p w14:paraId="3732E35D" w14:textId="77777777" w:rsidR="00554E77" w:rsidRDefault="00554E77" w:rsidP="00EC0ED7">
      <w:pPr>
        <w:pStyle w:val="A-0-title"/>
        <w:rPr>
          <w:szCs w:val="36"/>
        </w:rPr>
      </w:pPr>
    </w:p>
    <w:p w14:paraId="36492ECB" w14:textId="77777777" w:rsidR="00554E77" w:rsidRDefault="00554E77" w:rsidP="00EC0ED7">
      <w:pPr>
        <w:pStyle w:val="A-0-title"/>
        <w:rPr>
          <w:szCs w:val="36"/>
        </w:rPr>
      </w:pPr>
    </w:p>
    <w:p w14:paraId="3094EA94" w14:textId="77777777" w:rsidR="00554E77" w:rsidRDefault="00554E77" w:rsidP="00EC0ED7">
      <w:pPr>
        <w:pStyle w:val="A-0-title"/>
        <w:rPr>
          <w:szCs w:val="36"/>
        </w:rPr>
      </w:pPr>
    </w:p>
    <w:p w14:paraId="5BF7F885" w14:textId="77777777" w:rsidR="00554E77" w:rsidRDefault="00554E77" w:rsidP="00EC0ED7">
      <w:pPr>
        <w:pStyle w:val="A-0-title"/>
        <w:rPr>
          <w:szCs w:val="36"/>
        </w:rPr>
      </w:pPr>
    </w:p>
    <w:p w14:paraId="5305EE77" w14:textId="77777777" w:rsidR="00554E77" w:rsidRDefault="00554E77" w:rsidP="00EC0ED7">
      <w:pPr>
        <w:pStyle w:val="A-0-title"/>
        <w:rPr>
          <w:szCs w:val="36"/>
        </w:rPr>
      </w:pPr>
    </w:p>
    <w:p w14:paraId="259A3781" w14:textId="77777777" w:rsidR="00554E77" w:rsidRDefault="00554E77" w:rsidP="00EC0ED7">
      <w:pPr>
        <w:pStyle w:val="A-0-title"/>
        <w:rPr>
          <w:szCs w:val="36"/>
        </w:rPr>
      </w:pPr>
    </w:p>
    <w:p w14:paraId="28501566" w14:textId="77777777" w:rsidR="00554E77" w:rsidRDefault="00554E77" w:rsidP="00EC0ED7">
      <w:pPr>
        <w:pStyle w:val="A-0-title"/>
        <w:rPr>
          <w:szCs w:val="36"/>
        </w:rPr>
      </w:pPr>
    </w:p>
    <w:p w14:paraId="2351B31D" w14:textId="77777777" w:rsidR="00554E77" w:rsidRDefault="00554E77" w:rsidP="00EC0ED7">
      <w:pPr>
        <w:pStyle w:val="A-0-title"/>
        <w:rPr>
          <w:szCs w:val="36"/>
        </w:rPr>
      </w:pPr>
    </w:p>
    <w:p w14:paraId="105116D6" w14:textId="77777777" w:rsidR="00554E77" w:rsidRDefault="00554E77" w:rsidP="00EC0ED7">
      <w:pPr>
        <w:pStyle w:val="A-0-title"/>
        <w:rPr>
          <w:szCs w:val="36"/>
        </w:rPr>
      </w:pPr>
    </w:p>
    <w:p w14:paraId="11E5C52B" w14:textId="77777777" w:rsidR="00554E77" w:rsidRDefault="00554E77" w:rsidP="00EC0ED7">
      <w:pPr>
        <w:pStyle w:val="A-0-title"/>
        <w:rPr>
          <w:szCs w:val="36"/>
        </w:rPr>
      </w:pPr>
    </w:p>
    <w:p w14:paraId="36C9C9A7" w14:textId="77777777" w:rsidR="007B15DE" w:rsidRDefault="007B15DE" w:rsidP="00EC0ED7">
      <w:pPr>
        <w:pStyle w:val="A-0-title"/>
        <w:rPr>
          <w:szCs w:val="36"/>
        </w:rPr>
      </w:pPr>
    </w:p>
    <w:p w14:paraId="7649ECFF" w14:textId="77777777" w:rsidR="00554E77" w:rsidRDefault="00554E77" w:rsidP="00EC0ED7">
      <w:pPr>
        <w:pStyle w:val="A-0-title"/>
        <w:rPr>
          <w:szCs w:val="36"/>
        </w:rPr>
      </w:pPr>
    </w:p>
    <w:p w14:paraId="0D15F0F8" w14:textId="77777777" w:rsidR="00A45F4B" w:rsidRDefault="00A45F4B" w:rsidP="00C6173B">
      <w:pPr>
        <w:pStyle w:val="A-0-title"/>
        <w:jc w:val="left"/>
        <w:rPr>
          <w:szCs w:val="36"/>
        </w:rPr>
      </w:pPr>
    </w:p>
    <w:p w14:paraId="1DCA172A" w14:textId="77777777" w:rsidR="00A45F4B" w:rsidRDefault="00A45F4B" w:rsidP="00A45F4B">
      <w:pPr>
        <w:jc w:val="center"/>
        <w:rPr>
          <w:rFonts w:ascii="Times New Roman" w:hAnsi="Times New Roman"/>
          <w:b/>
          <w:sz w:val="28"/>
          <w:szCs w:val="28"/>
        </w:rPr>
      </w:pPr>
      <w:r w:rsidRPr="00C53F85">
        <w:rPr>
          <w:rFonts w:ascii="Times New Roman" w:hAnsi="Times New Roman"/>
          <w:b/>
          <w:sz w:val="28"/>
          <w:szCs w:val="28"/>
        </w:rPr>
        <w:lastRenderedPageBreak/>
        <w:t xml:space="preserve">ATTACHMENT </w:t>
      </w:r>
      <w:r w:rsidR="009057FD">
        <w:rPr>
          <w:rFonts w:ascii="Times New Roman" w:hAnsi="Times New Roman"/>
          <w:b/>
          <w:sz w:val="28"/>
          <w:szCs w:val="28"/>
        </w:rPr>
        <w:t>H</w:t>
      </w:r>
    </w:p>
    <w:p w14:paraId="6CE75B28" w14:textId="77777777" w:rsidR="00A45F4B" w:rsidRDefault="00E33DDE" w:rsidP="00A45F4B">
      <w:pPr>
        <w:jc w:val="center"/>
        <w:rPr>
          <w:rFonts w:ascii="Times New Roman" w:hAnsi="Times New Roman"/>
          <w:b/>
          <w:sz w:val="28"/>
          <w:szCs w:val="28"/>
        </w:rPr>
      </w:pPr>
      <w:r>
        <w:rPr>
          <w:rFonts w:ascii="Times New Roman" w:hAnsi="Times New Roman"/>
          <w:b/>
          <w:sz w:val="28"/>
          <w:szCs w:val="28"/>
        </w:rPr>
        <w:t>SOLUTION</w:t>
      </w:r>
      <w:r w:rsidR="00C6173B">
        <w:rPr>
          <w:rFonts w:ascii="Times New Roman" w:hAnsi="Times New Roman"/>
          <w:b/>
          <w:sz w:val="28"/>
          <w:szCs w:val="28"/>
        </w:rPr>
        <w:t xml:space="preserve"> REQUIREMENTS</w:t>
      </w:r>
    </w:p>
    <w:p w14:paraId="337181FF" w14:textId="77777777" w:rsidR="00705861" w:rsidRPr="00C53F85" w:rsidRDefault="00705861" w:rsidP="00A45F4B">
      <w:pPr>
        <w:jc w:val="center"/>
        <w:rPr>
          <w:rFonts w:ascii="Times New Roman" w:hAnsi="Times New Roman"/>
          <w:b/>
          <w:sz w:val="28"/>
          <w:szCs w:val="28"/>
        </w:rPr>
      </w:pPr>
    </w:p>
    <w:p w14:paraId="395BC4BB" w14:textId="29A09E80" w:rsidR="00C6173B" w:rsidRDefault="00705861" w:rsidP="00EC0ED7">
      <w:pPr>
        <w:pStyle w:val="A-0-title"/>
        <w:rPr>
          <w:szCs w:val="36"/>
        </w:rPr>
      </w:pPr>
      <w:r w:rsidRPr="00A777CF">
        <w:rPr>
          <w:b w:val="0"/>
          <w:bCs/>
          <w:sz w:val="24"/>
        </w:rPr>
        <w:t>sEE aTTACHED dOCUMENT</w:t>
      </w:r>
    </w:p>
    <w:p w14:paraId="1096FBCC" w14:textId="77777777" w:rsidR="00C6173B" w:rsidRDefault="00C6173B" w:rsidP="00EC0ED7">
      <w:pPr>
        <w:pStyle w:val="A-0-title"/>
        <w:rPr>
          <w:szCs w:val="36"/>
        </w:rPr>
      </w:pPr>
    </w:p>
    <w:p w14:paraId="0B468DFD" w14:textId="77777777" w:rsidR="00C6173B" w:rsidRDefault="00C6173B" w:rsidP="00EC0ED7">
      <w:pPr>
        <w:pStyle w:val="A-0-title"/>
        <w:rPr>
          <w:szCs w:val="36"/>
        </w:rPr>
      </w:pPr>
    </w:p>
    <w:p w14:paraId="2CC1E453" w14:textId="77777777" w:rsidR="00C6173B" w:rsidRDefault="00C6173B" w:rsidP="00EC0ED7">
      <w:pPr>
        <w:pStyle w:val="A-0-title"/>
        <w:rPr>
          <w:szCs w:val="36"/>
        </w:rPr>
      </w:pPr>
    </w:p>
    <w:p w14:paraId="25610D96" w14:textId="77777777" w:rsidR="00C6173B" w:rsidRDefault="00C6173B" w:rsidP="00EC0ED7">
      <w:pPr>
        <w:pStyle w:val="A-0-title"/>
        <w:rPr>
          <w:szCs w:val="36"/>
        </w:rPr>
      </w:pPr>
    </w:p>
    <w:p w14:paraId="1752E745" w14:textId="77777777" w:rsidR="00C6173B" w:rsidRDefault="00C6173B" w:rsidP="00EC0ED7">
      <w:pPr>
        <w:pStyle w:val="A-0-title"/>
        <w:rPr>
          <w:szCs w:val="36"/>
        </w:rPr>
      </w:pPr>
    </w:p>
    <w:p w14:paraId="6CE2F439" w14:textId="77777777" w:rsidR="00554E77" w:rsidRDefault="00554E77" w:rsidP="00EC0ED7">
      <w:pPr>
        <w:pStyle w:val="A-0-title"/>
        <w:rPr>
          <w:szCs w:val="36"/>
        </w:rPr>
      </w:pPr>
    </w:p>
    <w:p w14:paraId="59C01715" w14:textId="77777777" w:rsidR="00A45F4B" w:rsidRDefault="00A45F4B" w:rsidP="00EC0ED7">
      <w:pPr>
        <w:pStyle w:val="A-0-title"/>
        <w:rPr>
          <w:szCs w:val="36"/>
        </w:rPr>
      </w:pPr>
    </w:p>
    <w:p w14:paraId="39425B85" w14:textId="77777777" w:rsidR="00A45F4B" w:rsidRDefault="00A45F4B" w:rsidP="00EC0ED7">
      <w:pPr>
        <w:pStyle w:val="A-0-title"/>
        <w:rPr>
          <w:szCs w:val="36"/>
        </w:rPr>
      </w:pPr>
    </w:p>
    <w:p w14:paraId="41BDBD75" w14:textId="77777777" w:rsidR="00A45F4B" w:rsidRDefault="00A45F4B" w:rsidP="00EC0ED7">
      <w:pPr>
        <w:pStyle w:val="A-0-title"/>
        <w:rPr>
          <w:szCs w:val="36"/>
        </w:rPr>
      </w:pPr>
    </w:p>
    <w:p w14:paraId="2719F790" w14:textId="77777777" w:rsidR="00A45F4B" w:rsidRDefault="00A45F4B" w:rsidP="00EC0ED7">
      <w:pPr>
        <w:pStyle w:val="A-0-title"/>
        <w:rPr>
          <w:szCs w:val="36"/>
        </w:rPr>
      </w:pPr>
    </w:p>
    <w:p w14:paraId="2A3B22C9" w14:textId="77777777" w:rsidR="00A45F4B" w:rsidRDefault="00A45F4B" w:rsidP="00EC0ED7">
      <w:pPr>
        <w:pStyle w:val="A-0-title"/>
        <w:rPr>
          <w:szCs w:val="36"/>
        </w:rPr>
      </w:pPr>
    </w:p>
    <w:p w14:paraId="39B239D5" w14:textId="77777777" w:rsidR="00A45F4B" w:rsidRDefault="00A45F4B" w:rsidP="00EC0ED7">
      <w:pPr>
        <w:pStyle w:val="A-0-title"/>
        <w:rPr>
          <w:szCs w:val="36"/>
        </w:rPr>
      </w:pPr>
    </w:p>
    <w:p w14:paraId="05617ECB" w14:textId="77777777" w:rsidR="00220AEC" w:rsidRDefault="00220AEC" w:rsidP="00EC0ED7">
      <w:pPr>
        <w:pStyle w:val="A-0-title"/>
        <w:rPr>
          <w:szCs w:val="36"/>
        </w:rPr>
      </w:pPr>
    </w:p>
    <w:p w14:paraId="0849E021" w14:textId="77777777" w:rsidR="00220AEC" w:rsidRDefault="00220AEC" w:rsidP="00EC0ED7">
      <w:pPr>
        <w:pStyle w:val="A-0-title"/>
        <w:rPr>
          <w:szCs w:val="36"/>
        </w:rPr>
      </w:pPr>
    </w:p>
    <w:p w14:paraId="1528162D" w14:textId="77777777" w:rsidR="00220AEC" w:rsidRDefault="00220AEC" w:rsidP="00EC0ED7">
      <w:pPr>
        <w:pStyle w:val="A-0-title"/>
        <w:rPr>
          <w:szCs w:val="36"/>
        </w:rPr>
      </w:pPr>
    </w:p>
    <w:p w14:paraId="58AF4136" w14:textId="77777777" w:rsidR="00220AEC" w:rsidRDefault="00220AEC" w:rsidP="00197C3F">
      <w:pPr>
        <w:pStyle w:val="A-0-title"/>
        <w:jc w:val="left"/>
        <w:rPr>
          <w:szCs w:val="36"/>
        </w:rPr>
      </w:pPr>
    </w:p>
    <w:p w14:paraId="56659041" w14:textId="77777777" w:rsidR="00220AEC" w:rsidRDefault="00220AEC" w:rsidP="00EC0ED7">
      <w:pPr>
        <w:pStyle w:val="A-0-title"/>
        <w:rPr>
          <w:szCs w:val="36"/>
        </w:rPr>
      </w:pPr>
    </w:p>
    <w:p w14:paraId="115BED13" w14:textId="77777777" w:rsidR="00220AEC" w:rsidRDefault="00220AEC" w:rsidP="00220AEC">
      <w:pPr>
        <w:jc w:val="center"/>
        <w:rPr>
          <w:rFonts w:ascii="Times New Roman" w:hAnsi="Times New Roman"/>
          <w:b/>
          <w:sz w:val="28"/>
          <w:szCs w:val="28"/>
        </w:rPr>
      </w:pPr>
      <w:r w:rsidRPr="00C53F85">
        <w:rPr>
          <w:rFonts w:ascii="Times New Roman" w:hAnsi="Times New Roman"/>
          <w:b/>
          <w:sz w:val="28"/>
          <w:szCs w:val="28"/>
        </w:rPr>
        <w:t xml:space="preserve">ATTACHMENT </w:t>
      </w:r>
      <w:r>
        <w:rPr>
          <w:rFonts w:ascii="Times New Roman" w:hAnsi="Times New Roman"/>
          <w:b/>
          <w:sz w:val="28"/>
          <w:szCs w:val="28"/>
        </w:rPr>
        <w:t>J</w:t>
      </w:r>
    </w:p>
    <w:p w14:paraId="0EA2B51E" w14:textId="77777777" w:rsidR="00220AEC" w:rsidRDefault="00220AEC" w:rsidP="00220AEC">
      <w:pPr>
        <w:jc w:val="center"/>
        <w:rPr>
          <w:rFonts w:ascii="Times New Roman" w:hAnsi="Times New Roman"/>
          <w:b/>
          <w:sz w:val="28"/>
          <w:szCs w:val="28"/>
        </w:rPr>
      </w:pPr>
      <w:r>
        <w:rPr>
          <w:rFonts w:ascii="Times New Roman" w:hAnsi="Times New Roman"/>
          <w:b/>
          <w:sz w:val="28"/>
          <w:szCs w:val="28"/>
        </w:rPr>
        <w:t>STATEWIDE SECURITY STANDARDS</w:t>
      </w:r>
    </w:p>
    <w:p w14:paraId="130AF0C1" w14:textId="77777777" w:rsidR="00220AEC" w:rsidRDefault="00220AEC" w:rsidP="00220AEC">
      <w:pPr>
        <w:jc w:val="center"/>
        <w:rPr>
          <w:rFonts w:ascii="Times New Roman" w:hAnsi="Times New Roman"/>
          <w:b/>
          <w:sz w:val="28"/>
          <w:szCs w:val="28"/>
        </w:rPr>
      </w:pPr>
    </w:p>
    <w:p w14:paraId="25C2E013" w14:textId="108490E3" w:rsidR="00220AEC" w:rsidRPr="00A777CF" w:rsidRDefault="0013183E" w:rsidP="00A777CF">
      <w:pPr>
        <w:jc w:val="center"/>
        <w:rPr>
          <w:rFonts w:ascii="Cambria" w:hAnsi="Cambria"/>
          <w:bCs/>
          <w:sz w:val="24"/>
          <w:szCs w:val="24"/>
        </w:rPr>
      </w:pPr>
      <w:r>
        <w:rPr>
          <w:rFonts w:ascii="Cambria" w:hAnsi="Cambria"/>
          <w:bCs/>
          <w:sz w:val="24"/>
          <w:szCs w:val="24"/>
        </w:rPr>
        <w:t>SEE ATTACHED DOCUMENT</w:t>
      </w:r>
    </w:p>
    <w:p w14:paraId="401B0913" w14:textId="77777777" w:rsidR="00220AEC" w:rsidRDefault="00220AEC" w:rsidP="00EC0ED7">
      <w:pPr>
        <w:pStyle w:val="A-0-title"/>
        <w:rPr>
          <w:szCs w:val="36"/>
        </w:rPr>
      </w:pPr>
    </w:p>
    <w:p w14:paraId="68380560" w14:textId="77777777" w:rsidR="00A45F4B" w:rsidRDefault="00A45F4B" w:rsidP="00EC0ED7">
      <w:pPr>
        <w:pStyle w:val="A-0-title"/>
        <w:rPr>
          <w:szCs w:val="36"/>
        </w:rPr>
      </w:pPr>
    </w:p>
    <w:p w14:paraId="48332E28" w14:textId="77777777" w:rsidR="00A45F4B" w:rsidRDefault="00A45F4B" w:rsidP="00EC0ED7">
      <w:pPr>
        <w:pStyle w:val="A-0-title"/>
        <w:rPr>
          <w:szCs w:val="36"/>
        </w:rPr>
      </w:pPr>
    </w:p>
    <w:p w14:paraId="6E7E9F27" w14:textId="77777777" w:rsidR="00A45F4B" w:rsidRDefault="00A45F4B" w:rsidP="00EC0ED7">
      <w:pPr>
        <w:pStyle w:val="A-0-title"/>
        <w:rPr>
          <w:szCs w:val="36"/>
        </w:rPr>
      </w:pPr>
    </w:p>
    <w:p w14:paraId="0AAC8738" w14:textId="77777777" w:rsidR="00A45F4B" w:rsidRDefault="00A45F4B" w:rsidP="00EC0ED7">
      <w:pPr>
        <w:pStyle w:val="A-0-title"/>
        <w:rPr>
          <w:szCs w:val="36"/>
        </w:rPr>
      </w:pPr>
    </w:p>
    <w:p w14:paraId="17CC2020" w14:textId="77777777" w:rsidR="00A45F4B" w:rsidRDefault="00A45F4B" w:rsidP="00EC0ED7">
      <w:pPr>
        <w:pStyle w:val="A-0-title"/>
        <w:rPr>
          <w:szCs w:val="36"/>
        </w:rPr>
      </w:pPr>
    </w:p>
    <w:p w14:paraId="0CF9289F" w14:textId="77777777" w:rsidR="00554E77" w:rsidRPr="00554E77" w:rsidRDefault="00554E77" w:rsidP="00554E77">
      <w:pPr>
        <w:pStyle w:val="A-0-title"/>
        <w:jc w:val="left"/>
        <w:rPr>
          <w:rFonts w:ascii="Times New Roman Bold" w:hAnsi="Times New Roman Bold"/>
          <w:caps w:val="0"/>
          <w:szCs w:val="36"/>
        </w:rPr>
      </w:pPr>
    </w:p>
    <w:sectPr w:rsidR="00554E77" w:rsidRPr="00554E77" w:rsidSect="00253D94">
      <w:headerReference w:type="default" r:id="rId30"/>
      <w:footerReference w:type="default" r:id="rId31"/>
      <w:footerReference w:type="first" r:id="rId32"/>
      <w:pgSz w:w="12240" w:h="15840"/>
      <w:pgMar w:top="810" w:right="1296" w:bottom="1008" w:left="1296" w:header="432" w:footer="5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003B4" w14:textId="77777777" w:rsidR="00725ECF" w:rsidRDefault="00725ECF">
      <w:r>
        <w:separator/>
      </w:r>
    </w:p>
  </w:endnote>
  <w:endnote w:type="continuationSeparator" w:id="0">
    <w:p w14:paraId="5B2D0203" w14:textId="77777777" w:rsidR="00725ECF" w:rsidRDefault="0072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2E98D" w14:textId="5A793E54" w:rsidR="00D966D8" w:rsidRDefault="001C2F4E">
    <w:pPr>
      <w:pStyle w:val="Footer"/>
    </w:pPr>
    <w:r>
      <w:t xml:space="preserve">Statewide </w:t>
    </w:r>
    <w:proofErr w:type="gramStart"/>
    <w:r>
      <w:t xml:space="preserve">Licensing </w:t>
    </w:r>
    <w:r w:rsidR="00D966D8">
      <w:t xml:space="preserve"> RFP</w:t>
    </w:r>
    <w:proofErr w:type="gramEnd"/>
    <w:r w:rsidR="00D966D8">
      <w:t xml:space="preserve"> # S-</w:t>
    </w:r>
    <w:r w:rsidR="003947F7">
      <w:t>10700</w:t>
    </w:r>
    <w:r w:rsidR="00D966D8">
      <w:t xml:space="preserve">-XXXXXXX </w:t>
    </w:r>
  </w:p>
  <w:p w14:paraId="51B67726" w14:textId="77777777" w:rsidR="00E749A0" w:rsidRPr="00507BD5" w:rsidRDefault="00E749A0" w:rsidP="00FC0C73">
    <w:pPr>
      <w:tabs>
        <w:tab w:val="center" w:pos="9000"/>
      </w:tabs>
      <w:ind w:left="0" w:right="18"/>
      <w:rPr>
        <w:rFonts w:ascii="Cambria" w:hAnsi="Cambr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FDD8C" w14:textId="77777777" w:rsidR="00E749A0" w:rsidRPr="008333A7" w:rsidRDefault="00E749A0" w:rsidP="00A51D27">
    <w:pPr>
      <w:tabs>
        <w:tab w:val="left" w:pos="0"/>
        <w:tab w:val="right" w:pos="9360"/>
        <w:tab w:val="left" w:pos="9630"/>
      </w:tabs>
      <w:jc w:val="center"/>
      <w:rPr>
        <w:rFonts w:ascii="Times New Roman" w:hAnsi="Times New Roman"/>
        <w:sz w:val="16"/>
        <w:szCs w:val="16"/>
      </w:rPr>
    </w:pPr>
    <w:r w:rsidRPr="00872BD7">
      <w:rPr>
        <w:rFonts w:ascii="Cambria" w:hAnsi="Cambria"/>
      </w:rPr>
      <w:tab/>
      <w:t xml:space="preserve">Page </w:t>
    </w:r>
    <w:r w:rsidRPr="00872BD7">
      <w:rPr>
        <w:rFonts w:ascii="Cambria" w:hAnsi="Cambria"/>
      </w:rPr>
      <w:fldChar w:fldCharType="begin"/>
    </w:r>
    <w:r w:rsidRPr="00872BD7">
      <w:rPr>
        <w:rFonts w:ascii="Cambria" w:hAnsi="Cambria"/>
      </w:rPr>
      <w:instrText xml:space="preserve"> PAGE </w:instrText>
    </w:r>
    <w:r w:rsidRPr="00872BD7">
      <w:rPr>
        <w:rFonts w:ascii="Cambria" w:hAnsi="Cambria"/>
      </w:rPr>
      <w:fldChar w:fldCharType="separate"/>
    </w:r>
    <w:r w:rsidR="002531B4">
      <w:rPr>
        <w:rFonts w:ascii="Cambria" w:hAnsi="Cambria"/>
        <w:noProof/>
      </w:rPr>
      <w:t>45</w:t>
    </w:r>
    <w:r w:rsidRPr="00872BD7">
      <w:rPr>
        <w:rFonts w:ascii="Cambria" w:hAnsi="Cambria"/>
      </w:rPr>
      <w:fldChar w:fldCharType="end"/>
    </w:r>
    <w:r w:rsidRPr="00872BD7">
      <w:rPr>
        <w:rFonts w:ascii="Cambria" w:hAnsi="Cambria"/>
      </w:rPr>
      <w:t xml:space="preserve"> of </w:t>
    </w:r>
    <w:r w:rsidRPr="00872BD7">
      <w:rPr>
        <w:rFonts w:ascii="Cambria" w:hAnsi="Cambria"/>
      </w:rPr>
      <w:fldChar w:fldCharType="begin"/>
    </w:r>
    <w:r w:rsidRPr="00872BD7">
      <w:rPr>
        <w:rFonts w:ascii="Cambria" w:hAnsi="Cambria"/>
      </w:rPr>
      <w:instrText xml:space="preserve"> NUMPAGES </w:instrText>
    </w:r>
    <w:r w:rsidRPr="00872BD7">
      <w:rPr>
        <w:rFonts w:ascii="Cambria" w:hAnsi="Cambria"/>
      </w:rPr>
      <w:fldChar w:fldCharType="separate"/>
    </w:r>
    <w:r w:rsidR="002531B4">
      <w:rPr>
        <w:rFonts w:ascii="Cambria" w:hAnsi="Cambria"/>
        <w:noProof/>
      </w:rPr>
      <w:t>45</w:t>
    </w:r>
    <w:r w:rsidRPr="00872BD7">
      <w:rPr>
        <w:rFonts w:ascii="Cambria" w:hAnsi="Cambri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DA1ED" w14:textId="77777777" w:rsidR="00E749A0" w:rsidRPr="008333A7" w:rsidRDefault="00E749A0" w:rsidP="00A51D27">
    <w:pPr>
      <w:tabs>
        <w:tab w:val="left" w:pos="180"/>
      </w:tabs>
      <w:jc w:val="center"/>
      <w:rPr>
        <w:rFonts w:ascii="Times New Roman" w:hAnsi="Times New Roman"/>
        <w:sz w:val="16"/>
        <w:szCs w:val="16"/>
      </w:rPr>
    </w:pPr>
    <w:r>
      <w:rPr>
        <w:rFonts w:ascii="Cambria" w:hAnsi="Cambria"/>
        <w:sz w:val="16"/>
        <w:szCs w:val="16"/>
        <w:highlight w:val="yellow"/>
      </w:rPr>
      <w:t>RFP [###-####-##] – [RFP title]</w:t>
    </w:r>
    <w:r>
      <w:rPr>
        <w:rFonts w:ascii="Times New Roman" w:hAnsi="Times New Roman"/>
        <w:sz w:val="16"/>
        <w:szCs w:val="16"/>
      </w:rPr>
      <w:tab/>
    </w:r>
    <w:r>
      <w:rPr>
        <w:rFonts w:ascii="Cambria" w:hAnsi="Cambria"/>
        <w:sz w:val="16"/>
        <w:szCs w:val="16"/>
      </w:rPr>
      <w:t xml:space="preserve">Page </w:t>
    </w:r>
    <w:r>
      <w:rPr>
        <w:rFonts w:ascii="Cambria" w:hAnsi="Cambria"/>
        <w:sz w:val="16"/>
        <w:szCs w:val="16"/>
      </w:rPr>
      <w:fldChar w:fldCharType="begin"/>
    </w:r>
    <w:r>
      <w:rPr>
        <w:rFonts w:ascii="Cambria" w:hAnsi="Cambria"/>
        <w:sz w:val="16"/>
        <w:szCs w:val="16"/>
      </w:rPr>
      <w:instrText xml:space="preserve"> PAGE </w:instrText>
    </w:r>
    <w:r>
      <w:rPr>
        <w:rFonts w:ascii="Cambria" w:hAnsi="Cambria"/>
        <w:sz w:val="16"/>
        <w:szCs w:val="16"/>
      </w:rPr>
      <w:fldChar w:fldCharType="separate"/>
    </w:r>
    <w:r>
      <w:rPr>
        <w:rFonts w:ascii="Cambria" w:hAnsi="Cambria"/>
        <w:noProof/>
        <w:sz w:val="16"/>
        <w:szCs w:val="16"/>
      </w:rPr>
      <w:t>1</w:t>
    </w:r>
    <w:r>
      <w:rPr>
        <w:rFonts w:ascii="Cambria" w:hAnsi="Cambria"/>
        <w:sz w:val="16"/>
        <w:szCs w:val="16"/>
      </w:rPr>
      <w:fldChar w:fldCharType="end"/>
    </w:r>
    <w:r>
      <w:rPr>
        <w:rFonts w:ascii="Cambria" w:hAnsi="Cambria"/>
        <w:sz w:val="16"/>
        <w:szCs w:val="16"/>
      </w:rPr>
      <w:t xml:space="preserve"> of </w:t>
    </w:r>
    <w:r>
      <w:rPr>
        <w:rFonts w:ascii="Cambria" w:hAnsi="Cambria"/>
        <w:sz w:val="16"/>
        <w:szCs w:val="16"/>
      </w:rPr>
      <w:fldChar w:fldCharType="begin"/>
    </w:r>
    <w:r>
      <w:rPr>
        <w:rFonts w:ascii="Cambria" w:hAnsi="Cambria"/>
        <w:sz w:val="16"/>
        <w:szCs w:val="16"/>
      </w:rPr>
      <w:instrText xml:space="preserve"> NUMPAGES </w:instrText>
    </w:r>
    <w:r>
      <w:rPr>
        <w:rFonts w:ascii="Cambria" w:hAnsi="Cambria"/>
        <w:sz w:val="16"/>
        <w:szCs w:val="16"/>
      </w:rPr>
      <w:fldChar w:fldCharType="separate"/>
    </w:r>
    <w:r>
      <w:rPr>
        <w:rFonts w:ascii="Cambria" w:hAnsi="Cambria"/>
        <w:noProof/>
        <w:sz w:val="16"/>
        <w:szCs w:val="16"/>
      </w:rPr>
      <w:t>65</w:t>
    </w:r>
    <w:r>
      <w:rPr>
        <w:rFonts w:ascii="Cambria" w:hAnsi="Cambri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E4B26" w14:textId="77777777" w:rsidR="00725ECF" w:rsidRDefault="00725ECF">
      <w:r>
        <w:separator/>
      </w:r>
    </w:p>
  </w:footnote>
  <w:footnote w:type="continuationSeparator" w:id="0">
    <w:p w14:paraId="1B6ACF80" w14:textId="77777777" w:rsidR="00725ECF" w:rsidRDefault="00725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E0C6" w14:textId="77777777" w:rsidR="00E749A0" w:rsidRPr="007568F0" w:rsidRDefault="00E749A0" w:rsidP="000B70AA">
    <w:pPr>
      <w:ind w:left="0"/>
      <w:rPr>
        <w:rFonts w:ascii="Cambria" w:hAnsi="Cambr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37581" w14:textId="77777777" w:rsidR="00E749A0" w:rsidRPr="00567232" w:rsidRDefault="00E749A0" w:rsidP="00A51D27">
    <w:pPr>
      <w:tabs>
        <w:tab w:val="left" w:pos="0"/>
        <w:tab w:val="right" w:pos="9360"/>
        <w:tab w:val="left" w:pos="9630"/>
      </w:tabs>
      <w:jc w:val="center"/>
      <w:rPr>
        <w:rFonts w:ascii="Cambria" w:hAnsi="Cambria"/>
        <w:szCs w:val="16"/>
      </w:rPr>
    </w:pPr>
    <w:r w:rsidRPr="00567232">
      <w:rPr>
        <w:rFonts w:ascii="Cambria" w:hAnsi="Cambria"/>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0ED"/>
    <w:multiLevelType w:val="hybridMultilevel"/>
    <w:tmpl w:val="B3B4906E"/>
    <w:lvl w:ilvl="0" w:tplc="FFFFFFFF">
      <w:start w:val="1"/>
      <w:numFmt w:val="decimal"/>
      <w:lvlText w:val="%1."/>
      <w:lvlJc w:val="left"/>
      <w:pPr>
        <w:ind w:left="1371" w:hanging="360"/>
      </w:pPr>
      <w:rPr>
        <w:rFonts w:ascii="Calibri" w:eastAsia="Calibri" w:hAnsi="Calibri" w:cs="Calibri" w:hint="default"/>
        <w:b/>
        <w:bCs/>
        <w:i w:val="0"/>
        <w:iCs w:val="0"/>
        <w:spacing w:val="-2"/>
        <w:w w:val="100"/>
        <w:sz w:val="24"/>
        <w:szCs w:val="24"/>
        <w:lang w:val="en-US" w:eastAsia="en-US" w:bidi="ar-SA"/>
      </w:rPr>
    </w:lvl>
    <w:lvl w:ilvl="1" w:tplc="04090019">
      <w:start w:val="1"/>
      <w:numFmt w:val="lowerLetter"/>
      <w:lvlText w:val="%2."/>
      <w:lvlJc w:val="left"/>
      <w:pPr>
        <w:ind w:left="1890" w:hanging="360"/>
      </w:pPr>
    </w:lvl>
    <w:lvl w:ilvl="2" w:tplc="FFFFFFFF">
      <w:start w:val="1"/>
      <w:numFmt w:val="lowerRoman"/>
      <w:lvlText w:val="%3."/>
      <w:lvlJc w:val="left"/>
      <w:pPr>
        <w:ind w:left="2628" w:hanging="471"/>
        <w:jc w:val="right"/>
      </w:pPr>
      <w:rPr>
        <w:rFonts w:ascii="Calibri" w:eastAsia="Calibri" w:hAnsi="Calibri" w:cs="Calibri" w:hint="default"/>
        <w:b/>
        <w:bCs/>
        <w:i w:val="0"/>
        <w:iCs w:val="0"/>
        <w:spacing w:val="-2"/>
        <w:w w:val="100"/>
        <w:sz w:val="22"/>
        <w:szCs w:val="22"/>
        <w:lang w:val="en-US" w:eastAsia="en-US" w:bidi="ar-SA"/>
      </w:rPr>
    </w:lvl>
    <w:lvl w:ilvl="3" w:tplc="FFFFFFFF">
      <w:numFmt w:val="bullet"/>
      <w:lvlText w:val="•"/>
      <w:lvlJc w:val="left"/>
      <w:pPr>
        <w:ind w:left="3502" w:hanging="471"/>
      </w:pPr>
      <w:rPr>
        <w:rFonts w:hint="default"/>
        <w:lang w:val="en-US" w:eastAsia="en-US" w:bidi="ar-SA"/>
      </w:rPr>
    </w:lvl>
    <w:lvl w:ilvl="4" w:tplc="FFFFFFFF">
      <w:numFmt w:val="bullet"/>
      <w:lvlText w:val="•"/>
      <w:lvlJc w:val="left"/>
      <w:pPr>
        <w:ind w:left="4385" w:hanging="471"/>
      </w:pPr>
      <w:rPr>
        <w:rFonts w:hint="default"/>
        <w:lang w:val="en-US" w:eastAsia="en-US" w:bidi="ar-SA"/>
      </w:rPr>
    </w:lvl>
    <w:lvl w:ilvl="5" w:tplc="FFFFFFFF">
      <w:numFmt w:val="bullet"/>
      <w:lvlText w:val="•"/>
      <w:lvlJc w:val="left"/>
      <w:pPr>
        <w:ind w:left="5267" w:hanging="471"/>
      </w:pPr>
      <w:rPr>
        <w:rFonts w:hint="default"/>
        <w:lang w:val="en-US" w:eastAsia="en-US" w:bidi="ar-SA"/>
      </w:rPr>
    </w:lvl>
    <w:lvl w:ilvl="6" w:tplc="FFFFFFFF">
      <w:numFmt w:val="bullet"/>
      <w:lvlText w:val="•"/>
      <w:lvlJc w:val="left"/>
      <w:pPr>
        <w:ind w:left="6150" w:hanging="471"/>
      </w:pPr>
      <w:rPr>
        <w:rFonts w:hint="default"/>
        <w:lang w:val="en-US" w:eastAsia="en-US" w:bidi="ar-SA"/>
      </w:rPr>
    </w:lvl>
    <w:lvl w:ilvl="7" w:tplc="FFFFFFFF">
      <w:numFmt w:val="bullet"/>
      <w:lvlText w:val="•"/>
      <w:lvlJc w:val="left"/>
      <w:pPr>
        <w:ind w:left="7032" w:hanging="471"/>
      </w:pPr>
      <w:rPr>
        <w:rFonts w:hint="default"/>
        <w:lang w:val="en-US" w:eastAsia="en-US" w:bidi="ar-SA"/>
      </w:rPr>
    </w:lvl>
    <w:lvl w:ilvl="8" w:tplc="FFFFFFFF">
      <w:numFmt w:val="bullet"/>
      <w:lvlText w:val="•"/>
      <w:lvlJc w:val="left"/>
      <w:pPr>
        <w:ind w:left="7915" w:hanging="471"/>
      </w:pPr>
      <w:rPr>
        <w:rFonts w:hint="default"/>
        <w:lang w:val="en-US" w:eastAsia="en-US" w:bidi="ar-SA"/>
      </w:rPr>
    </w:lvl>
  </w:abstractNum>
  <w:abstractNum w:abstractNumId="1" w15:restartNumberingAfterBreak="0">
    <w:nsid w:val="01816E16"/>
    <w:multiLevelType w:val="multilevel"/>
    <w:tmpl w:val="1B109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451B1"/>
    <w:multiLevelType w:val="multilevel"/>
    <w:tmpl w:val="F9B2C4EC"/>
    <w:styleLink w:val="111-textbulletINDENT"/>
    <w:lvl w:ilvl="0">
      <w:start w:val="1"/>
      <w:numFmt w:val="bullet"/>
      <w:lvlText w:val=""/>
      <w:lvlJc w:val="left"/>
      <w:pPr>
        <w:ind w:left="994" w:hanging="360"/>
      </w:pPr>
      <w:rPr>
        <w:rFonts w:ascii="Symbol" w:hAnsi="Symbol" w:hint="default"/>
      </w:rPr>
    </w:lvl>
    <w:lvl w:ilvl="1">
      <w:start w:val="1"/>
      <w:numFmt w:val="bullet"/>
      <w:lvlText w:val="o"/>
      <w:lvlJc w:val="left"/>
      <w:pPr>
        <w:ind w:left="1714" w:hanging="360"/>
      </w:pPr>
      <w:rPr>
        <w:rFonts w:ascii="Courier New" w:hAnsi="Courier New"/>
        <w:spacing w:val="-5"/>
        <w:sz w:val="24"/>
      </w:rPr>
    </w:lvl>
    <w:lvl w:ilvl="2">
      <w:start w:val="1"/>
      <w:numFmt w:val="bullet"/>
      <w:lvlText w:val=""/>
      <w:lvlJc w:val="left"/>
      <w:pPr>
        <w:ind w:left="2434" w:hanging="360"/>
      </w:pPr>
      <w:rPr>
        <w:rFonts w:ascii="Wingdings" w:hAnsi="Wingdings" w:hint="default"/>
      </w:rPr>
    </w:lvl>
    <w:lvl w:ilvl="3">
      <w:start w:val="1"/>
      <w:numFmt w:val="bullet"/>
      <w:lvlText w:val=""/>
      <w:lvlJc w:val="left"/>
      <w:pPr>
        <w:ind w:left="3154" w:hanging="360"/>
      </w:pPr>
      <w:rPr>
        <w:rFonts w:ascii="Symbol" w:hAnsi="Symbol" w:hint="default"/>
      </w:rPr>
    </w:lvl>
    <w:lvl w:ilvl="4">
      <w:start w:val="1"/>
      <w:numFmt w:val="bullet"/>
      <w:lvlText w:val="o"/>
      <w:lvlJc w:val="left"/>
      <w:pPr>
        <w:ind w:left="3874" w:hanging="360"/>
      </w:pPr>
      <w:rPr>
        <w:rFonts w:ascii="Courier New" w:hAnsi="Courier New" w:cs="Courier New" w:hint="default"/>
      </w:rPr>
    </w:lvl>
    <w:lvl w:ilvl="5">
      <w:start w:val="1"/>
      <w:numFmt w:val="bullet"/>
      <w:lvlText w:val=""/>
      <w:lvlJc w:val="left"/>
      <w:pPr>
        <w:ind w:left="4594" w:hanging="360"/>
      </w:pPr>
      <w:rPr>
        <w:rFonts w:ascii="Wingdings" w:hAnsi="Wingdings" w:hint="default"/>
      </w:rPr>
    </w:lvl>
    <w:lvl w:ilvl="6">
      <w:start w:val="1"/>
      <w:numFmt w:val="bullet"/>
      <w:lvlText w:val=""/>
      <w:lvlJc w:val="left"/>
      <w:pPr>
        <w:ind w:left="5314" w:hanging="360"/>
      </w:pPr>
      <w:rPr>
        <w:rFonts w:ascii="Symbol" w:hAnsi="Symbol" w:hint="default"/>
      </w:rPr>
    </w:lvl>
    <w:lvl w:ilvl="7">
      <w:start w:val="1"/>
      <w:numFmt w:val="bullet"/>
      <w:lvlText w:val="o"/>
      <w:lvlJc w:val="left"/>
      <w:pPr>
        <w:ind w:left="6034" w:hanging="360"/>
      </w:pPr>
      <w:rPr>
        <w:rFonts w:ascii="Courier New" w:hAnsi="Courier New" w:cs="Courier New" w:hint="default"/>
      </w:rPr>
    </w:lvl>
    <w:lvl w:ilvl="8">
      <w:start w:val="1"/>
      <w:numFmt w:val="bullet"/>
      <w:lvlText w:val=""/>
      <w:lvlJc w:val="left"/>
      <w:pPr>
        <w:ind w:left="6754" w:hanging="360"/>
      </w:pPr>
      <w:rPr>
        <w:rFonts w:ascii="Wingdings" w:hAnsi="Wingdings" w:hint="default"/>
      </w:rPr>
    </w:lvl>
  </w:abstractNum>
  <w:abstractNum w:abstractNumId="3" w15:restartNumberingAfterBreak="0">
    <w:nsid w:val="03835F28"/>
    <w:multiLevelType w:val="multilevel"/>
    <w:tmpl w:val="558896E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C224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B50DD8"/>
    <w:multiLevelType w:val="multilevel"/>
    <w:tmpl w:val="A3E4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190D80"/>
    <w:multiLevelType w:val="hybridMultilevel"/>
    <w:tmpl w:val="A914F026"/>
    <w:lvl w:ilvl="0" w:tplc="FFFFFFFF">
      <w:start w:val="1"/>
      <w:numFmt w:val="decimal"/>
      <w:lvlText w:val="%1."/>
      <w:lvlJc w:val="left"/>
      <w:pPr>
        <w:ind w:left="720" w:hanging="360"/>
      </w:pPr>
      <w:rPr>
        <w:rFonts w:ascii="Calibr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7282B46"/>
    <w:multiLevelType w:val="hybridMultilevel"/>
    <w:tmpl w:val="5FB07CD8"/>
    <w:lvl w:ilvl="0" w:tplc="04090001">
      <w:start w:val="1"/>
      <w:numFmt w:val="bullet"/>
      <w:lvlText w:val=""/>
      <w:lvlJc w:val="left"/>
      <w:pPr>
        <w:ind w:left="1080" w:hanging="360"/>
      </w:pPr>
      <w:rPr>
        <w:rFonts w:ascii="Symbol" w:hAnsi="Symbol" w:hint="default"/>
      </w:rPr>
    </w:lvl>
    <w:lvl w:ilvl="1" w:tplc="FFFFFFFF">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CAA0709"/>
    <w:multiLevelType w:val="hybridMultilevel"/>
    <w:tmpl w:val="2E40B18E"/>
    <w:lvl w:ilvl="0" w:tplc="0409000F">
      <w:start w:val="1"/>
      <w:numFmt w:val="decimal"/>
      <w:lvlText w:val="%1."/>
      <w:lvlJc w:val="left"/>
      <w:pPr>
        <w:ind w:left="1710" w:hanging="360"/>
      </w:pPr>
      <w:rPr>
        <w:rFont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0F5A3320"/>
    <w:multiLevelType w:val="hybridMultilevel"/>
    <w:tmpl w:val="028CFDF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0F6370AD"/>
    <w:multiLevelType w:val="hybridMultilevel"/>
    <w:tmpl w:val="23A49766"/>
    <w:lvl w:ilvl="0" w:tplc="643E00C0">
      <w:start w:val="1"/>
      <w:numFmt w:val="decimal"/>
      <w:suff w:val="space"/>
      <w:lvlText w:val="%1."/>
      <w:lvlJc w:val="left"/>
      <w:pPr>
        <w:ind w:left="576" w:hanging="576"/>
      </w:pPr>
      <w:rPr>
        <w:rFonts w:ascii="Times New Roman" w:hAnsi="Times New Roman" w:cs="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0AA7191"/>
    <w:multiLevelType w:val="hybridMultilevel"/>
    <w:tmpl w:val="4140AB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2904D0"/>
    <w:multiLevelType w:val="hybridMultilevel"/>
    <w:tmpl w:val="8D64DD9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790CFA"/>
    <w:multiLevelType w:val="multilevel"/>
    <w:tmpl w:val="B64AEDF6"/>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4" w15:restartNumberingAfterBreak="0">
    <w:nsid w:val="14AE0D4E"/>
    <w:multiLevelType w:val="hybridMultilevel"/>
    <w:tmpl w:val="1DEEBBBE"/>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18AF1F0A"/>
    <w:multiLevelType w:val="hybridMultilevel"/>
    <w:tmpl w:val="D1A088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9FB6CDA"/>
    <w:multiLevelType w:val="hybridMultilevel"/>
    <w:tmpl w:val="9056A3B6"/>
    <w:lvl w:ilvl="0" w:tplc="04090001">
      <w:start w:val="1"/>
      <w:numFmt w:val="bullet"/>
      <w:lvlText w:val=""/>
      <w:lvlJc w:val="left"/>
      <w:pPr>
        <w:ind w:left="1872" w:hanging="360"/>
      </w:pPr>
      <w:rPr>
        <w:rFonts w:ascii="Symbol" w:hAnsi="Symbol"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17" w15:restartNumberingAfterBreak="0">
    <w:nsid w:val="1BF82819"/>
    <w:multiLevelType w:val="hybridMultilevel"/>
    <w:tmpl w:val="8D64DD90"/>
    <w:lvl w:ilvl="0" w:tplc="FFFFFFFF">
      <w:start w:val="1"/>
      <w:numFmt w:val="lowerLetter"/>
      <w:lvlText w:val="%1."/>
      <w:lvlJc w:val="left"/>
      <w:pPr>
        <w:ind w:left="1800" w:hanging="360"/>
      </w:p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1F6634C7"/>
    <w:multiLevelType w:val="multilevel"/>
    <w:tmpl w:val="F7C6209C"/>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9" w15:restartNumberingAfterBreak="0">
    <w:nsid w:val="202E3B22"/>
    <w:multiLevelType w:val="multilevel"/>
    <w:tmpl w:val="B64AEDF6"/>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0" w15:restartNumberingAfterBreak="0">
    <w:nsid w:val="2053526B"/>
    <w:multiLevelType w:val="hybridMultilevel"/>
    <w:tmpl w:val="669CED36"/>
    <w:lvl w:ilvl="0" w:tplc="FFFFFFFF">
      <w:start w:val="1"/>
      <w:numFmt w:val="lowerLetter"/>
      <w:lvlText w:val="%1."/>
      <w:lvlJc w:val="left"/>
      <w:pPr>
        <w:ind w:left="1371" w:hanging="360"/>
      </w:pPr>
      <w:rPr>
        <w:rFonts w:hint="default"/>
        <w:b w:val="0"/>
        <w:bCs w:val="0"/>
        <w:i w:val="0"/>
        <w:iCs w:val="0"/>
        <w:spacing w:val="-2"/>
        <w:w w:val="100"/>
        <w:sz w:val="24"/>
        <w:szCs w:val="24"/>
        <w:lang w:val="en-US" w:eastAsia="en-US" w:bidi="ar-SA"/>
      </w:rPr>
    </w:lvl>
    <w:lvl w:ilvl="1" w:tplc="FFFFFFFF">
      <w:start w:val="1"/>
      <w:numFmt w:val="lowerLetter"/>
      <w:lvlText w:val="%2."/>
      <w:lvlJc w:val="left"/>
      <w:pPr>
        <w:ind w:left="1908" w:hanging="361"/>
      </w:pPr>
      <w:rPr>
        <w:rFonts w:ascii="Calibri" w:eastAsia="Calibri" w:hAnsi="Calibri" w:cs="Calibri" w:hint="default"/>
        <w:b w:val="0"/>
        <w:bCs w:val="0"/>
        <w:i w:val="0"/>
        <w:iCs w:val="0"/>
        <w:spacing w:val="0"/>
        <w:w w:val="100"/>
        <w:sz w:val="22"/>
        <w:szCs w:val="22"/>
        <w:lang w:val="en-US" w:eastAsia="en-US" w:bidi="ar-SA"/>
      </w:rPr>
    </w:lvl>
    <w:lvl w:ilvl="2" w:tplc="FFFFFFFF">
      <w:start w:val="1"/>
      <w:numFmt w:val="lowerRoman"/>
      <w:lvlText w:val="%3."/>
      <w:lvlJc w:val="left"/>
      <w:pPr>
        <w:ind w:left="2628" w:hanging="471"/>
        <w:jc w:val="right"/>
      </w:pPr>
      <w:rPr>
        <w:rFonts w:ascii="Calibri" w:eastAsia="Calibri" w:hAnsi="Calibri" w:cs="Calibri" w:hint="default"/>
        <w:b w:val="0"/>
        <w:bCs w:val="0"/>
        <w:i w:val="0"/>
        <w:iCs w:val="0"/>
        <w:spacing w:val="-2"/>
        <w:w w:val="100"/>
        <w:sz w:val="22"/>
        <w:szCs w:val="22"/>
        <w:lang w:val="en-US" w:eastAsia="en-US" w:bidi="ar-SA"/>
      </w:rPr>
    </w:lvl>
    <w:lvl w:ilvl="3" w:tplc="FFFFFFFF">
      <w:numFmt w:val="bullet"/>
      <w:lvlText w:val="•"/>
      <w:lvlJc w:val="left"/>
      <w:pPr>
        <w:ind w:left="3502" w:hanging="471"/>
      </w:pPr>
      <w:rPr>
        <w:rFonts w:hint="default"/>
        <w:lang w:val="en-US" w:eastAsia="en-US" w:bidi="ar-SA"/>
      </w:rPr>
    </w:lvl>
    <w:lvl w:ilvl="4" w:tplc="FFFFFFFF">
      <w:numFmt w:val="bullet"/>
      <w:lvlText w:val="•"/>
      <w:lvlJc w:val="left"/>
      <w:pPr>
        <w:ind w:left="4385" w:hanging="471"/>
      </w:pPr>
      <w:rPr>
        <w:rFonts w:hint="default"/>
        <w:lang w:val="en-US" w:eastAsia="en-US" w:bidi="ar-SA"/>
      </w:rPr>
    </w:lvl>
    <w:lvl w:ilvl="5" w:tplc="FFFFFFFF">
      <w:numFmt w:val="bullet"/>
      <w:lvlText w:val="•"/>
      <w:lvlJc w:val="left"/>
      <w:pPr>
        <w:ind w:left="5267" w:hanging="471"/>
      </w:pPr>
      <w:rPr>
        <w:rFonts w:hint="default"/>
        <w:lang w:val="en-US" w:eastAsia="en-US" w:bidi="ar-SA"/>
      </w:rPr>
    </w:lvl>
    <w:lvl w:ilvl="6" w:tplc="FFFFFFFF">
      <w:numFmt w:val="bullet"/>
      <w:lvlText w:val="•"/>
      <w:lvlJc w:val="left"/>
      <w:pPr>
        <w:ind w:left="6150" w:hanging="471"/>
      </w:pPr>
      <w:rPr>
        <w:rFonts w:hint="default"/>
        <w:lang w:val="en-US" w:eastAsia="en-US" w:bidi="ar-SA"/>
      </w:rPr>
    </w:lvl>
    <w:lvl w:ilvl="7" w:tplc="FFFFFFFF">
      <w:numFmt w:val="bullet"/>
      <w:lvlText w:val="•"/>
      <w:lvlJc w:val="left"/>
      <w:pPr>
        <w:ind w:left="7032" w:hanging="471"/>
      </w:pPr>
      <w:rPr>
        <w:rFonts w:hint="default"/>
        <w:lang w:val="en-US" w:eastAsia="en-US" w:bidi="ar-SA"/>
      </w:rPr>
    </w:lvl>
    <w:lvl w:ilvl="8" w:tplc="FFFFFFFF">
      <w:numFmt w:val="bullet"/>
      <w:lvlText w:val="•"/>
      <w:lvlJc w:val="left"/>
      <w:pPr>
        <w:ind w:left="7915" w:hanging="471"/>
      </w:pPr>
      <w:rPr>
        <w:rFonts w:hint="default"/>
        <w:lang w:val="en-US" w:eastAsia="en-US" w:bidi="ar-SA"/>
      </w:rPr>
    </w:lvl>
  </w:abstractNum>
  <w:abstractNum w:abstractNumId="21" w15:restartNumberingAfterBreak="0">
    <w:nsid w:val="20C1519D"/>
    <w:multiLevelType w:val="hybridMultilevel"/>
    <w:tmpl w:val="7FDEEC4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2" w15:restartNumberingAfterBreak="0">
    <w:nsid w:val="24CA14B4"/>
    <w:multiLevelType w:val="hybridMultilevel"/>
    <w:tmpl w:val="669CED36"/>
    <w:lvl w:ilvl="0" w:tplc="04090019">
      <w:start w:val="1"/>
      <w:numFmt w:val="lowerLetter"/>
      <w:lvlText w:val="%1."/>
      <w:lvlJc w:val="left"/>
      <w:pPr>
        <w:ind w:left="1371" w:hanging="360"/>
      </w:pPr>
      <w:rPr>
        <w:rFonts w:hint="default"/>
        <w:b w:val="0"/>
        <w:bCs w:val="0"/>
        <w:i w:val="0"/>
        <w:iCs w:val="0"/>
        <w:spacing w:val="-2"/>
        <w:w w:val="100"/>
        <w:sz w:val="24"/>
        <w:szCs w:val="24"/>
        <w:lang w:val="en-US" w:eastAsia="en-US" w:bidi="ar-SA"/>
      </w:rPr>
    </w:lvl>
    <w:lvl w:ilvl="1" w:tplc="FFFFFFFF">
      <w:start w:val="1"/>
      <w:numFmt w:val="lowerLetter"/>
      <w:lvlText w:val="%2."/>
      <w:lvlJc w:val="left"/>
      <w:pPr>
        <w:ind w:left="1908" w:hanging="361"/>
      </w:pPr>
      <w:rPr>
        <w:rFonts w:ascii="Calibri" w:eastAsia="Calibri" w:hAnsi="Calibri" w:cs="Calibri" w:hint="default"/>
        <w:b w:val="0"/>
        <w:bCs w:val="0"/>
        <w:i w:val="0"/>
        <w:iCs w:val="0"/>
        <w:spacing w:val="0"/>
        <w:w w:val="100"/>
        <w:sz w:val="22"/>
        <w:szCs w:val="22"/>
        <w:lang w:val="en-US" w:eastAsia="en-US" w:bidi="ar-SA"/>
      </w:rPr>
    </w:lvl>
    <w:lvl w:ilvl="2" w:tplc="FFFFFFFF">
      <w:start w:val="1"/>
      <w:numFmt w:val="lowerRoman"/>
      <w:lvlText w:val="%3."/>
      <w:lvlJc w:val="left"/>
      <w:pPr>
        <w:ind w:left="2628" w:hanging="471"/>
        <w:jc w:val="right"/>
      </w:pPr>
      <w:rPr>
        <w:rFonts w:ascii="Calibri" w:eastAsia="Calibri" w:hAnsi="Calibri" w:cs="Calibri" w:hint="default"/>
        <w:b w:val="0"/>
        <w:bCs w:val="0"/>
        <w:i w:val="0"/>
        <w:iCs w:val="0"/>
        <w:spacing w:val="-2"/>
        <w:w w:val="100"/>
        <w:sz w:val="22"/>
        <w:szCs w:val="22"/>
        <w:lang w:val="en-US" w:eastAsia="en-US" w:bidi="ar-SA"/>
      </w:rPr>
    </w:lvl>
    <w:lvl w:ilvl="3" w:tplc="FFFFFFFF">
      <w:numFmt w:val="bullet"/>
      <w:lvlText w:val="•"/>
      <w:lvlJc w:val="left"/>
      <w:pPr>
        <w:ind w:left="3502" w:hanging="471"/>
      </w:pPr>
      <w:rPr>
        <w:rFonts w:hint="default"/>
        <w:lang w:val="en-US" w:eastAsia="en-US" w:bidi="ar-SA"/>
      </w:rPr>
    </w:lvl>
    <w:lvl w:ilvl="4" w:tplc="FFFFFFFF">
      <w:numFmt w:val="bullet"/>
      <w:lvlText w:val="•"/>
      <w:lvlJc w:val="left"/>
      <w:pPr>
        <w:ind w:left="4385" w:hanging="471"/>
      </w:pPr>
      <w:rPr>
        <w:rFonts w:hint="default"/>
        <w:lang w:val="en-US" w:eastAsia="en-US" w:bidi="ar-SA"/>
      </w:rPr>
    </w:lvl>
    <w:lvl w:ilvl="5" w:tplc="FFFFFFFF">
      <w:numFmt w:val="bullet"/>
      <w:lvlText w:val="•"/>
      <w:lvlJc w:val="left"/>
      <w:pPr>
        <w:ind w:left="5267" w:hanging="471"/>
      </w:pPr>
      <w:rPr>
        <w:rFonts w:hint="default"/>
        <w:lang w:val="en-US" w:eastAsia="en-US" w:bidi="ar-SA"/>
      </w:rPr>
    </w:lvl>
    <w:lvl w:ilvl="6" w:tplc="FFFFFFFF">
      <w:numFmt w:val="bullet"/>
      <w:lvlText w:val="•"/>
      <w:lvlJc w:val="left"/>
      <w:pPr>
        <w:ind w:left="6150" w:hanging="471"/>
      </w:pPr>
      <w:rPr>
        <w:rFonts w:hint="default"/>
        <w:lang w:val="en-US" w:eastAsia="en-US" w:bidi="ar-SA"/>
      </w:rPr>
    </w:lvl>
    <w:lvl w:ilvl="7" w:tplc="FFFFFFFF">
      <w:numFmt w:val="bullet"/>
      <w:lvlText w:val="•"/>
      <w:lvlJc w:val="left"/>
      <w:pPr>
        <w:ind w:left="7032" w:hanging="471"/>
      </w:pPr>
      <w:rPr>
        <w:rFonts w:hint="default"/>
        <w:lang w:val="en-US" w:eastAsia="en-US" w:bidi="ar-SA"/>
      </w:rPr>
    </w:lvl>
    <w:lvl w:ilvl="8" w:tplc="FFFFFFFF">
      <w:numFmt w:val="bullet"/>
      <w:lvlText w:val="•"/>
      <w:lvlJc w:val="left"/>
      <w:pPr>
        <w:ind w:left="7915" w:hanging="471"/>
      </w:pPr>
      <w:rPr>
        <w:rFonts w:hint="default"/>
        <w:lang w:val="en-US" w:eastAsia="en-US" w:bidi="ar-SA"/>
      </w:rPr>
    </w:lvl>
  </w:abstractNum>
  <w:abstractNum w:abstractNumId="23" w15:restartNumberingAfterBreak="0">
    <w:nsid w:val="25C51D10"/>
    <w:multiLevelType w:val="hybridMultilevel"/>
    <w:tmpl w:val="3F529900"/>
    <w:lvl w:ilvl="0" w:tplc="99DE61B0">
      <w:start w:val="1"/>
      <w:numFmt w:val="bullet"/>
      <w:lvlText w:val=""/>
      <w:lvlJc w:val="left"/>
      <w:pPr>
        <w:ind w:left="720" w:hanging="360"/>
      </w:pPr>
      <w:rPr>
        <w:rFonts w:ascii="Symbol" w:hAnsi="Symbol" w:hint="default"/>
      </w:rPr>
    </w:lvl>
    <w:lvl w:ilvl="1" w:tplc="08260922">
      <w:start w:val="1"/>
      <w:numFmt w:val="bullet"/>
      <w:pStyle w:val="11-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3771A4"/>
    <w:multiLevelType w:val="hybridMultilevel"/>
    <w:tmpl w:val="FC060C50"/>
    <w:lvl w:ilvl="0" w:tplc="04090019">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5" w15:restartNumberingAfterBreak="0">
    <w:nsid w:val="32B87496"/>
    <w:multiLevelType w:val="hybridMultilevel"/>
    <w:tmpl w:val="DE2242A2"/>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26" w15:restartNumberingAfterBreak="0">
    <w:nsid w:val="3357410F"/>
    <w:multiLevelType w:val="hybridMultilevel"/>
    <w:tmpl w:val="2E8E735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A97BB4"/>
    <w:multiLevelType w:val="hybridMultilevel"/>
    <w:tmpl w:val="AA88C7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9F36434"/>
    <w:multiLevelType w:val="hybridMultilevel"/>
    <w:tmpl w:val="AA88C7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EC1EB4"/>
    <w:multiLevelType w:val="hybridMultilevel"/>
    <w:tmpl w:val="38E40290"/>
    <w:lvl w:ilvl="0" w:tplc="04090019">
      <w:start w:val="1"/>
      <w:numFmt w:val="lowerLetter"/>
      <w:lvlText w:val="%1."/>
      <w:lvlJc w:val="left"/>
      <w:pPr>
        <w:ind w:left="1195" w:hanging="360"/>
      </w:pPr>
      <w:rPr>
        <w:rFonts w:hint="default"/>
        <w:b w:val="0"/>
        <w:bCs w:val="0"/>
        <w:i w:val="0"/>
        <w:iCs w:val="0"/>
        <w:spacing w:val="-2"/>
        <w:w w:val="100"/>
        <w:sz w:val="24"/>
        <w:szCs w:val="24"/>
        <w:lang w:val="en-US" w:eastAsia="en-US" w:bidi="ar-SA"/>
      </w:rPr>
    </w:lvl>
    <w:lvl w:ilvl="1" w:tplc="FFFFFFFF">
      <w:start w:val="1"/>
      <w:numFmt w:val="lowerLetter"/>
      <w:lvlText w:val="%2."/>
      <w:lvlJc w:val="left"/>
      <w:pPr>
        <w:ind w:left="1732" w:hanging="361"/>
      </w:pPr>
      <w:rPr>
        <w:rFonts w:ascii="Calibri" w:eastAsia="Calibri" w:hAnsi="Calibri" w:cs="Calibri" w:hint="default"/>
        <w:b w:val="0"/>
        <w:bCs w:val="0"/>
        <w:i w:val="0"/>
        <w:iCs w:val="0"/>
        <w:spacing w:val="0"/>
        <w:w w:val="100"/>
        <w:sz w:val="22"/>
        <w:szCs w:val="22"/>
        <w:lang w:val="en-US" w:eastAsia="en-US" w:bidi="ar-SA"/>
      </w:rPr>
    </w:lvl>
    <w:lvl w:ilvl="2" w:tplc="FFFFFFFF">
      <w:start w:val="1"/>
      <w:numFmt w:val="lowerRoman"/>
      <w:lvlText w:val="%3."/>
      <w:lvlJc w:val="left"/>
      <w:pPr>
        <w:ind w:left="2452" w:hanging="471"/>
        <w:jc w:val="right"/>
      </w:pPr>
      <w:rPr>
        <w:rFonts w:ascii="Calibri" w:eastAsia="Calibri" w:hAnsi="Calibri" w:cs="Calibri" w:hint="default"/>
        <w:b w:val="0"/>
        <w:bCs w:val="0"/>
        <w:i w:val="0"/>
        <w:iCs w:val="0"/>
        <w:spacing w:val="-2"/>
        <w:w w:val="100"/>
        <w:sz w:val="22"/>
        <w:szCs w:val="22"/>
        <w:lang w:val="en-US" w:eastAsia="en-US" w:bidi="ar-SA"/>
      </w:rPr>
    </w:lvl>
    <w:lvl w:ilvl="3" w:tplc="FFFFFFFF">
      <w:numFmt w:val="bullet"/>
      <w:lvlText w:val="•"/>
      <w:lvlJc w:val="left"/>
      <w:pPr>
        <w:ind w:left="3326" w:hanging="471"/>
      </w:pPr>
      <w:rPr>
        <w:rFonts w:hint="default"/>
        <w:lang w:val="en-US" w:eastAsia="en-US" w:bidi="ar-SA"/>
      </w:rPr>
    </w:lvl>
    <w:lvl w:ilvl="4" w:tplc="FFFFFFFF">
      <w:numFmt w:val="bullet"/>
      <w:lvlText w:val="•"/>
      <w:lvlJc w:val="left"/>
      <w:pPr>
        <w:ind w:left="4209" w:hanging="471"/>
      </w:pPr>
      <w:rPr>
        <w:rFonts w:hint="default"/>
        <w:lang w:val="en-US" w:eastAsia="en-US" w:bidi="ar-SA"/>
      </w:rPr>
    </w:lvl>
    <w:lvl w:ilvl="5" w:tplc="FFFFFFFF">
      <w:numFmt w:val="bullet"/>
      <w:lvlText w:val="•"/>
      <w:lvlJc w:val="left"/>
      <w:pPr>
        <w:ind w:left="5091" w:hanging="471"/>
      </w:pPr>
      <w:rPr>
        <w:rFonts w:hint="default"/>
        <w:lang w:val="en-US" w:eastAsia="en-US" w:bidi="ar-SA"/>
      </w:rPr>
    </w:lvl>
    <w:lvl w:ilvl="6" w:tplc="FFFFFFFF">
      <w:numFmt w:val="bullet"/>
      <w:lvlText w:val="•"/>
      <w:lvlJc w:val="left"/>
      <w:pPr>
        <w:ind w:left="5974" w:hanging="471"/>
      </w:pPr>
      <w:rPr>
        <w:rFonts w:hint="default"/>
        <w:lang w:val="en-US" w:eastAsia="en-US" w:bidi="ar-SA"/>
      </w:rPr>
    </w:lvl>
    <w:lvl w:ilvl="7" w:tplc="FFFFFFFF">
      <w:numFmt w:val="bullet"/>
      <w:lvlText w:val="•"/>
      <w:lvlJc w:val="left"/>
      <w:pPr>
        <w:ind w:left="6856" w:hanging="471"/>
      </w:pPr>
      <w:rPr>
        <w:rFonts w:hint="default"/>
        <w:lang w:val="en-US" w:eastAsia="en-US" w:bidi="ar-SA"/>
      </w:rPr>
    </w:lvl>
    <w:lvl w:ilvl="8" w:tplc="FFFFFFFF">
      <w:numFmt w:val="bullet"/>
      <w:lvlText w:val="•"/>
      <w:lvlJc w:val="left"/>
      <w:pPr>
        <w:ind w:left="7739" w:hanging="471"/>
      </w:pPr>
      <w:rPr>
        <w:rFonts w:hint="default"/>
        <w:lang w:val="en-US" w:eastAsia="en-US" w:bidi="ar-SA"/>
      </w:rPr>
    </w:lvl>
  </w:abstractNum>
  <w:abstractNum w:abstractNumId="30" w15:restartNumberingAfterBreak="0">
    <w:nsid w:val="40885C32"/>
    <w:multiLevelType w:val="hybridMultilevel"/>
    <w:tmpl w:val="76E258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27C533E"/>
    <w:multiLevelType w:val="hybridMultilevel"/>
    <w:tmpl w:val="88CEA876"/>
    <w:lvl w:ilvl="0" w:tplc="04090019">
      <w:start w:val="1"/>
      <w:numFmt w:val="lowerLetter"/>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15:restartNumberingAfterBreak="0">
    <w:nsid w:val="430842A9"/>
    <w:multiLevelType w:val="hybridMultilevel"/>
    <w:tmpl w:val="AA88C7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34B556D"/>
    <w:multiLevelType w:val="multilevel"/>
    <w:tmpl w:val="F9B2C4EC"/>
    <w:numStyleLink w:val="111-textbulletINDENT"/>
  </w:abstractNum>
  <w:abstractNum w:abstractNumId="34" w15:restartNumberingAfterBreak="0">
    <w:nsid w:val="437E774F"/>
    <w:multiLevelType w:val="multilevel"/>
    <w:tmpl w:val="B64AEDF6"/>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5" w15:restartNumberingAfterBreak="0">
    <w:nsid w:val="441E76E0"/>
    <w:multiLevelType w:val="multilevel"/>
    <w:tmpl w:val="9956FB68"/>
    <w:lvl w:ilvl="0">
      <w:start w:val="2"/>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6" w15:restartNumberingAfterBreak="0">
    <w:nsid w:val="45D54A4A"/>
    <w:multiLevelType w:val="multilevel"/>
    <w:tmpl w:val="14626296"/>
    <w:lvl w:ilvl="0">
      <w:start w:val="1"/>
      <w:numFmt w:val="bullet"/>
      <w:lvlText w:val=""/>
      <w:lvlJc w:val="left"/>
      <w:pPr>
        <w:ind w:left="720" w:hanging="360"/>
      </w:pPr>
      <w:rPr>
        <w:rFonts w:ascii="Symbol" w:hAnsi="Symbol"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7" w15:restartNumberingAfterBreak="0">
    <w:nsid w:val="464624B9"/>
    <w:multiLevelType w:val="multilevel"/>
    <w:tmpl w:val="23E8D6DE"/>
    <w:lvl w:ilvl="0">
      <w:start w:val="1"/>
      <w:numFmt w:val="decimal"/>
      <w:pStyle w:val="AttH-1H"/>
      <w:lvlText w:val="%1."/>
      <w:lvlJc w:val="left"/>
      <w:pPr>
        <w:ind w:left="0" w:hanging="360"/>
      </w:pPr>
      <w:rPr>
        <w:rFonts w:hint="default"/>
        <w:b/>
      </w:rPr>
    </w:lvl>
    <w:lvl w:ilvl="1">
      <w:start w:val="1"/>
      <w:numFmt w:val="upperLetter"/>
      <w:pStyle w:val="AttH-2H"/>
      <w:lvlText w:val="%2."/>
      <w:lvlJc w:val="left"/>
      <w:pPr>
        <w:tabs>
          <w:tab w:val="num" w:pos="504"/>
        </w:tabs>
        <w:ind w:left="504" w:hanging="360"/>
      </w:pPr>
      <w:rPr>
        <w:rFonts w:hint="default"/>
        <w:b/>
      </w:rPr>
    </w:lvl>
    <w:lvl w:ilvl="2">
      <w:start w:val="1"/>
      <w:numFmt w:val="lowerRoman"/>
      <w:pStyle w:val="AttH-3H"/>
      <w:lvlText w:val="%3."/>
      <w:lvlJc w:val="left"/>
      <w:pPr>
        <w:tabs>
          <w:tab w:val="num" w:pos="1008"/>
        </w:tabs>
        <w:ind w:left="1008"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6667421"/>
    <w:multiLevelType w:val="hybridMultilevel"/>
    <w:tmpl w:val="AA88C7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6D23AB0"/>
    <w:multiLevelType w:val="multilevel"/>
    <w:tmpl w:val="7CE4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7879C4"/>
    <w:multiLevelType w:val="multilevel"/>
    <w:tmpl w:val="6E0C262E"/>
    <w:lvl w:ilvl="0">
      <w:start w:val="1"/>
      <w:numFmt w:val="lowerLetter"/>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1" w15:restartNumberingAfterBreak="0">
    <w:nsid w:val="47F67C4E"/>
    <w:multiLevelType w:val="hybridMultilevel"/>
    <w:tmpl w:val="3D9AAEB8"/>
    <w:lvl w:ilvl="0" w:tplc="F28A53AC">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42" w15:restartNumberingAfterBreak="0">
    <w:nsid w:val="48761B41"/>
    <w:multiLevelType w:val="hybridMultilevel"/>
    <w:tmpl w:val="732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447495"/>
    <w:multiLevelType w:val="multilevel"/>
    <w:tmpl w:val="F9B2C4EC"/>
    <w:numStyleLink w:val="111-textbulletINDENT"/>
  </w:abstractNum>
  <w:abstractNum w:abstractNumId="44" w15:restartNumberingAfterBreak="0">
    <w:nsid w:val="49771F55"/>
    <w:multiLevelType w:val="multilevel"/>
    <w:tmpl w:val="6C72BAEE"/>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5" w15:restartNumberingAfterBreak="0">
    <w:nsid w:val="4B471703"/>
    <w:multiLevelType w:val="hybridMultilevel"/>
    <w:tmpl w:val="F9446D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536D0B"/>
    <w:multiLevelType w:val="multilevel"/>
    <w:tmpl w:val="082CE1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56368B"/>
    <w:multiLevelType w:val="multilevel"/>
    <w:tmpl w:val="B45EEF8C"/>
    <w:lvl w:ilvl="0">
      <w:start w:val="1"/>
      <w:numFmt w:val="decimal"/>
      <w:lvlText w:val="%1."/>
      <w:lvlJc w:val="left"/>
      <w:pPr>
        <w:ind w:left="994" w:hanging="360"/>
      </w:pPr>
      <w:rPr>
        <w:rFonts w:hint="default"/>
      </w:rPr>
    </w:lvl>
    <w:lvl w:ilvl="1">
      <w:start w:val="1"/>
      <w:numFmt w:val="bullet"/>
      <w:lvlText w:val="o"/>
      <w:lvlJc w:val="left"/>
      <w:pPr>
        <w:ind w:left="1714" w:hanging="360"/>
      </w:pPr>
      <w:rPr>
        <w:rFonts w:ascii="Courier New" w:hAnsi="Courier New" w:cs="Courier New" w:hint="default"/>
      </w:rPr>
    </w:lvl>
    <w:lvl w:ilvl="2">
      <w:start w:val="1"/>
      <w:numFmt w:val="bullet"/>
      <w:lvlText w:val=""/>
      <w:lvlJc w:val="left"/>
      <w:pPr>
        <w:ind w:left="2434" w:hanging="360"/>
      </w:pPr>
      <w:rPr>
        <w:rFonts w:ascii="Wingdings" w:hAnsi="Wingdings" w:hint="default"/>
      </w:rPr>
    </w:lvl>
    <w:lvl w:ilvl="3">
      <w:start w:val="1"/>
      <w:numFmt w:val="bullet"/>
      <w:lvlText w:val=""/>
      <w:lvlJc w:val="left"/>
      <w:pPr>
        <w:ind w:left="3154" w:hanging="360"/>
      </w:pPr>
      <w:rPr>
        <w:rFonts w:ascii="Symbol" w:hAnsi="Symbol" w:hint="default"/>
      </w:rPr>
    </w:lvl>
    <w:lvl w:ilvl="4" w:tentative="1">
      <w:start w:val="1"/>
      <w:numFmt w:val="bullet"/>
      <w:lvlText w:val="o"/>
      <w:lvlJc w:val="left"/>
      <w:pPr>
        <w:ind w:left="3874" w:hanging="360"/>
      </w:pPr>
      <w:rPr>
        <w:rFonts w:ascii="Courier New" w:hAnsi="Courier New" w:cs="Courier New" w:hint="default"/>
      </w:rPr>
    </w:lvl>
    <w:lvl w:ilvl="5" w:tentative="1">
      <w:start w:val="1"/>
      <w:numFmt w:val="bullet"/>
      <w:lvlText w:val=""/>
      <w:lvlJc w:val="left"/>
      <w:pPr>
        <w:ind w:left="4594" w:hanging="360"/>
      </w:pPr>
      <w:rPr>
        <w:rFonts w:ascii="Wingdings" w:hAnsi="Wingdings" w:hint="default"/>
      </w:rPr>
    </w:lvl>
    <w:lvl w:ilvl="6" w:tentative="1">
      <w:start w:val="1"/>
      <w:numFmt w:val="bullet"/>
      <w:lvlText w:val=""/>
      <w:lvlJc w:val="left"/>
      <w:pPr>
        <w:ind w:left="5314" w:hanging="360"/>
      </w:pPr>
      <w:rPr>
        <w:rFonts w:ascii="Symbol" w:hAnsi="Symbol" w:hint="default"/>
      </w:rPr>
    </w:lvl>
    <w:lvl w:ilvl="7" w:tentative="1">
      <w:start w:val="1"/>
      <w:numFmt w:val="bullet"/>
      <w:lvlText w:val="o"/>
      <w:lvlJc w:val="left"/>
      <w:pPr>
        <w:ind w:left="6034" w:hanging="360"/>
      </w:pPr>
      <w:rPr>
        <w:rFonts w:ascii="Courier New" w:hAnsi="Courier New" w:cs="Courier New" w:hint="default"/>
      </w:rPr>
    </w:lvl>
    <w:lvl w:ilvl="8" w:tentative="1">
      <w:start w:val="1"/>
      <w:numFmt w:val="bullet"/>
      <w:lvlText w:val=""/>
      <w:lvlJc w:val="left"/>
      <w:pPr>
        <w:ind w:left="6754" w:hanging="360"/>
      </w:pPr>
      <w:rPr>
        <w:rFonts w:ascii="Wingdings" w:hAnsi="Wingdings" w:hint="default"/>
      </w:rPr>
    </w:lvl>
  </w:abstractNum>
  <w:abstractNum w:abstractNumId="48" w15:restartNumberingAfterBreak="0">
    <w:nsid w:val="4DDC33B8"/>
    <w:multiLevelType w:val="multilevel"/>
    <w:tmpl w:val="BD4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E55739"/>
    <w:multiLevelType w:val="multilevel"/>
    <w:tmpl w:val="BEA2FF8A"/>
    <w:lvl w:ilvl="0">
      <w:start w:val="2"/>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0" w15:restartNumberingAfterBreak="0">
    <w:nsid w:val="50842596"/>
    <w:multiLevelType w:val="multilevel"/>
    <w:tmpl w:val="088AE188"/>
    <w:lvl w:ilvl="0">
      <w:start w:val="4"/>
      <w:numFmt w:val="upperLetter"/>
      <w:lvlText w:val="%1."/>
      <w:lvlJc w:val="left"/>
      <w:pPr>
        <w:ind w:left="360" w:hanging="216"/>
      </w:pPr>
      <w:rPr>
        <w:rFonts w:hint="default"/>
        <w:b/>
        <w:sz w:val="22"/>
        <w:szCs w:val="22"/>
      </w:rPr>
    </w:lvl>
    <w:lvl w:ilvl="1">
      <w:start w:val="1"/>
      <w:numFmt w:val="decimal"/>
      <w:lvlText w:val="%1.%2"/>
      <w:lvlJc w:val="left"/>
      <w:pPr>
        <w:tabs>
          <w:tab w:val="num" w:pos="864"/>
        </w:tabs>
        <w:ind w:left="720" w:hanging="360"/>
      </w:pPr>
      <w:rPr>
        <w:rFonts w:hint="default"/>
        <w:b/>
        <w:color w:val="auto"/>
        <w:sz w:val="22"/>
        <w:szCs w:val="22"/>
      </w:rPr>
    </w:lvl>
    <w:lvl w:ilvl="2">
      <w:start w:val="1"/>
      <w:numFmt w:val="decimal"/>
      <w:lvlText w:val="%1.%2.%3"/>
      <w:lvlJc w:val="right"/>
      <w:pPr>
        <w:tabs>
          <w:tab w:val="num" w:pos="1440"/>
        </w:tabs>
        <w:ind w:left="1080" w:hanging="360"/>
      </w:pPr>
      <w:rPr>
        <w:rFonts w:hint="default"/>
        <w:b w:val="0"/>
        <w:color w:val="auto"/>
        <w:sz w:val="22"/>
        <w:szCs w:val="22"/>
      </w:rPr>
    </w:lvl>
    <w:lvl w:ilvl="3">
      <w:start w:val="1"/>
      <w:numFmt w:val="decimal"/>
      <w:lvlText w:val="%1.%2.%3.%4"/>
      <w:lvlJc w:val="left"/>
      <w:pPr>
        <w:ind w:left="2670" w:hanging="360"/>
      </w:pPr>
      <w:rPr>
        <w:rFonts w:hint="default"/>
        <w:b w:val="0"/>
        <w:sz w:val="22"/>
        <w:szCs w:val="22"/>
      </w:rPr>
    </w:lvl>
    <w:lvl w:ilvl="4">
      <w:start w:val="1"/>
      <w:numFmt w:val="lowerLetter"/>
      <w:lvlText w:val="%5."/>
      <w:lvlJc w:val="left"/>
      <w:pPr>
        <w:ind w:left="3390" w:hanging="360"/>
      </w:pPr>
      <w:rPr>
        <w:rFonts w:hint="default"/>
        <w:b w:val="0"/>
        <w:sz w:val="22"/>
        <w:szCs w:val="22"/>
      </w:rPr>
    </w:lvl>
    <w:lvl w:ilvl="5">
      <w:start w:val="1"/>
      <w:numFmt w:val="lowerRoman"/>
      <w:lvlText w:val="%6."/>
      <w:lvlJc w:val="right"/>
      <w:pPr>
        <w:ind w:left="4110" w:hanging="180"/>
      </w:pPr>
      <w:rPr>
        <w:rFonts w:hint="default"/>
      </w:rPr>
    </w:lvl>
    <w:lvl w:ilvl="6">
      <w:start w:val="1"/>
      <w:numFmt w:val="decimal"/>
      <w:lvlText w:val="%7."/>
      <w:lvlJc w:val="left"/>
      <w:pPr>
        <w:ind w:left="4830" w:hanging="360"/>
      </w:pPr>
      <w:rPr>
        <w:rFonts w:hint="default"/>
      </w:rPr>
    </w:lvl>
    <w:lvl w:ilvl="7">
      <w:start w:val="1"/>
      <w:numFmt w:val="lowerLetter"/>
      <w:lvlText w:val="%8."/>
      <w:lvlJc w:val="left"/>
      <w:pPr>
        <w:ind w:left="5550" w:hanging="360"/>
      </w:pPr>
      <w:rPr>
        <w:rFonts w:hint="default"/>
      </w:rPr>
    </w:lvl>
    <w:lvl w:ilvl="8">
      <w:start w:val="1"/>
      <w:numFmt w:val="lowerRoman"/>
      <w:lvlText w:val="%9."/>
      <w:lvlJc w:val="right"/>
      <w:pPr>
        <w:ind w:left="6270" w:hanging="180"/>
      </w:pPr>
      <w:rPr>
        <w:rFonts w:hint="default"/>
      </w:rPr>
    </w:lvl>
  </w:abstractNum>
  <w:abstractNum w:abstractNumId="51" w15:restartNumberingAfterBreak="0">
    <w:nsid w:val="51A16291"/>
    <w:multiLevelType w:val="hybridMultilevel"/>
    <w:tmpl w:val="A914F026"/>
    <w:lvl w:ilvl="0" w:tplc="83D88BEE">
      <w:start w:val="1"/>
      <w:numFmt w:val="decimal"/>
      <w:lvlText w:val="%1."/>
      <w:lvlJc w:val="left"/>
      <w:pPr>
        <w:ind w:left="990" w:hanging="360"/>
      </w:pPr>
      <w:rPr>
        <w:rFonts w:ascii="Calibri" w:hAnsi="Calibri" w:cs="Calibri"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2" w15:restartNumberingAfterBreak="0">
    <w:nsid w:val="521E08F5"/>
    <w:multiLevelType w:val="hybridMultilevel"/>
    <w:tmpl w:val="587C0732"/>
    <w:lvl w:ilvl="0" w:tplc="45622AF2">
      <w:start w:val="1"/>
      <w:numFmt w:val="bullet"/>
      <w:pStyle w:val="111-text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3" w15:restartNumberingAfterBreak="0">
    <w:nsid w:val="54EC3495"/>
    <w:multiLevelType w:val="hybridMultilevel"/>
    <w:tmpl w:val="DA382FDA"/>
    <w:lvl w:ilvl="0" w:tplc="28CA593E">
      <w:start w:val="1"/>
      <w:numFmt w:val="bullet"/>
      <w:pStyle w:val="A-1-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57062BD"/>
    <w:multiLevelType w:val="multilevel"/>
    <w:tmpl w:val="668C8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CC6BE7"/>
    <w:multiLevelType w:val="multilevel"/>
    <w:tmpl w:val="B5C01486"/>
    <w:lvl w:ilvl="0">
      <w:start w:val="1"/>
      <w:numFmt w:val="decimal"/>
      <w:pStyle w:val="1-HEADER"/>
      <w:lvlText w:val="SECTION %1:"/>
      <w:lvlJc w:val="right"/>
      <w:pPr>
        <w:tabs>
          <w:tab w:val="num" w:pos="1116"/>
        </w:tabs>
        <w:ind w:left="1116" w:hanging="216"/>
      </w:pPr>
      <w:rPr>
        <w:rFonts w:hint="default"/>
        <w:sz w:val="32"/>
      </w:rPr>
    </w:lvl>
    <w:lvl w:ilvl="1">
      <w:start w:val="1"/>
      <w:numFmt w:val="decimal"/>
      <w:pStyle w:val="11-HEADER"/>
      <w:lvlText w:val="%1.%2"/>
      <w:lvlJc w:val="right"/>
      <w:pPr>
        <w:tabs>
          <w:tab w:val="num" w:pos="-36"/>
        </w:tabs>
        <w:ind w:left="-36" w:hanging="216"/>
      </w:pPr>
      <w:rPr>
        <w:rFonts w:hint="default"/>
        <w:b/>
      </w:rPr>
    </w:lvl>
    <w:lvl w:ilvl="2">
      <w:start w:val="1"/>
      <w:numFmt w:val="decimal"/>
      <w:pStyle w:val="111-HEADER"/>
      <w:lvlText w:val="%1.%2.%3"/>
      <w:lvlJc w:val="right"/>
      <w:pPr>
        <w:tabs>
          <w:tab w:val="num" w:pos="522"/>
        </w:tabs>
        <w:ind w:left="522" w:hanging="216"/>
      </w:pPr>
      <w:rPr>
        <w:rFonts w:hint="default"/>
        <w:b/>
      </w:rPr>
    </w:lvl>
    <w:lvl w:ilvl="3">
      <w:start w:val="1"/>
      <w:numFmt w:val="decimal"/>
      <w:pStyle w:val="1111-Header"/>
      <w:lvlText w:val="%1.%2.%3.%4"/>
      <w:lvlJc w:val="right"/>
      <w:pPr>
        <w:tabs>
          <w:tab w:val="num" w:pos="1152"/>
        </w:tabs>
        <w:ind w:left="1152" w:hanging="216"/>
      </w:pPr>
      <w:rPr>
        <w:rFonts w:hint="default"/>
        <w:b/>
        <w:bCs/>
      </w:rPr>
    </w:lvl>
    <w:lvl w:ilvl="4">
      <w:start w:val="1"/>
      <w:numFmt w:val="decimal"/>
      <w:pStyle w:val="11111-Header"/>
      <w:lvlText w:val="%1.%2.%3.%4.%5"/>
      <w:lvlJc w:val="right"/>
      <w:pPr>
        <w:tabs>
          <w:tab w:val="num" w:pos="1188"/>
        </w:tabs>
        <w:ind w:left="1188" w:hanging="216"/>
      </w:pPr>
      <w:rPr>
        <w:rFonts w:hint="default"/>
        <w:b/>
      </w:rPr>
    </w:lvl>
    <w:lvl w:ilvl="5">
      <w:start w:val="1"/>
      <w:numFmt w:val="decimal"/>
      <w:pStyle w:val="111111-Header"/>
      <w:lvlText w:val="%1.%2.%3.%4.%5.%6"/>
      <w:lvlJc w:val="right"/>
      <w:pPr>
        <w:tabs>
          <w:tab w:val="num" w:pos="1692"/>
        </w:tabs>
        <w:ind w:left="1692" w:hanging="216"/>
      </w:pPr>
      <w:rPr>
        <w:rFonts w:hint="default"/>
      </w:rPr>
    </w:lvl>
    <w:lvl w:ilvl="6">
      <w:start w:val="1"/>
      <w:numFmt w:val="decimal"/>
      <w:lvlText w:val="%7."/>
      <w:lvlJc w:val="left"/>
      <w:pPr>
        <w:ind w:left="2196" w:hanging="360"/>
      </w:pPr>
      <w:rPr>
        <w:rFonts w:ascii="Calibri" w:eastAsia="Times New Roman" w:hAnsi="Calibri" w:cs="Calibri" w:hint="default"/>
        <w:b w:val="0"/>
        <w:bCs/>
      </w:rPr>
    </w:lvl>
    <w:lvl w:ilvl="7">
      <w:start w:val="1"/>
      <w:numFmt w:val="lowerLetter"/>
      <w:lvlText w:val="%8."/>
      <w:lvlJc w:val="left"/>
      <w:pPr>
        <w:ind w:left="2556" w:hanging="360"/>
      </w:pPr>
      <w:rPr>
        <w:rFonts w:hint="default"/>
      </w:rPr>
    </w:lvl>
    <w:lvl w:ilvl="8">
      <w:start w:val="1"/>
      <w:numFmt w:val="lowerRoman"/>
      <w:lvlText w:val="%9."/>
      <w:lvlJc w:val="left"/>
      <w:pPr>
        <w:ind w:left="2916" w:hanging="360"/>
      </w:pPr>
      <w:rPr>
        <w:rFonts w:hint="default"/>
      </w:rPr>
    </w:lvl>
  </w:abstractNum>
  <w:abstractNum w:abstractNumId="56" w15:restartNumberingAfterBreak="0">
    <w:nsid w:val="58C1360B"/>
    <w:multiLevelType w:val="hybridMultilevel"/>
    <w:tmpl w:val="59EE8DB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8FA2514"/>
    <w:multiLevelType w:val="hybridMultilevel"/>
    <w:tmpl w:val="3F089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AD5674A"/>
    <w:multiLevelType w:val="multilevel"/>
    <w:tmpl w:val="45F88FE8"/>
    <w:lvl w:ilvl="0">
      <w:start w:val="1"/>
      <w:numFmt w:val="decimal"/>
      <w:pStyle w:val="ITBLevel1"/>
      <w:lvlText w:val="Section %1"/>
      <w:lvlJc w:val="left"/>
      <w:pPr>
        <w:tabs>
          <w:tab w:val="num" w:pos="3060"/>
        </w:tabs>
        <w:ind w:left="3060" w:hanging="1800"/>
      </w:pPr>
      <w:rPr>
        <w:rFonts w:ascii="Arial Bold" w:hAnsi="Arial Bold" w:cs="Times New Roman" w:hint="default"/>
        <w:b/>
        <w:bCs w:val="0"/>
        <w:i w:val="0"/>
        <w:iCs w:val="0"/>
        <w:caps/>
        <w:smallCaps w:val="0"/>
        <w:strike w:val="0"/>
        <w:dstrike w:val="0"/>
        <w:vanish w:val="0"/>
        <w:color w:val="000000"/>
        <w:spacing w:val="0"/>
        <w:kern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ITBLevel2"/>
      <w:lvlText w:val="%1.%2"/>
      <w:lvlJc w:val="left"/>
      <w:pPr>
        <w:tabs>
          <w:tab w:val="num" w:pos="720"/>
        </w:tabs>
        <w:ind w:left="0" w:firstLine="0"/>
      </w:pPr>
      <w:rPr>
        <w:rFonts w:cs="Times New Roman"/>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upperLetter"/>
      <w:pStyle w:val="ITBLevel3"/>
      <w:lvlText w:val="%3."/>
      <w:lvlJc w:val="left"/>
      <w:pPr>
        <w:tabs>
          <w:tab w:val="num" w:pos="1267"/>
        </w:tabs>
        <w:ind w:left="1267" w:hanging="547"/>
      </w:pPr>
      <w:rPr>
        <w:rFonts w:ascii="Arial" w:hAnsi="Arial" w:hint="default"/>
        <w:b w:val="0"/>
        <w:i w:val="0"/>
        <w:color w:val="000000" w:themeColor="text1"/>
        <w:sz w:val="22"/>
        <w:szCs w:val="22"/>
      </w:rPr>
    </w:lvl>
    <w:lvl w:ilvl="3">
      <w:start w:val="1"/>
      <w:numFmt w:val="decimal"/>
      <w:pStyle w:val="ITBLevel4"/>
      <w:lvlText w:val="%4."/>
      <w:lvlJc w:val="left"/>
      <w:pPr>
        <w:tabs>
          <w:tab w:val="num" w:pos="1800"/>
        </w:tabs>
        <w:ind w:left="1800" w:hanging="533"/>
      </w:pPr>
      <w:rPr>
        <w:rFonts w:ascii="Arial" w:hAnsi="Arial" w:hint="default"/>
        <w:b w:val="0"/>
        <w:i w:val="0"/>
        <w:sz w:val="24"/>
        <w:szCs w:val="24"/>
      </w:rPr>
    </w:lvl>
    <w:lvl w:ilvl="4">
      <w:start w:val="1"/>
      <w:numFmt w:val="lowerLetter"/>
      <w:pStyle w:val="ITBLevel5"/>
      <w:lvlText w:val="%5."/>
      <w:lvlJc w:val="left"/>
      <w:pPr>
        <w:tabs>
          <w:tab w:val="num" w:pos="2347"/>
        </w:tabs>
        <w:ind w:left="2347" w:hanging="547"/>
      </w:pPr>
      <w:rPr>
        <w:rFonts w:ascii="Arial" w:hAnsi="Arial" w:hint="default"/>
        <w:b w:val="0"/>
        <w:i w:val="0"/>
        <w:sz w:val="22"/>
        <w:szCs w:val="22"/>
      </w:rPr>
    </w:lvl>
    <w:lvl w:ilvl="5">
      <w:start w:val="1"/>
      <w:numFmt w:val="decimal"/>
      <w:pStyle w:val="ITBLevel6"/>
      <w:lvlText w:val="(%6)"/>
      <w:lvlJc w:val="left"/>
      <w:pPr>
        <w:tabs>
          <w:tab w:val="num" w:pos="2880"/>
        </w:tabs>
        <w:ind w:left="2880" w:hanging="533"/>
      </w:pPr>
      <w:rPr>
        <w:rFonts w:ascii="Arial" w:hAnsi="Arial" w:hint="default"/>
        <w:b w:val="0"/>
        <w:i w:val="0"/>
        <w:sz w:val="22"/>
      </w:rPr>
    </w:lvl>
    <w:lvl w:ilvl="6">
      <w:start w:val="1"/>
      <w:numFmt w:val="decimal"/>
      <w:lvlText w:val="%1.%2.%3.%4.%5.%6.%7."/>
      <w:lvlJc w:val="left"/>
      <w:pPr>
        <w:tabs>
          <w:tab w:val="num" w:pos="3060"/>
        </w:tabs>
        <w:ind w:left="2700" w:hanging="1080"/>
      </w:pPr>
      <w:rPr>
        <w:rFonts w:hint="default"/>
      </w:rPr>
    </w:lvl>
    <w:lvl w:ilvl="7">
      <w:start w:val="1"/>
      <w:numFmt w:val="decimal"/>
      <w:lvlText w:val="%1.%2.%3.%4.%5.%6.%7.%8."/>
      <w:lvlJc w:val="left"/>
      <w:pPr>
        <w:tabs>
          <w:tab w:val="num" w:pos="3420"/>
        </w:tabs>
        <w:ind w:left="3204" w:hanging="1224"/>
      </w:pPr>
      <w:rPr>
        <w:rFonts w:hint="default"/>
      </w:rPr>
    </w:lvl>
    <w:lvl w:ilvl="8">
      <w:start w:val="1"/>
      <w:numFmt w:val="decimal"/>
      <w:lvlText w:val="%1.%2.%3.%4.%5.%6.%7.%8.%9."/>
      <w:lvlJc w:val="left"/>
      <w:pPr>
        <w:tabs>
          <w:tab w:val="num" w:pos="4140"/>
        </w:tabs>
        <w:ind w:left="3780" w:hanging="1440"/>
      </w:pPr>
      <w:rPr>
        <w:rFonts w:hint="default"/>
      </w:rPr>
    </w:lvl>
  </w:abstractNum>
  <w:abstractNum w:abstractNumId="59" w15:restartNumberingAfterBreak="0">
    <w:nsid w:val="5BF1653C"/>
    <w:multiLevelType w:val="multilevel"/>
    <w:tmpl w:val="09D4445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CC35E13"/>
    <w:multiLevelType w:val="hybridMultilevel"/>
    <w:tmpl w:val="78C49A76"/>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1" w15:restartNumberingAfterBreak="0">
    <w:nsid w:val="5DA01A8E"/>
    <w:multiLevelType w:val="hybridMultilevel"/>
    <w:tmpl w:val="69DC79A6"/>
    <w:lvl w:ilvl="0" w:tplc="0409000F">
      <w:start w:val="1"/>
      <w:numFmt w:val="decimal"/>
      <w:lvlText w:val="%1."/>
      <w:lvlJc w:val="left"/>
      <w:pPr>
        <w:ind w:left="1872" w:hanging="360"/>
      </w:pPr>
      <w:rPr>
        <w:rFonts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62" w15:restartNumberingAfterBreak="0">
    <w:nsid w:val="5F1B65BA"/>
    <w:multiLevelType w:val="hybridMultilevel"/>
    <w:tmpl w:val="E60E3AFE"/>
    <w:lvl w:ilvl="0" w:tplc="FFFFFFFF">
      <w:start w:val="1"/>
      <w:numFmt w:val="decimal"/>
      <w:lvlText w:val="%1."/>
      <w:lvlJc w:val="left"/>
      <w:pPr>
        <w:ind w:left="1195" w:hanging="360"/>
      </w:pPr>
      <w:rPr>
        <w:rFonts w:ascii="Calibri" w:eastAsia="Calibri" w:hAnsi="Calibri" w:cs="Calibri" w:hint="default"/>
        <w:b w:val="0"/>
        <w:bCs w:val="0"/>
        <w:i w:val="0"/>
        <w:iCs w:val="0"/>
        <w:spacing w:val="-2"/>
        <w:w w:val="100"/>
        <w:sz w:val="24"/>
        <w:szCs w:val="24"/>
        <w:lang w:val="en-US" w:eastAsia="en-US" w:bidi="ar-SA"/>
      </w:rPr>
    </w:lvl>
    <w:lvl w:ilvl="1" w:tplc="FFFFFFFF">
      <w:start w:val="1"/>
      <w:numFmt w:val="lowerLetter"/>
      <w:lvlText w:val="%2."/>
      <w:lvlJc w:val="left"/>
      <w:pPr>
        <w:ind w:left="1732" w:hanging="361"/>
      </w:pPr>
      <w:rPr>
        <w:rFonts w:ascii="Calibri" w:eastAsia="Calibri" w:hAnsi="Calibri" w:cs="Calibri" w:hint="default"/>
        <w:b w:val="0"/>
        <w:bCs w:val="0"/>
        <w:i w:val="0"/>
        <w:iCs w:val="0"/>
        <w:spacing w:val="0"/>
        <w:w w:val="100"/>
        <w:sz w:val="22"/>
        <w:szCs w:val="22"/>
        <w:lang w:val="en-US" w:eastAsia="en-US" w:bidi="ar-SA"/>
      </w:rPr>
    </w:lvl>
    <w:lvl w:ilvl="2" w:tplc="FFFFFFFF">
      <w:start w:val="1"/>
      <w:numFmt w:val="lowerRoman"/>
      <w:lvlText w:val="%3."/>
      <w:lvlJc w:val="left"/>
      <w:pPr>
        <w:ind w:left="2452" w:hanging="471"/>
        <w:jc w:val="right"/>
      </w:pPr>
      <w:rPr>
        <w:rFonts w:ascii="Calibri" w:eastAsia="Calibri" w:hAnsi="Calibri" w:cs="Calibri" w:hint="default"/>
        <w:b w:val="0"/>
        <w:bCs w:val="0"/>
        <w:i w:val="0"/>
        <w:iCs w:val="0"/>
        <w:spacing w:val="-2"/>
        <w:w w:val="100"/>
        <w:sz w:val="22"/>
        <w:szCs w:val="22"/>
        <w:lang w:val="en-US" w:eastAsia="en-US" w:bidi="ar-SA"/>
      </w:rPr>
    </w:lvl>
    <w:lvl w:ilvl="3" w:tplc="FFFFFFFF">
      <w:numFmt w:val="bullet"/>
      <w:lvlText w:val="•"/>
      <w:lvlJc w:val="left"/>
      <w:pPr>
        <w:ind w:left="3326" w:hanging="471"/>
      </w:pPr>
      <w:rPr>
        <w:rFonts w:hint="default"/>
        <w:lang w:val="en-US" w:eastAsia="en-US" w:bidi="ar-SA"/>
      </w:rPr>
    </w:lvl>
    <w:lvl w:ilvl="4" w:tplc="FFFFFFFF">
      <w:numFmt w:val="bullet"/>
      <w:lvlText w:val="•"/>
      <w:lvlJc w:val="left"/>
      <w:pPr>
        <w:ind w:left="4209" w:hanging="471"/>
      </w:pPr>
      <w:rPr>
        <w:rFonts w:hint="default"/>
        <w:lang w:val="en-US" w:eastAsia="en-US" w:bidi="ar-SA"/>
      </w:rPr>
    </w:lvl>
    <w:lvl w:ilvl="5" w:tplc="FFFFFFFF">
      <w:numFmt w:val="bullet"/>
      <w:lvlText w:val="•"/>
      <w:lvlJc w:val="left"/>
      <w:pPr>
        <w:ind w:left="5091" w:hanging="471"/>
      </w:pPr>
      <w:rPr>
        <w:rFonts w:hint="default"/>
        <w:lang w:val="en-US" w:eastAsia="en-US" w:bidi="ar-SA"/>
      </w:rPr>
    </w:lvl>
    <w:lvl w:ilvl="6" w:tplc="FFFFFFFF">
      <w:numFmt w:val="bullet"/>
      <w:lvlText w:val="•"/>
      <w:lvlJc w:val="left"/>
      <w:pPr>
        <w:ind w:left="5974" w:hanging="471"/>
      </w:pPr>
      <w:rPr>
        <w:rFonts w:hint="default"/>
        <w:lang w:val="en-US" w:eastAsia="en-US" w:bidi="ar-SA"/>
      </w:rPr>
    </w:lvl>
    <w:lvl w:ilvl="7" w:tplc="FFFFFFFF">
      <w:numFmt w:val="bullet"/>
      <w:lvlText w:val="•"/>
      <w:lvlJc w:val="left"/>
      <w:pPr>
        <w:ind w:left="6856" w:hanging="471"/>
      </w:pPr>
      <w:rPr>
        <w:rFonts w:hint="default"/>
        <w:lang w:val="en-US" w:eastAsia="en-US" w:bidi="ar-SA"/>
      </w:rPr>
    </w:lvl>
    <w:lvl w:ilvl="8" w:tplc="FFFFFFFF">
      <w:numFmt w:val="bullet"/>
      <w:lvlText w:val="•"/>
      <w:lvlJc w:val="left"/>
      <w:pPr>
        <w:ind w:left="7739" w:hanging="471"/>
      </w:pPr>
      <w:rPr>
        <w:rFonts w:hint="default"/>
        <w:lang w:val="en-US" w:eastAsia="en-US" w:bidi="ar-SA"/>
      </w:rPr>
    </w:lvl>
  </w:abstractNum>
  <w:abstractNum w:abstractNumId="63" w15:restartNumberingAfterBreak="0">
    <w:nsid w:val="60821D80"/>
    <w:multiLevelType w:val="hybridMultilevel"/>
    <w:tmpl w:val="F7E21E58"/>
    <w:lvl w:ilvl="0" w:tplc="8A4CEC18">
      <w:start w:val="1"/>
      <w:numFmt w:val="upperRoman"/>
      <w:lvlText w:val="%1."/>
      <w:lvlJc w:val="left"/>
      <w:pPr>
        <w:ind w:left="651" w:hanging="452"/>
        <w:jc w:val="right"/>
      </w:pPr>
      <w:rPr>
        <w:rFonts w:ascii="Calibri" w:eastAsia="Calibri" w:hAnsi="Calibri" w:cs="Calibri" w:hint="default"/>
        <w:b/>
        <w:bCs/>
        <w:i w:val="0"/>
        <w:iCs w:val="0"/>
        <w:spacing w:val="-2"/>
        <w:w w:val="100"/>
        <w:sz w:val="22"/>
        <w:szCs w:val="22"/>
        <w:lang w:val="en-US" w:eastAsia="en-US" w:bidi="ar-SA"/>
      </w:rPr>
    </w:lvl>
    <w:lvl w:ilvl="1" w:tplc="E88A8F3C">
      <w:start w:val="1"/>
      <w:numFmt w:val="upperLetter"/>
      <w:lvlText w:val="%2."/>
      <w:lvlJc w:val="left"/>
      <w:pPr>
        <w:ind w:left="919" w:hanging="361"/>
      </w:pPr>
      <w:rPr>
        <w:rFonts w:ascii="Calibri" w:eastAsia="Calibri" w:hAnsi="Calibri" w:cs="Calibri" w:hint="default"/>
        <w:b/>
        <w:bCs/>
        <w:i w:val="0"/>
        <w:iCs w:val="0"/>
        <w:spacing w:val="0"/>
        <w:w w:val="100"/>
        <w:sz w:val="22"/>
        <w:szCs w:val="22"/>
        <w:lang w:val="en-US" w:eastAsia="en-US" w:bidi="ar-SA"/>
      </w:rPr>
    </w:lvl>
    <w:lvl w:ilvl="2" w:tplc="8E2CAF0E">
      <w:start w:val="1"/>
      <w:numFmt w:val="decimal"/>
      <w:lvlText w:val="%3."/>
      <w:lvlJc w:val="left"/>
      <w:pPr>
        <w:ind w:left="2360" w:hanging="720"/>
      </w:pPr>
      <w:rPr>
        <w:rFonts w:hint="default"/>
        <w:spacing w:val="-2"/>
        <w:w w:val="100"/>
        <w:lang w:val="en-US" w:eastAsia="en-US" w:bidi="ar-SA"/>
      </w:rPr>
    </w:lvl>
    <w:lvl w:ilvl="3" w:tplc="2E76DDC8">
      <w:start w:val="1"/>
      <w:numFmt w:val="lowerLetter"/>
      <w:lvlText w:val="%4."/>
      <w:lvlJc w:val="left"/>
      <w:pPr>
        <w:ind w:left="3080" w:hanging="720"/>
        <w:jc w:val="right"/>
      </w:pPr>
      <w:rPr>
        <w:rFonts w:hint="default"/>
        <w:spacing w:val="0"/>
        <w:w w:val="100"/>
        <w:lang w:val="en-US" w:eastAsia="en-US" w:bidi="ar-SA"/>
      </w:rPr>
    </w:lvl>
    <w:lvl w:ilvl="4" w:tplc="C1FA4526">
      <w:start w:val="1"/>
      <w:numFmt w:val="lowerRoman"/>
      <w:lvlText w:val="%5."/>
      <w:lvlJc w:val="left"/>
      <w:pPr>
        <w:ind w:left="3261" w:hanging="293"/>
        <w:jc w:val="right"/>
      </w:pPr>
      <w:rPr>
        <w:rFonts w:hint="default"/>
        <w:spacing w:val="-2"/>
        <w:w w:val="100"/>
        <w:lang w:val="en-US" w:eastAsia="en-US" w:bidi="ar-SA"/>
      </w:rPr>
    </w:lvl>
    <w:lvl w:ilvl="5" w:tplc="167C0850">
      <w:numFmt w:val="bullet"/>
      <w:lvlText w:val="•"/>
      <w:lvlJc w:val="left"/>
      <w:pPr>
        <w:ind w:left="1280" w:hanging="293"/>
      </w:pPr>
      <w:rPr>
        <w:rFonts w:hint="default"/>
        <w:lang w:val="en-US" w:eastAsia="en-US" w:bidi="ar-SA"/>
      </w:rPr>
    </w:lvl>
    <w:lvl w:ilvl="6" w:tplc="2A682890">
      <w:numFmt w:val="bullet"/>
      <w:lvlText w:val="•"/>
      <w:lvlJc w:val="left"/>
      <w:pPr>
        <w:ind w:left="1380" w:hanging="293"/>
      </w:pPr>
      <w:rPr>
        <w:rFonts w:hint="default"/>
        <w:lang w:val="en-US" w:eastAsia="en-US" w:bidi="ar-SA"/>
      </w:rPr>
    </w:lvl>
    <w:lvl w:ilvl="7" w:tplc="9CE21978">
      <w:numFmt w:val="bullet"/>
      <w:lvlText w:val="•"/>
      <w:lvlJc w:val="left"/>
      <w:pPr>
        <w:ind w:left="1540" w:hanging="293"/>
      </w:pPr>
      <w:rPr>
        <w:rFonts w:hint="default"/>
        <w:lang w:val="en-US" w:eastAsia="en-US" w:bidi="ar-SA"/>
      </w:rPr>
    </w:lvl>
    <w:lvl w:ilvl="8" w:tplc="704ECC76">
      <w:numFmt w:val="bullet"/>
      <w:lvlText w:val="•"/>
      <w:lvlJc w:val="left"/>
      <w:pPr>
        <w:ind w:left="1640" w:hanging="293"/>
      </w:pPr>
      <w:rPr>
        <w:rFonts w:hint="default"/>
        <w:lang w:val="en-US" w:eastAsia="en-US" w:bidi="ar-SA"/>
      </w:rPr>
    </w:lvl>
  </w:abstractNum>
  <w:abstractNum w:abstractNumId="64" w15:restartNumberingAfterBreak="0">
    <w:nsid w:val="615F531A"/>
    <w:multiLevelType w:val="hybridMultilevel"/>
    <w:tmpl w:val="88A23BB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2261A48"/>
    <w:multiLevelType w:val="multilevel"/>
    <w:tmpl w:val="72102FF4"/>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66" w15:restartNumberingAfterBreak="0">
    <w:nsid w:val="634C2D34"/>
    <w:multiLevelType w:val="hybridMultilevel"/>
    <w:tmpl w:val="CE52BF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5D85F64"/>
    <w:multiLevelType w:val="hybridMultilevel"/>
    <w:tmpl w:val="0158DC80"/>
    <w:lvl w:ilvl="0" w:tplc="0409000F">
      <w:start w:val="1"/>
      <w:numFmt w:val="decimal"/>
      <w:lvlText w:val="%1."/>
      <w:lvlJc w:val="left"/>
      <w:pPr>
        <w:ind w:left="1350" w:hanging="360"/>
      </w:pPr>
      <w:rPr>
        <w:rFont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8" w15:restartNumberingAfterBreak="0">
    <w:nsid w:val="6655240A"/>
    <w:multiLevelType w:val="multilevel"/>
    <w:tmpl w:val="21BEE16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AE5375"/>
    <w:multiLevelType w:val="multilevel"/>
    <w:tmpl w:val="C546BA3A"/>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70" w15:restartNumberingAfterBreak="0">
    <w:nsid w:val="683A5555"/>
    <w:multiLevelType w:val="hybridMultilevel"/>
    <w:tmpl w:val="EBCCB56E"/>
    <w:lvl w:ilvl="0" w:tplc="0409000F">
      <w:start w:val="1"/>
      <w:numFmt w:val="decimal"/>
      <w:lvlText w:val="%1."/>
      <w:lvlJc w:val="left"/>
      <w:pPr>
        <w:ind w:left="1242" w:hanging="360"/>
      </w:p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71" w15:restartNumberingAfterBreak="0">
    <w:nsid w:val="6A0756A8"/>
    <w:multiLevelType w:val="hybridMultilevel"/>
    <w:tmpl w:val="0A22253C"/>
    <w:lvl w:ilvl="0" w:tplc="F2AC530E">
      <w:start w:val="1"/>
      <w:numFmt w:val="bullet"/>
      <w:pStyle w:val="1111-textbullet"/>
      <w:lvlText w:val="o"/>
      <w:lvlJc w:val="left"/>
      <w:pPr>
        <w:ind w:left="4230" w:hanging="360"/>
      </w:pPr>
      <w:rPr>
        <w:rFonts w:ascii="Courier New" w:hAnsi="Courier New" w:cs="Courier New"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2" w15:restartNumberingAfterBreak="0">
    <w:nsid w:val="6EC84AB0"/>
    <w:multiLevelType w:val="hybridMultilevel"/>
    <w:tmpl w:val="EBC0C904"/>
    <w:lvl w:ilvl="0" w:tplc="04090019">
      <w:start w:val="1"/>
      <w:numFmt w:val="lowerLetter"/>
      <w:lvlText w:val="%1."/>
      <w:lvlJc w:val="left"/>
      <w:pPr>
        <w:ind w:left="882" w:hanging="360"/>
      </w:p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73" w15:restartNumberingAfterBreak="0">
    <w:nsid w:val="6FBD6352"/>
    <w:multiLevelType w:val="multilevel"/>
    <w:tmpl w:val="2AFC54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079299B"/>
    <w:multiLevelType w:val="hybridMultilevel"/>
    <w:tmpl w:val="E60E3AFE"/>
    <w:lvl w:ilvl="0" w:tplc="9216EEFC">
      <w:start w:val="1"/>
      <w:numFmt w:val="decimal"/>
      <w:lvlText w:val="%1."/>
      <w:lvlJc w:val="left"/>
      <w:pPr>
        <w:ind w:left="1195" w:hanging="360"/>
      </w:pPr>
      <w:rPr>
        <w:rFonts w:ascii="Calibri" w:eastAsia="Calibri" w:hAnsi="Calibri" w:cs="Calibri" w:hint="default"/>
        <w:b w:val="0"/>
        <w:bCs w:val="0"/>
        <w:i w:val="0"/>
        <w:iCs w:val="0"/>
        <w:spacing w:val="-2"/>
        <w:w w:val="100"/>
        <w:sz w:val="24"/>
        <w:szCs w:val="24"/>
        <w:lang w:val="en-US" w:eastAsia="en-US" w:bidi="ar-SA"/>
      </w:rPr>
    </w:lvl>
    <w:lvl w:ilvl="1" w:tplc="EA80BDA2">
      <w:start w:val="1"/>
      <w:numFmt w:val="lowerLetter"/>
      <w:lvlText w:val="%2."/>
      <w:lvlJc w:val="left"/>
      <w:pPr>
        <w:ind w:left="1732" w:hanging="361"/>
      </w:pPr>
      <w:rPr>
        <w:rFonts w:ascii="Calibri" w:eastAsia="Calibri" w:hAnsi="Calibri" w:cs="Calibri" w:hint="default"/>
        <w:b w:val="0"/>
        <w:bCs w:val="0"/>
        <w:i w:val="0"/>
        <w:iCs w:val="0"/>
        <w:spacing w:val="0"/>
        <w:w w:val="100"/>
        <w:sz w:val="22"/>
        <w:szCs w:val="22"/>
        <w:lang w:val="en-US" w:eastAsia="en-US" w:bidi="ar-SA"/>
      </w:rPr>
    </w:lvl>
    <w:lvl w:ilvl="2" w:tplc="E8B88682">
      <w:start w:val="1"/>
      <w:numFmt w:val="lowerRoman"/>
      <w:lvlText w:val="%3."/>
      <w:lvlJc w:val="left"/>
      <w:pPr>
        <w:ind w:left="2452" w:hanging="471"/>
        <w:jc w:val="right"/>
      </w:pPr>
      <w:rPr>
        <w:rFonts w:ascii="Calibri" w:eastAsia="Calibri" w:hAnsi="Calibri" w:cs="Calibri" w:hint="default"/>
        <w:b w:val="0"/>
        <w:bCs w:val="0"/>
        <w:i w:val="0"/>
        <w:iCs w:val="0"/>
        <w:spacing w:val="-2"/>
        <w:w w:val="100"/>
        <w:sz w:val="22"/>
        <w:szCs w:val="22"/>
        <w:lang w:val="en-US" w:eastAsia="en-US" w:bidi="ar-SA"/>
      </w:rPr>
    </w:lvl>
    <w:lvl w:ilvl="3" w:tplc="8CF05128">
      <w:numFmt w:val="bullet"/>
      <w:lvlText w:val="•"/>
      <w:lvlJc w:val="left"/>
      <w:pPr>
        <w:ind w:left="3326" w:hanging="471"/>
      </w:pPr>
      <w:rPr>
        <w:rFonts w:hint="default"/>
        <w:lang w:val="en-US" w:eastAsia="en-US" w:bidi="ar-SA"/>
      </w:rPr>
    </w:lvl>
    <w:lvl w:ilvl="4" w:tplc="BE3C9CBE">
      <w:numFmt w:val="bullet"/>
      <w:lvlText w:val="•"/>
      <w:lvlJc w:val="left"/>
      <w:pPr>
        <w:ind w:left="4209" w:hanging="471"/>
      </w:pPr>
      <w:rPr>
        <w:rFonts w:hint="default"/>
        <w:lang w:val="en-US" w:eastAsia="en-US" w:bidi="ar-SA"/>
      </w:rPr>
    </w:lvl>
    <w:lvl w:ilvl="5" w:tplc="9FD08678">
      <w:numFmt w:val="bullet"/>
      <w:lvlText w:val="•"/>
      <w:lvlJc w:val="left"/>
      <w:pPr>
        <w:ind w:left="5091" w:hanging="471"/>
      </w:pPr>
      <w:rPr>
        <w:rFonts w:hint="default"/>
        <w:lang w:val="en-US" w:eastAsia="en-US" w:bidi="ar-SA"/>
      </w:rPr>
    </w:lvl>
    <w:lvl w:ilvl="6" w:tplc="0CB82DBE">
      <w:numFmt w:val="bullet"/>
      <w:lvlText w:val="•"/>
      <w:lvlJc w:val="left"/>
      <w:pPr>
        <w:ind w:left="5974" w:hanging="471"/>
      </w:pPr>
      <w:rPr>
        <w:rFonts w:hint="default"/>
        <w:lang w:val="en-US" w:eastAsia="en-US" w:bidi="ar-SA"/>
      </w:rPr>
    </w:lvl>
    <w:lvl w:ilvl="7" w:tplc="25324AB6">
      <w:numFmt w:val="bullet"/>
      <w:lvlText w:val="•"/>
      <w:lvlJc w:val="left"/>
      <w:pPr>
        <w:ind w:left="6856" w:hanging="471"/>
      </w:pPr>
      <w:rPr>
        <w:rFonts w:hint="default"/>
        <w:lang w:val="en-US" w:eastAsia="en-US" w:bidi="ar-SA"/>
      </w:rPr>
    </w:lvl>
    <w:lvl w:ilvl="8" w:tplc="A864870C">
      <w:numFmt w:val="bullet"/>
      <w:lvlText w:val="•"/>
      <w:lvlJc w:val="left"/>
      <w:pPr>
        <w:ind w:left="7739" w:hanging="471"/>
      </w:pPr>
      <w:rPr>
        <w:rFonts w:hint="default"/>
        <w:lang w:val="en-US" w:eastAsia="en-US" w:bidi="ar-SA"/>
      </w:rPr>
    </w:lvl>
  </w:abstractNum>
  <w:abstractNum w:abstractNumId="75" w15:restartNumberingAfterBreak="0">
    <w:nsid w:val="7656123E"/>
    <w:multiLevelType w:val="multilevel"/>
    <w:tmpl w:val="BDB2F4FC"/>
    <w:lvl w:ilvl="0">
      <w:start w:val="1"/>
      <w:numFmt w:val="decimal"/>
      <w:suff w:val="space"/>
      <w:lvlText w:val="Part %1 —"/>
      <w:lvlJc w:val="left"/>
      <w:pPr>
        <w:ind w:left="2160" w:hanging="2160"/>
      </w:pPr>
      <w:rPr>
        <w:rFonts w:hint="default"/>
      </w:rPr>
    </w:lvl>
    <w:lvl w:ilvl="1">
      <w:start w:val="1"/>
      <w:numFmt w:val="decimalZero"/>
      <w:lvlText w:val="%1.%2"/>
      <w:lvlJc w:val="left"/>
      <w:pPr>
        <w:tabs>
          <w:tab w:val="num" w:pos="720"/>
        </w:tabs>
        <w:ind w:left="0" w:firstLine="0"/>
      </w:pPr>
      <w:rPr>
        <w:rFonts w:hint="default"/>
      </w:rPr>
    </w:lvl>
    <w:lvl w:ilvl="2">
      <w:start w:val="1"/>
      <w:numFmt w:val="upperLetter"/>
      <w:lvlText w:val="%3."/>
      <w:lvlJc w:val="left"/>
      <w:pPr>
        <w:tabs>
          <w:tab w:val="num" w:pos="6480"/>
        </w:tabs>
        <w:ind w:left="5400" w:firstLine="720"/>
      </w:pPr>
      <w:rPr>
        <w:rFonts w:hint="default"/>
        <w:color w:val="auto"/>
      </w:rPr>
    </w:lvl>
    <w:lvl w:ilvl="3">
      <w:start w:val="1"/>
      <w:numFmt w:val="decimal"/>
      <w:pStyle w:val="SectionSubPartSubParaNum"/>
      <w:lvlText w:val="%4."/>
      <w:lvlJc w:val="left"/>
      <w:pPr>
        <w:tabs>
          <w:tab w:val="num" w:pos="1440"/>
        </w:tabs>
        <w:ind w:left="1440" w:hanging="360"/>
      </w:pPr>
      <w:rPr>
        <w:rFonts w:hint="default"/>
      </w:rPr>
    </w:lvl>
    <w:lvl w:ilvl="4">
      <w:start w:val="1"/>
      <w:numFmt w:val="lowerLetter"/>
      <w:pStyle w:val="SectionSubPartSubSubParaNum"/>
      <w:lvlText w:val="(%5)"/>
      <w:lvlJc w:val="left"/>
      <w:pPr>
        <w:tabs>
          <w:tab w:val="num" w:pos="216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6" w15:restartNumberingAfterBreak="0">
    <w:nsid w:val="77AA0AA8"/>
    <w:multiLevelType w:val="multilevel"/>
    <w:tmpl w:val="00307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AB9588B"/>
    <w:multiLevelType w:val="hybridMultilevel"/>
    <w:tmpl w:val="AA88C70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B913713"/>
    <w:multiLevelType w:val="multilevel"/>
    <w:tmpl w:val="2D82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D1F553C"/>
    <w:multiLevelType w:val="hybridMultilevel"/>
    <w:tmpl w:val="F9B2C4EC"/>
    <w:lvl w:ilvl="0" w:tplc="AAC25864">
      <w:start w:val="1"/>
      <w:numFmt w:val="bullet"/>
      <w:lvlText w:val=""/>
      <w:lvlJc w:val="left"/>
      <w:pPr>
        <w:ind w:left="994" w:hanging="360"/>
      </w:pPr>
      <w:rPr>
        <w:rFonts w:ascii="Symbol" w:hAnsi="Symbol" w:hint="default"/>
      </w:rPr>
    </w:lvl>
    <w:lvl w:ilvl="1" w:tplc="04090003">
      <w:start w:val="1"/>
      <w:numFmt w:val="bullet"/>
      <w:lvlText w:val="o"/>
      <w:lvlJc w:val="left"/>
      <w:pPr>
        <w:ind w:left="1714" w:hanging="360"/>
      </w:pPr>
      <w:rPr>
        <w:rFonts w:ascii="Courier New" w:hAnsi="Courier New" w:cs="Courier New" w:hint="default"/>
      </w:rPr>
    </w:lvl>
    <w:lvl w:ilvl="2" w:tplc="04090005">
      <w:start w:val="1"/>
      <w:numFmt w:val="bullet"/>
      <w:lvlText w:val=""/>
      <w:lvlJc w:val="left"/>
      <w:pPr>
        <w:ind w:left="2434" w:hanging="360"/>
      </w:pPr>
      <w:rPr>
        <w:rFonts w:ascii="Wingdings" w:hAnsi="Wingdings" w:hint="default"/>
      </w:rPr>
    </w:lvl>
    <w:lvl w:ilvl="3" w:tplc="0409000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80" w15:restartNumberingAfterBreak="0">
    <w:nsid w:val="7DC07652"/>
    <w:multiLevelType w:val="hybridMultilevel"/>
    <w:tmpl w:val="F738E67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1" w15:restartNumberingAfterBreak="0">
    <w:nsid w:val="7DE876B8"/>
    <w:multiLevelType w:val="multilevel"/>
    <w:tmpl w:val="94342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0694702">
    <w:abstractNumId w:val="55"/>
  </w:num>
  <w:num w:numId="2" w16cid:durableId="1492330750">
    <w:abstractNumId w:val="23"/>
  </w:num>
  <w:num w:numId="3" w16cid:durableId="1201018436">
    <w:abstractNumId w:val="71"/>
  </w:num>
  <w:num w:numId="4" w16cid:durableId="1532181038">
    <w:abstractNumId w:val="52"/>
  </w:num>
  <w:num w:numId="5" w16cid:durableId="1197154129">
    <w:abstractNumId w:val="4"/>
  </w:num>
  <w:num w:numId="6" w16cid:durableId="319504773">
    <w:abstractNumId w:val="57"/>
  </w:num>
  <w:num w:numId="7" w16cid:durableId="1233076922">
    <w:abstractNumId w:val="69"/>
  </w:num>
  <w:num w:numId="8" w16cid:durableId="158472078">
    <w:abstractNumId w:val="53"/>
  </w:num>
  <w:num w:numId="9" w16cid:durableId="1386758967">
    <w:abstractNumId w:val="37"/>
  </w:num>
  <w:num w:numId="10" w16cid:durableId="1656252918">
    <w:abstractNumId w:val="41"/>
  </w:num>
  <w:num w:numId="11" w16cid:durableId="166149566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9377056">
    <w:abstractNumId w:val="79"/>
  </w:num>
  <w:num w:numId="13" w16cid:durableId="1590891344">
    <w:abstractNumId w:val="2"/>
  </w:num>
  <w:num w:numId="14" w16cid:durableId="147478985">
    <w:abstractNumId w:val="43"/>
  </w:num>
  <w:num w:numId="15" w16cid:durableId="762342578">
    <w:abstractNumId w:val="33"/>
  </w:num>
  <w:num w:numId="16" w16cid:durableId="1071083325">
    <w:abstractNumId w:val="10"/>
  </w:num>
  <w:num w:numId="17" w16cid:durableId="1126042503">
    <w:abstractNumId w:val="9"/>
  </w:num>
  <w:num w:numId="18" w16cid:durableId="196215027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00876304">
    <w:abstractNumId w:val="26"/>
  </w:num>
  <w:num w:numId="20" w16cid:durableId="1645549665">
    <w:abstractNumId w:val="8"/>
  </w:num>
  <w:num w:numId="21" w16cid:durableId="99223393">
    <w:abstractNumId w:val="60"/>
  </w:num>
  <w:num w:numId="22" w16cid:durableId="1238974526">
    <w:abstractNumId w:val="80"/>
  </w:num>
  <w:num w:numId="23" w16cid:durableId="1170758420">
    <w:abstractNumId w:val="21"/>
  </w:num>
  <w:num w:numId="24" w16cid:durableId="1713268280">
    <w:abstractNumId w:val="25"/>
  </w:num>
  <w:num w:numId="25" w16cid:durableId="1314915030">
    <w:abstractNumId w:val="51"/>
  </w:num>
  <w:num w:numId="26" w16cid:durableId="1930649518">
    <w:abstractNumId w:val="67"/>
  </w:num>
  <w:num w:numId="27" w16cid:durableId="142568961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0705668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399050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2733406">
    <w:abstractNumId w:val="65"/>
  </w:num>
  <w:num w:numId="31" w16cid:durableId="1536699802">
    <w:abstractNumId w:val="34"/>
  </w:num>
  <w:num w:numId="32" w16cid:durableId="859050937">
    <w:abstractNumId w:val="44"/>
  </w:num>
  <w:num w:numId="33" w16cid:durableId="1723822750">
    <w:abstractNumId w:val="35"/>
  </w:num>
  <w:num w:numId="34" w16cid:durableId="1785423376">
    <w:abstractNumId w:val="76"/>
  </w:num>
  <w:num w:numId="35" w16cid:durableId="1321738029">
    <w:abstractNumId w:val="73"/>
  </w:num>
  <w:num w:numId="36" w16cid:durableId="1036853358">
    <w:abstractNumId w:val="5"/>
  </w:num>
  <w:num w:numId="37" w16cid:durableId="1493401420">
    <w:abstractNumId w:val="59"/>
  </w:num>
  <w:num w:numId="38" w16cid:durableId="1792432344">
    <w:abstractNumId w:val="81"/>
  </w:num>
  <w:num w:numId="39" w16cid:durableId="417100151">
    <w:abstractNumId w:val="46"/>
  </w:num>
  <w:num w:numId="40" w16cid:durableId="843860731">
    <w:abstractNumId w:val="18"/>
  </w:num>
  <w:num w:numId="41" w16cid:durableId="833035596">
    <w:abstractNumId w:val="49"/>
  </w:num>
  <w:num w:numId="42" w16cid:durableId="804395407">
    <w:abstractNumId w:val="36"/>
  </w:num>
  <w:num w:numId="43" w16cid:durableId="674965773">
    <w:abstractNumId w:val="19"/>
  </w:num>
  <w:num w:numId="44" w16cid:durableId="106972289">
    <w:abstractNumId w:val="16"/>
  </w:num>
  <w:num w:numId="45" w16cid:durableId="980617940">
    <w:abstractNumId w:val="61"/>
  </w:num>
  <w:num w:numId="46" w16cid:durableId="479462017">
    <w:abstractNumId w:val="42"/>
  </w:num>
  <w:num w:numId="47" w16cid:durableId="890965282">
    <w:abstractNumId w:val="70"/>
  </w:num>
  <w:num w:numId="48" w16cid:durableId="1868594858">
    <w:abstractNumId w:val="14"/>
  </w:num>
  <w:num w:numId="49" w16cid:durableId="502860206">
    <w:abstractNumId w:val="30"/>
  </w:num>
  <w:num w:numId="50" w16cid:durableId="1021276700">
    <w:abstractNumId w:val="47"/>
  </w:num>
  <w:num w:numId="51" w16cid:durableId="1397167430">
    <w:abstractNumId w:val="7"/>
  </w:num>
  <w:num w:numId="52" w16cid:durableId="1234775925">
    <w:abstractNumId w:val="56"/>
  </w:num>
  <w:num w:numId="53" w16cid:durableId="27224453">
    <w:abstractNumId w:val="13"/>
  </w:num>
  <w:num w:numId="54" w16cid:durableId="929434775">
    <w:abstractNumId w:val="28"/>
  </w:num>
  <w:num w:numId="55" w16cid:durableId="1626619159">
    <w:abstractNumId w:val="38"/>
  </w:num>
  <w:num w:numId="56" w16cid:durableId="83259569">
    <w:abstractNumId w:val="32"/>
  </w:num>
  <w:num w:numId="57" w16cid:durableId="1961111206">
    <w:abstractNumId w:val="27"/>
  </w:num>
  <w:num w:numId="58" w16cid:durableId="362363413">
    <w:abstractNumId w:val="77"/>
  </w:num>
  <w:num w:numId="59" w16cid:durableId="634797991">
    <w:abstractNumId w:val="6"/>
  </w:num>
  <w:num w:numId="60" w16cid:durableId="1960916036">
    <w:abstractNumId w:val="58"/>
  </w:num>
  <w:num w:numId="61" w16cid:durableId="807625417">
    <w:abstractNumId w:val="75"/>
  </w:num>
  <w:num w:numId="62" w16cid:durableId="1424497990">
    <w:abstractNumId w:val="58"/>
    <w:lvlOverride w:ilvl="0">
      <w:startOverride w:val="1"/>
    </w:lvlOverride>
    <w:lvlOverride w:ilvl="1">
      <w:startOverride w:val="15"/>
    </w:lvlOverride>
  </w:num>
  <w:num w:numId="63" w16cid:durableId="1786347464">
    <w:abstractNumId w:val="39"/>
  </w:num>
  <w:num w:numId="64" w16cid:durableId="845905186">
    <w:abstractNumId w:val="64"/>
  </w:num>
  <w:num w:numId="65" w16cid:durableId="163935593">
    <w:abstractNumId w:val="50"/>
  </w:num>
  <w:num w:numId="66" w16cid:durableId="1247181430">
    <w:abstractNumId w:val="74"/>
  </w:num>
  <w:num w:numId="67" w16cid:durableId="1911845434">
    <w:abstractNumId w:val="63"/>
  </w:num>
  <w:num w:numId="68" w16cid:durableId="1320498348">
    <w:abstractNumId w:val="0"/>
  </w:num>
  <w:num w:numId="69" w16cid:durableId="253826389">
    <w:abstractNumId w:val="12"/>
  </w:num>
  <w:num w:numId="70" w16cid:durableId="1958484977">
    <w:abstractNumId w:val="17"/>
  </w:num>
  <w:num w:numId="71" w16cid:durableId="1884322366">
    <w:abstractNumId w:val="66"/>
  </w:num>
  <w:num w:numId="72" w16cid:durableId="2098204699">
    <w:abstractNumId w:val="11"/>
  </w:num>
  <w:num w:numId="73" w16cid:durableId="1693798856">
    <w:abstractNumId w:val="24"/>
  </w:num>
  <w:num w:numId="74" w16cid:durableId="224414873">
    <w:abstractNumId w:val="31"/>
  </w:num>
  <w:num w:numId="75" w16cid:durableId="1968199169">
    <w:abstractNumId w:val="54"/>
  </w:num>
  <w:num w:numId="76" w16cid:durableId="367989847">
    <w:abstractNumId w:val="52"/>
  </w:num>
  <w:num w:numId="77" w16cid:durableId="1849438902">
    <w:abstractNumId w:val="22"/>
  </w:num>
  <w:num w:numId="78" w16cid:durableId="245385196">
    <w:abstractNumId w:val="20"/>
  </w:num>
  <w:num w:numId="79" w16cid:durableId="2064987116">
    <w:abstractNumId w:val="15"/>
  </w:num>
  <w:num w:numId="80" w16cid:durableId="101072211">
    <w:abstractNumId w:val="1"/>
  </w:num>
  <w:num w:numId="81" w16cid:durableId="1688630366">
    <w:abstractNumId w:val="48"/>
  </w:num>
  <w:num w:numId="82" w16cid:durableId="757098171">
    <w:abstractNumId w:val="78"/>
  </w:num>
  <w:num w:numId="83" w16cid:durableId="1418595240">
    <w:abstractNumId w:val="72"/>
  </w:num>
  <w:num w:numId="84" w16cid:durableId="1009286130">
    <w:abstractNumId w:val="45"/>
  </w:num>
  <w:num w:numId="85" w16cid:durableId="1181048666">
    <w:abstractNumId w:val="68"/>
  </w:num>
  <w:num w:numId="86" w16cid:durableId="1467355509">
    <w:abstractNumId w:val="62"/>
  </w:num>
  <w:num w:numId="87" w16cid:durableId="476840551">
    <w:abstractNumId w:val="29"/>
  </w:num>
  <w:num w:numId="88" w16cid:durableId="1168907990">
    <w:abstractNumId w:val="3"/>
  </w:num>
  <w:num w:numId="89" w16cid:durableId="568921776">
    <w:abstractNumId w:val="40"/>
  </w:num>
  <w:num w:numId="90" w16cid:durableId="729959059">
    <w:abstractNumId w:val="55"/>
  </w:num>
  <w:num w:numId="91" w16cid:durableId="1120218822">
    <w:abstractNumId w:val="5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B1"/>
    <w:rsid w:val="0000046B"/>
    <w:rsid w:val="000006E7"/>
    <w:rsid w:val="000008B8"/>
    <w:rsid w:val="00000DFB"/>
    <w:rsid w:val="000011E1"/>
    <w:rsid w:val="000024EC"/>
    <w:rsid w:val="000027D2"/>
    <w:rsid w:val="0000284D"/>
    <w:rsid w:val="00002E23"/>
    <w:rsid w:val="00002E5B"/>
    <w:rsid w:val="00003607"/>
    <w:rsid w:val="0000420B"/>
    <w:rsid w:val="0000470E"/>
    <w:rsid w:val="00004751"/>
    <w:rsid w:val="00005835"/>
    <w:rsid w:val="00005943"/>
    <w:rsid w:val="00005F55"/>
    <w:rsid w:val="00006025"/>
    <w:rsid w:val="000065CA"/>
    <w:rsid w:val="00006641"/>
    <w:rsid w:val="000107D1"/>
    <w:rsid w:val="00010AFE"/>
    <w:rsid w:val="00011168"/>
    <w:rsid w:val="00011658"/>
    <w:rsid w:val="00011804"/>
    <w:rsid w:val="00011FB5"/>
    <w:rsid w:val="0001214D"/>
    <w:rsid w:val="00012417"/>
    <w:rsid w:val="00012873"/>
    <w:rsid w:val="00012E3F"/>
    <w:rsid w:val="00012FAC"/>
    <w:rsid w:val="000137F3"/>
    <w:rsid w:val="00014369"/>
    <w:rsid w:val="00015E14"/>
    <w:rsid w:val="00016299"/>
    <w:rsid w:val="00016559"/>
    <w:rsid w:val="00020F44"/>
    <w:rsid w:val="00021B0C"/>
    <w:rsid w:val="000225BA"/>
    <w:rsid w:val="0002492A"/>
    <w:rsid w:val="00025AC9"/>
    <w:rsid w:val="00027571"/>
    <w:rsid w:val="00027CF6"/>
    <w:rsid w:val="00027E14"/>
    <w:rsid w:val="0003015A"/>
    <w:rsid w:val="00030CC4"/>
    <w:rsid w:val="00030EC3"/>
    <w:rsid w:val="000313A5"/>
    <w:rsid w:val="00032978"/>
    <w:rsid w:val="00033193"/>
    <w:rsid w:val="000337F3"/>
    <w:rsid w:val="00033BEB"/>
    <w:rsid w:val="00033C5D"/>
    <w:rsid w:val="00033D83"/>
    <w:rsid w:val="00033F6F"/>
    <w:rsid w:val="00034573"/>
    <w:rsid w:val="00034C63"/>
    <w:rsid w:val="00034D90"/>
    <w:rsid w:val="000350DF"/>
    <w:rsid w:val="00036680"/>
    <w:rsid w:val="00037CF6"/>
    <w:rsid w:val="000405B5"/>
    <w:rsid w:val="00040FB9"/>
    <w:rsid w:val="000410F9"/>
    <w:rsid w:val="000415C7"/>
    <w:rsid w:val="00042037"/>
    <w:rsid w:val="00042F75"/>
    <w:rsid w:val="000430DD"/>
    <w:rsid w:val="000439FF"/>
    <w:rsid w:val="00043DD2"/>
    <w:rsid w:val="00044726"/>
    <w:rsid w:val="000454D4"/>
    <w:rsid w:val="0004667E"/>
    <w:rsid w:val="000473E2"/>
    <w:rsid w:val="000475DF"/>
    <w:rsid w:val="0004790D"/>
    <w:rsid w:val="000502CA"/>
    <w:rsid w:val="00050F80"/>
    <w:rsid w:val="0005185C"/>
    <w:rsid w:val="00054B5B"/>
    <w:rsid w:val="000550FB"/>
    <w:rsid w:val="000558D2"/>
    <w:rsid w:val="00055F47"/>
    <w:rsid w:val="00056076"/>
    <w:rsid w:val="00056869"/>
    <w:rsid w:val="000608A2"/>
    <w:rsid w:val="00060DA6"/>
    <w:rsid w:val="00060E7E"/>
    <w:rsid w:val="0006158B"/>
    <w:rsid w:val="00061BB5"/>
    <w:rsid w:val="00061BC2"/>
    <w:rsid w:val="00061F1C"/>
    <w:rsid w:val="000626E2"/>
    <w:rsid w:val="0006276B"/>
    <w:rsid w:val="00062E2D"/>
    <w:rsid w:val="00062FC4"/>
    <w:rsid w:val="00063006"/>
    <w:rsid w:val="0006310F"/>
    <w:rsid w:val="00063966"/>
    <w:rsid w:val="00063B04"/>
    <w:rsid w:val="00064BA9"/>
    <w:rsid w:val="00064C84"/>
    <w:rsid w:val="000654FE"/>
    <w:rsid w:val="0006570D"/>
    <w:rsid w:val="00066179"/>
    <w:rsid w:val="00066561"/>
    <w:rsid w:val="00067C22"/>
    <w:rsid w:val="00067C96"/>
    <w:rsid w:val="00070005"/>
    <w:rsid w:val="00070110"/>
    <w:rsid w:val="00070370"/>
    <w:rsid w:val="0007061D"/>
    <w:rsid w:val="00070934"/>
    <w:rsid w:val="00071937"/>
    <w:rsid w:val="00071E6D"/>
    <w:rsid w:val="00072038"/>
    <w:rsid w:val="00072383"/>
    <w:rsid w:val="000727E6"/>
    <w:rsid w:val="00072AB8"/>
    <w:rsid w:val="00072BCD"/>
    <w:rsid w:val="00072F75"/>
    <w:rsid w:val="00073D16"/>
    <w:rsid w:val="00074035"/>
    <w:rsid w:val="000746CF"/>
    <w:rsid w:val="00075146"/>
    <w:rsid w:val="000759E8"/>
    <w:rsid w:val="00075B5E"/>
    <w:rsid w:val="00075EEA"/>
    <w:rsid w:val="00077805"/>
    <w:rsid w:val="00077AEC"/>
    <w:rsid w:val="00077BBF"/>
    <w:rsid w:val="00077C37"/>
    <w:rsid w:val="000805A8"/>
    <w:rsid w:val="000808A3"/>
    <w:rsid w:val="00080943"/>
    <w:rsid w:val="00080A42"/>
    <w:rsid w:val="00081344"/>
    <w:rsid w:val="000820F5"/>
    <w:rsid w:val="0008211E"/>
    <w:rsid w:val="000827E1"/>
    <w:rsid w:val="00082AEA"/>
    <w:rsid w:val="0008387D"/>
    <w:rsid w:val="000860EE"/>
    <w:rsid w:val="000861E1"/>
    <w:rsid w:val="000867B7"/>
    <w:rsid w:val="00086B11"/>
    <w:rsid w:val="000871C6"/>
    <w:rsid w:val="000875AF"/>
    <w:rsid w:val="00090A7F"/>
    <w:rsid w:val="00090D68"/>
    <w:rsid w:val="00091C4F"/>
    <w:rsid w:val="000922F1"/>
    <w:rsid w:val="00093CCD"/>
    <w:rsid w:val="00093F87"/>
    <w:rsid w:val="00094ED3"/>
    <w:rsid w:val="00094F88"/>
    <w:rsid w:val="0009672F"/>
    <w:rsid w:val="000969C7"/>
    <w:rsid w:val="00096DE2"/>
    <w:rsid w:val="00096F20"/>
    <w:rsid w:val="00097744"/>
    <w:rsid w:val="00097C58"/>
    <w:rsid w:val="000A0BFB"/>
    <w:rsid w:val="000A0CB5"/>
    <w:rsid w:val="000A1320"/>
    <w:rsid w:val="000A1737"/>
    <w:rsid w:val="000A178C"/>
    <w:rsid w:val="000A32CC"/>
    <w:rsid w:val="000A486C"/>
    <w:rsid w:val="000A494F"/>
    <w:rsid w:val="000A5525"/>
    <w:rsid w:val="000A5B58"/>
    <w:rsid w:val="000A7E69"/>
    <w:rsid w:val="000B022E"/>
    <w:rsid w:val="000B090A"/>
    <w:rsid w:val="000B0CC0"/>
    <w:rsid w:val="000B2D72"/>
    <w:rsid w:val="000B357D"/>
    <w:rsid w:val="000B4AF7"/>
    <w:rsid w:val="000B63FA"/>
    <w:rsid w:val="000B67E7"/>
    <w:rsid w:val="000B692F"/>
    <w:rsid w:val="000B70AA"/>
    <w:rsid w:val="000B73F4"/>
    <w:rsid w:val="000B7521"/>
    <w:rsid w:val="000B7A06"/>
    <w:rsid w:val="000B7E4D"/>
    <w:rsid w:val="000C0346"/>
    <w:rsid w:val="000C13BA"/>
    <w:rsid w:val="000C17B7"/>
    <w:rsid w:val="000C1891"/>
    <w:rsid w:val="000C2786"/>
    <w:rsid w:val="000C3010"/>
    <w:rsid w:val="000C3C89"/>
    <w:rsid w:val="000C6982"/>
    <w:rsid w:val="000C6F18"/>
    <w:rsid w:val="000C791D"/>
    <w:rsid w:val="000D0C45"/>
    <w:rsid w:val="000D0D40"/>
    <w:rsid w:val="000D18E3"/>
    <w:rsid w:val="000D38CD"/>
    <w:rsid w:val="000D3935"/>
    <w:rsid w:val="000D3CFF"/>
    <w:rsid w:val="000D4183"/>
    <w:rsid w:val="000D41E0"/>
    <w:rsid w:val="000D450F"/>
    <w:rsid w:val="000D4AEC"/>
    <w:rsid w:val="000D559A"/>
    <w:rsid w:val="000D63BF"/>
    <w:rsid w:val="000D671A"/>
    <w:rsid w:val="000D6FC9"/>
    <w:rsid w:val="000D72A7"/>
    <w:rsid w:val="000D79B2"/>
    <w:rsid w:val="000E00C8"/>
    <w:rsid w:val="000E0B1D"/>
    <w:rsid w:val="000E0F4A"/>
    <w:rsid w:val="000E17DC"/>
    <w:rsid w:val="000E1883"/>
    <w:rsid w:val="000E1C59"/>
    <w:rsid w:val="000E1FD6"/>
    <w:rsid w:val="000E2CEA"/>
    <w:rsid w:val="000E3242"/>
    <w:rsid w:val="000E3326"/>
    <w:rsid w:val="000E41CC"/>
    <w:rsid w:val="000E422F"/>
    <w:rsid w:val="000E451D"/>
    <w:rsid w:val="000E5705"/>
    <w:rsid w:val="000E5830"/>
    <w:rsid w:val="000E7445"/>
    <w:rsid w:val="000E74A4"/>
    <w:rsid w:val="000E77DA"/>
    <w:rsid w:val="000F032F"/>
    <w:rsid w:val="000F0827"/>
    <w:rsid w:val="000F12B8"/>
    <w:rsid w:val="000F26B4"/>
    <w:rsid w:val="000F275D"/>
    <w:rsid w:val="000F2AA2"/>
    <w:rsid w:val="000F32B3"/>
    <w:rsid w:val="000F33ED"/>
    <w:rsid w:val="000F35F7"/>
    <w:rsid w:val="000F4AF5"/>
    <w:rsid w:val="000F4BDE"/>
    <w:rsid w:val="000F5D8D"/>
    <w:rsid w:val="000F6EBC"/>
    <w:rsid w:val="000F6F37"/>
    <w:rsid w:val="000F70C5"/>
    <w:rsid w:val="001008AE"/>
    <w:rsid w:val="00100A27"/>
    <w:rsid w:val="00100F31"/>
    <w:rsid w:val="00101000"/>
    <w:rsid w:val="00101273"/>
    <w:rsid w:val="001026A1"/>
    <w:rsid w:val="001027CA"/>
    <w:rsid w:val="00102925"/>
    <w:rsid w:val="00102A92"/>
    <w:rsid w:val="00102B13"/>
    <w:rsid w:val="001032AD"/>
    <w:rsid w:val="00103E2B"/>
    <w:rsid w:val="001042B7"/>
    <w:rsid w:val="00105672"/>
    <w:rsid w:val="001056DB"/>
    <w:rsid w:val="00105D04"/>
    <w:rsid w:val="00105D44"/>
    <w:rsid w:val="0010664B"/>
    <w:rsid w:val="0010742B"/>
    <w:rsid w:val="00110AAF"/>
    <w:rsid w:val="00110EA2"/>
    <w:rsid w:val="00111490"/>
    <w:rsid w:val="0011162D"/>
    <w:rsid w:val="00111DEA"/>
    <w:rsid w:val="00111F3B"/>
    <w:rsid w:val="00112DA7"/>
    <w:rsid w:val="0011356D"/>
    <w:rsid w:val="0011397F"/>
    <w:rsid w:val="00114070"/>
    <w:rsid w:val="001151E2"/>
    <w:rsid w:val="0011538E"/>
    <w:rsid w:val="00115464"/>
    <w:rsid w:val="00115668"/>
    <w:rsid w:val="001161A7"/>
    <w:rsid w:val="00116A5A"/>
    <w:rsid w:val="00116A5E"/>
    <w:rsid w:val="00116F4E"/>
    <w:rsid w:val="001170E8"/>
    <w:rsid w:val="00117C6D"/>
    <w:rsid w:val="0012077F"/>
    <w:rsid w:val="00120DEF"/>
    <w:rsid w:val="00121360"/>
    <w:rsid w:val="00121E69"/>
    <w:rsid w:val="00122D76"/>
    <w:rsid w:val="00122FB2"/>
    <w:rsid w:val="001231CA"/>
    <w:rsid w:val="001233F0"/>
    <w:rsid w:val="001238F1"/>
    <w:rsid w:val="00123DC6"/>
    <w:rsid w:val="00124142"/>
    <w:rsid w:val="0012449D"/>
    <w:rsid w:val="00124548"/>
    <w:rsid w:val="001251D7"/>
    <w:rsid w:val="00125443"/>
    <w:rsid w:val="00125A15"/>
    <w:rsid w:val="00125DED"/>
    <w:rsid w:val="00125E13"/>
    <w:rsid w:val="001265B7"/>
    <w:rsid w:val="00126CD0"/>
    <w:rsid w:val="00127F4D"/>
    <w:rsid w:val="00130E52"/>
    <w:rsid w:val="00130E5E"/>
    <w:rsid w:val="0013183E"/>
    <w:rsid w:val="001327CF"/>
    <w:rsid w:val="00132FC8"/>
    <w:rsid w:val="0013318A"/>
    <w:rsid w:val="00133C81"/>
    <w:rsid w:val="001348C3"/>
    <w:rsid w:val="00134975"/>
    <w:rsid w:val="0013573C"/>
    <w:rsid w:val="00135D95"/>
    <w:rsid w:val="00135F40"/>
    <w:rsid w:val="00135F5F"/>
    <w:rsid w:val="00136DEF"/>
    <w:rsid w:val="001374B4"/>
    <w:rsid w:val="00137C30"/>
    <w:rsid w:val="00137C31"/>
    <w:rsid w:val="00140D69"/>
    <w:rsid w:val="00142E1C"/>
    <w:rsid w:val="001437BA"/>
    <w:rsid w:val="00144074"/>
    <w:rsid w:val="0014500C"/>
    <w:rsid w:val="0014516B"/>
    <w:rsid w:val="00145242"/>
    <w:rsid w:val="001464A1"/>
    <w:rsid w:val="001474A7"/>
    <w:rsid w:val="0014769C"/>
    <w:rsid w:val="00147BB7"/>
    <w:rsid w:val="00147DB6"/>
    <w:rsid w:val="001502E5"/>
    <w:rsid w:val="001504BA"/>
    <w:rsid w:val="00150850"/>
    <w:rsid w:val="00150E84"/>
    <w:rsid w:val="00151319"/>
    <w:rsid w:val="001514E5"/>
    <w:rsid w:val="001518C3"/>
    <w:rsid w:val="00151FE8"/>
    <w:rsid w:val="00152027"/>
    <w:rsid w:val="0015202F"/>
    <w:rsid w:val="00152FED"/>
    <w:rsid w:val="00153470"/>
    <w:rsid w:val="001534D7"/>
    <w:rsid w:val="0015365E"/>
    <w:rsid w:val="001540A6"/>
    <w:rsid w:val="001541A6"/>
    <w:rsid w:val="00154504"/>
    <w:rsid w:val="00154A9B"/>
    <w:rsid w:val="00154FD9"/>
    <w:rsid w:val="00156922"/>
    <w:rsid w:val="001571F1"/>
    <w:rsid w:val="00157A88"/>
    <w:rsid w:val="00157CD2"/>
    <w:rsid w:val="00160C78"/>
    <w:rsid w:val="00160E77"/>
    <w:rsid w:val="00160F92"/>
    <w:rsid w:val="00161221"/>
    <w:rsid w:val="00161DBC"/>
    <w:rsid w:val="0016248A"/>
    <w:rsid w:val="001626DC"/>
    <w:rsid w:val="00162C82"/>
    <w:rsid w:val="00162E57"/>
    <w:rsid w:val="001636EB"/>
    <w:rsid w:val="0016384A"/>
    <w:rsid w:val="00163FE7"/>
    <w:rsid w:val="00164559"/>
    <w:rsid w:val="00164B8D"/>
    <w:rsid w:val="00165D99"/>
    <w:rsid w:val="0016618B"/>
    <w:rsid w:val="001668CF"/>
    <w:rsid w:val="00166D1E"/>
    <w:rsid w:val="001671AE"/>
    <w:rsid w:val="001673A6"/>
    <w:rsid w:val="00167D3F"/>
    <w:rsid w:val="00167EBF"/>
    <w:rsid w:val="00170C28"/>
    <w:rsid w:val="00171107"/>
    <w:rsid w:val="00171428"/>
    <w:rsid w:val="001721A5"/>
    <w:rsid w:val="001725A5"/>
    <w:rsid w:val="0017271D"/>
    <w:rsid w:val="00173863"/>
    <w:rsid w:val="00174D7E"/>
    <w:rsid w:val="00175337"/>
    <w:rsid w:val="00175D50"/>
    <w:rsid w:val="0017676D"/>
    <w:rsid w:val="00176C1F"/>
    <w:rsid w:val="00176EC0"/>
    <w:rsid w:val="00177481"/>
    <w:rsid w:val="00177C07"/>
    <w:rsid w:val="001805E4"/>
    <w:rsid w:val="0018072F"/>
    <w:rsid w:val="00180835"/>
    <w:rsid w:val="001809B9"/>
    <w:rsid w:val="00180FBC"/>
    <w:rsid w:val="00182258"/>
    <w:rsid w:val="00182500"/>
    <w:rsid w:val="00182508"/>
    <w:rsid w:val="00184096"/>
    <w:rsid w:val="00184283"/>
    <w:rsid w:val="001857E9"/>
    <w:rsid w:val="00185B97"/>
    <w:rsid w:val="00185C37"/>
    <w:rsid w:val="0018669D"/>
    <w:rsid w:val="00186885"/>
    <w:rsid w:val="001871E1"/>
    <w:rsid w:val="0018745B"/>
    <w:rsid w:val="00187658"/>
    <w:rsid w:val="00187B30"/>
    <w:rsid w:val="00187EBD"/>
    <w:rsid w:val="0019088F"/>
    <w:rsid w:val="001909C4"/>
    <w:rsid w:val="00191237"/>
    <w:rsid w:val="00192070"/>
    <w:rsid w:val="00192533"/>
    <w:rsid w:val="001929D2"/>
    <w:rsid w:val="00192B33"/>
    <w:rsid w:val="0019374C"/>
    <w:rsid w:val="00193803"/>
    <w:rsid w:val="00193AE6"/>
    <w:rsid w:val="00193CA7"/>
    <w:rsid w:val="00194686"/>
    <w:rsid w:val="00194BB0"/>
    <w:rsid w:val="00194F7C"/>
    <w:rsid w:val="00195338"/>
    <w:rsid w:val="00195371"/>
    <w:rsid w:val="0019627C"/>
    <w:rsid w:val="00196F95"/>
    <w:rsid w:val="00197914"/>
    <w:rsid w:val="00197C3F"/>
    <w:rsid w:val="001A068E"/>
    <w:rsid w:val="001A1E5B"/>
    <w:rsid w:val="001A2592"/>
    <w:rsid w:val="001A3F30"/>
    <w:rsid w:val="001A477B"/>
    <w:rsid w:val="001A4DE4"/>
    <w:rsid w:val="001A5C08"/>
    <w:rsid w:val="001A6634"/>
    <w:rsid w:val="001A696C"/>
    <w:rsid w:val="001A7179"/>
    <w:rsid w:val="001A741C"/>
    <w:rsid w:val="001B024A"/>
    <w:rsid w:val="001B0829"/>
    <w:rsid w:val="001B0B09"/>
    <w:rsid w:val="001B1197"/>
    <w:rsid w:val="001B1FB2"/>
    <w:rsid w:val="001B3CC4"/>
    <w:rsid w:val="001B4B1F"/>
    <w:rsid w:val="001B4C2E"/>
    <w:rsid w:val="001B4C43"/>
    <w:rsid w:val="001B52E8"/>
    <w:rsid w:val="001B5590"/>
    <w:rsid w:val="001B5E02"/>
    <w:rsid w:val="001B7191"/>
    <w:rsid w:val="001B71DE"/>
    <w:rsid w:val="001B731C"/>
    <w:rsid w:val="001C0693"/>
    <w:rsid w:val="001C06C2"/>
    <w:rsid w:val="001C0737"/>
    <w:rsid w:val="001C09B4"/>
    <w:rsid w:val="001C13D1"/>
    <w:rsid w:val="001C1584"/>
    <w:rsid w:val="001C251C"/>
    <w:rsid w:val="001C2955"/>
    <w:rsid w:val="001C2A7E"/>
    <w:rsid w:val="001C2F4E"/>
    <w:rsid w:val="001C2FA6"/>
    <w:rsid w:val="001C3CD5"/>
    <w:rsid w:val="001C422C"/>
    <w:rsid w:val="001C4C24"/>
    <w:rsid w:val="001C55E6"/>
    <w:rsid w:val="001C6316"/>
    <w:rsid w:val="001C6F1E"/>
    <w:rsid w:val="001C6FA2"/>
    <w:rsid w:val="001C7005"/>
    <w:rsid w:val="001D043B"/>
    <w:rsid w:val="001D0B4E"/>
    <w:rsid w:val="001D14C1"/>
    <w:rsid w:val="001D15F0"/>
    <w:rsid w:val="001D1E44"/>
    <w:rsid w:val="001D25DD"/>
    <w:rsid w:val="001D296E"/>
    <w:rsid w:val="001D2A42"/>
    <w:rsid w:val="001D39B7"/>
    <w:rsid w:val="001D4371"/>
    <w:rsid w:val="001D47D3"/>
    <w:rsid w:val="001D4B07"/>
    <w:rsid w:val="001D5880"/>
    <w:rsid w:val="001D5D57"/>
    <w:rsid w:val="001D6236"/>
    <w:rsid w:val="001D6565"/>
    <w:rsid w:val="001D6BB2"/>
    <w:rsid w:val="001D6D2F"/>
    <w:rsid w:val="001D76B2"/>
    <w:rsid w:val="001D7B14"/>
    <w:rsid w:val="001D7EBA"/>
    <w:rsid w:val="001D7EFF"/>
    <w:rsid w:val="001E0418"/>
    <w:rsid w:val="001E07B6"/>
    <w:rsid w:val="001E08D4"/>
    <w:rsid w:val="001E0B2C"/>
    <w:rsid w:val="001E1838"/>
    <w:rsid w:val="001E1A77"/>
    <w:rsid w:val="001E1ADB"/>
    <w:rsid w:val="001E3589"/>
    <w:rsid w:val="001E44D5"/>
    <w:rsid w:val="001E47FA"/>
    <w:rsid w:val="001E55B3"/>
    <w:rsid w:val="001E5B4F"/>
    <w:rsid w:val="001E6382"/>
    <w:rsid w:val="001E663B"/>
    <w:rsid w:val="001E668F"/>
    <w:rsid w:val="001E68B3"/>
    <w:rsid w:val="001E6CB1"/>
    <w:rsid w:val="001E7283"/>
    <w:rsid w:val="001E74C0"/>
    <w:rsid w:val="001E7CA1"/>
    <w:rsid w:val="001F02D0"/>
    <w:rsid w:val="001F065A"/>
    <w:rsid w:val="001F069E"/>
    <w:rsid w:val="001F0735"/>
    <w:rsid w:val="001F09E2"/>
    <w:rsid w:val="001F0A31"/>
    <w:rsid w:val="001F1682"/>
    <w:rsid w:val="001F1A8F"/>
    <w:rsid w:val="001F21D7"/>
    <w:rsid w:val="001F25AA"/>
    <w:rsid w:val="001F293E"/>
    <w:rsid w:val="001F48D9"/>
    <w:rsid w:val="001F4DA8"/>
    <w:rsid w:val="001F50D4"/>
    <w:rsid w:val="001F58FD"/>
    <w:rsid w:val="001F5BA0"/>
    <w:rsid w:val="001F5E99"/>
    <w:rsid w:val="001F61CC"/>
    <w:rsid w:val="001F6683"/>
    <w:rsid w:val="001F6E1E"/>
    <w:rsid w:val="001F7945"/>
    <w:rsid w:val="001F7D9E"/>
    <w:rsid w:val="002000C8"/>
    <w:rsid w:val="002009BD"/>
    <w:rsid w:val="00200FB2"/>
    <w:rsid w:val="002021C3"/>
    <w:rsid w:val="00203204"/>
    <w:rsid w:val="00203256"/>
    <w:rsid w:val="00204F3C"/>
    <w:rsid w:val="00205B37"/>
    <w:rsid w:val="00206CB8"/>
    <w:rsid w:val="0020700F"/>
    <w:rsid w:val="002072DB"/>
    <w:rsid w:val="002100C3"/>
    <w:rsid w:val="00212E23"/>
    <w:rsid w:val="00212E38"/>
    <w:rsid w:val="00213190"/>
    <w:rsid w:val="0021422F"/>
    <w:rsid w:val="00214C0A"/>
    <w:rsid w:val="00214C52"/>
    <w:rsid w:val="00214EA6"/>
    <w:rsid w:val="00215165"/>
    <w:rsid w:val="002158ED"/>
    <w:rsid w:val="00215C19"/>
    <w:rsid w:val="002164C7"/>
    <w:rsid w:val="00216A78"/>
    <w:rsid w:val="0022048A"/>
    <w:rsid w:val="00220AEC"/>
    <w:rsid w:val="00220C86"/>
    <w:rsid w:val="00222075"/>
    <w:rsid w:val="002220D8"/>
    <w:rsid w:val="00222221"/>
    <w:rsid w:val="00222414"/>
    <w:rsid w:val="00222850"/>
    <w:rsid w:val="00223ACE"/>
    <w:rsid w:val="002245A4"/>
    <w:rsid w:val="0022497B"/>
    <w:rsid w:val="00224BD3"/>
    <w:rsid w:val="0022562E"/>
    <w:rsid w:val="0022567C"/>
    <w:rsid w:val="00225B0E"/>
    <w:rsid w:val="00225EDD"/>
    <w:rsid w:val="0022746A"/>
    <w:rsid w:val="002277A8"/>
    <w:rsid w:val="00227C6E"/>
    <w:rsid w:val="00227C8C"/>
    <w:rsid w:val="00230929"/>
    <w:rsid w:val="0023101A"/>
    <w:rsid w:val="00231242"/>
    <w:rsid w:val="00231271"/>
    <w:rsid w:val="00231720"/>
    <w:rsid w:val="002318B0"/>
    <w:rsid w:val="00232423"/>
    <w:rsid w:val="00233CA4"/>
    <w:rsid w:val="0023405F"/>
    <w:rsid w:val="00234870"/>
    <w:rsid w:val="00234F1B"/>
    <w:rsid w:val="00235148"/>
    <w:rsid w:val="002353FF"/>
    <w:rsid w:val="002356B1"/>
    <w:rsid w:val="00235722"/>
    <w:rsid w:val="0023598E"/>
    <w:rsid w:val="002359B6"/>
    <w:rsid w:val="00236D6C"/>
    <w:rsid w:val="0023755C"/>
    <w:rsid w:val="002407B5"/>
    <w:rsid w:val="00240C9C"/>
    <w:rsid w:val="00241136"/>
    <w:rsid w:val="00242C15"/>
    <w:rsid w:val="00243779"/>
    <w:rsid w:val="00243B72"/>
    <w:rsid w:val="00244279"/>
    <w:rsid w:val="0024480A"/>
    <w:rsid w:val="00244FC3"/>
    <w:rsid w:val="00245522"/>
    <w:rsid w:val="00245FFC"/>
    <w:rsid w:val="00246091"/>
    <w:rsid w:val="00246C50"/>
    <w:rsid w:val="00247514"/>
    <w:rsid w:val="00247D92"/>
    <w:rsid w:val="00247DCC"/>
    <w:rsid w:val="00247EA4"/>
    <w:rsid w:val="00250BDE"/>
    <w:rsid w:val="00250FB6"/>
    <w:rsid w:val="002511C3"/>
    <w:rsid w:val="00251B87"/>
    <w:rsid w:val="0025284D"/>
    <w:rsid w:val="002531B4"/>
    <w:rsid w:val="00253611"/>
    <w:rsid w:val="00253D94"/>
    <w:rsid w:val="0025403C"/>
    <w:rsid w:val="002547D9"/>
    <w:rsid w:val="002561B6"/>
    <w:rsid w:val="00256883"/>
    <w:rsid w:val="00257CC2"/>
    <w:rsid w:val="0026016E"/>
    <w:rsid w:val="002622D4"/>
    <w:rsid w:val="00262A7B"/>
    <w:rsid w:val="00263625"/>
    <w:rsid w:val="00263C2B"/>
    <w:rsid w:val="002640F5"/>
    <w:rsid w:val="00264408"/>
    <w:rsid w:val="0026473A"/>
    <w:rsid w:val="00264AFC"/>
    <w:rsid w:val="00265A14"/>
    <w:rsid w:val="00265A3A"/>
    <w:rsid w:val="00265D5B"/>
    <w:rsid w:val="00265F71"/>
    <w:rsid w:val="002660F7"/>
    <w:rsid w:val="0026746B"/>
    <w:rsid w:val="00267D61"/>
    <w:rsid w:val="00271269"/>
    <w:rsid w:val="00271617"/>
    <w:rsid w:val="00272259"/>
    <w:rsid w:val="0027226F"/>
    <w:rsid w:val="00273308"/>
    <w:rsid w:val="00273645"/>
    <w:rsid w:val="00273FB1"/>
    <w:rsid w:val="0027584A"/>
    <w:rsid w:val="002763BF"/>
    <w:rsid w:val="00277414"/>
    <w:rsid w:val="002777F9"/>
    <w:rsid w:val="00277969"/>
    <w:rsid w:val="00277F68"/>
    <w:rsid w:val="00280263"/>
    <w:rsid w:val="00280375"/>
    <w:rsid w:val="00280CE2"/>
    <w:rsid w:val="0028156C"/>
    <w:rsid w:val="0028156D"/>
    <w:rsid w:val="00281C63"/>
    <w:rsid w:val="00281DF4"/>
    <w:rsid w:val="00282208"/>
    <w:rsid w:val="002829EB"/>
    <w:rsid w:val="002834D2"/>
    <w:rsid w:val="0028352C"/>
    <w:rsid w:val="00283C75"/>
    <w:rsid w:val="00283FD0"/>
    <w:rsid w:val="002843CA"/>
    <w:rsid w:val="00285631"/>
    <w:rsid w:val="00286240"/>
    <w:rsid w:val="0028646E"/>
    <w:rsid w:val="00286BCF"/>
    <w:rsid w:val="00286C18"/>
    <w:rsid w:val="00287CD9"/>
    <w:rsid w:val="00290265"/>
    <w:rsid w:val="002906D7"/>
    <w:rsid w:val="00290782"/>
    <w:rsid w:val="00290CD4"/>
    <w:rsid w:val="00291430"/>
    <w:rsid w:val="00292164"/>
    <w:rsid w:val="00292FC0"/>
    <w:rsid w:val="00293343"/>
    <w:rsid w:val="00293A0C"/>
    <w:rsid w:val="002945D2"/>
    <w:rsid w:val="00294AFA"/>
    <w:rsid w:val="00294AFE"/>
    <w:rsid w:val="00294B4A"/>
    <w:rsid w:val="00294BED"/>
    <w:rsid w:val="00294F1E"/>
    <w:rsid w:val="00295AAD"/>
    <w:rsid w:val="00296093"/>
    <w:rsid w:val="00296335"/>
    <w:rsid w:val="00296520"/>
    <w:rsid w:val="00296534"/>
    <w:rsid w:val="002968B7"/>
    <w:rsid w:val="00297AC4"/>
    <w:rsid w:val="00297C32"/>
    <w:rsid w:val="002A0FFF"/>
    <w:rsid w:val="002A14E2"/>
    <w:rsid w:val="002A14F1"/>
    <w:rsid w:val="002A17E4"/>
    <w:rsid w:val="002A2033"/>
    <w:rsid w:val="002A2385"/>
    <w:rsid w:val="002A2B8D"/>
    <w:rsid w:val="002A2D86"/>
    <w:rsid w:val="002A39B4"/>
    <w:rsid w:val="002A3C06"/>
    <w:rsid w:val="002A3C83"/>
    <w:rsid w:val="002A49A4"/>
    <w:rsid w:val="002A5D43"/>
    <w:rsid w:val="002A648B"/>
    <w:rsid w:val="002A703C"/>
    <w:rsid w:val="002A7609"/>
    <w:rsid w:val="002A7687"/>
    <w:rsid w:val="002A773E"/>
    <w:rsid w:val="002A78EB"/>
    <w:rsid w:val="002B030C"/>
    <w:rsid w:val="002B0E65"/>
    <w:rsid w:val="002B19C5"/>
    <w:rsid w:val="002B23A1"/>
    <w:rsid w:val="002B2453"/>
    <w:rsid w:val="002B2B0C"/>
    <w:rsid w:val="002B2B2B"/>
    <w:rsid w:val="002B3307"/>
    <w:rsid w:val="002B4DAF"/>
    <w:rsid w:val="002B5772"/>
    <w:rsid w:val="002B5808"/>
    <w:rsid w:val="002B64BB"/>
    <w:rsid w:val="002B6B79"/>
    <w:rsid w:val="002B7B1F"/>
    <w:rsid w:val="002C00FA"/>
    <w:rsid w:val="002C0966"/>
    <w:rsid w:val="002C0A41"/>
    <w:rsid w:val="002C2BF3"/>
    <w:rsid w:val="002C371E"/>
    <w:rsid w:val="002C4257"/>
    <w:rsid w:val="002C4ADD"/>
    <w:rsid w:val="002C5382"/>
    <w:rsid w:val="002C5D51"/>
    <w:rsid w:val="002C619F"/>
    <w:rsid w:val="002C62A8"/>
    <w:rsid w:val="002C6AE6"/>
    <w:rsid w:val="002C70D1"/>
    <w:rsid w:val="002C74A0"/>
    <w:rsid w:val="002C777E"/>
    <w:rsid w:val="002C7FE2"/>
    <w:rsid w:val="002D0031"/>
    <w:rsid w:val="002D0A54"/>
    <w:rsid w:val="002D23D8"/>
    <w:rsid w:val="002D33E0"/>
    <w:rsid w:val="002D34A6"/>
    <w:rsid w:val="002D417B"/>
    <w:rsid w:val="002D5970"/>
    <w:rsid w:val="002D599B"/>
    <w:rsid w:val="002D59FA"/>
    <w:rsid w:val="002D6205"/>
    <w:rsid w:val="002D6E5F"/>
    <w:rsid w:val="002D70BA"/>
    <w:rsid w:val="002D7B23"/>
    <w:rsid w:val="002E002F"/>
    <w:rsid w:val="002E04DE"/>
    <w:rsid w:val="002E07E4"/>
    <w:rsid w:val="002E1129"/>
    <w:rsid w:val="002E13EB"/>
    <w:rsid w:val="002E1A7C"/>
    <w:rsid w:val="002E1BA6"/>
    <w:rsid w:val="002E2225"/>
    <w:rsid w:val="002E2EE4"/>
    <w:rsid w:val="002E2F46"/>
    <w:rsid w:val="002E3265"/>
    <w:rsid w:val="002E35C1"/>
    <w:rsid w:val="002E4280"/>
    <w:rsid w:val="002E4492"/>
    <w:rsid w:val="002E494C"/>
    <w:rsid w:val="002E500E"/>
    <w:rsid w:val="002E547E"/>
    <w:rsid w:val="002E5E42"/>
    <w:rsid w:val="002E6097"/>
    <w:rsid w:val="002E6397"/>
    <w:rsid w:val="002E6602"/>
    <w:rsid w:val="002E6A6C"/>
    <w:rsid w:val="002E765C"/>
    <w:rsid w:val="002E7DB0"/>
    <w:rsid w:val="002E7F89"/>
    <w:rsid w:val="002F044D"/>
    <w:rsid w:val="002F0D3F"/>
    <w:rsid w:val="002F25A8"/>
    <w:rsid w:val="002F2C1C"/>
    <w:rsid w:val="002F3D2E"/>
    <w:rsid w:val="002F3F24"/>
    <w:rsid w:val="002F41A9"/>
    <w:rsid w:val="002F44E7"/>
    <w:rsid w:val="002F4633"/>
    <w:rsid w:val="002F4774"/>
    <w:rsid w:val="002F56E0"/>
    <w:rsid w:val="002F581C"/>
    <w:rsid w:val="002F5A7F"/>
    <w:rsid w:val="002F5B44"/>
    <w:rsid w:val="002F5C9D"/>
    <w:rsid w:val="002F5D11"/>
    <w:rsid w:val="002F6C27"/>
    <w:rsid w:val="002F78A6"/>
    <w:rsid w:val="002F78D8"/>
    <w:rsid w:val="002F7DE2"/>
    <w:rsid w:val="002F7F1D"/>
    <w:rsid w:val="0030057B"/>
    <w:rsid w:val="00301B51"/>
    <w:rsid w:val="00301D19"/>
    <w:rsid w:val="003023F0"/>
    <w:rsid w:val="00302465"/>
    <w:rsid w:val="003026B2"/>
    <w:rsid w:val="003029B0"/>
    <w:rsid w:val="00302F34"/>
    <w:rsid w:val="00302F68"/>
    <w:rsid w:val="00303FB0"/>
    <w:rsid w:val="003040FC"/>
    <w:rsid w:val="003043E0"/>
    <w:rsid w:val="0030450E"/>
    <w:rsid w:val="00304E18"/>
    <w:rsid w:val="0030505D"/>
    <w:rsid w:val="00305AD1"/>
    <w:rsid w:val="003067C4"/>
    <w:rsid w:val="00307884"/>
    <w:rsid w:val="003108F4"/>
    <w:rsid w:val="00310B78"/>
    <w:rsid w:val="00310C6F"/>
    <w:rsid w:val="00310D9C"/>
    <w:rsid w:val="00312136"/>
    <w:rsid w:val="00312421"/>
    <w:rsid w:val="00312E63"/>
    <w:rsid w:val="00312F23"/>
    <w:rsid w:val="00313756"/>
    <w:rsid w:val="003137A4"/>
    <w:rsid w:val="00313965"/>
    <w:rsid w:val="003142F1"/>
    <w:rsid w:val="003148A2"/>
    <w:rsid w:val="00314BD3"/>
    <w:rsid w:val="00317969"/>
    <w:rsid w:val="003179DD"/>
    <w:rsid w:val="00317CED"/>
    <w:rsid w:val="00317D34"/>
    <w:rsid w:val="00320742"/>
    <w:rsid w:val="00321321"/>
    <w:rsid w:val="00321E26"/>
    <w:rsid w:val="00322779"/>
    <w:rsid w:val="00323023"/>
    <w:rsid w:val="003233C6"/>
    <w:rsid w:val="003235B1"/>
    <w:rsid w:val="003245BA"/>
    <w:rsid w:val="00324DDF"/>
    <w:rsid w:val="003252FE"/>
    <w:rsid w:val="003254B7"/>
    <w:rsid w:val="00326050"/>
    <w:rsid w:val="0032631E"/>
    <w:rsid w:val="003264F3"/>
    <w:rsid w:val="0032683B"/>
    <w:rsid w:val="0032702D"/>
    <w:rsid w:val="00327627"/>
    <w:rsid w:val="00327685"/>
    <w:rsid w:val="00327B99"/>
    <w:rsid w:val="00330469"/>
    <w:rsid w:val="0033061E"/>
    <w:rsid w:val="00330C57"/>
    <w:rsid w:val="0033173B"/>
    <w:rsid w:val="003317B3"/>
    <w:rsid w:val="003333B4"/>
    <w:rsid w:val="00333525"/>
    <w:rsid w:val="00333FE0"/>
    <w:rsid w:val="00334C06"/>
    <w:rsid w:val="00334F37"/>
    <w:rsid w:val="0033745C"/>
    <w:rsid w:val="00340018"/>
    <w:rsid w:val="0034028A"/>
    <w:rsid w:val="00340957"/>
    <w:rsid w:val="00341784"/>
    <w:rsid w:val="00341D2F"/>
    <w:rsid w:val="00342B61"/>
    <w:rsid w:val="00342B97"/>
    <w:rsid w:val="00343A31"/>
    <w:rsid w:val="00343C04"/>
    <w:rsid w:val="003442D7"/>
    <w:rsid w:val="00345099"/>
    <w:rsid w:val="00345D75"/>
    <w:rsid w:val="00346482"/>
    <w:rsid w:val="00346B0A"/>
    <w:rsid w:val="00346B7E"/>
    <w:rsid w:val="00346BD1"/>
    <w:rsid w:val="0035038F"/>
    <w:rsid w:val="00351200"/>
    <w:rsid w:val="00351F20"/>
    <w:rsid w:val="00351FF6"/>
    <w:rsid w:val="0035210D"/>
    <w:rsid w:val="00352960"/>
    <w:rsid w:val="00352C20"/>
    <w:rsid w:val="00353170"/>
    <w:rsid w:val="00353DA3"/>
    <w:rsid w:val="00354401"/>
    <w:rsid w:val="003544A7"/>
    <w:rsid w:val="00354931"/>
    <w:rsid w:val="00354C6D"/>
    <w:rsid w:val="0035510C"/>
    <w:rsid w:val="00355CBE"/>
    <w:rsid w:val="00356578"/>
    <w:rsid w:val="0035660F"/>
    <w:rsid w:val="00356C32"/>
    <w:rsid w:val="0035723A"/>
    <w:rsid w:val="003577B0"/>
    <w:rsid w:val="00357C22"/>
    <w:rsid w:val="0036019C"/>
    <w:rsid w:val="00360672"/>
    <w:rsid w:val="003608A3"/>
    <w:rsid w:val="0036091E"/>
    <w:rsid w:val="003609AC"/>
    <w:rsid w:val="00360B1E"/>
    <w:rsid w:val="00360DF2"/>
    <w:rsid w:val="00360E6A"/>
    <w:rsid w:val="00361407"/>
    <w:rsid w:val="00361733"/>
    <w:rsid w:val="0036189F"/>
    <w:rsid w:val="0036199A"/>
    <w:rsid w:val="00361E0B"/>
    <w:rsid w:val="003622CB"/>
    <w:rsid w:val="003627FC"/>
    <w:rsid w:val="003628DD"/>
    <w:rsid w:val="00362914"/>
    <w:rsid w:val="0036298B"/>
    <w:rsid w:val="0036435F"/>
    <w:rsid w:val="00364A59"/>
    <w:rsid w:val="00364E2B"/>
    <w:rsid w:val="00365067"/>
    <w:rsid w:val="0036528D"/>
    <w:rsid w:val="003653F9"/>
    <w:rsid w:val="003660A3"/>
    <w:rsid w:val="003662EF"/>
    <w:rsid w:val="003668D7"/>
    <w:rsid w:val="00366921"/>
    <w:rsid w:val="0036751C"/>
    <w:rsid w:val="00367526"/>
    <w:rsid w:val="00367C09"/>
    <w:rsid w:val="00367C41"/>
    <w:rsid w:val="00370CFB"/>
    <w:rsid w:val="003711BC"/>
    <w:rsid w:val="0037234E"/>
    <w:rsid w:val="00372355"/>
    <w:rsid w:val="00372C9A"/>
    <w:rsid w:val="003750B0"/>
    <w:rsid w:val="003754D4"/>
    <w:rsid w:val="00377232"/>
    <w:rsid w:val="0038008A"/>
    <w:rsid w:val="00381C53"/>
    <w:rsid w:val="00381C61"/>
    <w:rsid w:val="00381F11"/>
    <w:rsid w:val="00382580"/>
    <w:rsid w:val="00382B6A"/>
    <w:rsid w:val="00383CFD"/>
    <w:rsid w:val="00383D67"/>
    <w:rsid w:val="0038470A"/>
    <w:rsid w:val="00385A64"/>
    <w:rsid w:val="00385E48"/>
    <w:rsid w:val="00386533"/>
    <w:rsid w:val="00386BAD"/>
    <w:rsid w:val="00387322"/>
    <w:rsid w:val="003900EC"/>
    <w:rsid w:val="00390436"/>
    <w:rsid w:val="00390706"/>
    <w:rsid w:val="0039166E"/>
    <w:rsid w:val="00392985"/>
    <w:rsid w:val="00392C83"/>
    <w:rsid w:val="00393BE4"/>
    <w:rsid w:val="0039409F"/>
    <w:rsid w:val="00394338"/>
    <w:rsid w:val="003947F7"/>
    <w:rsid w:val="00394C2A"/>
    <w:rsid w:val="00394D3A"/>
    <w:rsid w:val="00395746"/>
    <w:rsid w:val="003965A1"/>
    <w:rsid w:val="00396B51"/>
    <w:rsid w:val="00396D0A"/>
    <w:rsid w:val="00396F37"/>
    <w:rsid w:val="0039771D"/>
    <w:rsid w:val="00397DD7"/>
    <w:rsid w:val="003A056E"/>
    <w:rsid w:val="003A10D1"/>
    <w:rsid w:val="003A1D85"/>
    <w:rsid w:val="003A1DB3"/>
    <w:rsid w:val="003A37E4"/>
    <w:rsid w:val="003A3ED4"/>
    <w:rsid w:val="003A467E"/>
    <w:rsid w:val="003A4BC5"/>
    <w:rsid w:val="003A4D49"/>
    <w:rsid w:val="003A53D9"/>
    <w:rsid w:val="003A704B"/>
    <w:rsid w:val="003A7476"/>
    <w:rsid w:val="003B0A15"/>
    <w:rsid w:val="003B0E36"/>
    <w:rsid w:val="003B1ACB"/>
    <w:rsid w:val="003B1B9A"/>
    <w:rsid w:val="003B227F"/>
    <w:rsid w:val="003B24A4"/>
    <w:rsid w:val="003B3523"/>
    <w:rsid w:val="003B3648"/>
    <w:rsid w:val="003B4351"/>
    <w:rsid w:val="003B46E5"/>
    <w:rsid w:val="003B4B99"/>
    <w:rsid w:val="003B4BE7"/>
    <w:rsid w:val="003B4FF6"/>
    <w:rsid w:val="003B5123"/>
    <w:rsid w:val="003B53AD"/>
    <w:rsid w:val="003B5AA6"/>
    <w:rsid w:val="003B63F3"/>
    <w:rsid w:val="003B6B28"/>
    <w:rsid w:val="003C075C"/>
    <w:rsid w:val="003C0841"/>
    <w:rsid w:val="003C086C"/>
    <w:rsid w:val="003C117B"/>
    <w:rsid w:val="003C1833"/>
    <w:rsid w:val="003C18FB"/>
    <w:rsid w:val="003C23B9"/>
    <w:rsid w:val="003C2822"/>
    <w:rsid w:val="003C37EC"/>
    <w:rsid w:val="003C4DF1"/>
    <w:rsid w:val="003C50A0"/>
    <w:rsid w:val="003C534B"/>
    <w:rsid w:val="003C5524"/>
    <w:rsid w:val="003C59F4"/>
    <w:rsid w:val="003C5D7C"/>
    <w:rsid w:val="003C6246"/>
    <w:rsid w:val="003C6927"/>
    <w:rsid w:val="003C6A73"/>
    <w:rsid w:val="003C6C06"/>
    <w:rsid w:val="003C6D27"/>
    <w:rsid w:val="003C6F97"/>
    <w:rsid w:val="003C70AD"/>
    <w:rsid w:val="003D07D4"/>
    <w:rsid w:val="003D0E63"/>
    <w:rsid w:val="003D13FA"/>
    <w:rsid w:val="003D15AF"/>
    <w:rsid w:val="003D1690"/>
    <w:rsid w:val="003D1696"/>
    <w:rsid w:val="003D309D"/>
    <w:rsid w:val="003D3536"/>
    <w:rsid w:val="003D371C"/>
    <w:rsid w:val="003D4B4F"/>
    <w:rsid w:val="003D4BAE"/>
    <w:rsid w:val="003D52D9"/>
    <w:rsid w:val="003D5637"/>
    <w:rsid w:val="003D5771"/>
    <w:rsid w:val="003D5A96"/>
    <w:rsid w:val="003D5F69"/>
    <w:rsid w:val="003D75CC"/>
    <w:rsid w:val="003D7722"/>
    <w:rsid w:val="003D7B7A"/>
    <w:rsid w:val="003E1165"/>
    <w:rsid w:val="003E1694"/>
    <w:rsid w:val="003E16AA"/>
    <w:rsid w:val="003E184B"/>
    <w:rsid w:val="003E2382"/>
    <w:rsid w:val="003E4A20"/>
    <w:rsid w:val="003E4B87"/>
    <w:rsid w:val="003E4C67"/>
    <w:rsid w:val="003E58F3"/>
    <w:rsid w:val="003E69F7"/>
    <w:rsid w:val="003E6FD6"/>
    <w:rsid w:val="003E7149"/>
    <w:rsid w:val="003E787B"/>
    <w:rsid w:val="003E7B0C"/>
    <w:rsid w:val="003E7FFC"/>
    <w:rsid w:val="003F038C"/>
    <w:rsid w:val="003F07E1"/>
    <w:rsid w:val="003F0DD8"/>
    <w:rsid w:val="003F0F94"/>
    <w:rsid w:val="003F1365"/>
    <w:rsid w:val="003F21A6"/>
    <w:rsid w:val="003F2349"/>
    <w:rsid w:val="003F2FCE"/>
    <w:rsid w:val="003F3214"/>
    <w:rsid w:val="003F37A1"/>
    <w:rsid w:val="003F3AB5"/>
    <w:rsid w:val="003F3E04"/>
    <w:rsid w:val="003F3EE1"/>
    <w:rsid w:val="003F42F8"/>
    <w:rsid w:val="003F4329"/>
    <w:rsid w:val="003F4375"/>
    <w:rsid w:val="003F4514"/>
    <w:rsid w:val="003F5536"/>
    <w:rsid w:val="003F59DA"/>
    <w:rsid w:val="003F6983"/>
    <w:rsid w:val="003F6D7A"/>
    <w:rsid w:val="003F7B3A"/>
    <w:rsid w:val="004015C1"/>
    <w:rsid w:val="00401A98"/>
    <w:rsid w:val="00401FE3"/>
    <w:rsid w:val="0040237E"/>
    <w:rsid w:val="00402A9D"/>
    <w:rsid w:val="00402DC8"/>
    <w:rsid w:val="00403635"/>
    <w:rsid w:val="00403CE3"/>
    <w:rsid w:val="00403E39"/>
    <w:rsid w:val="00404549"/>
    <w:rsid w:val="00404665"/>
    <w:rsid w:val="00404BC1"/>
    <w:rsid w:val="0040616E"/>
    <w:rsid w:val="00406F3D"/>
    <w:rsid w:val="004073B9"/>
    <w:rsid w:val="0041008F"/>
    <w:rsid w:val="0041067A"/>
    <w:rsid w:val="00410C10"/>
    <w:rsid w:val="00410E76"/>
    <w:rsid w:val="00410FAC"/>
    <w:rsid w:val="00411EC1"/>
    <w:rsid w:val="0041336A"/>
    <w:rsid w:val="00413706"/>
    <w:rsid w:val="00413978"/>
    <w:rsid w:val="00414615"/>
    <w:rsid w:val="00414E00"/>
    <w:rsid w:val="00415360"/>
    <w:rsid w:val="00415D24"/>
    <w:rsid w:val="00416762"/>
    <w:rsid w:val="00416801"/>
    <w:rsid w:val="00416D6B"/>
    <w:rsid w:val="00416ECD"/>
    <w:rsid w:val="00416F03"/>
    <w:rsid w:val="00416FB9"/>
    <w:rsid w:val="004170D9"/>
    <w:rsid w:val="0041762F"/>
    <w:rsid w:val="0041770F"/>
    <w:rsid w:val="004178E0"/>
    <w:rsid w:val="004210DF"/>
    <w:rsid w:val="00421120"/>
    <w:rsid w:val="00421A07"/>
    <w:rsid w:val="00421E6D"/>
    <w:rsid w:val="00422154"/>
    <w:rsid w:val="00422540"/>
    <w:rsid w:val="004226A1"/>
    <w:rsid w:val="004227DD"/>
    <w:rsid w:val="004227EA"/>
    <w:rsid w:val="0042285B"/>
    <w:rsid w:val="0042295B"/>
    <w:rsid w:val="00422B6B"/>
    <w:rsid w:val="00422D6D"/>
    <w:rsid w:val="004246F7"/>
    <w:rsid w:val="00424795"/>
    <w:rsid w:val="00425257"/>
    <w:rsid w:val="00425503"/>
    <w:rsid w:val="00425C96"/>
    <w:rsid w:val="00425F38"/>
    <w:rsid w:val="00425F8A"/>
    <w:rsid w:val="00426B12"/>
    <w:rsid w:val="00426B48"/>
    <w:rsid w:val="00426D25"/>
    <w:rsid w:val="00426F8B"/>
    <w:rsid w:val="00427057"/>
    <w:rsid w:val="00427242"/>
    <w:rsid w:val="00427951"/>
    <w:rsid w:val="00427A6F"/>
    <w:rsid w:val="00427C57"/>
    <w:rsid w:val="0043004F"/>
    <w:rsid w:val="004300EA"/>
    <w:rsid w:val="00430421"/>
    <w:rsid w:val="00430B0A"/>
    <w:rsid w:val="004310E4"/>
    <w:rsid w:val="0043120D"/>
    <w:rsid w:val="004318ED"/>
    <w:rsid w:val="00431E57"/>
    <w:rsid w:val="00431F79"/>
    <w:rsid w:val="004322F7"/>
    <w:rsid w:val="00432311"/>
    <w:rsid w:val="004324D0"/>
    <w:rsid w:val="004324E4"/>
    <w:rsid w:val="00432B2C"/>
    <w:rsid w:val="00433513"/>
    <w:rsid w:val="00433C5E"/>
    <w:rsid w:val="00434544"/>
    <w:rsid w:val="00434A12"/>
    <w:rsid w:val="004370C6"/>
    <w:rsid w:val="00437207"/>
    <w:rsid w:val="00440774"/>
    <w:rsid w:val="0044133F"/>
    <w:rsid w:val="00441A1E"/>
    <w:rsid w:val="00441E37"/>
    <w:rsid w:val="00442143"/>
    <w:rsid w:val="00442C3D"/>
    <w:rsid w:val="0044347A"/>
    <w:rsid w:val="0044403B"/>
    <w:rsid w:val="0044501A"/>
    <w:rsid w:val="00445109"/>
    <w:rsid w:val="00445D33"/>
    <w:rsid w:val="00446BA6"/>
    <w:rsid w:val="00447D68"/>
    <w:rsid w:val="00450905"/>
    <w:rsid w:val="00450FF4"/>
    <w:rsid w:val="0045159A"/>
    <w:rsid w:val="004517B3"/>
    <w:rsid w:val="00451DA3"/>
    <w:rsid w:val="00452821"/>
    <w:rsid w:val="004530DA"/>
    <w:rsid w:val="004540E3"/>
    <w:rsid w:val="0045536D"/>
    <w:rsid w:val="00455B88"/>
    <w:rsid w:val="00456102"/>
    <w:rsid w:val="004562B4"/>
    <w:rsid w:val="00456D79"/>
    <w:rsid w:val="00456EAC"/>
    <w:rsid w:val="00457145"/>
    <w:rsid w:val="00457332"/>
    <w:rsid w:val="00457672"/>
    <w:rsid w:val="00457944"/>
    <w:rsid w:val="00457C80"/>
    <w:rsid w:val="004603E3"/>
    <w:rsid w:val="004607BF"/>
    <w:rsid w:val="00460A85"/>
    <w:rsid w:val="004615DE"/>
    <w:rsid w:val="0046187C"/>
    <w:rsid w:val="00461EBB"/>
    <w:rsid w:val="00462EC7"/>
    <w:rsid w:val="004638B1"/>
    <w:rsid w:val="0046404B"/>
    <w:rsid w:val="004642F3"/>
    <w:rsid w:val="00464497"/>
    <w:rsid w:val="00464523"/>
    <w:rsid w:val="00464A7C"/>
    <w:rsid w:val="00465B1C"/>
    <w:rsid w:val="00466232"/>
    <w:rsid w:val="00466821"/>
    <w:rsid w:val="00466B67"/>
    <w:rsid w:val="00466DEC"/>
    <w:rsid w:val="00470031"/>
    <w:rsid w:val="00470CDB"/>
    <w:rsid w:val="004716C6"/>
    <w:rsid w:val="004717BC"/>
    <w:rsid w:val="00471C1E"/>
    <w:rsid w:val="00471CAA"/>
    <w:rsid w:val="00471EE2"/>
    <w:rsid w:val="00472A74"/>
    <w:rsid w:val="00472F71"/>
    <w:rsid w:val="0047332D"/>
    <w:rsid w:val="0047378C"/>
    <w:rsid w:val="004738C0"/>
    <w:rsid w:val="004739D3"/>
    <w:rsid w:val="00473F7C"/>
    <w:rsid w:val="004745B6"/>
    <w:rsid w:val="00474AFA"/>
    <w:rsid w:val="0047503D"/>
    <w:rsid w:val="00475296"/>
    <w:rsid w:val="0047532C"/>
    <w:rsid w:val="00477CCD"/>
    <w:rsid w:val="00480285"/>
    <w:rsid w:val="004806BC"/>
    <w:rsid w:val="00481002"/>
    <w:rsid w:val="00481216"/>
    <w:rsid w:val="00481494"/>
    <w:rsid w:val="004819A3"/>
    <w:rsid w:val="004823C9"/>
    <w:rsid w:val="004823EA"/>
    <w:rsid w:val="0048251C"/>
    <w:rsid w:val="0048276A"/>
    <w:rsid w:val="00482E95"/>
    <w:rsid w:val="00483526"/>
    <w:rsid w:val="00483611"/>
    <w:rsid w:val="00484016"/>
    <w:rsid w:val="00484F54"/>
    <w:rsid w:val="00485D94"/>
    <w:rsid w:val="00486B4F"/>
    <w:rsid w:val="00486EF1"/>
    <w:rsid w:val="0048720C"/>
    <w:rsid w:val="00487724"/>
    <w:rsid w:val="004877D7"/>
    <w:rsid w:val="00487EE2"/>
    <w:rsid w:val="004906CC"/>
    <w:rsid w:val="004910E0"/>
    <w:rsid w:val="00491804"/>
    <w:rsid w:val="00492476"/>
    <w:rsid w:val="004926D8"/>
    <w:rsid w:val="00493065"/>
    <w:rsid w:val="004933F4"/>
    <w:rsid w:val="00493865"/>
    <w:rsid w:val="0049418C"/>
    <w:rsid w:val="00494237"/>
    <w:rsid w:val="00494999"/>
    <w:rsid w:val="00494D6C"/>
    <w:rsid w:val="00495B22"/>
    <w:rsid w:val="00496B8A"/>
    <w:rsid w:val="00496FB7"/>
    <w:rsid w:val="0049721B"/>
    <w:rsid w:val="004973AE"/>
    <w:rsid w:val="00497A3E"/>
    <w:rsid w:val="004A0451"/>
    <w:rsid w:val="004A1C59"/>
    <w:rsid w:val="004A1F19"/>
    <w:rsid w:val="004A264D"/>
    <w:rsid w:val="004A281F"/>
    <w:rsid w:val="004A2CB9"/>
    <w:rsid w:val="004A46DB"/>
    <w:rsid w:val="004A53FF"/>
    <w:rsid w:val="004A56B1"/>
    <w:rsid w:val="004A61B4"/>
    <w:rsid w:val="004A6E31"/>
    <w:rsid w:val="004B01BA"/>
    <w:rsid w:val="004B174C"/>
    <w:rsid w:val="004B342A"/>
    <w:rsid w:val="004B44B7"/>
    <w:rsid w:val="004B47D0"/>
    <w:rsid w:val="004B5A94"/>
    <w:rsid w:val="004B5E10"/>
    <w:rsid w:val="004B65A1"/>
    <w:rsid w:val="004B7319"/>
    <w:rsid w:val="004C091D"/>
    <w:rsid w:val="004C17F9"/>
    <w:rsid w:val="004C1FDF"/>
    <w:rsid w:val="004C2536"/>
    <w:rsid w:val="004C3F8E"/>
    <w:rsid w:val="004C4D78"/>
    <w:rsid w:val="004C5045"/>
    <w:rsid w:val="004C541B"/>
    <w:rsid w:val="004C5A89"/>
    <w:rsid w:val="004C5DFD"/>
    <w:rsid w:val="004C683C"/>
    <w:rsid w:val="004C6977"/>
    <w:rsid w:val="004C75A3"/>
    <w:rsid w:val="004D047B"/>
    <w:rsid w:val="004D1B00"/>
    <w:rsid w:val="004D1F49"/>
    <w:rsid w:val="004D2BDB"/>
    <w:rsid w:val="004D3E29"/>
    <w:rsid w:val="004D45B0"/>
    <w:rsid w:val="004D4E63"/>
    <w:rsid w:val="004D535A"/>
    <w:rsid w:val="004D549B"/>
    <w:rsid w:val="004D6205"/>
    <w:rsid w:val="004D62DF"/>
    <w:rsid w:val="004D68A1"/>
    <w:rsid w:val="004D6AB0"/>
    <w:rsid w:val="004D6C2F"/>
    <w:rsid w:val="004D73DB"/>
    <w:rsid w:val="004D7630"/>
    <w:rsid w:val="004D7998"/>
    <w:rsid w:val="004E0EF8"/>
    <w:rsid w:val="004E1A7E"/>
    <w:rsid w:val="004E240E"/>
    <w:rsid w:val="004E26CA"/>
    <w:rsid w:val="004E2CEF"/>
    <w:rsid w:val="004E353C"/>
    <w:rsid w:val="004E372F"/>
    <w:rsid w:val="004E4212"/>
    <w:rsid w:val="004E51C7"/>
    <w:rsid w:val="004E52D7"/>
    <w:rsid w:val="004E7063"/>
    <w:rsid w:val="004E70A8"/>
    <w:rsid w:val="004E734B"/>
    <w:rsid w:val="004E79E6"/>
    <w:rsid w:val="004E7AA4"/>
    <w:rsid w:val="004F01A9"/>
    <w:rsid w:val="004F1336"/>
    <w:rsid w:val="004F141D"/>
    <w:rsid w:val="004F1661"/>
    <w:rsid w:val="004F1F3A"/>
    <w:rsid w:val="004F200D"/>
    <w:rsid w:val="004F2F69"/>
    <w:rsid w:val="004F3117"/>
    <w:rsid w:val="004F35F3"/>
    <w:rsid w:val="004F39B0"/>
    <w:rsid w:val="004F39C4"/>
    <w:rsid w:val="004F4471"/>
    <w:rsid w:val="004F4997"/>
    <w:rsid w:val="004F4DA9"/>
    <w:rsid w:val="004F5B3B"/>
    <w:rsid w:val="004F5C19"/>
    <w:rsid w:val="004F60A7"/>
    <w:rsid w:val="004F6612"/>
    <w:rsid w:val="004F6B2D"/>
    <w:rsid w:val="004F7505"/>
    <w:rsid w:val="00500840"/>
    <w:rsid w:val="00500DB1"/>
    <w:rsid w:val="00501C16"/>
    <w:rsid w:val="005022C2"/>
    <w:rsid w:val="00503C48"/>
    <w:rsid w:val="005043EE"/>
    <w:rsid w:val="00504CF8"/>
    <w:rsid w:val="00505463"/>
    <w:rsid w:val="00505FA2"/>
    <w:rsid w:val="005066CF"/>
    <w:rsid w:val="0050692E"/>
    <w:rsid w:val="00507677"/>
    <w:rsid w:val="005079BE"/>
    <w:rsid w:val="00507BD5"/>
    <w:rsid w:val="00507D1B"/>
    <w:rsid w:val="005101A3"/>
    <w:rsid w:val="00510373"/>
    <w:rsid w:val="0051085E"/>
    <w:rsid w:val="00510ECE"/>
    <w:rsid w:val="00510F74"/>
    <w:rsid w:val="00511098"/>
    <w:rsid w:val="00511582"/>
    <w:rsid w:val="0051202F"/>
    <w:rsid w:val="00513C34"/>
    <w:rsid w:val="005145B1"/>
    <w:rsid w:val="0051530C"/>
    <w:rsid w:val="005164A1"/>
    <w:rsid w:val="005165F4"/>
    <w:rsid w:val="00517B85"/>
    <w:rsid w:val="00517EDB"/>
    <w:rsid w:val="00520068"/>
    <w:rsid w:val="00520393"/>
    <w:rsid w:val="00520A14"/>
    <w:rsid w:val="00521022"/>
    <w:rsid w:val="005224DC"/>
    <w:rsid w:val="00522BEA"/>
    <w:rsid w:val="00522D95"/>
    <w:rsid w:val="005256F4"/>
    <w:rsid w:val="00525A7E"/>
    <w:rsid w:val="00525BEF"/>
    <w:rsid w:val="00526510"/>
    <w:rsid w:val="00526DF5"/>
    <w:rsid w:val="00527694"/>
    <w:rsid w:val="00527F35"/>
    <w:rsid w:val="005308D8"/>
    <w:rsid w:val="00530CD1"/>
    <w:rsid w:val="005327FC"/>
    <w:rsid w:val="00532D38"/>
    <w:rsid w:val="00532E22"/>
    <w:rsid w:val="005341E7"/>
    <w:rsid w:val="005346BB"/>
    <w:rsid w:val="00534A1F"/>
    <w:rsid w:val="00534B02"/>
    <w:rsid w:val="00534CF5"/>
    <w:rsid w:val="00534FE0"/>
    <w:rsid w:val="0053520F"/>
    <w:rsid w:val="005354A4"/>
    <w:rsid w:val="005374E7"/>
    <w:rsid w:val="0053790A"/>
    <w:rsid w:val="005411D8"/>
    <w:rsid w:val="00541923"/>
    <w:rsid w:val="0054279B"/>
    <w:rsid w:val="00542C5E"/>
    <w:rsid w:val="00542D83"/>
    <w:rsid w:val="005430B9"/>
    <w:rsid w:val="005437C4"/>
    <w:rsid w:val="005445F6"/>
    <w:rsid w:val="0054489E"/>
    <w:rsid w:val="005463BC"/>
    <w:rsid w:val="00546DE3"/>
    <w:rsid w:val="00546FE0"/>
    <w:rsid w:val="0054793A"/>
    <w:rsid w:val="00547D12"/>
    <w:rsid w:val="00550A8D"/>
    <w:rsid w:val="00550D28"/>
    <w:rsid w:val="00551600"/>
    <w:rsid w:val="00551AC9"/>
    <w:rsid w:val="00551EA8"/>
    <w:rsid w:val="005532DD"/>
    <w:rsid w:val="00553737"/>
    <w:rsid w:val="00553D80"/>
    <w:rsid w:val="0055447F"/>
    <w:rsid w:val="00554686"/>
    <w:rsid w:val="00554E77"/>
    <w:rsid w:val="00555394"/>
    <w:rsid w:val="005555EA"/>
    <w:rsid w:val="00555704"/>
    <w:rsid w:val="005557B5"/>
    <w:rsid w:val="00556382"/>
    <w:rsid w:val="005570C0"/>
    <w:rsid w:val="00557207"/>
    <w:rsid w:val="005572E5"/>
    <w:rsid w:val="00560426"/>
    <w:rsid w:val="0056056D"/>
    <w:rsid w:val="0056062F"/>
    <w:rsid w:val="00560667"/>
    <w:rsid w:val="0056089A"/>
    <w:rsid w:val="005610D9"/>
    <w:rsid w:val="00561199"/>
    <w:rsid w:val="005622DD"/>
    <w:rsid w:val="0056287D"/>
    <w:rsid w:val="00562EEA"/>
    <w:rsid w:val="00562F29"/>
    <w:rsid w:val="00563185"/>
    <w:rsid w:val="00563333"/>
    <w:rsid w:val="005633DA"/>
    <w:rsid w:val="00564074"/>
    <w:rsid w:val="00564BDC"/>
    <w:rsid w:val="00564E17"/>
    <w:rsid w:val="00565A6C"/>
    <w:rsid w:val="00565EA9"/>
    <w:rsid w:val="00565EF6"/>
    <w:rsid w:val="00566F32"/>
    <w:rsid w:val="005671D3"/>
    <w:rsid w:val="00567C14"/>
    <w:rsid w:val="00567D8F"/>
    <w:rsid w:val="00570128"/>
    <w:rsid w:val="005708F4"/>
    <w:rsid w:val="00571701"/>
    <w:rsid w:val="005725EA"/>
    <w:rsid w:val="00572BC5"/>
    <w:rsid w:val="00573280"/>
    <w:rsid w:val="005736B6"/>
    <w:rsid w:val="00573C77"/>
    <w:rsid w:val="00574F01"/>
    <w:rsid w:val="005753B1"/>
    <w:rsid w:val="00575594"/>
    <w:rsid w:val="0057589D"/>
    <w:rsid w:val="00575965"/>
    <w:rsid w:val="00575AFF"/>
    <w:rsid w:val="0057792A"/>
    <w:rsid w:val="005801B4"/>
    <w:rsid w:val="005810F6"/>
    <w:rsid w:val="0058121C"/>
    <w:rsid w:val="005814E7"/>
    <w:rsid w:val="00581628"/>
    <w:rsid w:val="00581730"/>
    <w:rsid w:val="00582AB4"/>
    <w:rsid w:val="00582D2B"/>
    <w:rsid w:val="00583EE4"/>
    <w:rsid w:val="005852A2"/>
    <w:rsid w:val="00585CF0"/>
    <w:rsid w:val="00585DBB"/>
    <w:rsid w:val="00585F9F"/>
    <w:rsid w:val="00586181"/>
    <w:rsid w:val="00586ED5"/>
    <w:rsid w:val="00587988"/>
    <w:rsid w:val="00587C3E"/>
    <w:rsid w:val="00587FE0"/>
    <w:rsid w:val="0059089C"/>
    <w:rsid w:val="00591131"/>
    <w:rsid w:val="00592605"/>
    <w:rsid w:val="0059270E"/>
    <w:rsid w:val="00593993"/>
    <w:rsid w:val="0059508D"/>
    <w:rsid w:val="005956FE"/>
    <w:rsid w:val="005959E4"/>
    <w:rsid w:val="005968FD"/>
    <w:rsid w:val="0059772D"/>
    <w:rsid w:val="0059785E"/>
    <w:rsid w:val="00597BE6"/>
    <w:rsid w:val="00597D4B"/>
    <w:rsid w:val="005A0AE8"/>
    <w:rsid w:val="005A0DC3"/>
    <w:rsid w:val="005A0E02"/>
    <w:rsid w:val="005A2368"/>
    <w:rsid w:val="005A360A"/>
    <w:rsid w:val="005A36CF"/>
    <w:rsid w:val="005A3E74"/>
    <w:rsid w:val="005A3FF3"/>
    <w:rsid w:val="005A45B6"/>
    <w:rsid w:val="005A528D"/>
    <w:rsid w:val="005A5783"/>
    <w:rsid w:val="005A62DE"/>
    <w:rsid w:val="005A687F"/>
    <w:rsid w:val="005A7DBD"/>
    <w:rsid w:val="005B00DA"/>
    <w:rsid w:val="005B0234"/>
    <w:rsid w:val="005B0A66"/>
    <w:rsid w:val="005B18E4"/>
    <w:rsid w:val="005B24E2"/>
    <w:rsid w:val="005B26C8"/>
    <w:rsid w:val="005B2A45"/>
    <w:rsid w:val="005B3260"/>
    <w:rsid w:val="005B43AA"/>
    <w:rsid w:val="005B45C4"/>
    <w:rsid w:val="005B5644"/>
    <w:rsid w:val="005B5760"/>
    <w:rsid w:val="005B582E"/>
    <w:rsid w:val="005B5D03"/>
    <w:rsid w:val="005B5DA2"/>
    <w:rsid w:val="005B62CB"/>
    <w:rsid w:val="005B690E"/>
    <w:rsid w:val="005B77EC"/>
    <w:rsid w:val="005C0386"/>
    <w:rsid w:val="005C052A"/>
    <w:rsid w:val="005C0677"/>
    <w:rsid w:val="005C0781"/>
    <w:rsid w:val="005C080F"/>
    <w:rsid w:val="005C0E9B"/>
    <w:rsid w:val="005C1A20"/>
    <w:rsid w:val="005C2110"/>
    <w:rsid w:val="005C22B5"/>
    <w:rsid w:val="005C2BDC"/>
    <w:rsid w:val="005C4140"/>
    <w:rsid w:val="005C44F4"/>
    <w:rsid w:val="005C60F3"/>
    <w:rsid w:val="005C6959"/>
    <w:rsid w:val="005C6DBA"/>
    <w:rsid w:val="005C7079"/>
    <w:rsid w:val="005C70E0"/>
    <w:rsid w:val="005C7F68"/>
    <w:rsid w:val="005D0078"/>
    <w:rsid w:val="005D00E7"/>
    <w:rsid w:val="005D1932"/>
    <w:rsid w:val="005D1C5D"/>
    <w:rsid w:val="005D2FCF"/>
    <w:rsid w:val="005D30FA"/>
    <w:rsid w:val="005D3C67"/>
    <w:rsid w:val="005D3ED8"/>
    <w:rsid w:val="005D4341"/>
    <w:rsid w:val="005D4FAA"/>
    <w:rsid w:val="005D512D"/>
    <w:rsid w:val="005D56CF"/>
    <w:rsid w:val="005D5E73"/>
    <w:rsid w:val="005D6288"/>
    <w:rsid w:val="005D6624"/>
    <w:rsid w:val="005D6A93"/>
    <w:rsid w:val="005D6D17"/>
    <w:rsid w:val="005D70C5"/>
    <w:rsid w:val="005D7176"/>
    <w:rsid w:val="005D734D"/>
    <w:rsid w:val="005D7C20"/>
    <w:rsid w:val="005E03AD"/>
    <w:rsid w:val="005E0E26"/>
    <w:rsid w:val="005E1516"/>
    <w:rsid w:val="005E19A1"/>
    <w:rsid w:val="005E1D31"/>
    <w:rsid w:val="005E24C4"/>
    <w:rsid w:val="005E25F2"/>
    <w:rsid w:val="005E3807"/>
    <w:rsid w:val="005E3DCD"/>
    <w:rsid w:val="005E3E45"/>
    <w:rsid w:val="005E4B0F"/>
    <w:rsid w:val="005E518D"/>
    <w:rsid w:val="005E51E2"/>
    <w:rsid w:val="005E547B"/>
    <w:rsid w:val="005E5625"/>
    <w:rsid w:val="005E57F9"/>
    <w:rsid w:val="005E5A23"/>
    <w:rsid w:val="005E6005"/>
    <w:rsid w:val="005E6770"/>
    <w:rsid w:val="005E7105"/>
    <w:rsid w:val="005E71D2"/>
    <w:rsid w:val="005E72FD"/>
    <w:rsid w:val="005F0643"/>
    <w:rsid w:val="005F0A36"/>
    <w:rsid w:val="005F0B38"/>
    <w:rsid w:val="005F0B7E"/>
    <w:rsid w:val="005F0C19"/>
    <w:rsid w:val="005F0DB4"/>
    <w:rsid w:val="005F1540"/>
    <w:rsid w:val="005F3541"/>
    <w:rsid w:val="005F44C6"/>
    <w:rsid w:val="005F4EE0"/>
    <w:rsid w:val="005F5493"/>
    <w:rsid w:val="005F5930"/>
    <w:rsid w:val="005F5BF5"/>
    <w:rsid w:val="005F5D24"/>
    <w:rsid w:val="005F6564"/>
    <w:rsid w:val="005F6658"/>
    <w:rsid w:val="005F6714"/>
    <w:rsid w:val="005F7107"/>
    <w:rsid w:val="005F7DEE"/>
    <w:rsid w:val="006001D3"/>
    <w:rsid w:val="006010C4"/>
    <w:rsid w:val="00601E6C"/>
    <w:rsid w:val="00601FBF"/>
    <w:rsid w:val="00602872"/>
    <w:rsid w:val="00602935"/>
    <w:rsid w:val="00602DCD"/>
    <w:rsid w:val="00603B50"/>
    <w:rsid w:val="006042B0"/>
    <w:rsid w:val="006045A5"/>
    <w:rsid w:val="00604776"/>
    <w:rsid w:val="0060500B"/>
    <w:rsid w:val="0060554C"/>
    <w:rsid w:val="00605DDA"/>
    <w:rsid w:val="00606418"/>
    <w:rsid w:val="006064F2"/>
    <w:rsid w:val="006065A0"/>
    <w:rsid w:val="006072F9"/>
    <w:rsid w:val="006076D7"/>
    <w:rsid w:val="00607C76"/>
    <w:rsid w:val="00607CDC"/>
    <w:rsid w:val="0061086A"/>
    <w:rsid w:val="00610E16"/>
    <w:rsid w:val="00610F17"/>
    <w:rsid w:val="006116A4"/>
    <w:rsid w:val="006116F5"/>
    <w:rsid w:val="00611A9C"/>
    <w:rsid w:val="00612248"/>
    <w:rsid w:val="006124CB"/>
    <w:rsid w:val="00612716"/>
    <w:rsid w:val="00612CA9"/>
    <w:rsid w:val="006134CA"/>
    <w:rsid w:val="00613CE8"/>
    <w:rsid w:val="00613E00"/>
    <w:rsid w:val="00614EC4"/>
    <w:rsid w:val="006158C0"/>
    <w:rsid w:val="00616828"/>
    <w:rsid w:val="00616FBD"/>
    <w:rsid w:val="006177C6"/>
    <w:rsid w:val="0062079D"/>
    <w:rsid w:val="006210A0"/>
    <w:rsid w:val="00621A8D"/>
    <w:rsid w:val="0062240F"/>
    <w:rsid w:val="006226BA"/>
    <w:rsid w:val="0062271D"/>
    <w:rsid w:val="0062368B"/>
    <w:rsid w:val="00623FF0"/>
    <w:rsid w:val="0062474C"/>
    <w:rsid w:val="00624DBA"/>
    <w:rsid w:val="006254FA"/>
    <w:rsid w:val="00625A21"/>
    <w:rsid w:val="00625ADE"/>
    <w:rsid w:val="00626C60"/>
    <w:rsid w:val="00627ACF"/>
    <w:rsid w:val="00627E49"/>
    <w:rsid w:val="006302EB"/>
    <w:rsid w:val="00630CF1"/>
    <w:rsid w:val="00630F89"/>
    <w:rsid w:val="0063107C"/>
    <w:rsid w:val="0063157E"/>
    <w:rsid w:val="006315FA"/>
    <w:rsid w:val="00632A8F"/>
    <w:rsid w:val="00632AF1"/>
    <w:rsid w:val="00632E85"/>
    <w:rsid w:val="0063407F"/>
    <w:rsid w:val="00634A4C"/>
    <w:rsid w:val="00635340"/>
    <w:rsid w:val="0063573D"/>
    <w:rsid w:val="006359E3"/>
    <w:rsid w:val="00635EE5"/>
    <w:rsid w:val="006364DC"/>
    <w:rsid w:val="006370FE"/>
    <w:rsid w:val="00640EAF"/>
    <w:rsid w:val="00641F10"/>
    <w:rsid w:val="00644062"/>
    <w:rsid w:val="00644B01"/>
    <w:rsid w:val="00644C83"/>
    <w:rsid w:val="00647B77"/>
    <w:rsid w:val="006506F6"/>
    <w:rsid w:val="00651968"/>
    <w:rsid w:val="00651C21"/>
    <w:rsid w:val="00652759"/>
    <w:rsid w:val="0065299C"/>
    <w:rsid w:val="006529CB"/>
    <w:rsid w:val="0065314A"/>
    <w:rsid w:val="006535AC"/>
    <w:rsid w:val="00653606"/>
    <w:rsid w:val="006545A6"/>
    <w:rsid w:val="0065494D"/>
    <w:rsid w:val="00654B19"/>
    <w:rsid w:val="00654C02"/>
    <w:rsid w:val="00655AC7"/>
    <w:rsid w:val="00655E7A"/>
    <w:rsid w:val="0065618B"/>
    <w:rsid w:val="006563A0"/>
    <w:rsid w:val="00656B68"/>
    <w:rsid w:val="006607D7"/>
    <w:rsid w:val="006611C7"/>
    <w:rsid w:val="0066190B"/>
    <w:rsid w:val="00661915"/>
    <w:rsid w:val="006619AD"/>
    <w:rsid w:val="006628F3"/>
    <w:rsid w:val="00662F27"/>
    <w:rsid w:val="00662F79"/>
    <w:rsid w:val="006647F3"/>
    <w:rsid w:val="0066494C"/>
    <w:rsid w:val="00664B77"/>
    <w:rsid w:val="006653D6"/>
    <w:rsid w:val="00665602"/>
    <w:rsid w:val="0066578F"/>
    <w:rsid w:val="00665E58"/>
    <w:rsid w:val="00666B37"/>
    <w:rsid w:val="00666B8D"/>
    <w:rsid w:val="00666CA9"/>
    <w:rsid w:val="006671A1"/>
    <w:rsid w:val="006705BD"/>
    <w:rsid w:val="00670F8B"/>
    <w:rsid w:val="00670FA1"/>
    <w:rsid w:val="0067197F"/>
    <w:rsid w:val="00671EA0"/>
    <w:rsid w:val="00672615"/>
    <w:rsid w:val="006726E9"/>
    <w:rsid w:val="00673373"/>
    <w:rsid w:val="006739B9"/>
    <w:rsid w:val="00673B80"/>
    <w:rsid w:val="00673FA4"/>
    <w:rsid w:val="006745A7"/>
    <w:rsid w:val="00674CBC"/>
    <w:rsid w:val="00674F57"/>
    <w:rsid w:val="00674FCA"/>
    <w:rsid w:val="00676B5C"/>
    <w:rsid w:val="00676FD9"/>
    <w:rsid w:val="006770E7"/>
    <w:rsid w:val="0067765F"/>
    <w:rsid w:val="00677A84"/>
    <w:rsid w:val="00677BBF"/>
    <w:rsid w:val="00677BCF"/>
    <w:rsid w:val="006800EC"/>
    <w:rsid w:val="006813B7"/>
    <w:rsid w:val="006815DF"/>
    <w:rsid w:val="00682246"/>
    <w:rsid w:val="0068268C"/>
    <w:rsid w:val="0068302C"/>
    <w:rsid w:val="0068399C"/>
    <w:rsid w:val="0068419A"/>
    <w:rsid w:val="00685AA5"/>
    <w:rsid w:val="00686D8D"/>
    <w:rsid w:val="00686E12"/>
    <w:rsid w:val="00686F9E"/>
    <w:rsid w:val="00687C0B"/>
    <w:rsid w:val="00687DA5"/>
    <w:rsid w:val="00687F45"/>
    <w:rsid w:val="00690B9E"/>
    <w:rsid w:val="006911A8"/>
    <w:rsid w:val="00691419"/>
    <w:rsid w:val="00691A23"/>
    <w:rsid w:val="006923F4"/>
    <w:rsid w:val="006928F6"/>
    <w:rsid w:val="006929CA"/>
    <w:rsid w:val="00694DB7"/>
    <w:rsid w:val="006951AA"/>
    <w:rsid w:val="006957F4"/>
    <w:rsid w:val="00696426"/>
    <w:rsid w:val="0069670E"/>
    <w:rsid w:val="00697423"/>
    <w:rsid w:val="006974F5"/>
    <w:rsid w:val="00697F5A"/>
    <w:rsid w:val="00697FF2"/>
    <w:rsid w:val="006A08ED"/>
    <w:rsid w:val="006A1488"/>
    <w:rsid w:val="006A1A71"/>
    <w:rsid w:val="006A2698"/>
    <w:rsid w:val="006A2EA1"/>
    <w:rsid w:val="006A2F85"/>
    <w:rsid w:val="006A3216"/>
    <w:rsid w:val="006A3229"/>
    <w:rsid w:val="006A33CA"/>
    <w:rsid w:val="006A38FA"/>
    <w:rsid w:val="006A40AC"/>
    <w:rsid w:val="006A4642"/>
    <w:rsid w:val="006A4717"/>
    <w:rsid w:val="006A5524"/>
    <w:rsid w:val="006A55E5"/>
    <w:rsid w:val="006A5C97"/>
    <w:rsid w:val="006A67EE"/>
    <w:rsid w:val="006A7308"/>
    <w:rsid w:val="006A772B"/>
    <w:rsid w:val="006A7B3C"/>
    <w:rsid w:val="006A7B3D"/>
    <w:rsid w:val="006A7CE2"/>
    <w:rsid w:val="006A7D88"/>
    <w:rsid w:val="006A7E7C"/>
    <w:rsid w:val="006B0531"/>
    <w:rsid w:val="006B0802"/>
    <w:rsid w:val="006B1251"/>
    <w:rsid w:val="006B2DC2"/>
    <w:rsid w:val="006B371C"/>
    <w:rsid w:val="006B3A9C"/>
    <w:rsid w:val="006B3C4E"/>
    <w:rsid w:val="006B4302"/>
    <w:rsid w:val="006B4513"/>
    <w:rsid w:val="006B48E0"/>
    <w:rsid w:val="006B66CC"/>
    <w:rsid w:val="006B6DBE"/>
    <w:rsid w:val="006B6E7F"/>
    <w:rsid w:val="006B7029"/>
    <w:rsid w:val="006B73BD"/>
    <w:rsid w:val="006B7832"/>
    <w:rsid w:val="006B7B7D"/>
    <w:rsid w:val="006C02E4"/>
    <w:rsid w:val="006C0843"/>
    <w:rsid w:val="006C2742"/>
    <w:rsid w:val="006C27B6"/>
    <w:rsid w:val="006C3839"/>
    <w:rsid w:val="006C39CF"/>
    <w:rsid w:val="006C4BE8"/>
    <w:rsid w:val="006C55A9"/>
    <w:rsid w:val="006C5914"/>
    <w:rsid w:val="006C5F02"/>
    <w:rsid w:val="006C74FB"/>
    <w:rsid w:val="006D0855"/>
    <w:rsid w:val="006D0964"/>
    <w:rsid w:val="006D0B26"/>
    <w:rsid w:val="006D1A3C"/>
    <w:rsid w:val="006D205E"/>
    <w:rsid w:val="006D2468"/>
    <w:rsid w:val="006D3098"/>
    <w:rsid w:val="006D33E9"/>
    <w:rsid w:val="006D412F"/>
    <w:rsid w:val="006D4215"/>
    <w:rsid w:val="006D4BD3"/>
    <w:rsid w:val="006D50F9"/>
    <w:rsid w:val="006D57F1"/>
    <w:rsid w:val="006D5E98"/>
    <w:rsid w:val="006D676E"/>
    <w:rsid w:val="006D67A3"/>
    <w:rsid w:val="006D6C36"/>
    <w:rsid w:val="006E0449"/>
    <w:rsid w:val="006E0462"/>
    <w:rsid w:val="006E11B1"/>
    <w:rsid w:val="006E19E1"/>
    <w:rsid w:val="006E279E"/>
    <w:rsid w:val="006E2F46"/>
    <w:rsid w:val="006E2F53"/>
    <w:rsid w:val="006E5424"/>
    <w:rsid w:val="006E5427"/>
    <w:rsid w:val="006E65F3"/>
    <w:rsid w:val="006E6B2C"/>
    <w:rsid w:val="006E6C4F"/>
    <w:rsid w:val="006E7499"/>
    <w:rsid w:val="006F0E07"/>
    <w:rsid w:val="006F1489"/>
    <w:rsid w:val="006F25C8"/>
    <w:rsid w:val="006F3120"/>
    <w:rsid w:val="006F3968"/>
    <w:rsid w:val="006F3AA3"/>
    <w:rsid w:val="006F3EF8"/>
    <w:rsid w:val="006F439F"/>
    <w:rsid w:val="006F4F97"/>
    <w:rsid w:val="006F5255"/>
    <w:rsid w:val="006F54AE"/>
    <w:rsid w:val="006F62EF"/>
    <w:rsid w:val="006F69DB"/>
    <w:rsid w:val="006F6E06"/>
    <w:rsid w:val="006F7B4B"/>
    <w:rsid w:val="006F7CBD"/>
    <w:rsid w:val="00700858"/>
    <w:rsid w:val="00700DC8"/>
    <w:rsid w:val="007011EC"/>
    <w:rsid w:val="0070165B"/>
    <w:rsid w:val="00701A91"/>
    <w:rsid w:val="00701FAC"/>
    <w:rsid w:val="00702A26"/>
    <w:rsid w:val="00702CE4"/>
    <w:rsid w:val="00702F13"/>
    <w:rsid w:val="00702F21"/>
    <w:rsid w:val="00703075"/>
    <w:rsid w:val="00703538"/>
    <w:rsid w:val="00703DED"/>
    <w:rsid w:val="00703F5F"/>
    <w:rsid w:val="0070510E"/>
    <w:rsid w:val="00705826"/>
    <w:rsid w:val="00705861"/>
    <w:rsid w:val="0070625F"/>
    <w:rsid w:val="007062A4"/>
    <w:rsid w:val="007068EB"/>
    <w:rsid w:val="00707932"/>
    <w:rsid w:val="00707EB7"/>
    <w:rsid w:val="00711548"/>
    <w:rsid w:val="007117CD"/>
    <w:rsid w:val="00712085"/>
    <w:rsid w:val="00712B33"/>
    <w:rsid w:val="00712CB6"/>
    <w:rsid w:val="00713AEA"/>
    <w:rsid w:val="00713E12"/>
    <w:rsid w:val="0071438D"/>
    <w:rsid w:val="00714E15"/>
    <w:rsid w:val="007153E5"/>
    <w:rsid w:val="007155E5"/>
    <w:rsid w:val="00715B35"/>
    <w:rsid w:val="00716088"/>
    <w:rsid w:val="00716F3B"/>
    <w:rsid w:val="0071733E"/>
    <w:rsid w:val="00717FC8"/>
    <w:rsid w:val="0072030E"/>
    <w:rsid w:val="0072034F"/>
    <w:rsid w:val="0072077D"/>
    <w:rsid w:val="0072167B"/>
    <w:rsid w:val="00721C66"/>
    <w:rsid w:val="00721D81"/>
    <w:rsid w:val="007222B4"/>
    <w:rsid w:val="0072232A"/>
    <w:rsid w:val="0072277C"/>
    <w:rsid w:val="0072289E"/>
    <w:rsid w:val="00722C0B"/>
    <w:rsid w:val="00722CB0"/>
    <w:rsid w:val="00723550"/>
    <w:rsid w:val="0072363F"/>
    <w:rsid w:val="00723A25"/>
    <w:rsid w:val="007240F6"/>
    <w:rsid w:val="00725006"/>
    <w:rsid w:val="00725067"/>
    <w:rsid w:val="00725ECF"/>
    <w:rsid w:val="00726169"/>
    <w:rsid w:val="007261C4"/>
    <w:rsid w:val="00726246"/>
    <w:rsid w:val="00726A55"/>
    <w:rsid w:val="00727068"/>
    <w:rsid w:val="007270EB"/>
    <w:rsid w:val="00727351"/>
    <w:rsid w:val="00727AB2"/>
    <w:rsid w:val="00727D6B"/>
    <w:rsid w:val="00730250"/>
    <w:rsid w:val="0073079F"/>
    <w:rsid w:val="007313BA"/>
    <w:rsid w:val="00731E08"/>
    <w:rsid w:val="0073262F"/>
    <w:rsid w:val="00732BAF"/>
    <w:rsid w:val="0073364D"/>
    <w:rsid w:val="00733940"/>
    <w:rsid w:val="0073396F"/>
    <w:rsid w:val="00735034"/>
    <w:rsid w:val="0073575C"/>
    <w:rsid w:val="007358CC"/>
    <w:rsid w:val="00736121"/>
    <w:rsid w:val="00736205"/>
    <w:rsid w:val="00737383"/>
    <w:rsid w:val="007400B2"/>
    <w:rsid w:val="00740A47"/>
    <w:rsid w:val="00740C13"/>
    <w:rsid w:val="0074132C"/>
    <w:rsid w:val="007413B4"/>
    <w:rsid w:val="0074297A"/>
    <w:rsid w:val="007429D4"/>
    <w:rsid w:val="007430B8"/>
    <w:rsid w:val="0074340C"/>
    <w:rsid w:val="00743469"/>
    <w:rsid w:val="0074387A"/>
    <w:rsid w:val="00743987"/>
    <w:rsid w:val="00743B3B"/>
    <w:rsid w:val="0074422E"/>
    <w:rsid w:val="007446CC"/>
    <w:rsid w:val="00744A53"/>
    <w:rsid w:val="00744DC4"/>
    <w:rsid w:val="00745728"/>
    <w:rsid w:val="00745C2D"/>
    <w:rsid w:val="00745C42"/>
    <w:rsid w:val="00745C7D"/>
    <w:rsid w:val="00745F71"/>
    <w:rsid w:val="0074698D"/>
    <w:rsid w:val="00746A01"/>
    <w:rsid w:val="00746BAF"/>
    <w:rsid w:val="00746D70"/>
    <w:rsid w:val="00747481"/>
    <w:rsid w:val="007476C0"/>
    <w:rsid w:val="00747D9E"/>
    <w:rsid w:val="007505A9"/>
    <w:rsid w:val="0075073E"/>
    <w:rsid w:val="0075092A"/>
    <w:rsid w:val="00751436"/>
    <w:rsid w:val="0075155B"/>
    <w:rsid w:val="00751928"/>
    <w:rsid w:val="00752022"/>
    <w:rsid w:val="007533A7"/>
    <w:rsid w:val="007538A4"/>
    <w:rsid w:val="007544FE"/>
    <w:rsid w:val="00754D73"/>
    <w:rsid w:val="0075587D"/>
    <w:rsid w:val="00755F60"/>
    <w:rsid w:val="007568F0"/>
    <w:rsid w:val="00756BDE"/>
    <w:rsid w:val="00756DFC"/>
    <w:rsid w:val="0076014E"/>
    <w:rsid w:val="00760413"/>
    <w:rsid w:val="007605A4"/>
    <w:rsid w:val="007614F3"/>
    <w:rsid w:val="00761AEF"/>
    <w:rsid w:val="00761B5D"/>
    <w:rsid w:val="00762914"/>
    <w:rsid w:val="00763429"/>
    <w:rsid w:val="00763C0B"/>
    <w:rsid w:val="00763C4F"/>
    <w:rsid w:val="00766232"/>
    <w:rsid w:val="0076623B"/>
    <w:rsid w:val="00766B36"/>
    <w:rsid w:val="00767CBC"/>
    <w:rsid w:val="00767E4D"/>
    <w:rsid w:val="007713A4"/>
    <w:rsid w:val="007713F9"/>
    <w:rsid w:val="00771DBF"/>
    <w:rsid w:val="007722B4"/>
    <w:rsid w:val="0077315C"/>
    <w:rsid w:val="0077359C"/>
    <w:rsid w:val="007736B6"/>
    <w:rsid w:val="007739AE"/>
    <w:rsid w:val="00773EF8"/>
    <w:rsid w:val="00774BA4"/>
    <w:rsid w:val="00774D54"/>
    <w:rsid w:val="007750FB"/>
    <w:rsid w:val="0077589F"/>
    <w:rsid w:val="00775F3D"/>
    <w:rsid w:val="007762A2"/>
    <w:rsid w:val="0077744A"/>
    <w:rsid w:val="00777C8D"/>
    <w:rsid w:val="00777E23"/>
    <w:rsid w:val="00782DFB"/>
    <w:rsid w:val="00782E1F"/>
    <w:rsid w:val="00782F86"/>
    <w:rsid w:val="00783111"/>
    <w:rsid w:val="007840E3"/>
    <w:rsid w:val="00784272"/>
    <w:rsid w:val="007849E4"/>
    <w:rsid w:val="00785A04"/>
    <w:rsid w:val="00787B87"/>
    <w:rsid w:val="007903A2"/>
    <w:rsid w:val="00790A65"/>
    <w:rsid w:val="00791266"/>
    <w:rsid w:val="00791508"/>
    <w:rsid w:val="0079214A"/>
    <w:rsid w:val="007926EA"/>
    <w:rsid w:val="007927E3"/>
    <w:rsid w:val="00792A49"/>
    <w:rsid w:val="0079320E"/>
    <w:rsid w:val="007932F0"/>
    <w:rsid w:val="00793A37"/>
    <w:rsid w:val="00793B8B"/>
    <w:rsid w:val="00794562"/>
    <w:rsid w:val="00794798"/>
    <w:rsid w:val="00795030"/>
    <w:rsid w:val="00795124"/>
    <w:rsid w:val="007956C1"/>
    <w:rsid w:val="0079604E"/>
    <w:rsid w:val="007967AB"/>
    <w:rsid w:val="007969D8"/>
    <w:rsid w:val="00796A2C"/>
    <w:rsid w:val="00796C34"/>
    <w:rsid w:val="00796D45"/>
    <w:rsid w:val="00797083"/>
    <w:rsid w:val="00797253"/>
    <w:rsid w:val="007A08B6"/>
    <w:rsid w:val="007A1477"/>
    <w:rsid w:val="007A1737"/>
    <w:rsid w:val="007A2CE8"/>
    <w:rsid w:val="007A3E36"/>
    <w:rsid w:val="007A4203"/>
    <w:rsid w:val="007A42E1"/>
    <w:rsid w:val="007A510E"/>
    <w:rsid w:val="007A584F"/>
    <w:rsid w:val="007A6AFA"/>
    <w:rsid w:val="007A6B78"/>
    <w:rsid w:val="007A6C00"/>
    <w:rsid w:val="007A6CD5"/>
    <w:rsid w:val="007A6D23"/>
    <w:rsid w:val="007A7390"/>
    <w:rsid w:val="007A7ED3"/>
    <w:rsid w:val="007B019C"/>
    <w:rsid w:val="007B08BA"/>
    <w:rsid w:val="007B0A0D"/>
    <w:rsid w:val="007B15DE"/>
    <w:rsid w:val="007B198D"/>
    <w:rsid w:val="007B2156"/>
    <w:rsid w:val="007B24D9"/>
    <w:rsid w:val="007B2617"/>
    <w:rsid w:val="007B268E"/>
    <w:rsid w:val="007B4BBD"/>
    <w:rsid w:val="007B4EFA"/>
    <w:rsid w:val="007B6744"/>
    <w:rsid w:val="007B7A32"/>
    <w:rsid w:val="007B7D1F"/>
    <w:rsid w:val="007C00A0"/>
    <w:rsid w:val="007C01C8"/>
    <w:rsid w:val="007C026F"/>
    <w:rsid w:val="007C14EA"/>
    <w:rsid w:val="007C2558"/>
    <w:rsid w:val="007C25E4"/>
    <w:rsid w:val="007C42FB"/>
    <w:rsid w:val="007C532D"/>
    <w:rsid w:val="007C57A6"/>
    <w:rsid w:val="007C6165"/>
    <w:rsid w:val="007C6635"/>
    <w:rsid w:val="007C72B4"/>
    <w:rsid w:val="007C7739"/>
    <w:rsid w:val="007C79B4"/>
    <w:rsid w:val="007D010B"/>
    <w:rsid w:val="007D0369"/>
    <w:rsid w:val="007D03DF"/>
    <w:rsid w:val="007D18DE"/>
    <w:rsid w:val="007D1E7E"/>
    <w:rsid w:val="007D23A1"/>
    <w:rsid w:val="007D3349"/>
    <w:rsid w:val="007D3DC7"/>
    <w:rsid w:val="007D3F5E"/>
    <w:rsid w:val="007D42EA"/>
    <w:rsid w:val="007D46AB"/>
    <w:rsid w:val="007D4917"/>
    <w:rsid w:val="007D4A5D"/>
    <w:rsid w:val="007D5215"/>
    <w:rsid w:val="007D5D2B"/>
    <w:rsid w:val="007D650A"/>
    <w:rsid w:val="007D6AEA"/>
    <w:rsid w:val="007D778A"/>
    <w:rsid w:val="007E0329"/>
    <w:rsid w:val="007E1E6E"/>
    <w:rsid w:val="007E24FE"/>
    <w:rsid w:val="007E2A66"/>
    <w:rsid w:val="007E3023"/>
    <w:rsid w:val="007E3175"/>
    <w:rsid w:val="007E3548"/>
    <w:rsid w:val="007E35BB"/>
    <w:rsid w:val="007E38D6"/>
    <w:rsid w:val="007E3F26"/>
    <w:rsid w:val="007E3FFD"/>
    <w:rsid w:val="007E4769"/>
    <w:rsid w:val="007E49B4"/>
    <w:rsid w:val="007E4DCB"/>
    <w:rsid w:val="007E60FE"/>
    <w:rsid w:val="007E6548"/>
    <w:rsid w:val="007E7AA2"/>
    <w:rsid w:val="007F05E3"/>
    <w:rsid w:val="007F0664"/>
    <w:rsid w:val="007F0799"/>
    <w:rsid w:val="007F0EDF"/>
    <w:rsid w:val="007F1A7A"/>
    <w:rsid w:val="007F1E62"/>
    <w:rsid w:val="007F1EEF"/>
    <w:rsid w:val="007F2E1E"/>
    <w:rsid w:val="007F31D8"/>
    <w:rsid w:val="007F4154"/>
    <w:rsid w:val="007F4C4A"/>
    <w:rsid w:val="007F4F37"/>
    <w:rsid w:val="007F54FF"/>
    <w:rsid w:val="007F57AB"/>
    <w:rsid w:val="007F5849"/>
    <w:rsid w:val="007F58E6"/>
    <w:rsid w:val="007F66B7"/>
    <w:rsid w:val="008006C6"/>
    <w:rsid w:val="008008BF"/>
    <w:rsid w:val="00800C90"/>
    <w:rsid w:val="00800E59"/>
    <w:rsid w:val="00801415"/>
    <w:rsid w:val="00801711"/>
    <w:rsid w:val="00801970"/>
    <w:rsid w:val="00802389"/>
    <w:rsid w:val="00803B48"/>
    <w:rsid w:val="00803BDE"/>
    <w:rsid w:val="00803F9C"/>
    <w:rsid w:val="008043C8"/>
    <w:rsid w:val="00804A86"/>
    <w:rsid w:val="00804B42"/>
    <w:rsid w:val="0080509C"/>
    <w:rsid w:val="00805650"/>
    <w:rsid w:val="008056F5"/>
    <w:rsid w:val="00805BCE"/>
    <w:rsid w:val="00806140"/>
    <w:rsid w:val="008068AD"/>
    <w:rsid w:val="008072AC"/>
    <w:rsid w:val="008101DD"/>
    <w:rsid w:val="0081052F"/>
    <w:rsid w:val="008105C5"/>
    <w:rsid w:val="00810AB5"/>
    <w:rsid w:val="00810E02"/>
    <w:rsid w:val="008116C3"/>
    <w:rsid w:val="00812376"/>
    <w:rsid w:val="00812490"/>
    <w:rsid w:val="0081315D"/>
    <w:rsid w:val="00813321"/>
    <w:rsid w:val="00813D4A"/>
    <w:rsid w:val="00813E46"/>
    <w:rsid w:val="00815081"/>
    <w:rsid w:val="00816358"/>
    <w:rsid w:val="00816C59"/>
    <w:rsid w:val="00816E69"/>
    <w:rsid w:val="0081765B"/>
    <w:rsid w:val="00817D59"/>
    <w:rsid w:val="0082040B"/>
    <w:rsid w:val="00820532"/>
    <w:rsid w:val="00820760"/>
    <w:rsid w:val="00820AD9"/>
    <w:rsid w:val="00821744"/>
    <w:rsid w:val="00821885"/>
    <w:rsid w:val="008225AF"/>
    <w:rsid w:val="00822C3E"/>
    <w:rsid w:val="00822DBD"/>
    <w:rsid w:val="00822F1F"/>
    <w:rsid w:val="0082379D"/>
    <w:rsid w:val="00824424"/>
    <w:rsid w:val="00824E9F"/>
    <w:rsid w:val="00825468"/>
    <w:rsid w:val="00825A33"/>
    <w:rsid w:val="00825B21"/>
    <w:rsid w:val="00826045"/>
    <w:rsid w:val="008272A9"/>
    <w:rsid w:val="0082730B"/>
    <w:rsid w:val="0082758D"/>
    <w:rsid w:val="008276D9"/>
    <w:rsid w:val="00827762"/>
    <w:rsid w:val="008278FE"/>
    <w:rsid w:val="00830034"/>
    <w:rsid w:val="0083088F"/>
    <w:rsid w:val="00830F14"/>
    <w:rsid w:val="00831C29"/>
    <w:rsid w:val="0083350B"/>
    <w:rsid w:val="00833853"/>
    <w:rsid w:val="00833B72"/>
    <w:rsid w:val="00833C92"/>
    <w:rsid w:val="00833D90"/>
    <w:rsid w:val="008343FC"/>
    <w:rsid w:val="0083496E"/>
    <w:rsid w:val="00835173"/>
    <w:rsid w:val="00835857"/>
    <w:rsid w:val="00835AEB"/>
    <w:rsid w:val="00835C4B"/>
    <w:rsid w:val="00836360"/>
    <w:rsid w:val="008363CD"/>
    <w:rsid w:val="00836F81"/>
    <w:rsid w:val="008370A2"/>
    <w:rsid w:val="00837394"/>
    <w:rsid w:val="0083783F"/>
    <w:rsid w:val="00837C11"/>
    <w:rsid w:val="00837D32"/>
    <w:rsid w:val="00840745"/>
    <w:rsid w:val="00840790"/>
    <w:rsid w:val="00840D8E"/>
    <w:rsid w:val="0084168F"/>
    <w:rsid w:val="00841828"/>
    <w:rsid w:val="00841F48"/>
    <w:rsid w:val="0084204B"/>
    <w:rsid w:val="00843872"/>
    <w:rsid w:val="00843D3C"/>
    <w:rsid w:val="008442F8"/>
    <w:rsid w:val="008449E1"/>
    <w:rsid w:val="00845093"/>
    <w:rsid w:val="0084597D"/>
    <w:rsid w:val="008463FA"/>
    <w:rsid w:val="00846DEB"/>
    <w:rsid w:val="008472BC"/>
    <w:rsid w:val="00847487"/>
    <w:rsid w:val="0084798C"/>
    <w:rsid w:val="00847DC7"/>
    <w:rsid w:val="00850C6F"/>
    <w:rsid w:val="00851949"/>
    <w:rsid w:val="00851CA5"/>
    <w:rsid w:val="00852329"/>
    <w:rsid w:val="00852493"/>
    <w:rsid w:val="00852BEE"/>
    <w:rsid w:val="0085316E"/>
    <w:rsid w:val="0085402A"/>
    <w:rsid w:val="00854991"/>
    <w:rsid w:val="008560CF"/>
    <w:rsid w:val="00856696"/>
    <w:rsid w:val="00856891"/>
    <w:rsid w:val="00856CD6"/>
    <w:rsid w:val="008601E6"/>
    <w:rsid w:val="00860BFD"/>
    <w:rsid w:val="00860D5E"/>
    <w:rsid w:val="00862C12"/>
    <w:rsid w:val="00863268"/>
    <w:rsid w:val="00863495"/>
    <w:rsid w:val="0086357C"/>
    <w:rsid w:val="0086398C"/>
    <w:rsid w:val="00863D62"/>
    <w:rsid w:val="00865D11"/>
    <w:rsid w:val="00865F5D"/>
    <w:rsid w:val="008669AC"/>
    <w:rsid w:val="008670B8"/>
    <w:rsid w:val="0086732E"/>
    <w:rsid w:val="00867DC5"/>
    <w:rsid w:val="00870540"/>
    <w:rsid w:val="008706D1"/>
    <w:rsid w:val="008711A5"/>
    <w:rsid w:val="00872425"/>
    <w:rsid w:val="0087259F"/>
    <w:rsid w:val="00872B89"/>
    <w:rsid w:val="00872E60"/>
    <w:rsid w:val="00872F5F"/>
    <w:rsid w:val="00872FD8"/>
    <w:rsid w:val="0087308A"/>
    <w:rsid w:val="008730D0"/>
    <w:rsid w:val="00873127"/>
    <w:rsid w:val="00873A81"/>
    <w:rsid w:val="00873DEE"/>
    <w:rsid w:val="00873EB7"/>
    <w:rsid w:val="0087405C"/>
    <w:rsid w:val="008740D2"/>
    <w:rsid w:val="00874387"/>
    <w:rsid w:val="00875140"/>
    <w:rsid w:val="00875378"/>
    <w:rsid w:val="0087545A"/>
    <w:rsid w:val="00875FC1"/>
    <w:rsid w:val="00875FC4"/>
    <w:rsid w:val="00876BD2"/>
    <w:rsid w:val="00877AA4"/>
    <w:rsid w:val="00877F8A"/>
    <w:rsid w:val="008803DA"/>
    <w:rsid w:val="00880A92"/>
    <w:rsid w:val="008814AB"/>
    <w:rsid w:val="0088155E"/>
    <w:rsid w:val="008817A1"/>
    <w:rsid w:val="00881B13"/>
    <w:rsid w:val="00882249"/>
    <w:rsid w:val="008823C1"/>
    <w:rsid w:val="0088304D"/>
    <w:rsid w:val="008831FF"/>
    <w:rsid w:val="00883A48"/>
    <w:rsid w:val="0088443A"/>
    <w:rsid w:val="008845D0"/>
    <w:rsid w:val="00884873"/>
    <w:rsid w:val="00884DE2"/>
    <w:rsid w:val="00884E21"/>
    <w:rsid w:val="00885509"/>
    <w:rsid w:val="00885CE0"/>
    <w:rsid w:val="00885DBC"/>
    <w:rsid w:val="00885F8B"/>
    <w:rsid w:val="0088628E"/>
    <w:rsid w:val="00886FAF"/>
    <w:rsid w:val="00887741"/>
    <w:rsid w:val="00887BD0"/>
    <w:rsid w:val="00887D69"/>
    <w:rsid w:val="00890092"/>
    <w:rsid w:val="008904EB"/>
    <w:rsid w:val="00890715"/>
    <w:rsid w:val="00891644"/>
    <w:rsid w:val="008917CA"/>
    <w:rsid w:val="008917ED"/>
    <w:rsid w:val="00892138"/>
    <w:rsid w:val="0089327F"/>
    <w:rsid w:val="0089331C"/>
    <w:rsid w:val="008945FD"/>
    <w:rsid w:val="0089462F"/>
    <w:rsid w:val="00894FF4"/>
    <w:rsid w:val="0089552A"/>
    <w:rsid w:val="00896258"/>
    <w:rsid w:val="0089665E"/>
    <w:rsid w:val="00897C31"/>
    <w:rsid w:val="008A07E9"/>
    <w:rsid w:val="008A1019"/>
    <w:rsid w:val="008A32FA"/>
    <w:rsid w:val="008A3580"/>
    <w:rsid w:val="008A3F96"/>
    <w:rsid w:val="008A3FE1"/>
    <w:rsid w:val="008A4A84"/>
    <w:rsid w:val="008A4CB4"/>
    <w:rsid w:val="008A4CD5"/>
    <w:rsid w:val="008A4F9E"/>
    <w:rsid w:val="008A51AB"/>
    <w:rsid w:val="008A56FC"/>
    <w:rsid w:val="008A669A"/>
    <w:rsid w:val="008A66EA"/>
    <w:rsid w:val="008A6A10"/>
    <w:rsid w:val="008A6FA5"/>
    <w:rsid w:val="008A7789"/>
    <w:rsid w:val="008B040A"/>
    <w:rsid w:val="008B0754"/>
    <w:rsid w:val="008B0FB6"/>
    <w:rsid w:val="008B12A9"/>
    <w:rsid w:val="008B1431"/>
    <w:rsid w:val="008B248C"/>
    <w:rsid w:val="008B2886"/>
    <w:rsid w:val="008B2ADD"/>
    <w:rsid w:val="008B4482"/>
    <w:rsid w:val="008B453D"/>
    <w:rsid w:val="008B4557"/>
    <w:rsid w:val="008B51AD"/>
    <w:rsid w:val="008B52E5"/>
    <w:rsid w:val="008B614C"/>
    <w:rsid w:val="008B62F9"/>
    <w:rsid w:val="008B68DC"/>
    <w:rsid w:val="008B7078"/>
    <w:rsid w:val="008C02C8"/>
    <w:rsid w:val="008C15C1"/>
    <w:rsid w:val="008C1B54"/>
    <w:rsid w:val="008C1BCA"/>
    <w:rsid w:val="008C2486"/>
    <w:rsid w:val="008C3646"/>
    <w:rsid w:val="008C36E0"/>
    <w:rsid w:val="008C4699"/>
    <w:rsid w:val="008C47D0"/>
    <w:rsid w:val="008C481A"/>
    <w:rsid w:val="008C48B2"/>
    <w:rsid w:val="008C4A94"/>
    <w:rsid w:val="008C51AB"/>
    <w:rsid w:val="008C66BD"/>
    <w:rsid w:val="008C745E"/>
    <w:rsid w:val="008C75FC"/>
    <w:rsid w:val="008C768E"/>
    <w:rsid w:val="008C7F86"/>
    <w:rsid w:val="008D0BF9"/>
    <w:rsid w:val="008D14CA"/>
    <w:rsid w:val="008D14DA"/>
    <w:rsid w:val="008D1934"/>
    <w:rsid w:val="008D1B14"/>
    <w:rsid w:val="008D29D2"/>
    <w:rsid w:val="008D2F2A"/>
    <w:rsid w:val="008D3AA7"/>
    <w:rsid w:val="008D3AD9"/>
    <w:rsid w:val="008D420B"/>
    <w:rsid w:val="008D4714"/>
    <w:rsid w:val="008D4A78"/>
    <w:rsid w:val="008D4B8A"/>
    <w:rsid w:val="008D55C9"/>
    <w:rsid w:val="008D571F"/>
    <w:rsid w:val="008D70E2"/>
    <w:rsid w:val="008D752F"/>
    <w:rsid w:val="008E0E5E"/>
    <w:rsid w:val="008E16DE"/>
    <w:rsid w:val="008E1DB9"/>
    <w:rsid w:val="008E2862"/>
    <w:rsid w:val="008E32BA"/>
    <w:rsid w:val="008E3349"/>
    <w:rsid w:val="008E348C"/>
    <w:rsid w:val="008E35A9"/>
    <w:rsid w:val="008E366E"/>
    <w:rsid w:val="008E47E2"/>
    <w:rsid w:val="008E48FD"/>
    <w:rsid w:val="008E57A9"/>
    <w:rsid w:val="008E5B61"/>
    <w:rsid w:val="008E64E1"/>
    <w:rsid w:val="008E76CE"/>
    <w:rsid w:val="008E7932"/>
    <w:rsid w:val="008F0194"/>
    <w:rsid w:val="008F07C1"/>
    <w:rsid w:val="008F08F8"/>
    <w:rsid w:val="008F176C"/>
    <w:rsid w:val="008F1954"/>
    <w:rsid w:val="008F1B8E"/>
    <w:rsid w:val="008F222C"/>
    <w:rsid w:val="008F30B8"/>
    <w:rsid w:val="008F3250"/>
    <w:rsid w:val="008F3776"/>
    <w:rsid w:val="008F3D23"/>
    <w:rsid w:val="008F4151"/>
    <w:rsid w:val="008F4595"/>
    <w:rsid w:val="008F5F76"/>
    <w:rsid w:val="008F6AE2"/>
    <w:rsid w:val="008F6B1F"/>
    <w:rsid w:val="008F6C15"/>
    <w:rsid w:val="008F6DA7"/>
    <w:rsid w:val="008F772B"/>
    <w:rsid w:val="008F7BD5"/>
    <w:rsid w:val="008F7CC4"/>
    <w:rsid w:val="009000E9"/>
    <w:rsid w:val="00900224"/>
    <w:rsid w:val="00900282"/>
    <w:rsid w:val="00900A76"/>
    <w:rsid w:val="00901B87"/>
    <w:rsid w:val="00902119"/>
    <w:rsid w:val="00902662"/>
    <w:rsid w:val="00902BC2"/>
    <w:rsid w:val="00903132"/>
    <w:rsid w:val="00903755"/>
    <w:rsid w:val="00903A36"/>
    <w:rsid w:val="00903E96"/>
    <w:rsid w:val="00904164"/>
    <w:rsid w:val="009044E2"/>
    <w:rsid w:val="009057FD"/>
    <w:rsid w:val="00905811"/>
    <w:rsid w:val="00905F57"/>
    <w:rsid w:val="00906002"/>
    <w:rsid w:val="009061EA"/>
    <w:rsid w:val="00906647"/>
    <w:rsid w:val="00906C5D"/>
    <w:rsid w:val="00907382"/>
    <w:rsid w:val="009073B2"/>
    <w:rsid w:val="009074CC"/>
    <w:rsid w:val="009103E1"/>
    <w:rsid w:val="0091055D"/>
    <w:rsid w:val="009106D7"/>
    <w:rsid w:val="00910B14"/>
    <w:rsid w:val="0091113E"/>
    <w:rsid w:val="00911A8D"/>
    <w:rsid w:val="00911AE5"/>
    <w:rsid w:val="00912E22"/>
    <w:rsid w:val="009130C9"/>
    <w:rsid w:val="0091332B"/>
    <w:rsid w:val="00913939"/>
    <w:rsid w:val="00913E4C"/>
    <w:rsid w:val="00914037"/>
    <w:rsid w:val="009148F2"/>
    <w:rsid w:val="00914965"/>
    <w:rsid w:val="0091513D"/>
    <w:rsid w:val="009158FC"/>
    <w:rsid w:val="00915E0C"/>
    <w:rsid w:val="00916CD4"/>
    <w:rsid w:val="00916E17"/>
    <w:rsid w:val="009174AA"/>
    <w:rsid w:val="0091759D"/>
    <w:rsid w:val="009176EA"/>
    <w:rsid w:val="0092166B"/>
    <w:rsid w:val="0092196D"/>
    <w:rsid w:val="009225E9"/>
    <w:rsid w:val="0092369F"/>
    <w:rsid w:val="009241A0"/>
    <w:rsid w:val="0092527A"/>
    <w:rsid w:val="00925542"/>
    <w:rsid w:val="00925B67"/>
    <w:rsid w:val="00925B9D"/>
    <w:rsid w:val="00925EE3"/>
    <w:rsid w:val="00925FC5"/>
    <w:rsid w:val="009262BC"/>
    <w:rsid w:val="00926429"/>
    <w:rsid w:val="0092708E"/>
    <w:rsid w:val="00927825"/>
    <w:rsid w:val="009278A5"/>
    <w:rsid w:val="00927B77"/>
    <w:rsid w:val="00927DE6"/>
    <w:rsid w:val="00927FF7"/>
    <w:rsid w:val="0093000C"/>
    <w:rsid w:val="0093083B"/>
    <w:rsid w:val="00931865"/>
    <w:rsid w:val="009321B4"/>
    <w:rsid w:val="0093227B"/>
    <w:rsid w:val="00932513"/>
    <w:rsid w:val="00932E23"/>
    <w:rsid w:val="009355D0"/>
    <w:rsid w:val="00935679"/>
    <w:rsid w:val="00935779"/>
    <w:rsid w:val="00936168"/>
    <w:rsid w:val="00936AF1"/>
    <w:rsid w:val="00937CF3"/>
    <w:rsid w:val="00940990"/>
    <w:rsid w:val="009411C5"/>
    <w:rsid w:val="009417E1"/>
    <w:rsid w:val="00941B21"/>
    <w:rsid w:val="00941EC7"/>
    <w:rsid w:val="00942820"/>
    <w:rsid w:val="009429F3"/>
    <w:rsid w:val="00943627"/>
    <w:rsid w:val="00943943"/>
    <w:rsid w:val="009451B3"/>
    <w:rsid w:val="009458AC"/>
    <w:rsid w:val="00945C54"/>
    <w:rsid w:val="00945F50"/>
    <w:rsid w:val="009466EB"/>
    <w:rsid w:val="009472C8"/>
    <w:rsid w:val="00947DFB"/>
    <w:rsid w:val="009504E1"/>
    <w:rsid w:val="0095086C"/>
    <w:rsid w:val="00950C66"/>
    <w:rsid w:val="0095128F"/>
    <w:rsid w:val="009527C0"/>
    <w:rsid w:val="00953462"/>
    <w:rsid w:val="009538A4"/>
    <w:rsid w:val="009540FE"/>
    <w:rsid w:val="009541B9"/>
    <w:rsid w:val="00955066"/>
    <w:rsid w:val="009552C7"/>
    <w:rsid w:val="00956229"/>
    <w:rsid w:val="009576C2"/>
    <w:rsid w:val="00960A3D"/>
    <w:rsid w:val="0096120B"/>
    <w:rsid w:val="00961359"/>
    <w:rsid w:val="009623CD"/>
    <w:rsid w:val="00962950"/>
    <w:rsid w:val="009646BE"/>
    <w:rsid w:val="009651F9"/>
    <w:rsid w:val="0096539B"/>
    <w:rsid w:val="00965430"/>
    <w:rsid w:val="0096585D"/>
    <w:rsid w:val="009662E7"/>
    <w:rsid w:val="009669F0"/>
    <w:rsid w:val="00967B23"/>
    <w:rsid w:val="009716C0"/>
    <w:rsid w:val="00971BC6"/>
    <w:rsid w:val="009726D8"/>
    <w:rsid w:val="0097397A"/>
    <w:rsid w:val="00974053"/>
    <w:rsid w:val="00974A14"/>
    <w:rsid w:val="00975168"/>
    <w:rsid w:val="00976ECC"/>
    <w:rsid w:val="00977318"/>
    <w:rsid w:val="00977676"/>
    <w:rsid w:val="00977973"/>
    <w:rsid w:val="009779B4"/>
    <w:rsid w:val="00977F9B"/>
    <w:rsid w:val="009812E8"/>
    <w:rsid w:val="00981704"/>
    <w:rsid w:val="009824A3"/>
    <w:rsid w:val="009825BF"/>
    <w:rsid w:val="009832BA"/>
    <w:rsid w:val="00983880"/>
    <w:rsid w:val="009841C5"/>
    <w:rsid w:val="00984680"/>
    <w:rsid w:val="0098472C"/>
    <w:rsid w:val="00984AC5"/>
    <w:rsid w:val="00984F2D"/>
    <w:rsid w:val="0098614C"/>
    <w:rsid w:val="00986320"/>
    <w:rsid w:val="00986495"/>
    <w:rsid w:val="00986769"/>
    <w:rsid w:val="00986C34"/>
    <w:rsid w:val="00987953"/>
    <w:rsid w:val="009901F1"/>
    <w:rsid w:val="009911C3"/>
    <w:rsid w:val="00991327"/>
    <w:rsid w:val="00991A23"/>
    <w:rsid w:val="0099251F"/>
    <w:rsid w:val="00992EF3"/>
    <w:rsid w:val="00994B7D"/>
    <w:rsid w:val="00994EDE"/>
    <w:rsid w:val="009958B4"/>
    <w:rsid w:val="009959DE"/>
    <w:rsid w:val="00996C1D"/>
    <w:rsid w:val="00996DDE"/>
    <w:rsid w:val="009A0A2E"/>
    <w:rsid w:val="009A0C51"/>
    <w:rsid w:val="009A1B59"/>
    <w:rsid w:val="009A1D77"/>
    <w:rsid w:val="009A279A"/>
    <w:rsid w:val="009A27AE"/>
    <w:rsid w:val="009A2EF0"/>
    <w:rsid w:val="009A2FFD"/>
    <w:rsid w:val="009A379D"/>
    <w:rsid w:val="009A3D17"/>
    <w:rsid w:val="009A3EF6"/>
    <w:rsid w:val="009A48EA"/>
    <w:rsid w:val="009A4D7D"/>
    <w:rsid w:val="009A52D8"/>
    <w:rsid w:val="009A570C"/>
    <w:rsid w:val="009A684B"/>
    <w:rsid w:val="009A6FDF"/>
    <w:rsid w:val="009A7842"/>
    <w:rsid w:val="009A7915"/>
    <w:rsid w:val="009A7ECB"/>
    <w:rsid w:val="009B0086"/>
    <w:rsid w:val="009B051A"/>
    <w:rsid w:val="009B0559"/>
    <w:rsid w:val="009B155A"/>
    <w:rsid w:val="009B1F43"/>
    <w:rsid w:val="009B246A"/>
    <w:rsid w:val="009B293C"/>
    <w:rsid w:val="009B3475"/>
    <w:rsid w:val="009B4BE6"/>
    <w:rsid w:val="009B4CE0"/>
    <w:rsid w:val="009B4D28"/>
    <w:rsid w:val="009B57FB"/>
    <w:rsid w:val="009B67AE"/>
    <w:rsid w:val="009B6D36"/>
    <w:rsid w:val="009B70BC"/>
    <w:rsid w:val="009B7A5A"/>
    <w:rsid w:val="009B7CC8"/>
    <w:rsid w:val="009C01DB"/>
    <w:rsid w:val="009C0263"/>
    <w:rsid w:val="009C02EF"/>
    <w:rsid w:val="009C04B0"/>
    <w:rsid w:val="009C05D3"/>
    <w:rsid w:val="009C0C54"/>
    <w:rsid w:val="009C17E1"/>
    <w:rsid w:val="009C2806"/>
    <w:rsid w:val="009C2824"/>
    <w:rsid w:val="009C32FF"/>
    <w:rsid w:val="009C349A"/>
    <w:rsid w:val="009C40DB"/>
    <w:rsid w:val="009C446F"/>
    <w:rsid w:val="009C44E1"/>
    <w:rsid w:val="009C46F8"/>
    <w:rsid w:val="009C5047"/>
    <w:rsid w:val="009C50CB"/>
    <w:rsid w:val="009C5E07"/>
    <w:rsid w:val="009C5E7A"/>
    <w:rsid w:val="009C6004"/>
    <w:rsid w:val="009C722C"/>
    <w:rsid w:val="009C7640"/>
    <w:rsid w:val="009C7C90"/>
    <w:rsid w:val="009D07E3"/>
    <w:rsid w:val="009D0C6A"/>
    <w:rsid w:val="009D155F"/>
    <w:rsid w:val="009D24BC"/>
    <w:rsid w:val="009D29BE"/>
    <w:rsid w:val="009D2E16"/>
    <w:rsid w:val="009D3178"/>
    <w:rsid w:val="009D4208"/>
    <w:rsid w:val="009D4615"/>
    <w:rsid w:val="009D4707"/>
    <w:rsid w:val="009D4D97"/>
    <w:rsid w:val="009D5BA9"/>
    <w:rsid w:val="009D5C88"/>
    <w:rsid w:val="009D6039"/>
    <w:rsid w:val="009D6542"/>
    <w:rsid w:val="009D65D4"/>
    <w:rsid w:val="009D65E7"/>
    <w:rsid w:val="009E0A32"/>
    <w:rsid w:val="009E1086"/>
    <w:rsid w:val="009E1AAB"/>
    <w:rsid w:val="009E1F41"/>
    <w:rsid w:val="009E2323"/>
    <w:rsid w:val="009E27C0"/>
    <w:rsid w:val="009E41C7"/>
    <w:rsid w:val="009E4AAF"/>
    <w:rsid w:val="009E5696"/>
    <w:rsid w:val="009E5772"/>
    <w:rsid w:val="009E5AFC"/>
    <w:rsid w:val="009E60A2"/>
    <w:rsid w:val="009E7028"/>
    <w:rsid w:val="009E7C20"/>
    <w:rsid w:val="009F08CC"/>
    <w:rsid w:val="009F14CF"/>
    <w:rsid w:val="009F16A4"/>
    <w:rsid w:val="009F1BC2"/>
    <w:rsid w:val="009F1FF9"/>
    <w:rsid w:val="009F2EB1"/>
    <w:rsid w:val="009F387B"/>
    <w:rsid w:val="009F3DC8"/>
    <w:rsid w:val="009F4B4F"/>
    <w:rsid w:val="009F5ACA"/>
    <w:rsid w:val="009F71AA"/>
    <w:rsid w:val="009F7B07"/>
    <w:rsid w:val="00A005B2"/>
    <w:rsid w:val="00A00BD5"/>
    <w:rsid w:val="00A00E01"/>
    <w:rsid w:val="00A0144E"/>
    <w:rsid w:val="00A01F4E"/>
    <w:rsid w:val="00A0258D"/>
    <w:rsid w:val="00A026B1"/>
    <w:rsid w:val="00A0389A"/>
    <w:rsid w:val="00A043EF"/>
    <w:rsid w:val="00A04439"/>
    <w:rsid w:val="00A046C1"/>
    <w:rsid w:val="00A047A1"/>
    <w:rsid w:val="00A04AC2"/>
    <w:rsid w:val="00A057E1"/>
    <w:rsid w:val="00A05B96"/>
    <w:rsid w:val="00A063FE"/>
    <w:rsid w:val="00A0649B"/>
    <w:rsid w:val="00A064E1"/>
    <w:rsid w:val="00A07FEC"/>
    <w:rsid w:val="00A110BB"/>
    <w:rsid w:val="00A113EF"/>
    <w:rsid w:val="00A12395"/>
    <w:rsid w:val="00A12EF7"/>
    <w:rsid w:val="00A130CC"/>
    <w:rsid w:val="00A13AFC"/>
    <w:rsid w:val="00A14717"/>
    <w:rsid w:val="00A14D38"/>
    <w:rsid w:val="00A1507C"/>
    <w:rsid w:val="00A16268"/>
    <w:rsid w:val="00A16312"/>
    <w:rsid w:val="00A166D7"/>
    <w:rsid w:val="00A169C8"/>
    <w:rsid w:val="00A175EC"/>
    <w:rsid w:val="00A20AC5"/>
    <w:rsid w:val="00A20F91"/>
    <w:rsid w:val="00A2106F"/>
    <w:rsid w:val="00A21924"/>
    <w:rsid w:val="00A231A1"/>
    <w:rsid w:val="00A23C89"/>
    <w:rsid w:val="00A243FA"/>
    <w:rsid w:val="00A24875"/>
    <w:rsid w:val="00A24FE7"/>
    <w:rsid w:val="00A25425"/>
    <w:rsid w:val="00A254E1"/>
    <w:rsid w:val="00A2577F"/>
    <w:rsid w:val="00A257DE"/>
    <w:rsid w:val="00A27EC0"/>
    <w:rsid w:val="00A311F2"/>
    <w:rsid w:val="00A31AC8"/>
    <w:rsid w:val="00A32065"/>
    <w:rsid w:val="00A32CF1"/>
    <w:rsid w:val="00A330DA"/>
    <w:rsid w:val="00A34AD5"/>
    <w:rsid w:val="00A34F70"/>
    <w:rsid w:val="00A350BB"/>
    <w:rsid w:val="00A35184"/>
    <w:rsid w:val="00A354C1"/>
    <w:rsid w:val="00A35D3A"/>
    <w:rsid w:val="00A35DBB"/>
    <w:rsid w:val="00A35EBC"/>
    <w:rsid w:val="00A3706B"/>
    <w:rsid w:val="00A378ED"/>
    <w:rsid w:val="00A40390"/>
    <w:rsid w:val="00A40D65"/>
    <w:rsid w:val="00A40F7A"/>
    <w:rsid w:val="00A41B12"/>
    <w:rsid w:val="00A41E2A"/>
    <w:rsid w:val="00A43A33"/>
    <w:rsid w:val="00A43D4B"/>
    <w:rsid w:val="00A44708"/>
    <w:rsid w:val="00A44CEE"/>
    <w:rsid w:val="00A45440"/>
    <w:rsid w:val="00A45486"/>
    <w:rsid w:val="00A45F4B"/>
    <w:rsid w:val="00A46483"/>
    <w:rsid w:val="00A46E2D"/>
    <w:rsid w:val="00A47483"/>
    <w:rsid w:val="00A5090E"/>
    <w:rsid w:val="00A514FD"/>
    <w:rsid w:val="00A51895"/>
    <w:rsid w:val="00A51AA7"/>
    <w:rsid w:val="00A51D27"/>
    <w:rsid w:val="00A53C01"/>
    <w:rsid w:val="00A54271"/>
    <w:rsid w:val="00A547B8"/>
    <w:rsid w:val="00A54D3E"/>
    <w:rsid w:val="00A552E7"/>
    <w:rsid w:val="00A55334"/>
    <w:rsid w:val="00A560EB"/>
    <w:rsid w:val="00A565BC"/>
    <w:rsid w:val="00A56AEC"/>
    <w:rsid w:val="00A57258"/>
    <w:rsid w:val="00A60462"/>
    <w:rsid w:val="00A60CAF"/>
    <w:rsid w:val="00A60FA6"/>
    <w:rsid w:val="00A610DD"/>
    <w:rsid w:val="00A612E4"/>
    <w:rsid w:val="00A61369"/>
    <w:rsid w:val="00A61374"/>
    <w:rsid w:val="00A614CB"/>
    <w:rsid w:val="00A619C5"/>
    <w:rsid w:val="00A61B35"/>
    <w:rsid w:val="00A63C57"/>
    <w:rsid w:val="00A63E9E"/>
    <w:rsid w:val="00A6443E"/>
    <w:rsid w:val="00A644EA"/>
    <w:rsid w:val="00A649AB"/>
    <w:rsid w:val="00A65290"/>
    <w:rsid w:val="00A65AF5"/>
    <w:rsid w:val="00A65D78"/>
    <w:rsid w:val="00A6643D"/>
    <w:rsid w:val="00A665B2"/>
    <w:rsid w:val="00A668ED"/>
    <w:rsid w:val="00A66D57"/>
    <w:rsid w:val="00A6714D"/>
    <w:rsid w:val="00A678D1"/>
    <w:rsid w:val="00A6797B"/>
    <w:rsid w:val="00A70710"/>
    <w:rsid w:val="00A70CFD"/>
    <w:rsid w:val="00A718D7"/>
    <w:rsid w:val="00A718ED"/>
    <w:rsid w:val="00A7217A"/>
    <w:rsid w:val="00A734C1"/>
    <w:rsid w:val="00A738FA"/>
    <w:rsid w:val="00A73B75"/>
    <w:rsid w:val="00A741DF"/>
    <w:rsid w:val="00A74333"/>
    <w:rsid w:val="00A7445B"/>
    <w:rsid w:val="00A748D7"/>
    <w:rsid w:val="00A749B7"/>
    <w:rsid w:val="00A752C0"/>
    <w:rsid w:val="00A777CF"/>
    <w:rsid w:val="00A8065D"/>
    <w:rsid w:val="00A80B84"/>
    <w:rsid w:val="00A81AC0"/>
    <w:rsid w:val="00A81DD0"/>
    <w:rsid w:val="00A820A1"/>
    <w:rsid w:val="00A82537"/>
    <w:rsid w:val="00A832D2"/>
    <w:rsid w:val="00A8352D"/>
    <w:rsid w:val="00A83745"/>
    <w:rsid w:val="00A83BE6"/>
    <w:rsid w:val="00A84052"/>
    <w:rsid w:val="00A8472F"/>
    <w:rsid w:val="00A851BB"/>
    <w:rsid w:val="00A851FB"/>
    <w:rsid w:val="00A8528F"/>
    <w:rsid w:val="00A853A5"/>
    <w:rsid w:val="00A85589"/>
    <w:rsid w:val="00A8656B"/>
    <w:rsid w:val="00A86B74"/>
    <w:rsid w:val="00A8768D"/>
    <w:rsid w:val="00A90059"/>
    <w:rsid w:val="00A9011A"/>
    <w:rsid w:val="00A908BC"/>
    <w:rsid w:val="00A90F05"/>
    <w:rsid w:val="00A91680"/>
    <w:rsid w:val="00A9187F"/>
    <w:rsid w:val="00A91A6D"/>
    <w:rsid w:val="00A92DD6"/>
    <w:rsid w:val="00A95C5C"/>
    <w:rsid w:val="00A95E58"/>
    <w:rsid w:val="00A9696D"/>
    <w:rsid w:val="00A97071"/>
    <w:rsid w:val="00AA046A"/>
    <w:rsid w:val="00AA051D"/>
    <w:rsid w:val="00AA091E"/>
    <w:rsid w:val="00AA0AC4"/>
    <w:rsid w:val="00AA0B85"/>
    <w:rsid w:val="00AA12AA"/>
    <w:rsid w:val="00AA1522"/>
    <w:rsid w:val="00AA254C"/>
    <w:rsid w:val="00AA35F0"/>
    <w:rsid w:val="00AA3CB7"/>
    <w:rsid w:val="00AA3DA0"/>
    <w:rsid w:val="00AA45C6"/>
    <w:rsid w:val="00AA49DF"/>
    <w:rsid w:val="00AA4C34"/>
    <w:rsid w:val="00AA5031"/>
    <w:rsid w:val="00AA52A4"/>
    <w:rsid w:val="00AA5C75"/>
    <w:rsid w:val="00AA5D5E"/>
    <w:rsid w:val="00AA658D"/>
    <w:rsid w:val="00AA6EA7"/>
    <w:rsid w:val="00AA7104"/>
    <w:rsid w:val="00AA740C"/>
    <w:rsid w:val="00AA7822"/>
    <w:rsid w:val="00AB0136"/>
    <w:rsid w:val="00AB07F5"/>
    <w:rsid w:val="00AB0C17"/>
    <w:rsid w:val="00AB0FB4"/>
    <w:rsid w:val="00AB1176"/>
    <w:rsid w:val="00AB132D"/>
    <w:rsid w:val="00AB1824"/>
    <w:rsid w:val="00AB1B60"/>
    <w:rsid w:val="00AB1C9C"/>
    <w:rsid w:val="00AB20CF"/>
    <w:rsid w:val="00AB2294"/>
    <w:rsid w:val="00AB2F5A"/>
    <w:rsid w:val="00AB3A5D"/>
    <w:rsid w:val="00AB4227"/>
    <w:rsid w:val="00AB42A3"/>
    <w:rsid w:val="00AB499F"/>
    <w:rsid w:val="00AB4A9D"/>
    <w:rsid w:val="00AB4DAF"/>
    <w:rsid w:val="00AB5569"/>
    <w:rsid w:val="00AB6087"/>
    <w:rsid w:val="00AB715F"/>
    <w:rsid w:val="00AC04F1"/>
    <w:rsid w:val="00AC12DB"/>
    <w:rsid w:val="00AC1BA3"/>
    <w:rsid w:val="00AC1F80"/>
    <w:rsid w:val="00AC31E6"/>
    <w:rsid w:val="00AC3B6F"/>
    <w:rsid w:val="00AC3C34"/>
    <w:rsid w:val="00AC3F10"/>
    <w:rsid w:val="00AC4670"/>
    <w:rsid w:val="00AC4778"/>
    <w:rsid w:val="00AC4873"/>
    <w:rsid w:val="00AC636B"/>
    <w:rsid w:val="00AC6402"/>
    <w:rsid w:val="00AC7BCF"/>
    <w:rsid w:val="00AD0CF8"/>
    <w:rsid w:val="00AD0FB9"/>
    <w:rsid w:val="00AD19FA"/>
    <w:rsid w:val="00AD1BF5"/>
    <w:rsid w:val="00AD1CA4"/>
    <w:rsid w:val="00AD32FA"/>
    <w:rsid w:val="00AD3B5D"/>
    <w:rsid w:val="00AD3D52"/>
    <w:rsid w:val="00AD3D69"/>
    <w:rsid w:val="00AD4DB5"/>
    <w:rsid w:val="00AD51C3"/>
    <w:rsid w:val="00AD5D5D"/>
    <w:rsid w:val="00AD662F"/>
    <w:rsid w:val="00AD6695"/>
    <w:rsid w:val="00AD6BD5"/>
    <w:rsid w:val="00AD6E76"/>
    <w:rsid w:val="00AD7307"/>
    <w:rsid w:val="00AD7A9C"/>
    <w:rsid w:val="00AD7CEF"/>
    <w:rsid w:val="00AE0B59"/>
    <w:rsid w:val="00AE0FB7"/>
    <w:rsid w:val="00AE14BA"/>
    <w:rsid w:val="00AE30BC"/>
    <w:rsid w:val="00AE4896"/>
    <w:rsid w:val="00AE48C8"/>
    <w:rsid w:val="00AE4FA6"/>
    <w:rsid w:val="00AE57E7"/>
    <w:rsid w:val="00AE6166"/>
    <w:rsid w:val="00AE7414"/>
    <w:rsid w:val="00AE7451"/>
    <w:rsid w:val="00AE7C0E"/>
    <w:rsid w:val="00AE7C86"/>
    <w:rsid w:val="00AF0CBB"/>
    <w:rsid w:val="00AF1BAD"/>
    <w:rsid w:val="00AF200A"/>
    <w:rsid w:val="00AF2982"/>
    <w:rsid w:val="00AF3004"/>
    <w:rsid w:val="00AF3BE1"/>
    <w:rsid w:val="00AF3C46"/>
    <w:rsid w:val="00AF41FC"/>
    <w:rsid w:val="00AF4431"/>
    <w:rsid w:val="00AF4668"/>
    <w:rsid w:val="00AF5A0D"/>
    <w:rsid w:val="00AF62B9"/>
    <w:rsid w:val="00AF6411"/>
    <w:rsid w:val="00AF66BC"/>
    <w:rsid w:val="00AF6A96"/>
    <w:rsid w:val="00AF6BCD"/>
    <w:rsid w:val="00AF6CA8"/>
    <w:rsid w:val="00AF7791"/>
    <w:rsid w:val="00AF78CE"/>
    <w:rsid w:val="00AF7AF8"/>
    <w:rsid w:val="00AF7C94"/>
    <w:rsid w:val="00B002B9"/>
    <w:rsid w:val="00B00822"/>
    <w:rsid w:val="00B00C68"/>
    <w:rsid w:val="00B02422"/>
    <w:rsid w:val="00B02BC3"/>
    <w:rsid w:val="00B031A3"/>
    <w:rsid w:val="00B05EF8"/>
    <w:rsid w:val="00B06792"/>
    <w:rsid w:val="00B06CED"/>
    <w:rsid w:val="00B07ACE"/>
    <w:rsid w:val="00B07C90"/>
    <w:rsid w:val="00B100E9"/>
    <w:rsid w:val="00B10590"/>
    <w:rsid w:val="00B1085B"/>
    <w:rsid w:val="00B11368"/>
    <w:rsid w:val="00B11710"/>
    <w:rsid w:val="00B11AAE"/>
    <w:rsid w:val="00B11F34"/>
    <w:rsid w:val="00B123E3"/>
    <w:rsid w:val="00B12727"/>
    <w:rsid w:val="00B12AC1"/>
    <w:rsid w:val="00B130D4"/>
    <w:rsid w:val="00B13160"/>
    <w:rsid w:val="00B131A9"/>
    <w:rsid w:val="00B132B4"/>
    <w:rsid w:val="00B1336C"/>
    <w:rsid w:val="00B141F4"/>
    <w:rsid w:val="00B143E2"/>
    <w:rsid w:val="00B14A85"/>
    <w:rsid w:val="00B14DBF"/>
    <w:rsid w:val="00B15913"/>
    <w:rsid w:val="00B16016"/>
    <w:rsid w:val="00B1632F"/>
    <w:rsid w:val="00B1635B"/>
    <w:rsid w:val="00B1645A"/>
    <w:rsid w:val="00B16478"/>
    <w:rsid w:val="00B1691B"/>
    <w:rsid w:val="00B16A33"/>
    <w:rsid w:val="00B17946"/>
    <w:rsid w:val="00B205D3"/>
    <w:rsid w:val="00B211C1"/>
    <w:rsid w:val="00B218A9"/>
    <w:rsid w:val="00B21C1C"/>
    <w:rsid w:val="00B21D2F"/>
    <w:rsid w:val="00B21FB2"/>
    <w:rsid w:val="00B226E5"/>
    <w:rsid w:val="00B22B67"/>
    <w:rsid w:val="00B23083"/>
    <w:rsid w:val="00B23306"/>
    <w:rsid w:val="00B24342"/>
    <w:rsid w:val="00B24475"/>
    <w:rsid w:val="00B247D3"/>
    <w:rsid w:val="00B24DEA"/>
    <w:rsid w:val="00B24EF8"/>
    <w:rsid w:val="00B251C4"/>
    <w:rsid w:val="00B251C5"/>
    <w:rsid w:val="00B25627"/>
    <w:rsid w:val="00B26F31"/>
    <w:rsid w:val="00B271E7"/>
    <w:rsid w:val="00B27220"/>
    <w:rsid w:val="00B27400"/>
    <w:rsid w:val="00B27D85"/>
    <w:rsid w:val="00B3054C"/>
    <w:rsid w:val="00B309B0"/>
    <w:rsid w:val="00B31F49"/>
    <w:rsid w:val="00B332C8"/>
    <w:rsid w:val="00B34D61"/>
    <w:rsid w:val="00B35234"/>
    <w:rsid w:val="00B3567E"/>
    <w:rsid w:val="00B35ED3"/>
    <w:rsid w:val="00B3649F"/>
    <w:rsid w:val="00B36721"/>
    <w:rsid w:val="00B36C17"/>
    <w:rsid w:val="00B3772F"/>
    <w:rsid w:val="00B37733"/>
    <w:rsid w:val="00B3794A"/>
    <w:rsid w:val="00B37C10"/>
    <w:rsid w:val="00B37F6B"/>
    <w:rsid w:val="00B406CC"/>
    <w:rsid w:val="00B4100C"/>
    <w:rsid w:val="00B4105C"/>
    <w:rsid w:val="00B413C9"/>
    <w:rsid w:val="00B419BB"/>
    <w:rsid w:val="00B426C3"/>
    <w:rsid w:val="00B43465"/>
    <w:rsid w:val="00B43DB8"/>
    <w:rsid w:val="00B445B1"/>
    <w:rsid w:val="00B44749"/>
    <w:rsid w:val="00B44941"/>
    <w:rsid w:val="00B44C5B"/>
    <w:rsid w:val="00B4607D"/>
    <w:rsid w:val="00B466DC"/>
    <w:rsid w:val="00B471AF"/>
    <w:rsid w:val="00B47680"/>
    <w:rsid w:val="00B50A26"/>
    <w:rsid w:val="00B515E6"/>
    <w:rsid w:val="00B51968"/>
    <w:rsid w:val="00B519FD"/>
    <w:rsid w:val="00B520FE"/>
    <w:rsid w:val="00B52151"/>
    <w:rsid w:val="00B5260C"/>
    <w:rsid w:val="00B533AC"/>
    <w:rsid w:val="00B5380B"/>
    <w:rsid w:val="00B5396B"/>
    <w:rsid w:val="00B54246"/>
    <w:rsid w:val="00B54BC2"/>
    <w:rsid w:val="00B54D09"/>
    <w:rsid w:val="00B54F9B"/>
    <w:rsid w:val="00B553D1"/>
    <w:rsid w:val="00B5552C"/>
    <w:rsid w:val="00B55E4C"/>
    <w:rsid w:val="00B5662B"/>
    <w:rsid w:val="00B56E4A"/>
    <w:rsid w:val="00B57B23"/>
    <w:rsid w:val="00B57E71"/>
    <w:rsid w:val="00B600FC"/>
    <w:rsid w:val="00B6095B"/>
    <w:rsid w:val="00B60DC8"/>
    <w:rsid w:val="00B61800"/>
    <w:rsid w:val="00B61BAA"/>
    <w:rsid w:val="00B62127"/>
    <w:rsid w:val="00B62734"/>
    <w:rsid w:val="00B62EEE"/>
    <w:rsid w:val="00B6398F"/>
    <w:rsid w:val="00B63AB3"/>
    <w:rsid w:val="00B63AE0"/>
    <w:rsid w:val="00B63C61"/>
    <w:rsid w:val="00B6419E"/>
    <w:rsid w:val="00B645C6"/>
    <w:rsid w:val="00B646C0"/>
    <w:rsid w:val="00B64743"/>
    <w:rsid w:val="00B649F6"/>
    <w:rsid w:val="00B64A0D"/>
    <w:rsid w:val="00B64D2F"/>
    <w:rsid w:val="00B66006"/>
    <w:rsid w:val="00B66356"/>
    <w:rsid w:val="00B66668"/>
    <w:rsid w:val="00B66816"/>
    <w:rsid w:val="00B678FA"/>
    <w:rsid w:val="00B67C39"/>
    <w:rsid w:val="00B71563"/>
    <w:rsid w:val="00B716DC"/>
    <w:rsid w:val="00B72487"/>
    <w:rsid w:val="00B737AA"/>
    <w:rsid w:val="00B74602"/>
    <w:rsid w:val="00B8015E"/>
    <w:rsid w:val="00B81638"/>
    <w:rsid w:val="00B81667"/>
    <w:rsid w:val="00B81A21"/>
    <w:rsid w:val="00B8226F"/>
    <w:rsid w:val="00B83BA3"/>
    <w:rsid w:val="00B83E48"/>
    <w:rsid w:val="00B843D0"/>
    <w:rsid w:val="00B84CC3"/>
    <w:rsid w:val="00B85135"/>
    <w:rsid w:val="00B85CB3"/>
    <w:rsid w:val="00B86F39"/>
    <w:rsid w:val="00B87280"/>
    <w:rsid w:val="00B87366"/>
    <w:rsid w:val="00B87AF5"/>
    <w:rsid w:val="00B90A35"/>
    <w:rsid w:val="00B91D4B"/>
    <w:rsid w:val="00B9296B"/>
    <w:rsid w:val="00B930EF"/>
    <w:rsid w:val="00B93AE1"/>
    <w:rsid w:val="00B93DE0"/>
    <w:rsid w:val="00B94E74"/>
    <w:rsid w:val="00B94EAA"/>
    <w:rsid w:val="00B94F42"/>
    <w:rsid w:val="00B95AA8"/>
    <w:rsid w:val="00B95C37"/>
    <w:rsid w:val="00B97531"/>
    <w:rsid w:val="00B97C2F"/>
    <w:rsid w:val="00B97CE1"/>
    <w:rsid w:val="00BA173A"/>
    <w:rsid w:val="00BA1783"/>
    <w:rsid w:val="00BA2084"/>
    <w:rsid w:val="00BA23C9"/>
    <w:rsid w:val="00BA2F1E"/>
    <w:rsid w:val="00BA3120"/>
    <w:rsid w:val="00BA4144"/>
    <w:rsid w:val="00BA5490"/>
    <w:rsid w:val="00BA58CC"/>
    <w:rsid w:val="00BA61CC"/>
    <w:rsid w:val="00BA6560"/>
    <w:rsid w:val="00BA6D01"/>
    <w:rsid w:val="00BA7C32"/>
    <w:rsid w:val="00BB099F"/>
    <w:rsid w:val="00BB13E9"/>
    <w:rsid w:val="00BB1C60"/>
    <w:rsid w:val="00BB1E48"/>
    <w:rsid w:val="00BB1F97"/>
    <w:rsid w:val="00BB31BD"/>
    <w:rsid w:val="00BB356B"/>
    <w:rsid w:val="00BB48A8"/>
    <w:rsid w:val="00BB5A1E"/>
    <w:rsid w:val="00BB5D2F"/>
    <w:rsid w:val="00BB64D3"/>
    <w:rsid w:val="00BB6DC4"/>
    <w:rsid w:val="00BB6EFD"/>
    <w:rsid w:val="00BB7226"/>
    <w:rsid w:val="00BB7E08"/>
    <w:rsid w:val="00BC139C"/>
    <w:rsid w:val="00BC1F6A"/>
    <w:rsid w:val="00BC1FC1"/>
    <w:rsid w:val="00BC2290"/>
    <w:rsid w:val="00BC29FF"/>
    <w:rsid w:val="00BC2AAF"/>
    <w:rsid w:val="00BC2F9E"/>
    <w:rsid w:val="00BC49D3"/>
    <w:rsid w:val="00BC53B1"/>
    <w:rsid w:val="00BC5492"/>
    <w:rsid w:val="00BC565B"/>
    <w:rsid w:val="00BC5DBA"/>
    <w:rsid w:val="00BC717E"/>
    <w:rsid w:val="00BD0153"/>
    <w:rsid w:val="00BD0482"/>
    <w:rsid w:val="00BD0928"/>
    <w:rsid w:val="00BD2869"/>
    <w:rsid w:val="00BD3920"/>
    <w:rsid w:val="00BD3DE2"/>
    <w:rsid w:val="00BD3EBF"/>
    <w:rsid w:val="00BD406D"/>
    <w:rsid w:val="00BD40F1"/>
    <w:rsid w:val="00BD419A"/>
    <w:rsid w:val="00BD4859"/>
    <w:rsid w:val="00BD4B89"/>
    <w:rsid w:val="00BD5095"/>
    <w:rsid w:val="00BD5136"/>
    <w:rsid w:val="00BD57A2"/>
    <w:rsid w:val="00BD638D"/>
    <w:rsid w:val="00BD6A06"/>
    <w:rsid w:val="00BD6CEE"/>
    <w:rsid w:val="00BD6FF0"/>
    <w:rsid w:val="00BE0229"/>
    <w:rsid w:val="00BE05C1"/>
    <w:rsid w:val="00BE1180"/>
    <w:rsid w:val="00BE166F"/>
    <w:rsid w:val="00BE29D3"/>
    <w:rsid w:val="00BE2F01"/>
    <w:rsid w:val="00BE3300"/>
    <w:rsid w:val="00BE3564"/>
    <w:rsid w:val="00BE3CD2"/>
    <w:rsid w:val="00BE47E3"/>
    <w:rsid w:val="00BE4CDF"/>
    <w:rsid w:val="00BE4F13"/>
    <w:rsid w:val="00BE555E"/>
    <w:rsid w:val="00BE5B19"/>
    <w:rsid w:val="00BE618C"/>
    <w:rsid w:val="00BE6196"/>
    <w:rsid w:val="00BE6771"/>
    <w:rsid w:val="00BE67F1"/>
    <w:rsid w:val="00BE6DA1"/>
    <w:rsid w:val="00BE7628"/>
    <w:rsid w:val="00BF0185"/>
    <w:rsid w:val="00BF03FB"/>
    <w:rsid w:val="00BF0662"/>
    <w:rsid w:val="00BF19FF"/>
    <w:rsid w:val="00BF1A7C"/>
    <w:rsid w:val="00BF23BE"/>
    <w:rsid w:val="00BF2B45"/>
    <w:rsid w:val="00BF2B51"/>
    <w:rsid w:val="00BF2F46"/>
    <w:rsid w:val="00BF3972"/>
    <w:rsid w:val="00BF3DB0"/>
    <w:rsid w:val="00BF3E32"/>
    <w:rsid w:val="00BF416F"/>
    <w:rsid w:val="00BF4E9B"/>
    <w:rsid w:val="00BF5B22"/>
    <w:rsid w:val="00BF69EE"/>
    <w:rsid w:val="00BF6C6D"/>
    <w:rsid w:val="00BF6E7A"/>
    <w:rsid w:val="00BF71F2"/>
    <w:rsid w:val="00C00AF3"/>
    <w:rsid w:val="00C01A53"/>
    <w:rsid w:val="00C01CD5"/>
    <w:rsid w:val="00C02080"/>
    <w:rsid w:val="00C02C31"/>
    <w:rsid w:val="00C034FE"/>
    <w:rsid w:val="00C036B9"/>
    <w:rsid w:val="00C0440A"/>
    <w:rsid w:val="00C05041"/>
    <w:rsid w:val="00C052FA"/>
    <w:rsid w:val="00C05350"/>
    <w:rsid w:val="00C05899"/>
    <w:rsid w:val="00C059DD"/>
    <w:rsid w:val="00C05CB5"/>
    <w:rsid w:val="00C065FF"/>
    <w:rsid w:val="00C06673"/>
    <w:rsid w:val="00C06A56"/>
    <w:rsid w:val="00C06DF9"/>
    <w:rsid w:val="00C0726B"/>
    <w:rsid w:val="00C10795"/>
    <w:rsid w:val="00C107AD"/>
    <w:rsid w:val="00C107C7"/>
    <w:rsid w:val="00C10E9A"/>
    <w:rsid w:val="00C11709"/>
    <w:rsid w:val="00C119F5"/>
    <w:rsid w:val="00C14026"/>
    <w:rsid w:val="00C14A06"/>
    <w:rsid w:val="00C14C09"/>
    <w:rsid w:val="00C151AC"/>
    <w:rsid w:val="00C1524B"/>
    <w:rsid w:val="00C1531C"/>
    <w:rsid w:val="00C1642B"/>
    <w:rsid w:val="00C16CC0"/>
    <w:rsid w:val="00C16E38"/>
    <w:rsid w:val="00C205C4"/>
    <w:rsid w:val="00C20646"/>
    <w:rsid w:val="00C20F5C"/>
    <w:rsid w:val="00C21A8C"/>
    <w:rsid w:val="00C225B1"/>
    <w:rsid w:val="00C22783"/>
    <w:rsid w:val="00C22DDB"/>
    <w:rsid w:val="00C2323D"/>
    <w:rsid w:val="00C24539"/>
    <w:rsid w:val="00C2516F"/>
    <w:rsid w:val="00C2558F"/>
    <w:rsid w:val="00C25CD3"/>
    <w:rsid w:val="00C26BB4"/>
    <w:rsid w:val="00C26C34"/>
    <w:rsid w:val="00C2747A"/>
    <w:rsid w:val="00C30AD6"/>
    <w:rsid w:val="00C30E6D"/>
    <w:rsid w:val="00C31451"/>
    <w:rsid w:val="00C31CDF"/>
    <w:rsid w:val="00C32568"/>
    <w:rsid w:val="00C32850"/>
    <w:rsid w:val="00C33D1E"/>
    <w:rsid w:val="00C341DD"/>
    <w:rsid w:val="00C34A88"/>
    <w:rsid w:val="00C35232"/>
    <w:rsid w:val="00C356C0"/>
    <w:rsid w:val="00C35D98"/>
    <w:rsid w:val="00C3670F"/>
    <w:rsid w:val="00C36B92"/>
    <w:rsid w:val="00C36D17"/>
    <w:rsid w:val="00C37420"/>
    <w:rsid w:val="00C37542"/>
    <w:rsid w:val="00C377C9"/>
    <w:rsid w:val="00C37D1A"/>
    <w:rsid w:val="00C4073E"/>
    <w:rsid w:val="00C409F7"/>
    <w:rsid w:val="00C40E7F"/>
    <w:rsid w:val="00C413DC"/>
    <w:rsid w:val="00C41B29"/>
    <w:rsid w:val="00C41B6E"/>
    <w:rsid w:val="00C41DF0"/>
    <w:rsid w:val="00C4239A"/>
    <w:rsid w:val="00C42D42"/>
    <w:rsid w:val="00C432F1"/>
    <w:rsid w:val="00C43F3A"/>
    <w:rsid w:val="00C4489B"/>
    <w:rsid w:val="00C4519F"/>
    <w:rsid w:val="00C467C6"/>
    <w:rsid w:val="00C4696B"/>
    <w:rsid w:val="00C46D4B"/>
    <w:rsid w:val="00C47FB9"/>
    <w:rsid w:val="00C50322"/>
    <w:rsid w:val="00C5052F"/>
    <w:rsid w:val="00C52A9D"/>
    <w:rsid w:val="00C5325D"/>
    <w:rsid w:val="00C5468B"/>
    <w:rsid w:val="00C5469E"/>
    <w:rsid w:val="00C550A1"/>
    <w:rsid w:val="00C5520A"/>
    <w:rsid w:val="00C55616"/>
    <w:rsid w:val="00C55A30"/>
    <w:rsid w:val="00C566FF"/>
    <w:rsid w:val="00C5678F"/>
    <w:rsid w:val="00C56E5F"/>
    <w:rsid w:val="00C56EEF"/>
    <w:rsid w:val="00C573E7"/>
    <w:rsid w:val="00C608AA"/>
    <w:rsid w:val="00C60B18"/>
    <w:rsid w:val="00C6173B"/>
    <w:rsid w:val="00C618FC"/>
    <w:rsid w:val="00C61A74"/>
    <w:rsid w:val="00C61F06"/>
    <w:rsid w:val="00C62608"/>
    <w:rsid w:val="00C62FCB"/>
    <w:rsid w:val="00C6421D"/>
    <w:rsid w:val="00C657C2"/>
    <w:rsid w:val="00C66FB9"/>
    <w:rsid w:val="00C67256"/>
    <w:rsid w:val="00C673AD"/>
    <w:rsid w:val="00C678D8"/>
    <w:rsid w:val="00C67A23"/>
    <w:rsid w:val="00C67E50"/>
    <w:rsid w:val="00C7015F"/>
    <w:rsid w:val="00C706D0"/>
    <w:rsid w:val="00C707D0"/>
    <w:rsid w:val="00C708EB"/>
    <w:rsid w:val="00C717F9"/>
    <w:rsid w:val="00C72237"/>
    <w:rsid w:val="00C7272A"/>
    <w:rsid w:val="00C72F7D"/>
    <w:rsid w:val="00C730F7"/>
    <w:rsid w:val="00C7363A"/>
    <w:rsid w:val="00C736D0"/>
    <w:rsid w:val="00C737F8"/>
    <w:rsid w:val="00C740E3"/>
    <w:rsid w:val="00C7418B"/>
    <w:rsid w:val="00C742B1"/>
    <w:rsid w:val="00C74620"/>
    <w:rsid w:val="00C74F15"/>
    <w:rsid w:val="00C75E8E"/>
    <w:rsid w:val="00C76E3B"/>
    <w:rsid w:val="00C77814"/>
    <w:rsid w:val="00C8025E"/>
    <w:rsid w:val="00C80647"/>
    <w:rsid w:val="00C812FC"/>
    <w:rsid w:val="00C82AF3"/>
    <w:rsid w:val="00C830D0"/>
    <w:rsid w:val="00C8311E"/>
    <w:rsid w:val="00C83437"/>
    <w:rsid w:val="00C834CB"/>
    <w:rsid w:val="00C845AC"/>
    <w:rsid w:val="00C84C6A"/>
    <w:rsid w:val="00C84EBA"/>
    <w:rsid w:val="00C85279"/>
    <w:rsid w:val="00C85F3D"/>
    <w:rsid w:val="00C86596"/>
    <w:rsid w:val="00C865ED"/>
    <w:rsid w:val="00C90659"/>
    <w:rsid w:val="00C90E33"/>
    <w:rsid w:val="00C90EEF"/>
    <w:rsid w:val="00C91010"/>
    <w:rsid w:val="00C91157"/>
    <w:rsid w:val="00C916FA"/>
    <w:rsid w:val="00C9204C"/>
    <w:rsid w:val="00C92470"/>
    <w:rsid w:val="00C92F6E"/>
    <w:rsid w:val="00C92FE6"/>
    <w:rsid w:val="00C93FBF"/>
    <w:rsid w:val="00C94A6E"/>
    <w:rsid w:val="00C94EE7"/>
    <w:rsid w:val="00C94F91"/>
    <w:rsid w:val="00C9518C"/>
    <w:rsid w:val="00C954EE"/>
    <w:rsid w:val="00C95BFC"/>
    <w:rsid w:val="00C96218"/>
    <w:rsid w:val="00C96A81"/>
    <w:rsid w:val="00C9750C"/>
    <w:rsid w:val="00C97A68"/>
    <w:rsid w:val="00CA066F"/>
    <w:rsid w:val="00CA0973"/>
    <w:rsid w:val="00CA1091"/>
    <w:rsid w:val="00CA1327"/>
    <w:rsid w:val="00CA1F09"/>
    <w:rsid w:val="00CA2895"/>
    <w:rsid w:val="00CA2CE0"/>
    <w:rsid w:val="00CA2E34"/>
    <w:rsid w:val="00CA2EBD"/>
    <w:rsid w:val="00CA41BA"/>
    <w:rsid w:val="00CA43C7"/>
    <w:rsid w:val="00CA48CB"/>
    <w:rsid w:val="00CA4CF0"/>
    <w:rsid w:val="00CA6BD7"/>
    <w:rsid w:val="00CA7C05"/>
    <w:rsid w:val="00CB01AD"/>
    <w:rsid w:val="00CB0BFD"/>
    <w:rsid w:val="00CB0CCC"/>
    <w:rsid w:val="00CB0E88"/>
    <w:rsid w:val="00CB106E"/>
    <w:rsid w:val="00CB1AF1"/>
    <w:rsid w:val="00CB2371"/>
    <w:rsid w:val="00CB26E4"/>
    <w:rsid w:val="00CB2DD8"/>
    <w:rsid w:val="00CB2F9C"/>
    <w:rsid w:val="00CB316C"/>
    <w:rsid w:val="00CB42F6"/>
    <w:rsid w:val="00CB4527"/>
    <w:rsid w:val="00CB4964"/>
    <w:rsid w:val="00CB50F5"/>
    <w:rsid w:val="00CB5A28"/>
    <w:rsid w:val="00CB6045"/>
    <w:rsid w:val="00CB6B4B"/>
    <w:rsid w:val="00CB749C"/>
    <w:rsid w:val="00CB751E"/>
    <w:rsid w:val="00CC022D"/>
    <w:rsid w:val="00CC029F"/>
    <w:rsid w:val="00CC02AD"/>
    <w:rsid w:val="00CC061D"/>
    <w:rsid w:val="00CC21AF"/>
    <w:rsid w:val="00CC268D"/>
    <w:rsid w:val="00CC3172"/>
    <w:rsid w:val="00CC3DE9"/>
    <w:rsid w:val="00CC4075"/>
    <w:rsid w:val="00CC46EE"/>
    <w:rsid w:val="00CC5D4E"/>
    <w:rsid w:val="00CC5FF8"/>
    <w:rsid w:val="00CC664A"/>
    <w:rsid w:val="00CC6B03"/>
    <w:rsid w:val="00CC71C0"/>
    <w:rsid w:val="00CC739E"/>
    <w:rsid w:val="00CC77DF"/>
    <w:rsid w:val="00CC7EC7"/>
    <w:rsid w:val="00CD0810"/>
    <w:rsid w:val="00CD09A4"/>
    <w:rsid w:val="00CD0BD1"/>
    <w:rsid w:val="00CD0EAF"/>
    <w:rsid w:val="00CD1168"/>
    <w:rsid w:val="00CD226F"/>
    <w:rsid w:val="00CD2A89"/>
    <w:rsid w:val="00CD2DD9"/>
    <w:rsid w:val="00CD2F00"/>
    <w:rsid w:val="00CD3450"/>
    <w:rsid w:val="00CD360E"/>
    <w:rsid w:val="00CD382F"/>
    <w:rsid w:val="00CD50BD"/>
    <w:rsid w:val="00CD528E"/>
    <w:rsid w:val="00CD588B"/>
    <w:rsid w:val="00CD61FB"/>
    <w:rsid w:val="00CD692F"/>
    <w:rsid w:val="00CD6D39"/>
    <w:rsid w:val="00CD6DBE"/>
    <w:rsid w:val="00CD71C3"/>
    <w:rsid w:val="00CE0323"/>
    <w:rsid w:val="00CE1425"/>
    <w:rsid w:val="00CE1AA3"/>
    <w:rsid w:val="00CE214E"/>
    <w:rsid w:val="00CE2524"/>
    <w:rsid w:val="00CE271F"/>
    <w:rsid w:val="00CE2AEA"/>
    <w:rsid w:val="00CE2E0A"/>
    <w:rsid w:val="00CE3070"/>
    <w:rsid w:val="00CE30D0"/>
    <w:rsid w:val="00CE4363"/>
    <w:rsid w:val="00CE43A8"/>
    <w:rsid w:val="00CE507A"/>
    <w:rsid w:val="00CE5A18"/>
    <w:rsid w:val="00CE6B44"/>
    <w:rsid w:val="00CE6C91"/>
    <w:rsid w:val="00CE706C"/>
    <w:rsid w:val="00CE7234"/>
    <w:rsid w:val="00CF1191"/>
    <w:rsid w:val="00CF1734"/>
    <w:rsid w:val="00CF255D"/>
    <w:rsid w:val="00CF34EA"/>
    <w:rsid w:val="00CF3F8B"/>
    <w:rsid w:val="00CF4CF0"/>
    <w:rsid w:val="00CF53F1"/>
    <w:rsid w:val="00CF56DB"/>
    <w:rsid w:val="00CF58BC"/>
    <w:rsid w:val="00CF5D45"/>
    <w:rsid w:val="00CF5F73"/>
    <w:rsid w:val="00CF6AEA"/>
    <w:rsid w:val="00CF6AF0"/>
    <w:rsid w:val="00CF7342"/>
    <w:rsid w:val="00D001B2"/>
    <w:rsid w:val="00D001D5"/>
    <w:rsid w:val="00D014E6"/>
    <w:rsid w:val="00D02692"/>
    <w:rsid w:val="00D0276D"/>
    <w:rsid w:val="00D02C71"/>
    <w:rsid w:val="00D02FC0"/>
    <w:rsid w:val="00D035DB"/>
    <w:rsid w:val="00D03D26"/>
    <w:rsid w:val="00D0416A"/>
    <w:rsid w:val="00D045DA"/>
    <w:rsid w:val="00D04B00"/>
    <w:rsid w:val="00D04CD6"/>
    <w:rsid w:val="00D04E69"/>
    <w:rsid w:val="00D05422"/>
    <w:rsid w:val="00D055E8"/>
    <w:rsid w:val="00D05BAB"/>
    <w:rsid w:val="00D05C80"/>
    <w:rsid w:val="00D06685"/>
    <w:rsid w:val="00D067B7"/>
    <w:rsid w:val="00D06972"/>
    <w:rsid w:val="00D06B0F"/>
    <w:rsid w:val="00D06BC9"/>
    <w:rsid w:val="00D07195"/>
    <w:rsid w:val="00D074D9"/>
    <w:rsid w:val="00D07F3B"/>
    <w:rsid w:val="00D10957"/>
    <w:rsid w:val="00D10FF7"/>
    <w:rsid w:val="00D1143D"/>
    <w:rsid w:val="00D11E78"/>
    <w:rsid w:val="00D11EC3"/>
    <w:rsid w:val="00D12C1A"/>
    <w:rsid w:val="00D12CA3"/>
    <w:rsid w:val="00D12D8B"/>
    <w:rsid w:val="00D13B88"/>
    <w:rsid w:val="00D13C84"/>
    <w:rsid w:val="00D13E5C"/>
    <w:rsid w:val="00D16347"/>
    <w:rsid w:val="00D17C01"/>
    <w:rsid w:val="00D201FF"/>
    <w:rsid w:val="00D20A6B"/>
    <w:rsid w:val="00D20EAC"/>
    <w:rsid w:val="00D211EA"/>
    <w:rsid w:val="00D222F7"/>
    <w:rsid w:val="00D22572"/>
    <w:rsid w:val="00D234E3"/>
    <w:rsid w:val="00D23828"/>
    <w:rsid w:val="00D24F39"/>
    <w:rsid w:val="00D25C1D"/>
    <w:rsid w:val="00D26113"/>
    <w:rsid w:val="00D2772B"/>
    <w:rsid w:val="00D30259"/>
    <w:rsid w:val="00D313C0"/>
    <w:rsid w:val="00D31F41"/>
    <w:rsid w:val="00D32643"/>
    <w:rsid w:val="00D326D3"/>
    <w:rsid w:val="00D34E75"/>
    <w:rsid w:val="00D3583E"/>
    <w:rsid w:val="00D36D2C"/>
    <w:rsid w:val="00D37DCB"/>
    <w:rsid w:val="00D40140"/>
    <w:rsid w:val="00D40153"/>
    <w:rsid w:val="00D40DD0"/>
    <w:rsid w:val="00D41734"/>
    <w:rsid w:val="00D4178E"/>
    <w:rsid w:val="00D42598"/>
    <w:rsid w:val="00D42C44"/>
    <w:rsid w:val="00D43AC3"/>
    <w:rsid w:val="00D45F8D"/>
    <w:rsid w:val="00D468F9"/>
    <w:rsid w:val="00D46E9E"/>
    <w:rsid w:val="00D474C5"/>
    <w:rsid w:val="00D47BBB"/>
    <w:rsid w:val="00D47E40"/>
    <w:rsid w:val="00D507C4"/>
    <w:rsid w:val="00D50CA4"/>
    <w:rsid w:val="00D50E31"/>
    <w:rsid w:val="00D51138"/>
    <w:rsid w:val="00D52050"/>
    <w:rsid w:val="00D52D99"/>
    <w:rsid w:val="00D5325C"/>
    <w:rsid w:val="00D533A6"/>
    <w:rsid w:val="00D5371F"/>
    <w:rsid w:val="00D53847"/>
    <w:rsid w:val="00D541C6"/>
    <w:rsid w:val="00D552FB"/>
    <w:rsid w:val="00D55988"/>
    <w:rsid w:val="00D56061"/>
    <w:rsid w:val="00D56664"/>
    <w:rsid w:val="00D5667D"/>
    <w:rsid w:val="00D567F5"/>
    <w:rsid w:val="00D56BD2"/>
    <w:rsid w:val="00D57807"/>
    <w:rsid w:val="00D5785E"/>
    <w:rsid w:val="00D57E99"/>
    <w:rsid w:val="00D60D2D"/>
    <w:rsid w:val="00D61BB9"/>
    <w:rsid w:val="00D6275B"/>
    <w:rsid w:val="00D62B18"/>
    <w:rsid w:val="00D63764"/>
    <w:rsid w:val="00D63C2E"/>
    <w:rsid w:val="00D64296"/>
    <w:rsid w:val="00D64542"/>
    <w:rsid w:val="00D64761"/>
    <w:rsid w:val="00D6495D"/>
    <w:rsid w:val="00D65C58"/>
    <w:rsid w:val="00D65F63"/>
    <w:rsid w:val="00D662FF"/>
    <w:rsid w:val="00D6631C"/>
    <w:rsid w:val="00D668BC"/>
    <w:rsid w:val="00D677C8"/>
    <w:rsid w:val="00D67ECD"/>
    <w:rsid w:val="00D70179"/>
    <w:rsid w:val="00D71487"/>
    <w:rsid w:val="00D718E5"/>
    <w:rsid w:val="00D72AA6"/>
    <w:rsid w:val="00D72AC8"/>
    <w:rsid w:val="00D7309E"/>
    <w:rsid w:val="00D7493B"/>
    <w:rsid w:val="00D7508F"/>
    <w:rsid w:val="00D752B2"/>
    <w:rsid w:val="00D75365"/>
    <w:rsid w:val="00D75488"/>
    <w:rsid w:val="00D75959"/>
    <w:rsid w:val="00D7695C"/>
    <w:rsid w:val="00D76B3A"/>
    <w:rsid w:val="00D76CA8"/>
    <w:rsid w:val="00D76D34"/>
    <w:rsid w:val="00D77241"/>
    <w:rsid w:val="00D80388"/>
    <w:rsid w:val="00D8067E"/>
    <w:rsid w:val="00D80F23"/>
    <w:rsid w:val="00D81E03"/>
    <w:rsid w:val="00D824DE"/>
    <w:rsid w:val="00D8271C"/>
    <w:rsid w:val="00D82B88"/>
    <w:rsid w:val="00D833B1"/>
    <w:rsid w:val="00D83889"/>
    <w:rsid w:val="00D83BD8"/>
    <w:rsid w:val="00D83FA7"/>
    <w:rsid w:val="00D843FE"/>
    <w:rsid w:val="00D84DB1"/>
    <w:rsid w:val="00D84F7C"/>
    <w:rsid w:val="00D85126"/>
    <w:rsid w:val="00D85FE3"/>
    <w:rsid w:val="00D8633C"/>
    <w:rsid w:val="00D86AD9"/>
    <w:rsid w:val="00D86AE9"/>
    <w:rsid w:val="00D86E2A"/>
    <w:rsid w:val="00D8778D"/>
    <w:rsid w:val="00D900CC"/>
    <w:rsid w:val="00D905D7"/>
    <w:rsid w:val="00D905E9"/>
    <w:rsid w:val="00D91289"/>
    <w:rsid w:val="00D9196D"/>
    <w:rsid w:val="00D91E3B"/>
    <w:rsid w:val="00D91EF6"/>
    <w:rsid w:val="00D92B05"/>
    <w:rsid w:val="00D930F4"/>
    <w:rsid w:val="00D95469"/>
    <w:rsid w:val="00D95E99"/>
    <w:rsid w:val="00D95F16"/>
    <w:rsid w:val="00D9611E"/>
    <w:rsid w:val="00D961EB"/>
    <w:rsid w:val="00D96428"/>
    <w:rsid w:val="00D9660D"/>
    <w:rsid w:val="00D966D8"/>
    <w:rsid w:val="00D969D3"/>
    <w:rsid w:val="00D96C1E"/>
    <w:rsid w:val="00D973E7"/>
    <w:rsid w:val="00D97AD0"/>
    <w:rsid w:val="00D97AD6"/>
    <w:rsid w:val="00DA01D1"/>
    <w:rsid w:val="00DA136B"/>
    <w:rsid w:val="00DA1436"/>
    <w:rsid w:val="00DA1D7A"/>
    <w:rsid w:val="00DA3A54"/>
    <w:rsid w:val="00DA3EA1"/>
    <w:rsid w:val="00DA3F89"/>
    <w:rsid w:val="00DA40EC"/>
    <w:rsid w:val="00DA44DD"/>
    <w:rsid w:val="00DA4A9E"/>
    <w:rsid w:val="00DA4D75"/>
    <w:rsid w:val="00DA58CD"/>
    <w:rsid w:val="00DA7237"/>
    <w:rsid w:val="00DA72DF"/>
    <w:rsid w:val="00DA73A7"/>
    <w:rsid w:val="00DA760A"/>
    <w:rsid w:val="00DB0139"/>
    <w:rsid w:val="00DB0162"/>
    <w:rsid w:val="00DB0387"/>
    <w:rsid w:val="00DB1227"/>
    <w:rsid w:val="00DB168C"/>
    <w:rsid w:val="00DB1CFA"/>
    <w:rsid w:val="00DB2129"/>
    <w:rsid w:val="00DB22A3"/>
    <w:rsid w:val="00DB2359"/>
    <w:rsid w:val="00DB2A37"/>
    <w:rsid w:val="00DB42FA"/>
    <w:rsid w:val="00DB445B"/>
    <w:rsid w:val="00DB51ED"/>
    <w:rsid w:val="00DB54B8"/>
    <w:rsid w:val="00DB5807"/>
    <w:rsid w:val="00DB65AD"/>
    <w:rsid w:val="00DB662F"/>
    <w:rsid w:val="00DB73B7"/>
    <w:rsid w:val="00DB754D"/>
    <w:rsid w:val="00DB787A"/>
    <w:rsid w:val="00DC0D5D"/>
    <w:rsid w:val="00DC1103"/>
    <w:rsid w:val="00DC1488"/>
    <w:rsid w:val="00DC1D3C"/>
    <w:rsid w:val="00DC22EC"/>
    <w:rsid w:val="00DC2B39"/>
    <w:rsid w:val="00DC31C6"/>
    <w:rsid w:val="00DC34F7"/>
    <w:rsid w:val="00DC36A9"/>
    <w:rsid w:val="00DC3F55"/>
    <w:rsid w:val="00DC435C"/>
    <w:rsid w:val="00DC45E5"/>
    <w:rsid w:val="00DC49B9"/>
    <w:rsid w:val="00DC5874"/>
    <w:rsid w:val="00DC5EA3"/>
    <w:rsid w:val="00DC7104"/>
    <w:rsid w:val="00DC7DF3"/>
    <w:rsid w:val="00DD03BB"/>
    <w:rsid w:val="00DD08DB"/>
    <w:rsid w:val="00DD0F66"/>
    <w:rsid w:val="00DD22D3"/>
    <w:rsid w:val="00DD2D1D"/>
    <w:rsid w:val="00DD3383"/>
    <w:rsid w:val="00DD3901"/>
    <w:rsid w:val="00DD439C"/>
    <w:rsid w:val="00DD44E7"/>
    <w:rsid w:val="00DD511C"/>
    <w:rsid w:val="00DD5321"/>
    <w:rsid w:val="00DD5D3E"/>
    <w:rsid w:val="00DD624A"/>
    <w:rsid w:val="00DD7BFD"/>
    <w:rsid w:val="00DD7D93"/>
    <w:rsid w:val="00DD7F8B"/>
    <w:rsid w:val="00DE04D4"/>
    <w:rsid w:val="00DE083C"/>
    <w:rsid w:val="00DE0ED9"/>
    <w:rsid w:val="00DE113B"/>
    <w:rsid w:val="00DE1520"/>
    <w:rsid w:val="00DE2075"/>
    <w:rsid w:val="00DE2677"/>
    <w:rsid w:val="00DE276F"/>
    <w:rsid w:val="00DE2848"/>
    <w:rsid w:val="00DE2989"/>
    <w:rsid w:val="00DE372C"/>
    <w:rsid w:val="00DE41FE"/>
    <w:rsid w:val="00DE4CC2"/>
    <w:rsid w:val="00DE5001"/>
    <w:rsid w:val="00DE53ED"/>
    <w:rsid w:val="00DE5893"/>
    <w:rsid w:val="00DE6D6B"/>
    <w:rsid w:val="00DE7B5F"/>
    <w:rsid w:val="00DF05C8"/>
    <w:rsid w:val="00DF111B"/>
    <w:rsid w:val="00DF1428"/>
    <w:rsid w:val="00DF1591"/>
    <w:rsid w:val="00DF1C86"/>
    <w:rsid w:val="00DF1DC3"/>
    <w:rsid w:val="00DF2D93"/>
    <w:rsid w:val="00DF2E8E"/>
    <w:rsid w:val="00DF2F6C"/>
    <w:rsid w:val="00DF37EF"/>
    <w:rsid w:val="00DF389F"/>
    <w:rsid w:val="00DF38EF"/>
    <w:rsid w:val="00DF41A8"/>
    <w:rsid w:val="00DF43CC"/>
    <w:rsid w:val="00DF4805"/>
    <w:rsid w:val="00DF4981"/>
    <w:rsid w:val="00DF4BF9"/>
    <w:rsid w:val="00DF5FC1"/>
    <w:rsid w:val="00DF62F5"/>
    <w:rsid w:val="00DF6A37"/>
    <w:rsid w:val="00DF6F84"/>
    <w:rsid w:val="00DF74A8"/>
    <w:rsid w:val="00DF7924"/>
    <w:rsid w:val="00DF7A31"/>
    <w:rsid w:val="00DF7E55"/>
    <w:rsid w:val="00E00DDE"/>
    <w:rsid w:val="00E00DE7"/>
    <w:rsid w:val="00E021C4"/>
    <w:rsid w:val="00E0228F"/>
    <w:rsid w:val="00E02792"/>
    <w:rsid w:val="00E03198"/>
    <w:rsid w:val="00E031C2"/>
    <w:rsid w:val="00E033F2"/>
    <w:rsid w:val="00E04201"/>
    <w:rsid w:val="00E04CD4"/>
    <w:rsid w:val="00E0567B"/>
    <w:rsid w:val="00E0688C"/>
    <w:rsid w:val="00E079FD"/>
    <w:rsid w:val="00E10692"/>
    <w:rsid w:val="00E10812"/>
    <w:rsid w:val="00E10829"/>
    <w:rsid w:val="00E11600"/>
    <w:rsid w:val="00E120AC"/>
    <w:rsid w:val="00E13168"/>
    <w:rsid w:val="00E13312"/>
    <w:rsid w:val="00E139F1"/>
    <w:rsid w:val="00E13E34"/>
    <w:rsid w:val="00E13F71"/>
    <w:rsid w:val="00E143CB"/>
    <w:rsid w:val="00E1454D"/>
    <w:rsid w:val="00E164A2"/>
    <w:rsid w:val="00E16650"/>
    <w:rsid w:val="00E167AD"/>
    <w:rsid w:val="00E16F3D"/>
    <w:rsid w:val="00E17AA3"/>
    <w:rsid w:val="00E17D2D"/>
    <w:rsid w:val="00E209A7"/>
    <w:rsid w:val="00E20D2C"/>
    <w:rsid w:val="00E21101"/>
    <w:rsid w:val="00E218F4"/>
    <w:rsid w:val="00E21A9F"/>
    <w:rsid w:val="00E220F9"/>
    <w:rsid w:val="00E22B44"/>
    <w:rsid w:val="00E22CA8"/>
    <w:rsid w:val="00E23B3B"/>
    <w:rsid w:val="00E23B7B"/>
    <w:rsid w:val="00E2508A"/>
    <w:rsid w:val="00E25269"/>
    <w:rsid w:val="00E25540"/>
    <w:rsid w:val="00E2585A"/>
    <w:rsid w:val="00E26694"/>
    <w:rsid w:val="00E276AE"/>
    <w:rsid w:val="00E27E1D"/>
    <w:rsid w:val="00E30CDD"/>
    <w:rsid w:val="00E3116C"/>
    <w:rsid w:val="00E31D0B"/>
    <w:rsid w:val="00E32417"/>
    <w:rsid w:val="00E328FF"/>
    <w:rsid w:val="00E3299C"/>
    <w:rsid w:val="00E32BFA"/>
    <w:rsid w:val="00E32E3F"/>
    <w:rsid w:val="00E33067"/>
    <w:rsid w:val="00E33541"/>
    <w:rsid w:val="00E33DDE"/>
    <w:rsid w:val="00E345D1"/>
    <w:rsid w:val="00E35048"/>
    <w:rsid w:val="00E350EA"/>
    <w:rsid w:val="00E35FE6"/>
    <w:rsid w:val="00E36AD8"/>
    <w:rsid w:val="00E37ECC"/>
    <w:rsid w:val="00E40C15"/>
    <w:rsid w:val="00E41C17"/>
    <w:rsid w:val="00E4238A"/>
    <w:rsid w:val="00E42A39"/>
    <w:rsid w:val="00E43B2B"/>
    <w:rsid w:val="00E442A0"/>
    <w:rsid w:val="00E443C7"/>
    <w:rsid w:val="00E450CD"/>
    <w:rsid w:val="00E45794"/>
    <w:rsid w:val="00E45844"/>
    <w:rsid w:val="00E45B1E"/>
    <w:rsid w:val="00E46210"/>
    <w:rsid w:val="00E469A4"/>
    <w:rsid w:val="00E470C7"/>
    <w:rsid w:val="00E500A3"/>
    <w:rsid w:val="00E50896"/>
    <w:rsid w:val="00E5097B"/>
    <w:rsid w:val="00E50A30"/>
    <w:rsid w:val="00E51064"/>
    <w:rsid w:val="00E5130C"/>
    <w:rsid w:val="00E514FB"/>
    <w:rsid w:val="00E51AD9"/>
    <w:rsid w:val="00E51C34"/>
    <w:rsid w:val="00E52314"/>
    <w:rsid w:val="00E5263F"/>
    <w:rsid w:val="00E53EFC"/>
    <w:rsid w:val="00E5490F"/>
    <w:rsid w:val="00E54A3E"/>
    <w:rsid w:val="00E55100"/>
    <w:rsid w:val="00E5513B"/>
    <w:rsid w:val="00E556B7"/>
    <w:rsid w:val="00E55721"/>
    <w:rsid w:val="00E560E5"/>
    <w:rsid w:val="00E56A34"/>
    <w:rsid w:val="00E57426"/>
    <w:rsid w:val="00E57B74"/>
    <w:rsid w:val="00E57DE3"/>
    <w:rsid w:val="00E60234"/>
    <w:rsid w:val="00E6034E"/>
    <w:rsid w:val="00E60426"/>
    <w:rsid w:val="00E604D7"/>
    <w:rsid w:val="00E612DE"/>
    <w:rsid w:val="00E61335"/>
    <w:rsid w:val="00E614B2"/>
    <w:rsid w:val="00E619FE"/>
    <w:rsid w:val="00E61B7D"/>
    <w:rsid w:val="00E61CD9"/>
    <w:rsid w:val="00E61E27"/>
    <w:rsid w:val="00E62CC3"/>
    <w:rsid w:val="00E631E3"/>
    <w:rsid w:val="00E64050"/>
    <w:rsid w:val="00E64A80"/>
    <w:rsid w:val="00E65068"/>
    <w:rsid w:val="00E6553F"/>
    <w:rsid w:val="00E668BA"/>
    <w:rsid w:val="00E677CB"/>
    <w:rsid w:val="00E6798F"/>
    <w:rsid w:val="00E70439"/>
    <w:rsid w:val="00E70A07"/>
    <w:rsid w:val="00E70A97"/>
    <w:rsid w:val="00E72A05"/>
    <w:rsid w:val="00E72BAC"/>
    <w:rsid w:val="00E72DA2"/>
    <w:rsid w:val="00E72FA3"/>
    <w:rsid w:val="00E73426"/>
    <w:rsid w:val="00E735E0"/>
    <w:rsid w:val="00E73802"/>
    <w:rsid w:val="00E73A56"/>
    <w:rsid w:val="00E73BB4"/>
    <w:rsid w:val="00E7458B"/>
    <w:rsid w:val="00E746DD"/>
    <w:rsid w:val="00E749A0"/>
    <w:rsid w:val="00E74CED"/>
    <w:rsid w:val="00E74DB7"/>
    <w:rsid w:val="00E750A4"/>
    <w:rsid w:val="00E7555F"/>
    <w:rsid w:val="00E75712"/>
    <w:rsid w:val="00E75A93"/>
    <w:rsid w:val="00E75CA4"/>
    <w:rsid w:val="00E75D6F"/>
    <w:rsid w:val="00E761DA"/>
    <w:rsid w:val="00E76598"/>
    <w:rsid w:val="00E778E0"/>
    <w:rsid w:val="00E801B6"/>
    <w:rsid w:val="00E804B1"/>
    <w:rsid w:val="00E80573"/>
    <w:rsid w:val="00E80598"/>
    <w:rsid w:val="00E80B60"/>
    <w:rsid w:val="00E81D56"/>
    <w:rsid w:val="00E823CD"/>
    <w:rsid w:val="00E8251B"/>
    <w:rsid w:val="00E82769"/>
    <w:rsid w:val="00E82855"/>
    <w:rsid w:val="00E828C5"/>
    <w:rsid w:val="00E82943"/>
    <w:rsid w:val="00E82982"/>
    <w:rsid w:val="00E82BB3"/>
    <w:rsid w:val="00E8349D"/>
    <w:rsid w:val="00E8383A"/>
    <w:rsid w:val="00E84201"/>
    <w:rsid w:val="00E8444F"/>
    <w:rsid w:val="00E858A0"/>
    <w:rsid w:val="00E85A51"/>
    <w:rsid w:val="00E85C15"/>
    <w:rsid w:val="00E85FE1"/>
    <w:rsid w:val="00E86679"/>
    <w:rsid w:val="00E866F2"/>
    <w:rsid w:val="00E86E5F"/>
    <w:rsid w:val="00E871AE"/>
    <w:rsid w:val="00E87387"/>
    <w:rsid w:val="00E907D3"/>
    <w:rsid w:val="00E90BA8"/>
    <w:rsid w:val="00E91A96"/>
    <w:rsid w:val="00E91D0F"/>
    <w:rsid w:val="00E920C0"/>
    <w:rsid w:val="00E92B5E"/>
    <w:rsid w:val="00E943EA"/>
    <w:rsid w:val="00E950A5"/>
    <w:rsid w:val="00E95F40"/>
    <w:rsid w:val="00E9658E"/>
    <w:rsid w:val="00E96A26"/>
    <w:rsid w:val="00E96A3A"/>
    <w:rsid w:val="00E96E59"/>
    <w:rsid w:val="00E9752B"/>
    <w:rsid w:val="00E97879"/>
    <w:rsid w:val="00EA12D2"/>
    <w:rsid w:val="00EA1376"/>
    <w:rsid w:val="00EA14A1"/>
    <w:rsid w:val="00EA15E3"/>
    <w:rsid w:val="00EA1726"/>
    <w:rsid w:val="00EA1DC5"/>
    <w:rsid w:val="00EA2AE7"/>
    <w:rsid w:val="00EA4221"/>
    <w:rsid w:val="00EA4278"/>
    <w:rsid w:val="00EA47B5"/>
    <w:rsid w:val="00EA5348"/>
    <w:rsid w:val="00EA6A25"/>
    <w:rsid w:val="00EA738F"/>
    <w:rsid w:val="00EA7EAB"/>
    <w:rsid w:val="00EB0D5C"/>
    <w:rsid w:val="00EB10EB"/>
    <w:rsid w:val="00EB1241"/>
    <w:rsid w:val="00EB16CA"/>
    <w:rsid w:val="00EB19A5"/>
    <w:rsid w:val="00EB209B"/>
    <w:rsid w:val="00EB2A7D"/>
    <w:rsid w:val="00EB2F7D"/>
    <w:rsid w:val="00EB398D"/>
    <w:rsid w:val="00EB3A48"/>
    <w:rsid w:val="00EB3F70"/>
    <w:rsid w:val="00EB41EB"/>
    <w:rsid w:val="00EB4921"/>
    <w:rsid w:val="00EB54CA"/>
    <w:rsid w:val="00EB5AB5"/>
    <w:rsid w:val="00EB649F"/>
    <w:rsid w:val="00EB6C60"/>
    <w:rsid w:val="00EB7112"/>
    <w:rsid w:val="00EB73BF"/>
    <w:rsid w:val="00EC0A77"/>
    <w:rsid w:val="00EC0DA4"/>
    <w:rsid w:val="00EC0ED7"/>
    <w:rsid w:val="00EC0F28"/>
    <w:rsid w:val="00EC11EC"/>
    <w:rsid w:val="00EC11EE"/>
    <w:rsid w:val="00EC129E"/>
    <w:rsid w:val="00EC1AA0"/>
    <w:rsid w:val="00EC2170"/>
    <w:rsid w:val="00EC26E8"/>
    <w:rsid w:val="00EC3FFB"/>
    <w:rsid w:val="00EC43F9"/>
    <w:rsid w:val="00EC46C9"/>
    <w:rsid w:val="00EC5222"/>
    <w:rsid w:val="00EC56EF"/>
    <w:rsid w:val="00EC5A9C"/>
    <w:rsid w:val="00EC6688"/>
    <w:rsid w:val="00EC6842"/>
    <w:rsid w:val="00EC722E"/>
    <w:rsid w:val="00EC7B1A"/>
    <w:rsid w:val="00EC7FD7"/>
    <w:rsid w:val="00ED019E"/>
    <w:rsid w:val="00ED0FBC"/>
    <w:rsid w:val="00ED189F"/>
    <w:rsid w:val="00ED190A"/>
    <w:rsid w:val="00ED2527"/>
    <w:rsid w:val="00ED26BB"/>
    <w:rsid w:val="00ED2BA5"/>
    <w:rsid w:val="00ED3112"/>
    <w:rsid w:val="00ED36BA"/>
    <w:rsid w:val="00ED3762"/>
    <w:rsid w:val="00ED3AF0"/>
    <w:rsid w:val="00ED432E"/>
    <w:rsid w:val="00ED59A1"/>
    <w:rsid w:val="00ED5ACD"/>
    <w:rsid w:val="00ED5FA0"/>
    <w:rsid w:val="00ED60C7"/>
    <w:rsid w:val="00ED6131"/>
    <w:rsid w:val="00ED6DBB"/>
    <w:rsid w:val="00ED70F2"/>
    <w:rsid w:val="00ED71FA"/>
    <w:rsid w:val="00ED78D8"/>
    <w:rsid w:val="00ED7B24"/>
    <w:rsid w:val="00ED7C7D"/>
    <w:rsid w:val="00ED7E1B"/>
    <w:rsid w:val="00EE0742"/>
    <w:rsid w:val="00EE0DBA"/>
    <w:rsid w:val="00EE106E"/>
    <w:rsid w:val="00EE10AD"/>
    <w:rsid w:val="00EE15DA"/>
    <w:rsid w:val="00EE1681"/>
    <w:rsid w:val="00EE1689"/>
    <w:rsid w:val="00EE1E71"/>
    <w:rsid w:val="00EE29DF"/>
    <w:rsid w:val="00EE2D4E"/>
    <w:rsid w:val="00EE3190"/>
    <w:rsid w:val="00EE3197"/>
    <w:rsid w:val="00EE329E"/>
    <w:rsid w:val="00EE3465"/>
    <w:rsid w:val="00EE3E79"/>
    <w:rsid w:val="00EE446B"/>
    <w:rsid w:val="00EE4503"/>
    <w:rsid w:val="00EE480E"/>
    <w:rsid w:val="00EE4A1F"/>
    <w:rsid w:val="00EE4F80"/>
    <w:rsid w:val="00EE58BA"/>
    <w:rsid w:val="00EE5A1E"/>
    <w:rsid w:val="00EE5EDB"/>
    <w:rsid w:val="00EE6C16"/>
    <w:rsid w:val="00EE73B5"/>
    <w:rsid w:val="00EE7832"/>
    <w:rsid w:val="00EF08DB"/>
    <w:rsid w:val="00EF11E0"/>
    <w:rsid w:val="00EF1DCC"/>
    <w:rsid w:val="00EF1E2E"/>
    <w:rsid w:val="00EF1EAC"/>
    <w:rsid w:val="00EF2975"/>
    <w:rsid w:val="00EF301C"/>
    <w:rsid w:val="00EF3310"/>
    <w:rsid w:val="00EF42E0"/>
    <w:rsid w:val="00EF4601"/>
    <w:rsid w:val="00EF5BE2"/>
    <w:rsid w:val="00EF61EC"/>
    <w:rsid w:val="00EF6AAC"/>
    <w:rsid w:val="00F02129"/>
    <w:rsid w:val="00F02FEE"/>
    <w:rsid w:val="00F03F6B"/>
    <w:rsid w:val="00F04AA0"/>
    <w:rsid w:val="00F052D3"/>
    <w:rsid w:val="00F05BB2"/>
    <w:rsid w:val="00F05C30"/>
    <w:rsid w:val="00F06CED"/>
    <w:rsid w:val="00F06F2C"/>
    <w:rsid w:val="00F075ED"/>
    <w:rsid w:val="00F07BE7"/>
    <w:rsid w:val="00F1135C"/>
    <w:rsid w:val="00F11BFA"/>
    <w:rsid w:val="00F11E76"/>
    <w:rsid w:val="00F12275"/>
    <w:rsid w:val="00F12674"/>
    <w:rsid w:val="00F13696"/>
    <w:rsid w:val="00F13F7A"/>
    <w:rsid w:val="00F14D9C"/>
    <w:rsid w:val="00F153FA"/>
    <w:rsid w:val="00F158B2"/>
    <w:rsid w:val="00F161EE"/>
    <w:rsid w:val="00F170B6"/>
    <w:rsid w:val="00F17142"/>
    <w:rsid w:val="00F17B13"/>
    <w:rsid w:val="00F17B98"/>
    <w:rsid w:val="00F20714"/>
    <w:rsid w:val="00F20CE9"/>
    <w:rsid w:val="00F210BD"/>
    <w:rsid w:val="00F211E2"/>
    <w:rsid w:val="00F21286"/>
    <w:rsid w:val="00F2160D"/>
    <w:rsid w:val="00F21970"/>
    <w:rsid w:val="00F22162"/>
    <w:rsid w:val="00F22E44"/>
    <w:rsid w:val="00F236DF"/>
    <w:rsid w:val="00F23FC3"/>
    <w:rsid w:val="00F242D8"/>
    <w:rsid w:val="00F246CB"/>
    <w:rsid w:val="00F24C51"/>
    <w:rsid w:val="00F2504E"/>
    <w:rsid w:val="00F252E0"/>
    <w:rsid w:val="00F25FB8"/>
    <w:rsid w:val="00F261FC"/>
    <w:rsid w:val="00F2686F"/>
    <w:rsid w:val="00F26E83"/>
    <w:rsid w:val="00F2713A"/>
    <w:rsid w:val="00F30286"/>
    <w:rsid w:val="00F30A69"/>
    <w:rsid w:val="00F31136"/>
    <w:rsid w:val="00F313FD"/>
    <w:rsid w:val="00F318E3"/>
    <w:rsid w:val="00F31910"/>
    <w:rsid w:val="00F31BF3"/>
    <w:rsid w:val="00F3289E"/>
    <w:rsid w:val="00F32946"/>
    <w:rsid w:val="00F331BA"/>
    <w:rsid w:val="00F3322E"/>
    <w:rsid w:val="00F3376D"/>
    <w:rsid w:val="00F34956"/>
    <w:rsid w:val="00F34FD9"/>
    <w:rsid w:val="00F35237"/>
    <w:rsid w:val="00F360EC"/>
    <w:rsid w:val="00F36670"/>
    <w:rsid w:val="00F3688D"/>
    <w:rsid w:val="00F36ADA"/>
    <w:rsid w:val="00F36F10"/>
    <w:rsid w:val="00F36FC6"/>
    <w:rsid w:val="00F372DD"/>
    <w:rsid w:val="00F37CB5"/>
    <w:rsid w:val="00F40D74"/>
    <w:rsid w:val="00F4113F"/>
    <w:rsid w:val="00F416B4"/>
    <w:rsid w:val="00F419FC"/>
    <w:rsid w:val="00F41BDC"/>
    <w:rsid w:val="00F41D95"/>
    <w:rsid w:val="00F42450"/>
    <w:rsid w:val="00F43A74"/>
    <w:rsid w:val="00F43DC1"/>
    <w:rsid w:val="00F43ED3"/>
    <w:rsid w:val="00F443CD"/>
    <w:rsid w:val="00F44D7F"/>
    <w:rsid w:val="00F45460"/>
    <w:rsid w:val="00F4584A"/>
    <w:rsid w:val="00F45E5E"/>
    <w:rsid w:val="00F463B7"/>
    <w:rsid w:val="00F47CB9"/>
    <w:rsid w:val="00F47E43"/>
    <w:rsid w:val="00F500C3"/>
    <w:rsid w:val="00F50C66"/>
    <w:rsid w:val="00F514CA"/>
    <w:rsid w:val="00F51AA7"/>
    <w:rsid w:val="00F51F36"/>
    <w:rsid w:val="00F524A3"/>
    <w:rsid w:val="00F52A1E"/>
    <w:rsid w:val="00F52B8C"/>
    <w:rsid w:val="00F54DEF"/>
    <w:rsid w:val="00F54E6A"/>
    <w:rsid w:val="00F5525B"/>
    <w:rsid w:val="00F554F3"/>
    <w:rsid w:val="00F555E6"/>
    <w:rsid w:val="00F55CB7"/>
    <w:rsid w:val="00F56297"/>
    <w:rsid w:val="00F56666"/>
    <w:rsid w:val="00F5667F"/>
    <w:rsid w:val="00F56FC5"/>
    <w:rsid w:val="00F571C2"/>
    <w:rsid w:val="00F578A2"/>
    <w:rsid w:val="00F608D0"/>
    <w:rsid w:val="00F61C25"/>
    <w:rsid w:val="00F62552"/>
    <w:rsid w:val="00F62B24"/>
    <w:rsid w:val="00F63451"/>
    <w:rsid w:val="00F6387D"/>
    <w:rsid w:val="00F64815"/>
    <w:rsid w:val="00F64D95"/>
    <w:rsid w:val="00F64DE9"/>
    <w:rsid w:val="00F651A7"/>
    <w:rsid w:val="00F65551"/>
    <w:rsid w:val="00F67B01"/>
    <w:rsid w:val="00F67D0E"/>
    <w:rsid w:val="00F67E16"/>
    <w:rsid w:val="00F70658"/>
    <w:rsid w:val="00F71DA3"/>
    <w:rsid w:val="00F7260B"/>
    <w:rsid w:val="00F7262C"/>
    <w:rsid w:val="00F72C13"/>
    <w:rsid w:val="00F72CA1"/>
    <w:rsid w:val="00F7401B"/>
    <w:rsid w:val="00F74E73"/>
    <w:rsid w:val="00F74EC4"/>
    <w:rsid w:val="00F7578A"/>
    <w:rsid w:val="00F76784"/>
    <w:rsid w:val="00F76785"/>
    <w:rsid w:val="00F76976"/>
    <w:rsid w:val="00F77A2B"/>
    <w:rsid w:val="00F77E1E"/>
    <w:rsid w:val="00F80561"/>
    <w:rsid w:val="00F8137C"/>
    <w:rsid w:val="00F81A29"/>
    <w:rsid w:val="00F821A0"/>
    <w:rsid w:val="00F83870"/>
    <w:rsid w:val="00F83ACC"/>
    <w:rsid w:val="00F84ABE"/>
    <w:rsid w:val="00F8573E"/>
    <w:rsid w:val="00F85951"/>
    <w:rsid w:val="00F859F3"/>
    <w:rsid w:val="00F85B84"/>
    <w:rsid w:val="00F86554"/>
    <w:rsid w:val="00F8710D"/>
    <w:rsid w:val="00F877D4"/>
    <w:rsid w:val="00F8787D"/>
    <w:rsid w:val="00F879F4"/>
    <w:rsid w:val="00F87F05"/>
    <w:rsid w:val="00F905A3"/>
    <w:rsid w:val="00F90700"/>
    <w:rsid w:val="00F90C26"/>
    <w:rsid w:val="00F90F58"/>
    <w:rsid w:val="00F9120B"/>
    <w:rsid w:val="00F91EBF"/>
    <w:rsid w:val="00F923F3"/>
    <w:rsid w:val="00F92555"/>
    <w:rsid w:val="00F92941"/>
    <w:rsid w:val="00F92E12"/>
    <w:rsid w:val="00F933D8"/>
    <w:rsid w:val="00F93E56"/>
    <w:rsid w:val="00F941BA"/>
    <w:rsid w:val="00F94BB5"/>
    <w:rsid w:val="00F94D05"/>
    <w:rsid w:val="00F94E3A"/>
    <w:rsid w:val="00F95683"/>
    <w:rsid w:val="00F96CB6"/>
    <w:rsid w:val="00F977A3"/>
    <w:rsid w:val="00F977D3"/>
    <w:rsid w:val="00F97C53"/>
    <w:rsid w:val="00FA0750"/>
    <w:rsid w:val="00FA077D"/>
    <w:rsid w:val="00FA1342"/>
    <w:rsid w:val="00FA170A"/>
    <w:rsid w:val="00FA1F5D"/>
    <w:rsid w:val="00FA2BAC"/>
    <w:rsid w:val="00FA2D74"/>
    <w:rsid w:val="00FA42CE"/>
    <w:rsid w:val="00FA47B1"/>
    <w:rsid w:val="00FA4D38"/>
    <w:rsid w:val="00FA5503"/>
    <w:rsid w:val="00FA5AB9"/>
    <w:rsid w:val="00FA61BA"/>
    <w:rsid w:val="00FA65D2"/>
    <w:rsid w:val="00FA7A39"/>
    <w:rsid w:val="00FA7BB9"/>
    <w:rsid w:val="00FA7C64"/>
    <w:rsid w:val="00FA7D4C"/>
    <w:rsid w:val="00FB090F"/>
    <w:rsid w:val="00FB0E22"/>
    <w:rsid w:val="00FB0E53"/>
    <w:rsid w:val="00FB0E68"/>
    <w:rsid w:val="00FB1479"/>
    <w:rsid w:val="00FB1F07"/>
    <w:rsid w:val="00FB29AD"/>
    <w:rsid w:val="00FB2C8D"/>
    <w:rsid w:val="00FB2F07"/>
    <w:rsid w:val="00FB31D6"/>
    <w:rsid w:val="00FB322D"/>
    <w:rsid w:val="00FB3BD9"/>
    <w:rsid w:val="00FB4285"/>
    <w:rsid w:val="00FB45B8"/>
    <w:rsid w:val="00FB45C7"/>
    <w:rsid w:val="00FB4DDC"/>
    <w:rsid w:val="00FB4FFC"/>
    <w:rsid w:val="00FB5F1A"/>
    <w:rsid w:val="00FB60E0"/>
    <w:rsid w:val="00FB61E3"/>
    <w:rsid w:val="00FB621F"/>
    <w:rsid w:val="00FB634F"/>
    <w:rsid w:val="00FB64FE"/>
    <w:rsid w:val="00FB705F"/>
    <w:rsid w:val="00FB719E"/>
    <w:rsid w:val="00FB7833"/>
    <w:rsid w:val="00FB7CAC"/>
    <w:rsid w:val="00FC01F2"/>
    <w:rsid w:val="00FC0698"/>
    <w:rsid w:val="00FC0BB3"/>
    <w:rsid w:val="00FC0C73"/>
    <w:rsid w:val="00FC1B58"/>
    <w:rsid w:val="00FC2747"/>
    <w:rsid w:val="00FC32FB"/>
    <w:rsid w:val="00FC381B"/>
    <w:rsid w:val="00FC3A21"/>
    <w:rsid w:val="00FC461E"/>
    <w:rsid w:val="00FC5023"/>
    <w:rsid w:val="00FC548F"/>
    <w:rsid w:val="00FC566A"/>
    <w:rsid w:val="00FC5A4A"/>
    <w:rsid w:val="00FC6361"/>
    <w:rsid w:val="00FC64AD"/>
    <w:rsid w:val="00FC6662"/>
    <w:rsid w:val="00FC6DD0"/>
    <w:rsid w:val="00FC7315"/>
    <w:rsid w:val="00FD10C2"/>
    <w:rsid w:val="00FD2091"/>
    <w:rsid w:val="00FD2510"/>
    <w:rsid w:val="00FD257B"/>
    <w:rsid w:val="00FD2D0B"/>
    <w:rsid w:val="00FD3371"/>
    <w:rsid w:val="00FD37DE"/>
    <w:rsid w:val="00FD416E"/>
    <w:rsid w:val="00FD4465"/>
    <w:rsid w:val="00FD4BF8"/>
    <w:rsid w:val="00FD5967"/>
    <w:rsid w:val="00FD6003"/>
    <w:rsid w:val="00FD721A"/>
    <w:rsid w:val="00FD73E0"/>
    <w:rsid w:val="00FD7BF8"/>
    <w:rsid w:val="00FD7C23"/>
    <w:rsid w:val="00FE1F59"/>
    <w:rsid w:val="00FE2C87"/>
    <w:rsid w:val="00FE30A5"/>
    <w:rsid w:val="00FE3FD4"/>
    <w:rsid w:val="00FE4476"/>
    <w:rsid w:val="00FE4B7E"/>
    <w:rsid w:val="00FE507C"/>
    <w:rsid w:val="00FE5082"/>
    <w:rsid w:val="00FE50B1"/>
    <w:rsid w:val="00FE56F1"/>
    <w:rsid w:val="00FE62A2"/>
    <w:rsid w:val="00FE683C"/>
    <w:rsid w:val="00FE6C45"/>
    <w:rsid w:val="00FE786F"/>
    <w:rsid w:val="00FF0102"/>
    <w:rsid w:val="00FF0CA2"/>
    <w:rsid w:val="00FF1ABE"/>
    <w:rsid w:val="00FF2D23"/>
    <w:rsid w:val="00FF4729"/>
    <w:rsid w:val="00FF4890"/>
    <w:rsid w:val="00FF57B2"/>
    <w:rsid w:val="00FF6AFF"/>
    <w:rsid w:val="00FF6FA8"/>
    <w:rsid w:val="00FF7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419AC4"/>
  <w15:chartTrackingRefBased/>
  <w15:docId w15:val="{F3C6E233-7041-4C7A-86A1-3DC16D2F5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lsdException w:name="heading 1" w:locked="0"/>
    <w:lsdException w:name="heading 2" w:locked="0" w:qFormat="1"/>
    <w:lsdException w:name="heading 3" w:locked="0" w:semiHidden="1" w:unhideWhenUsed="1" w:qFormat="1"/>
    <w:lsdException w:name="heading 4" w:locked="0"/>
    <w:lsdException w:name="heading 5" w:locked="0"/>
    <w:lsdException w:name="heading 6" w:locked="0"/>
    <w:lsdException w:name="heading 7" w:locked="0" w:semiHidden="1" w:unhideWhenUsed="1"/>
    <w:lsdException w:name="heading 8" w:locked="0" w:semiHidden="1" w:unhideWhenUsed="1"/>
    <w:lsdException w:name="heading 9" w:locked="0"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locked="0" w:semiHidden="1" w:uiPriority="99" w:unhideWhenUsed="1"/>
    <w:lsdException w:name="header" w:locked="0" w:semiHidden="1" w:uiPriority="99"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0" w:semiHidden="1" w:uiPriority="99" w:unhideWhenUsed="1"/>
    <w:lsdException w:name="line number" w:semiHidden="1" w:unhideWhenUsed="1"/>
    <w:lsdException w:name="page number" w:semiHidden="1" w:unhideWhenUsed="1"/>
    <w:lsdException w:name="endnote reference" w:semiHidden="1" w:unhideWhenUsed="1"/>
    <w:lsdException w:name="endnote text" w:locked="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locked="0"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locked="0" w:semiHidden="1" w:unhideWhenUsed="1"/>
    <w:lsdException w:name="Body Text 3"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iPriority="99" w:unhideWhenUsed="1"/>
    <w:lsdException w:name="FollowedHyperlink" w:locked="0" w:semiHidden="1" w:unhideWhenUsed="1"/>
    <w:lsdException w:name="Strong" w:qFormat="1"/>
    <w:lsdException w:name="Emphasis" w:locked="0" w:uiPriority="20" w:qFormat="1"/>
    <w:lsdException w:name="Document Map" w:locked="0" w:semiHidden="1" w:unhideWhenUsed="1"/>
    <w:lsdException w:name="Plain Text" w:locked="0" w:semiHidden="1" w:uiPriority="99"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4F141D"/>
    <w:pPr>
      <w:ind w:left="835" w:right="835"/>
    </w:pPr>
    <w:rPr>
      <w:rFonts w:ascii="Arial" w:hAnsi="Arial"/>
      <w:spacing w:val="-5"/>
    </w:rPr>
  </w:style>
  <w:style w:type="paragraph" w:styleId="Heading1">
    <w:name w:val="heading 1"/>
    <w:aliases w:val="Section Heading,MainHeading,H1"/>
    <w:basedOn w:val="Normal"/>
    <w:next w:val="Normal"/>
    <w:locked/>
    <w:rsid w:val="00C742B1"/>
    <w:pPr>
      <w:keepNext/>
      <w:spacing w:before="240" w:after="60"/>
      <w:outlineLvl w:val="0"/>
    </w:pPr>
    <w:rPr>
      <w:rFonts w:cs="Arial"/>
      <w:b/>
      <w:bCs/>
      <w:kern w:val="32"/>
      <w:sz w:val="32"/>
      <w:szCs w:val="32"/>
    </w:rPr>
  </w:style>
  <w:style w:type="paragraph" w:styleId="Heading2">
    <w:name w:val="heading 2"/>
    <w:basedOn w:val="Normal"/>
    <w:next w:val="Normal"/>
    <w:link w:val="Heading2Char"/>
    <w:qFormat/>
    <w:locked/>
    <w:rsid w:val="0098472C"/>
    <w:pPr>
      <w:keepNext/>
      <w:spacing w:before="240" w:after="60"/>
      <w:outlineLvl w:val="1"/>
    </w:pPr>
    <w:rPr>
      <w:rFonts w:cs="Arial"/>
      <w:b/>
      <w:bCs/>
      <w:i/>
      <w:iCs/>
      <w:sz w:val="28"/>
      <w:szCs w:val="28"/>
    </w:rPr>
  </w:style>
  <w:style w:type="paragraph" w:styleId="Heading3">
    <w:name w:val="heading 3"/>
    <w:basedOn w:val="Normal"/>
    <w:next w:val="Normal"/>
    <w:link w:val="Heading3Char"/>
    <w:unhideWhenUsed/>
    <w:qFormat/>
    <w:locked/>
    <w:rsid w:val="0047332D"/>
    <w:pPr>
      <w:keepNext/>
      <w:spacing w:before="240" w:after="60"/>
      <w:outlineLvl w:val="2"/>
    </w:pPr>
    <w:rPr>
      <w:rFonts w:ascii="Calibri Light" w:hAnsi="Calibri Light"/>
      <w:b/>
      <w:bCs/>
      <w:sz w:val="26"/>
      <w:szCs w:val="26"/>
      <w:lang w:val="x-none" w:eastAsia="x-none"/>
    </w:rPr>
  </w:style>
  <w:style w:type="paragraph" w:styleId="Heading4">
    <w:name w:val="heading 4"/>
    <w:aliases w:val="h4"/>
    <w:basedOn w:val="Normal"/>
    <w:next w:val="Normal"/>
    <w:locked/>
    <w:rsid w:val="001D39B7"/>
    <w:pPr>
      <w:keepNext/>
      <w:tabs>
        <w:tab w:val="num" w:pos="864"/>
      </w:tabs>
      <w:ind w:left="864" w:right="0" w:hanging="864"/>
      <w:jc w:val="both"/>
      <w:outlineLvl w:val="3"/>
    </w:pPr>
    <w:rPr>
      <w:rFonts w:ascii="Times New Roman" w:hAnsi="Times New Roman"/>
      <w:b/>
      <w:bCs/>
      <w:spacing w:val="0"/>
      <w:sz w:val="24"/>
      <w:szCs w:val="24"/>
    </w:rPr>
  </w:style>
  <w:style w:type="paragraph" w:styleId="Heading5">
    <w:name w:val="heading 5"/>
    <w:aliases w:val="l5"/>
    <w:basedOn w:val="Normal"/>
    <w:next w:val="Normal"/>
    <w:locked/>
    <w:rsid w:val="00AD6695"/>
    <w:pPr>
      <w:spacing w:before="240" w:after="60"/>
      <w:outlineLvl w:val="4"/>
    </w:pPr>
    <w:rPr>
      <w:b/>
      <w:bCs/>
      <w:i/>
      <w:iCs/>
      <w:sz w:val="26"/>
      <w:szCs w:val="26"/>
    </w:rPr>
  </w:style>
  <w:style w:type="paragraph" w:styleId="Heading6">
    <w:name w:val="heading 6"/>
    <w:basedOn w:val="Normal"/>
    <w:next w:val="Normal"/>
    <w:locked/>
    <w:rsid w:val="003A37E4"/>
    <w:pPr>
      <w:spacing w:before="240" w:after="60"/>
      <w:outlineLvl w:val="5"/>
    </w:pPr>
    <w:rPr>
      <w:rFonts w:ascii="Times New Roman" w:hAnsi="Times New Roman"/>
      <w:b/>
      <w:bCs/>
      <w:sz w:val="22"/>
      <w:szCs w:val="22"/>
    </w:rPr>
  </w:style>
  <w:style w:type="paragraph" w:styleId="Heading7">
    <w:name w:val="heading 7"/>
    <w:basedOn w:val="Normal"/>
    <w:next w:val="Normal"/>
    <w:locked/>
    <w:rsid w:val="001D39B7"/>
    <w:pPr>
      <w:keepNext/>
      <w:tabs>
        <w:tab w:val="num" w:pos="1296"/>
      </w:tabs>
      <w:ind w:left="1296" w:right="0" w:hanging="1296"/>
      <w:jc w:val="both"/>
      <w:outlineLvl w:val="6"/>
    </w:pPr>
    <w:rPr>
      <w:rFonts w:ascii="Times New Roman" w:hAnsi="Times New Roman"/>
      <w:b/>
      <w:bCs/>
      <w:spacing w:val="0"/>
      <w:sz w:val="24"/>
      <w:szCs w:val="24"/>
      <w:u w:val="single"/>
    </w:rPr>
  </w:style>
  <w:style w:type="paragraph" w:styleId="Heading8">
    <w:name w:val="heading 8"/>
    <w:basedOn w:val="Normal"/>
    <w:next w:val="Normal"/>
    <w:locked/>
    <w:rsid w:val="001D39B7"/>
    <w:pPr>
      <w:keepNext/>
      <w:tabs>
        <w:tab w:val="num" w:pos="1440"/>
      </w:tabs>
      <w:ind w:left="1440" w:right="0" w:hanging="1440"/>
      <w:jc w:val="both"/>
      <w:outlineLvl w:val="7"/>
    </w:pPr>
    <w:rPr>
      <w:rFonts w:ascii="Times New Roman" w:hAnsi="Times New Roman"/>
      <w:i/>
      <w:iCs/>
      <w:spacing w:val="0"/>
      <w:sz w:val="24"/>
      <w:szCs w:val="24"/>
    </w:rPr>
  </w:style>
  <w:style w:type="paragraph" w:styleId="Heading9">
    <w:name w:val="heading 9"/>
    <w:basedOn w:val="Normal"/>
    <w:next w:val="Normal"/>
    <w:locked/>
    <w:rsid w:val="00064C8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47332D"/>
    <w:rPr>
      <w:rFonts w:ascii="Calibri Light" w:eastAsia="Times New Roman" w:hAnsi="Calibri Light" w:cs="Times New Roman"/>
      <w:b/>
      <w:bCs/>
      <w:spacing w:val="-5"/>
      <w:sz w:val="26"/>
      <w:szCs w:val="26"/>
    </w:rPr>
  </w:style>
  <w:style w:type="paragraph" w:styleId="BalloonText">
    <w:name w:val="Balloon Text"/>
    <w:basedOn w:val="Normal"/>
    <w:semiHidden/>
    <w:locked/>
    <w:rsid w:val="005B5644"/>
    <w:rPr>
      <w:rFonts w:ascii="Tahoma" w:hAnsi="Tahoma" w:cs="Tahoma"/>
      <w:sz w:val="16"/>
      <w:szCs w:val="16"/>
    </w:rPr>
  </w:style>
  <w:style w:type="character" w:styleId="CommentReference">
    <w:name w:val="annotation reference"/>
    <w:uiPriority w:val="99"/>
    <w:semiHidden/>
    <w:locked/>
    <w:rsid w:val="005B5644"/>
    <w:rPr>
      <w:sz w:val="16"/>
      <w:szCs w:val="16"/>
    </w:rPr>
  </w:style>
  <w:style w:type="paragraph" w:styleId="CommentText">
    <w:name w:val="annotation text"/>
    <w:basedOn w:val="Normal"/>
    <w:link w:val="CommentTextChar"/>
    <w:uiPriority w:val="99"/>
    <w:semiHidden/>
    <w:locked/>
    <w:rsid w:val="005B5644"/>
    <w:rPr>
      <w:lang w:val="x-none" w:eastAsia="x-none"/>
    </w:rPr>
  </w:style>
  <w:style w:type="character" w:customStyle="1" w:styleId="CommentTextChar">
    <w:name w:val="Comment Text Char"/>
    <w:link w:val="CommentText"/>
    <w:uiPriority w:val="99"/>
    <w:semiHidden/>
    <w:locked/>
    <w:rsid w:val="00C5052F"/>
    <w:rPr>
      <w:rFonts w:ascii="Arial" w:hAnsi="Arial"/>
      <w:spacing w:val="-5"/>
    </w:rPr>
  </w:style>
  <w:style w:type="paragraph" w:styleId="CommentSubject">
    <w:name w:val="annotation subject"/>
    <w:basedOn w:val="CommentText"/>
    <w:next w:val="CommentText"/>
    <w:semiHidden/>
    <w:locked/>
    <w:rsid w:val="005B5644"/>
    <w:rPr>
      <w:b/>
      <w:bCs/>
    </w:rPr>
  </w:style>
  <w:style w:type="table" w:styleId="TableGrid">
    <w:name w:val="Table Grid"/>
    <w:basedOn w:val="TableNormal"/>
    <w:locked/>
    <w:rsid w:val="004A264D"/>
    <w:pPr>
      <w:ind w:left="835" w:right="83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Hart">
    <w:name w:val="JHart"/>
    <w:semiHidden/>
    <w:locked/>
    <w:rsid w:val="005256F4"/>
    <w:rPr>
      <w:rFonts w:ascii="Tahoma" w:hAnsi="Tahoma"/>
      <w:b w:val="0"/>
      <w:bCs w:val="0"/>
      <w:i w:val="0"/>
      <w:iCs w:val="0"/>
      <w:strike w:val="0"/>
      <w:color w:val="000000"/>
      <w:sz w:val="18"/>
      <w:szCs w:val="18"/>
      <w:u w:val="none"/>
    </w:rPr>
  </w:style>
  <w:style w:type="paragraph" w:styleId="DocumentMap">
    <w:name w:val="Document Map"/>
    <w:basedOn w:val="Normal"/>
    <w:semiHidden/>
    <w:locked/>
    <w:rsid w:val="00C16CC0"/>
    <w:pPr>
      <w:shd w:val="clear" w:color="auto" w:fill="000080"/>
    </w:pPr>
    <w:rPr>
      <w:rFonts w:ascii="Tahoma" w:hAnsi="Tahoma" w:cs="Tahoma"/>
    </w:rPr>
  </w:style>
  <w:style w:type="paragraph" w:styleId="Revision">
    <w:name w:val="Revision"/>
    <w:hidden/>
    <w:uiPriority w:val="99"/>
    <w:semiHidden/>
    <w:rsid w:val="00154A9B"/>
    <w:rPr>
      <w:rFonts w:ascii="Arial" w:hAnsi="Arial"/>
      <w:spacing w:val="-5"/>
    </w:rPr>
  </w:style>
  <w:style w:type="paragraph" w:customStyle="1" w:styleId="0-TITLE1">
    <w:name w:val="0 - TITLE 1"/>
    <w:basedOn w:val="Normal"/>
    <w:qFormat/>
    <w:rsid w:val="008E16DE"/>
    <w:pPr>
      <w:spacing w:before="360" w:after="360"/>
      <w:ind w:left="0" w:right="0"/>
      <w:jc w:val="center"/>
    </w:pPr>
    <w:rPr>
      <w:rFonts w:ascii="Cambria" w:hAnsi="Cambria"/>
      <w:b/>
      <w:caps/>
      <w:sz w:val="36"/>
      <w:szCs w:val="24"/>
    </w:rPr>
  </w:style>
  <w:style w:type="paragraph" w:customStyle="1" w:styleId="0-TITLE2">
    <w:name w:val="0 - TITLE 2"/>
    <w:basedOn w:val="0-TITLE1"/>
    <w:qFormat/>
    <w:rsid w:val="008E16DE"/>
    <w:rPr>
      <w:b w:val="0"/>
      <w:caps w:val="0"/>
      <w:sz w:val="32"/>
    </w:rPr>
  </w:style>
  <w:style w:type="paragraph" w:customStyle="1" w:styleId="0-TITLE3">
    <w:name w:val="0 - TITLE 3"/>
    <w:basedOn w:val="0-TITLE2"/>
    <w:qFormat/>
    <w:rsid w:val="008E16DE"/>
    <w:rPr>
      <w:sz w:val="28"/>
    </w:rPr>
  </w:style>
  <w:style w:type="character" w:styleId="Hyperlink">
    <w:name w:val="Hyperlink"/>
    <w:uiPriority w:val="99"/>
    <w:unhideWhenUsed/>
    <w:rsid w:val="00170C28"/>
    <w:rPr>
      <w:color w:val="0563C1"/>
      <w:u w:val="single"/>
    </w:rPr>
  </w:style>
  <w:style w:type="paragraph" w:customStyle="1" w:styleId="1-HEADER">
    <w:name w:val="1 - HEADER"/>
    <w:basedOn w:val="Heading1"/>
    <w:qFormat/>
    <w:rsid w:val="00C8025E"/>
    <w:pPr>
      <w:numPr>
        <w:numId w:val="1"/>
      </w:numPr>
      <w:spacing w:before="360" w:after="240"/>
      <w:ind w:right="0"/>
    </w:pPr>
    <w:rPr>
      <w:rFonts w:ascii="Cambria" w:hAnsi="Cambria" w:cs="Times New Roman"/>
      <w:szCs w:val="24"/>
    </w:rPr>
  </w:style>
  <w:style w:type="paragraph" w:customStyle="1" w:styleId="11-HEADER">
    <w:name w:val="1.1 - HEADER"/>
    <w:basedOn w:val="Normal"/>
    <w:link w:val="11-HEADERChar"/>
    <w:rsid w:val="00B93AE1"/>
    <w:pPr>
      <w:keepNext/>
      <w:numPr>
        <w:ilvl w:val="1"/>
        <w:numId w:val="1"/>
      </w:numPr>
      <w:spacing w:before="240" w:after="240"/>
    </w:pPr>
    <w:rPr>
      <w:rFonts w:ascii="Cambria" w:hAnsi="Cambria"/>
      <w:b/>
      <w:sz w:val="24"/>
    </w:rPr>
  </w:style>
  <w:style w:type="paragraph" w:customStyle="1" w:styleId="11-text">
    <w:name w:val="1.1 - text"/>
    <w:basedOn w:val="11-HEADER"/>
    <w:qFormat/>
    <w:rsid w:val="00D5325C"/>
    <w:pPr>
      <w:keepNext w:val="0"/>
      <w:numPr>
        <w:ilvl w:val="0"/>
        <w:numId w:val="0"/>
      </w:numPr>
      <w:ind w:left="274" w:right="288"/>
    </w:pPr>
    <w:rPr>
      <w:b w:val="0"/>
    </w:rPr>
  </w:style>
  <w:style w:type="paragraph" w:customStyle="1" w:styleId="11-textbullet">
    <w:name w:val="1.1 - text bullet"/>
    <w:basedOn w:val="Normal"/>
    <w:qFormat/>
    <w:rsid w:val="00801970"/>
    <w:pPr>
      <w:numPr>
        <w:ilvl w:val="1"/>
        <w:numId w:val="2"/>
      </w:numPr>
      <w:spacing w:before="60" w:after="60"/>
      <w:ind w:left="720"/>
    </w:pPr>
    <w:rPr>
      <w:rFonts w:ascii="Cambria" w:hAnsi="Cambria"/>
      <w:sz w:val="24"/>
    </w:rPr>
  </w:style>
  <w:style w:type="paragraph" w:customStyle="1" w:styleId="111-textbullet">
    <w:name w:val="1.1.1 - text bullet"/>
    <w:basedOn w:val="11-text"/>
    <w:qFormat/>
    <w:rsid w:val="00801970"/>
    <w:pPr>
      <w:numPr>
        <w:numId w:val="4"/>
      </w:numPr>
      <w:spacing w:before="60" w:after="60"/>
    </w:pPr>
  </w:style>
  <w:style w:type="paragraph" w:customStyle="1" w:styleId="111-HEADER">
    <w:name w:val="1.1.1 - HEADER"/>
    <w:basedOn w:val="11-HEADER"/>
    <w:link w:val="111-HEADERChar"/>
    <w:qFormat/>
    <w:rsid w:val="001437BA"/>
    <w:pPr>
      <w:widowControl w:val="0"/>
      <w:numPr>
        <w:ilvl w:val="2"/>
      </w:numPr>
    </w:pPr>
  </w:style>
  <w:style w:type="paragraph" w:customStyle="1" w:styleId="111-text">
    <w:name w:val="1.1.1 - text"/>
    <w:basedOn w:val="Normal"/>
    <w:qFormat/>
    <w:rsid w:val="00801970"/>
    <w:pPr>
      <w:spacing w:before="120" w:after="120"/>
      <w:ind w:left="630" w:right="0"/>
    </w:pPr>
    <w:rPr>
      <w:rFonts w:ascii="Cambria" w:hAnsi="Cambria"/>
      <w:sz w:val="24"/>
      <w:szCs w:val="24"/>
    </w:rPr>
  </w:style>
  <w:style w:type="paragraph" w:customStyle="1" w:styleId="1111-textbullet">
    <w:name w:val="1.1.1.1 - text bullet"/>
    <w:basedOn w:val="11-text"/>
    <w:qFormat/>
    <w:rsid w:val="00801970"/>
    <w:pPr>
      <w:numPr>
        <w:numId w:val="3"/>
      </w:numPr>
      <w:spacing w:before="60" w:after="60"/>
      <w:ind w:left="1440"/>
    </w:pPr>
  </w:style>
  <w:style w:type="paragraph" w:customStyle="1" w:styleId="1-text">
    <w:name w:val="1 - text"/>
    <w:basedOn w:val="11-text"/>
    <w:qFormat/>
    <w:rsid w:val="00830034"/>
    <w:pPr>
      <w:tabs>
        <w:tab w:val="left" w:pos="1980"/>
      </w:tabs>
      <w:ind w:left="0" w:right="18"/>
    </w:pPr>
  </w:style>
  <w:style w:type="paragraph" w:customStyle="1" w:styleId="0-TITLE4">
    <w:name w:val="0 - TITLE 4"/>
    <w:basedOn w:val="Normal"/>
    <w:rsid w:val="00170C28"/>
    <w:pPr>
      <w:tabs>
        <w:tab w:val="left" w:pos="4860"/>
      </w:tabs>
      <w:spacing w:before="60" w:after="60"/>
      <w:ind w:left="3330" w:right="0" w:hanging="2610"/>
    </w:pPr>
    <w:rPr>
      <w:rFonts w:ascii="Cambria" w:hAnsi="Cambria"/>
      <w:sz w:val="24"/>
      <w:szCs w:val="24"/>
    </w:rPr>
  </w:style>
  <w:style w:type="paragraph" w:styleId="TOC1">
    <w:name w:val="toc 1"/>
    <w:basedOn w:val="Normal"/>
    <w:next w:val="Normal"/>
    <w:autoRedefine/>
    <w:uiPriority w:val="39"/>
    <w:qFormat/>
    <w:locked/>
    <w:rsid w:val="00A063FE"/>
    <w:pPr>
      <w:tabs>
        <w:tab w:val="left" w:pos="1440"/>
        <w:tab w:val="left" w:leader="dot" w:pos="9360"/>
      </w:tabs>
      <w:spacing w:before="120"/>
      <w:ind w:left="0"/>
    </w:pPr>
    <w:rPr>
      <w:rFonts w:ascii="Cambria" w:hAnsi="Cambria"/>
      <w:b/>
      <w:sz w:val="24"/>
    </w:rPr>
  </w:style>
  <w:style w:type="paragraph" w:styleId="TOC2">
    <w:name w:val="toc 2"/>
    <w:basedOn w:val="Normal"/>
    <w:next w:val="Normal"/>
    <w:autoRedefine/>
    <w:uiPriority w:val="39"/>
    <w:locked/>
    <w:rsid w:val="00A45F4B"/>
    <w:pPr>
      <w:widowControl w:val="0"/>
      <w:tabs>
        <w:tab w:val="left" w:pos="880"/>
        <w:tab w:val="left" w:pos="1760"/>
        <w:tab w:val="right" w:leader="dot" w:pos="9360"/>
      </w:tabs>
      <w:ind w:left="202" w:right="432"/>
    </w:pPr>
    <w:rPr>
      <w:rFonts w:ascii="Cambria" w:hAnsi="Cambria"/>
      <w:noProof/>
    </w:rPr>
  </w:style>
  <w:style w:type="paragraph" w:customStyle="1" w:styleId="1111-Header">
    <w:name w:val="1.1.1.1 - Header"/>
    <w:basedOn w:val="111-HEADER"/>
    <w:qFormat/>
    <w:rsid w:val="00C737F8"/>
    <w:pPr>
      <w:numPr>
        <w:ilvl w:val="3"/>
      </w:numPr>
    </w:pPr>
    <w:rPr>
      <w:b w:val="0"/>
    </w:rPr>
  </w:style>
  <w:style w:type="paragraph" w:customStyle="1" w:styleId="1111-text">
    <w:name w:val="1.1.1.1 - text"/>
    <w:basedOn w:val="111-text"/>
    <w:qFormat/>
    <w:rsid w:val="00C8025E"/>
    <w:pPr>
      <w:ind w:left="990"/>
    </w:pPr>
  </w:style>
  <w:style w:type="character" w:styleId="FollowedHyperlink">
    <w:name w:val="FollowedHyperlink"/>
    <w:semiHidden/>
    <w:unhideWhenUsed/>
    <w:locked/>
    <w:rsid w:val="00192070"/>
    <w:rPr>
      <w:color w:val="2F5496"/>
      <w:u w:val="single"/>
    </w:rPr>
  </w:style>
  <w:style w:type="paragraph" w:styleId="BodyTextIndent2">
    <w:name w:val="Body Text Indent 2"/>
    <w:basedOn w:val="Normal"/>
    <w:link w:val="BodyTextIndent2Char"/>
    <w:semiHidden/>
    <w:unhideWhenUsed/>
    <w:locked/>
    <w:rsid w:val="000D18E3"/>
    <w:pPr>
      <w:spacing w:after="120" w:line="480" w:lineRule="auto"/>
      <w:ind w:left="360"/>
    </w:pPr>
  </w:style>
  <w:style w:type="character" w:customStyle="1" w:styleId="BodyTextIndent2Char">
    <w:name w:val="Body Text Indent 2 Char"/>
    <w:link w:val="BodyTextIndent2"/>
    <w:semiHidden/>
    <w:rsid w:val="000D18E3"/>
    <w:rPr>
      <w:rFonts w:ascii="Arial" w:hAnsi="Arial"/>
      <w:spacing w:val="-5"/>
    </w:rPr>
  </w:style>
  <w:style w:type="character" w:styleId="PlaceholderText">
    <w:name w:val="Placeholder Text"/>
    <w:uiPriority w:val="99"/>
    <w:semiHidden/>
    <w:locked/>
    <w:rsid w:val="00534A1F"/>
    <w:rPr>
      <w:color w:val="808080"/>
    </w:rPr>
  </w:style>
  <w:style w:type="paragraph" w:customStyle="1" w:styleId="0-NOTES">
    <w:name w:val="0 - NOTES"/>
    <w:basedOn w:val="11-text"/>
    <w:qFormat/>
    <w:rsid w:val="00291430"/>
    <w:pPr>
      <w:spacing w:before="60" w:after="60"/>
    </w:pPr>
    <w:rPr>
      <w:i/>
      <w:color w:val="0070C0"/>
    </w:rPr>
  </w:style>
  <w:style w:type="paragraph" w:customStyle="1" w:styleId="0-TABLE">
    <w:name w:val="0 - TABLE"/>
    <w:basedOn w:val="Normal"/>
    <w:qFormat/>
    <w:rsid w:val="00414E00"/>
    <w:pPr>
      <w:spacing w:before="60" w:after="60"/>
      <w:ind w:left="43" w:right="0"/>
    </w:pPr>
    <w:rPr>
      <w:rFonts w:ascii="Cambria" w:hAnsi="Cambria"/>
      <w:sz w:val="24"/>
      <w:szCs w:val="24"/>
    </w:rPr>
  </w:style>
  <w:style w:type="paragraph" w:customStyle="1" w:styleId="0-TABLEBC">
    <w:name w:val="0 - TABLE BC"/>
    <w:basedOn w:val="0-TABLE"/>
    <w:qFormat/>
    <w:rsid w:val="003233C6"/>
    <w:pPr>
      <w:keepNext/>
      <w:jc w:val="center"/>
    </w:pPr>
    <w:rPr>
      <w:b/>
    </w:rPr>
  </w:style>
  <w:style w:type="paragraph" w:customStyle="1" w:styleId="0-TABLEC">
    <w:name w:val="0 - TABLE C"/>
    <w:basedOn w:val="0-TABLE"/>
    <w:qFormat/>
    <w:rsid w:val="003233C6"/>
    <w:pPr>
      <w:jc w:val="center"/>
    </w:pPr>
  </w:style>
  <w:style w:type="paragraph" w:customStyle="1" w:styleId="0-TABLEblank">
    <w:name w:val="0 - TABLE (blank)"/>
    <w:basedOn w:val="Normal"/>
    <w:qFormat/>
    <w:rsid w:val="00414E00"/>
    <w:pPr>
      <w:ind w:left="547" w:right="0"/>
    </w:pPr>
    <w:rPr>
      <w:rFonts w:ascii="Cambria" w:hAnsi="Cambria"/>
      <w:sz w:val="2"/>
      <w:szCs w:val="2"/>
    </w:rPr>
  </w:style>
  <w:style w:type="paragraph" w:customStyle="1" w:styleId="11-texttable">
    <w:name w:val="1.1 - text table"/>
    <w:basedOn w:val="11-text"/>
    <w:qFormat/>
    <w:rsid w:val="007D1E7E"/>
    <w:pPr>
      <w:spacing w:before="0" w:after="0"/>
      <w:ind w:left="0" w:right="-18"/>
      <w:jc w:val="center"/>
    </w:pPr>
  </w:style>
  <w:style w:type="paragraph" w:customStyle="1" w:styleId="11111-Header">
    <w:name w:val="1.1.1.1.1 - Header"/>
    <w:basedOn w:val="111-HEADER"/>
    <w:rsid w:val="00801970"/>
    <w:pPr>
      <w:numPr>
        <w:ilvl w:val="4"/>
      </w:numPr>
    </w:pPr>
  </w:style>
  <w:style w:type="paragraph" w:customStyle="1" w:styleId="11111-text">
    <w:name w:val="1.1.1.1.1 - text"/>
    <w:basedOn w:val="111-text"/>
    <w:rsid w:val="00801970"/>
    <w:pPr>
      <w:ind w:left="1530"/>
    </w:pPr>
  </w:style>
  <w:style w:type="paragraph" w:customStyle="1" w:styleId="11111-textbullet">
    <w:name w:val="1.1.1.1.1 - text bullet"/>
    <w:basedOn w:val="1111-textbullet"/>
    <w:rsid w:val="00170C28"/>
    <w:pPr>
      <w:ind w:left="1980"/>
    </w:pPr>
  </w:style>
  <w:style w:type="paragraph" w:customStyle="1" w:styleId="111111-Header">
    <w:name w:val="1.1.1.1.1.1 - Header"/>
    <w:basedOn w:val="11111-Header"/>
    <w:rsid w:val="00170C28"/>
    <w:pPr>
      <w:numPr>
        <w:ilvl w:val="5"/>
      </w:numPr>
    </w:pPr>
  </w:style>
  <w:style w:type="paragraph" w:customStyle="1" w:styleId="111111-text">
    <w:name w:val="1.1.1.1.1.1 - text"/>
    <w:basedOn w:val="11111-text"/>
    <w:rsid w:val="00170C28"/>
    <w:pPr>
      <w:ind w:left="2070"/>
    </w:pPr>
  </w:style>
  <w:style w:type="paragraph" w:customStyle="1" w:styleId="111111-textbullet">
    <w:name w:val="1.1.1.1.1.1 - text bullet"/>
    <w:basedOn w:val="11111-textbullet"/>
    <w:rsid w:val="00170C28"/>
    <w:pPr>
      <w:ind w:left="2520"/>
    </w:pPr>
  </w:style>
  <w:style w:type="paragraph" w:styleId="NoSpacing">
    <w:name w:val="No Spacing"/>
    <w:uiPriority w:val="1"/>
    <w:qFormat/>
    <w:rsid w:val="00C7418B"/>
    <w:pPr>
      <w:ind w:left="835" w:right="835"/>
    </w:pPr>
    <w:rPr>
      <w:rFonts w:ascii="Arial" w:hAnsi="Arial"/>
      <w:spacing w:val="-5"/>
    </w:rPr>
  </w:style>
  <w:style w:type="paragraph" w:styleId="Header">
    <w:name w:val="header"/>
    <w:basedOn w:val="Normal"/>
    <w:link w:val="HeaderChar"/>
    <w:uiPriority w:val="99"/>
    <w:unhideWhenUsed/>
    <w:rsid w:val="00F02FEE"/>
    <w:pPr>
      <w:tabs>
        <w:tab w:val="center" w:pos="4680"/>
        <w:tab w:val="right" w:pos="9360"/>
      </w:tabs>
    </w:pPr>
  </w:style>
  <w:style w:type="character" w:customStyle="1" w:styleId="HeaderChar">
    <w:name w:val="Header Char"/>
    <w:link w:val="Header"/>
    <w:uiPriority w:val="99"/>
    <w:rsid w:val="00F02FEE"/>
    <w:rPr>
      <w:rFonts w:ascii="Arial" w:hAnsi="Arial"/>
      <w:spacing w:val="-5"/>
    </w:rPr>
  </w:style>
  <w:style w:type="paragraph" w:styleId="Footer">
    <w:name w:val="footer"/>
    <w:basedOn w:val="Normal"/>
    <w:link w:val="FooterChar"/>
    <w:uiPriority w:val="99"/>
    <w:unhideWhenUsed/>
    <w:rsid w:val="00F02FEE"/>
    <w:pPr>
      <w:tabs>
        <w:tab w:val="center" w:pos="4680"/>
        <w:tab w:val="right" w:pos="9360"/>
      </w:tabs>
    </w:pPr>
  </w:style>
  <w:style w:type="character" w:customStyle="1" w:styleId="FooterChar">
    <w:name w:val="Footer Char"/>
    <w:link w:val="Footer"/>
    <w:uiPriority w:val="99"/>
    <w:rsid w:val="00F02FEE"/>
    <w:rPr>
      <w:rFonts w:ascii="Arial" w:hAnsi="Arial"/>
      <w:spacing w:val="-5"/>
    </w:rPr>
  </w:style>
  <w:style w:type="paragraph" w:customStyle="1" w:styleId="0-Attachments">
    <w:name w:val="0 - Attachments"/>
    <w:basedOn w:val="11-text"/>
    <w:rsid w:val="00FC32FB"/>
    <w:pPr>
      <w:tabs>
        <w:tab w:val="left" w:pos="2340"/>
      </w:tabs>
    </w:pPr>
  </w:style>
  <w:style w:type="paragraph" w:styleId="ListParagraph">
    <w:name w:val="List Paragraph"/>
    <w:basedOn w:val="Normal"/>
    <w:uiPriority w:val="1"/>
    <w:qFormat/>
    <w:rsid w:val="00EC6688"/>
    <w:pPr>
      <w:ind w:left="720" w:right="0"/>
      <w:contextualSpacing/>
    </w:pPr>
    <w:rPr>
      <w:rFonts w:eastAsia="Calibri" w:cs="Arial"/>
      <w:spacing w:val="0"/>
      <w:sz w:val="28"/>
      <w:szCs w:val="28"/>
    </w:rPr>
  </w:style>
  <w:style w:type="character" w:customStyle="1" w:styleId="tgc">
    <w:name w:val="_tgc"/>
    <w:rsid w:val="00C916FA"/>
  </w:style>
  <w:style w:type="paragraph" w:customStyle="1" w:styleId="xmsonormal">
    <w:name w:val="x_msonormal"/>
    <w:basedOn w:val="Normal"/>
    <w:rsid w:val="00587988"/>
    <w:pPr>
      <w:spacing w:before="100" w:beforeAutospacing="1" w:after="100" w:afterAutospacing="1"/>
      <w:ind w:left="0" w:right="0"/>
    </w:pPr>
    <w:rPr>
      <w:rFonts w:ascii="Times New Roman" w:hAnsi="Times New Roman"/>
      <w:spacing w:val="0"/>
      <w:sz w:val="24"/>
      <w:szCs w:val="24"/>
    </w:rPr>
  </w:style>
  <w:style w:type="paragraph" w:styleId="ListBullet3">
    <w:name w:val="List Bullet 3"/>
    <w:basedOn w:val="Normal"/>
    <w:autoRedefine/>
    <w:locked/>
    <w:rsid w:val="00587988"/>
    <w:pPr>
      <w:ind w:left="0" w:right="0"/>
      <w:jc w:val="both"/>
    </w:pPr>
    <w:rPr>
      <w:rFonts w:ascii="Times New Roman" w:hAnsi="Times New Roman" w:cs="Arial"/>
      <w:bCs/>
      <w:color w:val="000000"/>
      <w:spacing w:val="0"/>
      <w:sz w:val="24"/>
    </w:rPr>
  </w:style>
  <w:style w:type="character" w:customStyle="1" w:styleId="Heading2Char">
    <w:name w:val="Heading 2 Char"/>
    <w:link w:val="Heading2"/>
    <w:locked/>
    <w:rsid w:val="00E91A96"/>
    <w:rPr>
      <w:rFonts w:ascii="Arial" w:hAnsi="Arial" w:cs="Arial"/>
      <w:b/>
      <w:bCs/>
      <w:i/>
      <w:iCs/>
      <w:spacing w:val="-5"/>
      <w:sz w:val="28"/>
      <w:szCs w:val="28"/>
    </w:rPr>
  </w:style>
  <w:style w:type="paragraph" w:customStyle="1" w:styleId="A-1-text">
    <w:name w:val="A - 1 - text"/>
    <w:basedOn w:val="Normal"/>
    <w:qFormat/>
    <w:rsid w:val="0088443A"/>
    <w:pPr>
      <w:tabs>
        <w:tab w:val="left" w:pos="1980"/>
      </w:tabs>
      <w:spacing w:before="240" w:after="240"/>
      <w:ind w:left="0" w:right="18"/>
    </w:pPr>
    <w:rPr>
      <w:rFonts w:ascii="Cambria" w:hAnsi="Cambria"/>
      <w:sz w:val="24"/>
    </w:rPr>
  </w:style>
  <w:style w:type="paragraph" w:customStyle="1" w:styleId="A-0-title">
    <w:name w:val="A - 0 - title"/>
    <w:basedOn w:val="Normal"/>
    <w:qFormat/>
    <w:rsid w:val="0088443A"/>
    <w:pPr>
      <w:spacing w:after="360"/>
      <w:ind w:left="0" w:right="0"/>
      <w:jc w:val="center"/>
    </w:pPr>
    <w:rPr>
      <w:rFonts w:ascii="Cambria" w:hAnsi="Cambria"/>
      <w:b/>
      <w:caps/>
      <w:sz w:val="36"/>
      <w:szCs w:val="24"/>
    </w:rPr>
  </w:style>
  <w:style w:type="paragraph" w:customStyle="1" w:styleId="A-1-header">
    <w:name w:val="A - 1 - header"/>
    <w:basedOn w:val="A-1-text"/>
    <w:qFormat/>
    <w:rsid w:val="0088443A"/>
    <w:pPr>
      <w:numPr>
        <w:numId w:val="7"/>
      </w:numPr>
      <w:tabs>
        <w:tab w:val="clear" w:pos="1980"/>
      </w:tabs>
      <w:spacing w:after="120"/>
    </w:pPr>
  </w:style>
  <w:style w:type="paragraph" w:customStyle="1" w:styleId="A-1A-header">
    <w:name w:val="A - 1A - header"/>
    <w:basedOn w:val="Normal"/>
    <w:qFormat/>
    <w:rsid w:val="0088443A"/>
    <w:pPr>
      <w:numPr>
        <w:ilvl w:val="1"/>
        <w:numId w:val="7"/>
      </w:numPr>
      <w:spacing w:before="120" w:after="120"/>
      <w:ind w:right="0"/>
    </w:pPr>
    <w:rPr>
      <w:rFonts w:ascii="Cambria" w:hAnsi="Cambria"/>
      <w:spacing w:val="0"/>
      <w:sz w:val="24"/>
      <w:szCs w:val="24"/>
    </w:rPr>
  </w:style>
  <w:style w:type="paragraph" w:customStyle="1" w:styleId="A-1Ai-header">
    <w:name w:val="A - 1Ai - header"/>
    <w:basedOn w:val="Normal"/>
    <w:qFormat/>
    <w:rsid w:val="0088443A"/>
    <w:pPr>
      <w:numPr>
        <w:ilvl w:val="2"/>
        <w:numId w:val="7"/>
      </w:numPr>
      <w:spacing w:before="120" w:after="120"/>
      <w:ind w:right="0"/>
    </w:pPr>
    <w:rPr>
      <w:rFonts w:ascii="Cambria" w:hAnsi="Cambria"/>
      <w:spacing w:val="0"/>
      <w:sz w:val="24"/>
      <w:szCs w:val="24"/>
    </w:rPr>
  </w:style>
  <w:style w:type="paragraph" w:customStyle="1" w:styleId="A-1-textbullet">
    <w:name w:val="A - 1 - textbullet"/>
    <w:basedOn w:val="Normal"/>
    <w:qFormat/>
    <w:rsid w:val="0088443A"/>
    <w:pPr>
      <w:widowControl w:val="0"/>
      <w:numPr>
        <w:numId w:val="8"/>
      </w:numPr>
      <w:tabs>
        <w:tab w:val="left" w:pos="1620"/>
      </w:tabs>
      <w:ind w:left="450" w:right="0"/>
    </w:pPr>
    <w:rPr>
      <w:rFonts w:ascii="Cambria" w:hAnsi="Cambria"/>
      <w:spacing w:val="0"/>
      <w:sz w:val="24"/>
      <w:szCs w:val="24"/>
    </w:rPr>
  </w:style>
  <w:style w:type="paragraph" w:customStyle="1" w:styleId="A-0-signaturelinetop">
    <w:name w:val="A - 0 - signature line top"/>
    <w:basedOn w:val="A-1-text"/>
    <w:qFormat/>
    <w:rsid w:val="0088443A"/>
    <w:pPr>
      <w:spacing w:before="480" w:after="0"/>
    </w:pPr>
  </w:style>
  <w:style w:type="paragraph" w:customStyle="1" w:styleId="A-0-signaturelinebottom">
    <w:name w:val="A - 0 - signature line bottom"/>
    <w:basedOn w:val="A-1-text"/>
    <w:qFormat/>
    <w:rsid w:val="0088443A"/>
    <w:pPr>
      <w:spacing w:before="0"/>
    </w:pPr>
  </w:style>
  <w:style w:type="paragraph" w:customStyle="1" w:styleId="AttH-1H">
    <w:name w:val="AttH - 1H"/>
    <w:basedOn w:val="BodyTextIndent2"/>
    <w:qFormat/>
    <w:rsid w:val="001474A7"/>
    <w:pPr>
      <w:numPr>
        <w:numId w:val="9"/>
      </w:numPr>
      <w:spacing w:before="120" w:line="240" w:lineRule="auto"/>
      <w:ind w:right="0"/>
    </w:pPr>
    <w:rPr>
      <w:rFonts w:ascii="Cambria" w:hAnsi="Cambria"/>
      <w:spacing w:val="0"/>
      <w:sz w:val="24"/>
      <w:szCs w:val="24"/>
    </w:rPr>
  </w:style>
  <w:style w:type="paragraph" w:customStyle="1" w:styleId="AttH-2H">
    <w:name w:val="AttH - 2H"/>
    <w:basedOn w:val="BodyTextIndent2"/>
    <w:qFormat/>
    <w:rsid w:val="001474A7"/>
    <w:pPr>
      <w:numPr>
        <w:ilvl w:val="1"/>
        <w:numId w:val="9"/>
      </w:numPr>
      <w:spacing w:before="120" w:line="240" w:lineRule="auto"/>
      <w:ind w:right="0"/>
    </w:pPr>
    <w:rPr>
      <w:rFonts w:ascii="Cambria" w:hAnsi="Cambria"/>
      <w:spacing w:val="0"/>
      <w:sz w:val="24"/>
      <w:szCs w:val="24"/>
    </w:rPr>
  </w:style>
  <w:style w:type="paragraph" w:customStyle="1" w:styleId="AttH-3H">
    <w:name w:val="AttH - 3H"/>
    <w:basedOn w:val="BodyTextIndent2"/>
    <w:qFormat/>
    <w:rsid w:val="001474A7"/>
    <w:pPr>
      <w:numPr>
        <w:ilvl w:val="2"/>
        <w:numId w:val="9"/>
      </w:numPr>
      <w:spacing w:before="120" w:line="240" w:lineRule="auto"/>
      <w:ind w:right="0"/>
    </w:pPr>
    <w:rPr>
      <w:rFonts w:ascii="Cambria" w:hAnsi="Cambria"/>
      <w:spacing w:val="0"/>
      <w:sz w:val="24"/>
      <w:szCs w:val="24"/>
    </w:rPr>
  </w:style>
  <w:style w:type="paragraph" w:customStyle="1" w:styleId="AttH-1T">
    <w:name w:val="AttH - 1T"/>
    <w:basedOn w:val="BodyTextIndent2"/>
    <w:qFormat/>
    <w:rsid w:val="001474A7"/>
    <w:pPr>
      <w:spacing w:before="240" w:after="240" w:line="240" w:lineRule="auto"/>
      <w:ind w:left="0" w:right="0"/>
    </w:pPr>
    <w:rPr>
      <w:rFonts w:ascii="Cambria" w:hAnsi="Cambria"/>
      <w:spacing w:val="0"/>
      <w:sz w:val="24"/>
      <w:szCs w:val="24"/>
    </w:rPr>
  </w:style>
  <w:style w:type="paragraph" w:customStyle="1" w:styleId="AttH-SigLine">
    <w:name w:val="AttH - SigLine"/>
    <w:basedOn w:val="Normal"/>
    <w:qFormat/>
    <w:rsid w:val="001474A7"/>
    <w:pPr>
      <w:spacing w:before="600"/>
      <w:ind w:left="0" w:right="0"/>
    </w:pPr>
    <w:rPr>
      <w:rFonts w:ascii="Cambria" w:hAnsi="Cambria"/>
      <w:spacing w:val="0"/>
      <w:sz w:val="24"/>
      <w:szCs w:val="24"/>
    </w:rPr>
  </w:style>
  <w:style w:type="paragraph" w:customStyle="1" w:styleId="AttH-SigLine2">
    <w:name w:val="AttH - SigLine 2"/>
    <w:basedOn w:val="Normal"/>
    <w:qFormat/>
    <w:rsid w:val="001474A7"/>
    <w:pPr>
      <w:spacing w:after="120"/>
      <w:ind w:left="0" w:right="0"/>
    </w:pPr>
    <w:rPr>
      <w:rFonts w:ascii="Cambria" w:hAnsi="Cambria"/>
      <w:spacing w:val="0"/>
      <w:sz w:val="24"/>
      <w:szCs w:val="24"/>
    </w:rPr>
  </w:style>
  <w:style w:type="table" w:customStyle="1" w:styleId="TableGrid1">
    <w:name w:val="Table Grid1"/>
    <w:basedOn w:val="TableNormal"/>
    <w:next w:val="TableGrid"/>
    <w:uiPriority w:val="39"/>
    <w:rsid w:val="006A2EA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A2EA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Paragraph">
    <w:name w:val="CN Paragraph"/>
    <w:link w:val="CNParagraphChar"/>
    <w:rsid w:val="00C67E50"/>
    <w:pPr>
      <w:spacing w:before="80" w:after="80"/>
      <w:ind w:left="720"/>
      <w:jc w:val="both"/>
    </w:pPr>
    <w:rPr>
      <w:rFonts w:ascii="Arial" w:hAnsi="Arial"/>
      <w:szCs w:val="18"/>
    </w:rPr>
  </w:style>
  <w:style w:type="character" w:customStyle="1" w:styleId="CNParagraphChar">
    <w:name w:val="CN Paragraph Char"/>
    <w:link w:val="CNParagraph"/>
    <w:rsid w:val="00C67E50"/>
    <w:rPr>
      <w:rFonts w:ascii="Arial" w:hAnsi="Arial"/>
      <w:szCs w:val="18"/>
    </w:rPr>
  </w:style>
  <w:style w:type="character" w:customStyle="1" w:styleId="DeltaViewFormatChange">
    <w:name w:val="DeltaView Format Change"/>
    <w:uiPriority w:val="99"/>
    <w:rsid w:val="00FC2747"/>
    <w:rPr>
      <w:color w:val="808000"/>
    </w:rPr>
  </w:style>
  <w:style w:type="paragraph" w:customStyle="1" w:styleId="RFP-L9-AttC">
    <w:name w:val="RFP - L9 - Att C"/>
    <w:basedOn w:val="Normal"/>
    <w:qFormat/>
    <w:rsid w:val="00472A74"/>
    <w:pPr>
      <w:spacing w:before="120" w:after="120"/>
      <w:ind w:left="187" w:right="0"/>
      <w:outlineLvl w:val="1"/>
    </w:pPr>
    <w:rPr>
      <w:rFonts w:ascii="Cambria" w:hAnsi="Cambria"/>
      <w:sz w:val="24"/>
      <w:szCs w:val="28"/>
    </w:rPr>
  </w:style>
  <w:style w:type="paragraph" w:customStyle="1" w:styleId="R-NOTES">
    <w:name w:val="R - NOTES"/>
    <w:basedOn w:val="Normal"/>
    <w:qFormat/>
    <w:rsid w:val="00472A74"/>
    <w:pPr>
      <w:spacing w:before="240"/>
      <w:ind w:left="274"/>
    </w:pPr>
    <w:rPr>
      <w:rFonts w:ascii="Cambria" w:hAnsi="Cambria"/>
      <w:i/>
      <w:color w:val="0070C0"/>
      <w:sz w:val="24"/>
    </w:rPr>
  </w:style>
  <w:style w:type="paragraph" w:customStyle="1" w:styleId="FreeForm">
    <w:name w:val="Free Form"/>
    <w:rsid w:val="00746BAF"/>
    <w:rPr>
      <w:rFonts w:eastAsia="ヒラギノ角ゴ Pro W3"/>
      <w:color w:val="000000"/>
    </w:rPr>
  </w:style>
  <w:style w:type="paragraph" w:customStyle="1" w:styleId="Default">
    <w:name w:val="Default"/>
    <w:rsid w:val="00900224"/>
    <w:pPr>
      <w:autoSpaceDE w:val="0"/>
      <w:autoSpaceDN w:val="0"/>
      <w:adjustRightInd w:val="0"/>
    </w:pPr>
    <w:rPr>
      <w:color w:val="000000"/>
      <w:sz w:val="24"/>
      <w:szCs w:val="24"/>
    </w:rPr>
  </w:style>
  <w:style w:type="character" w:customStyle="1" w:styleId="11-HEADERChar">
    <w:name w:val="1.1 - HEADER Char"/>
    <w:link w:val="11-HEADER"/>
    <w:rsid w:val="00460A85"/>
    <w:rPr>
      <w:rFonts w:ascii="Cambria" w:hAnsi="Cambria"/>
      <w:b/>
      <w:spacing w:val="-5"/>
      <w:sz w:val="24"/>
    </w:rPr>
  </w:style>
  <w:style w:type="numbering" w:customStyle="1" w:styleId="111-textbulletINDENT">
    <w:name w:val="1.1.1 - text bullet INDENT"/>
    <w:basedOn w:val="NoList"/>
    <w:rsid w:val="00C35232"/>
    <w:pPr>
      <w:numPr>
        <w:numId w:val="13"/>
      </w:numPr>
    </w:pPr>
  </w:style>
  <w:style w:type="paragraph" w:customStyle="1" w:styleId="A-1-Boldheader">
    <w:name w:val="A - 1 -Bold header"/>
    <w:basedOn w:val="A-1-header"/>
    <w:rsid w:val="0020700F"/>
    <w:pPr>
      <w:numPr>
        <w:numId w:val="0"/>
      </w:numPr>
    </w:pPr>
    <w:rPr>
      <w:b/>
      <w:bCs/>
      <w:spacing w:val="-2"/>
      <w:sz w:val="20"/>
    </w:rPr>
  </w:style>
  <w:style w:type="character" w:customStyle="1" w:styleId="HyperlinkHEADER">
    <w:name w:val="Hyperlink + HEADER"/>
    <w:rsid w:val="0020700F"/>
    <w:rPr>
      <w:rFonts w:ascii="Cambria" w:hAnsi="Cambria"/>
      <w:b/>
      <w:bCs/>
      <w:color w:val="0563C1"/>
      <w:sz w:val="24"/>
      <w:u w:val="single"/>
    </w:rPr>
  </w:style>
  <w:style w:type="paragraph" w:customStyle="1" w:styleId="Score-Comments">
    <w:name w:val="Score - Comments"/>
    <w:basedOn w:val="Normal"/>
    <w:qFormat/>
    <w:rsid w:val="009B7A5A"/>
    <w:pPr>
      <w:spacing w:before="240" w:after="240"/>
      <w:ind w:left="720"/>
    </w:pPr>
    <w:rPr>
      <w:rFonts w:ascii="Cambria" w:hAnsi="Cambria"/>
      <w:sz w:val="24"/>
      <w:szCs w:val="24"/>
    </w:rPr>
  </w:style>
  <w:style w:type="paragraph" w:customStyle="1" w:styleId="A-1-introtext">
    <w:name w:val="A - 1 - intro text"/>
    <w:basedOn w:val="Normal"/>
    <w:qFormat/>
    <w:rsid w:val="001626DC"/>
    <w:pPr>
      <w:tabs>
        <w:tab w:val="left" w:pos="1980"/>
      </w:tabs>
      <w:spacing w:before="240" w:after="240"/>
      <w:ind w:left="0" w:right="18"/>
    </w:pPr>
    <w:rPr>
      <w:rFonts w:ascii="Cambria" w:hAnsi="Cambria"/>
      <w:sz w:val="24"/>
    </w:rPr>
  </w:style>
  <w:style w:type="paragraph" w:customStyle="1" w:styleId="A-1-Fields">
    <w:name w:val="A-1 - Fields"/>
    <w:basedOn w:val="Normal"/>
    <w:rsid w:val="001626DC"/>
    <w:pPr>
      <w:spacing w:before="240" w:after="120"/>
      <w:ind w:left="720" w:right="18"/>
    </w:pPr>
    <w:rPr>
      <w:rFonts w:ascii="Cambria" w:hAnsi="Cambria"/>
      <w:b/>
      <w:bCs/>
      <w:spacing w:val="-2"/>
    </w:rPr>
  </w:style>
  <w:style w:type="paragraph" w:customStyle="1" w:styleId="A-1-textbox">
    <w:name w:val="A - 1 - text box"/>
    <w:basedOn w:val="A-1-text"/>
    <w:rsid w:val="00C6173B"/>
    <w:pPr>
      <w:pBdr>
        <w:top w:val="single" w:sz="4" w:space="1" w:color="auto"/>
        <w:left w:val="single" w:sz="4" w:space="4" w:color="auto"/>
        <w:bottom w:val="single" w:sz="4" w:space="1" w:color="auto"/>
        <w:right w:val="single" w:sz="4" w:space="4" w:color="auto"/>
      </w:pBdr>
    </w:pPr>
  </w:style>
  <w:style w:type="paragraph" w:customStyle="1" w:styleId="A-1-headertitle">
    <w:name w:val="A - 1 - header title"/>
    <w:basedOn w:val="A-1-header"/>
    <w:rsid w:val="00C6173B"/>
    <w:pPr>
      <w:numPr>
        <w:numId w:val="0"/>
      </w:numPr>
    </w:pPr>
    <w:rPr>
      <w:b/>
      <w:bCs/>
    </w:rPr>
  </w:style>
  <w:style w:type="paragraph" w:styleId="FootnoteText">
    <w:name w:val="footnote text"/>
    <w:basedOn w:val="Normal"/>
    <w:link w:val="FootnoteTextChar"/>
    <w:uiPriority w:val="99"/>
    <w:semiHidden/>
    <w:unhideWhenUsed/>
    <w:locked/>
    <w:rsid w:val="002356B1"/>
    <w:pPr>
      <w:ind w:left="0" w:right="0"/>
    </w:pPr>
    <w:rPr>
      <w:rFonts w:ascii="Times New Roman" w:eastAsia="Calibri" w:hAnsi="Times New Roman"/>
      <w:spacing w:val="0"/>
    </w:rPr>
  </w:style>
  <w:style w:type="character" w:customStyle="1" w:styleId="FootnoteTextChar">
    <w:name w:val="Footnote Text Char"/>
    <w:link w:val="FootnoteText"/>
    <w:uiPriority w:val="99"/>
    <w:semiHidden/>
    <w:rsid w:val="002356B1"/>
    <w:rPr>
      <w:rFonts w:eastAsia="Calibri"/>
    </w:rPr>
  </w:style>
  <w:style w:type="character" w:styleId="FootnoteReference">
    <w:name w:val="footnote reference"/>
    <w:uiPriority w:val="99"/>
    <w:semiHidden/>
    <w:unhideWhenUsed/>
    <w:locked/>
    <w:rsid w:val="002356B1"/>
    <w:rPr>
      <w:vertAlign w:val="superscript"/>
    </w:rPr>
  </w:style>
  <w:style w:type="character" w:customStyle="1" w:styleId="111-HEADERChar">
    <w:name w:val="1.1.1 - HEADER Char"/>
    <w:link w:val="111-HEADER"/>
    <w:rsid w:val="002356B1"/>
    <w:rPr>
      <w:rFonts w:ascii="Cambria" w:hAnsi="Cambria"/>
      <w:b/>
      <w:spacing w:val="-5"/>
      <w:sz w:val="24"/>
    </w:rPr>
  </w:style>
  <w:style w:type="character" w:styleId="UnresolvedMention">
    <w:name w:val="Unresolved Mention"/>
    <w:uiPriority w:val="99"/>
    <w:semiHidden/>
    <w:unhideWhenUsed/>
    <w:rsid w:val="006C27B6"/>
    <w:rPr>
      <w:color w:val="605E5C"/>
      <w:shd w:val="clear" w:color="auto" w:fill="E1DFDD"/>
    </w:rPr>
  </w:style>
  <w:style w:type="paragraph" w:customStyle="1" w:styleId="paragraph">
    <w:name w:val="paragraph"/>
    <w:basedOn w:val="Normal"/>
    <w:qFormat/>
    <w:rsid w:val="00B00822"/>
    <w:pPr>
      <w:spacing w:before="100" w:beforeAutospacing="1" w:after="100" w:afterAutospacing="1"/>
      <w:ind w:left="0" w:right="0"/>
    </w:pPr>
    <w:rPr>
      <w:rFonts w:ascii="Times New Roman" w:hAnsi="Times New Roman"/>
      <w:spacing w:val="0"/>
      <w:sz w:val="24"/>
      <w:szCs w:val="24"/>
    </w:rPr>
  </w:style>
  <w:style w:type="character" w:customStyle="1" w:styleId="normaltextrun">
    <w:name w:val="normaltextrun"/>
    <w:basedOn w:val="DefaultParagraphFont"/>
    <w:rsid w:val="00B00822"/>
  </w:style>
  <w:style w:type="character" w:customStyle="1" w:styleId="eop">
    <w:name w:val="eop"/>
    <w:basedOn w:val="DefaultParagraphFont"/>
    <w:rsid w:val="00B00822"/>
  </w:style>
  <w:style w:type="paragraph" w:customStyle="1" w:styleId="pf1">
    <w:name w:val="pf1"/>
    <w:basedOn w:val="Normal"/>
    <w:rsid w:val="00EC6842"/>
    <w:pPr>
      <w:spacing w:before="100" w:beforeAutospacing="1" w:after="100" w:afterAutospacing="1"/>
      <w:ind w:left="260" w:right="0"/>
    </w:pPr>
    <w:rPr>
      <w:rFonts w:ascii="Times New Roman" w:hAnsi="Times New Roman"/>
      <w:spacing w:val="0"/>
      <w:sz w:val="24"/>
      <w:szCs w:val="24"/>
    </w:rPr>
  </w:style>
  <w:style w:type="character" w:customStyle="1" w:styleId="cf21">
    <w:name w:val="cf21"/>
    <w:rsid w:val="00EC6842"/>
    <w:rPr>
      <w:rFonts w:ascii="Segoe UI" w:hAnsi="Segoe UI" w:cs="Segoe UI" w:hint="default"/>
      <w:b/>
      <w:bCs/>
      <w:sz w:val="18"/>
      <w:szCs w:val="18"/>
    </w:rPr>
  </w:style>
  <w:style w:type="character" w:customStyle="1" w:styleId="cf71">
    <w:name w:val="cf71"/>
    <w:rsid w:val="001D6565"/>
    <w:rPr>
      <w:rFonts w:ascii="Segoe UI" w:hAnsi="Segoe UI" w:cs="Segoe UI" w:hint="default"/>
      <w:sz w:val="18"/>
      <w:szCs w:val="18"/>
      <w:shd w:val="clear" w:color="auto" w:fill="00FFFF"/>
    </w:rPr>
  </w:style>
  <w:style w:type="character" w:customStyle="1" w:styleId="DeltaViewInsertion">
    <w:name w:val="DeltaView Insertion"/>
    <w:uiPriority w:val="99"/>
    <w:rsid w:val="00B81A21"/>
    <w:rPr>
      <w:color w:val="0000FF"/>
      <w:u w:val="double"/>
    </w:rPr>
  </w:style>
  <w:style w:type="paragraph" w:customStyle="1" w:styleId="ITBLevel1">
    <w:name w:val="ITB_Level1"/>
    <w:next w:val="ITBLevel2"/>
    <w:qFormat/>
    <w:rsid w:val="00AE7414"/>
    <w:pPr>
      <w:keepNext/>
      <w:pageBreakBefore/>
      <w:numPr>
        <w:numId w:val="60"/>
      </w:numPr>
      <w:suppressAutoHyphens/>
      <w:spacing w:after="120" w:line="280" w:lineRule="exact"/>
      <w:outlineLvl w:val="0"/>
    </w:pPr>
    <w:rPr>
      <w:rFonts w:ascii="Arial" w:hAnsi="Arial"/>
      <w:b/>
      <w:sz w:val="24"/>
      <w:szCs w:val="28"/>
    </w:rPr>
  </w:style>
  <w:style w:type="paragraph" w:customStyle="1" w:styleId="ITBLevel2">
    <w:name w:val="ITB_Level2"/>
    <w:next w:val="Normal"/>
    <w:rsid w:val="00AE7414"/>
    <w:pPr>
      <w:keepNext/>
      <w:numPr>
        <w:ilvl w:val="1"/>
        <w:numId w:val="60"/>
      </w:numPr>
      <w:suppressAutoHyphens/>
      <w:spacing w:before="120" w:after="120" w:line="280" w:lineRule="exact"/>
      <w:outlineLvl w:val="1"/>
    </w:pPr>
    <w:rPr>
      <w:rFonts w:ascii="Arial" w:hAnsi="Arial" w:cs="Arial"/>
      <w:b/>
      <w:sz w:val="24"/>
      <w:szCs w:val="24"/>
    </w:rPr>
  </w:style>
  <w:style w:type="paragraph" w:customStyle="1" w:styleId="ITBLevel4">
    <w:name w:val="ITB_Level4"/>
    <w:next w:val="Normal"/>
    <w:rsid w:val="00AE7414"/>
    <w:pPr>
      <w:numPr>
        <w:ilvl w:val="3"/>
        <w:numId w:val="60"/>
      </w:numPr>
      <w:suppressAutoHyphens/>
      <w:spacing w:before="120" w:after="60" w:line="280" w:lineRule="exact"/>
      <w:outlineLvl w:val="3"/>
    </w:pPr>
    <w:rPr>
      <w:rFonts w:ascii="Arial" w:hAnsi="Arial"/>
      <w:sz w:val="24"/>
      <w:szCs w:val="24"/>
    </w:rPr>
  </w:style>
  <w:style w:type="paragraph" w:customStyle="1" w:styleId="ITBLevel3">
    <w:name w:val="ITB_Level3"/>
    <w:next w:val="ITBLevel3paragraph"/>
    <w:link w:val="ITBLevel3CharChar"/>
    <w:rsid w:val="00AE7414"/>
    <w:pPr>
      <w:numPr>
        <w:ilvl w:val="2"/>
        <w:numId w:val="60"/>
      </w:numPr>
      <w:suppressAutoHyphens/>
      <w:spacing w:before="120" w:after="120" w:line="280" w:lineRule="exact"/>
      <w:outlineLvl w:val="2"/>
    </w:pPr>
    <w:rPr>
      <w:rFonts w:ascii="Arial" w:hAnsi="Arial"/>
      <w:sz w:val="24"/>
      <w:szCs w:val="24"/>
    </w:rPr>
  </w:style>
  <w:style w:type="paragraph" w:customStyle="1" w:styleId="ITBLevel5">
    <w:name w:val="ITB_Level5"/>
    <w:rsid w:val="00AE7414"/>
    <w:pPr>
      <w:numPr>
        <w:ilvl w:val="4"/>
        <w:numId w:val="60"/>
      </w:numPr>
      <w:suppressAutoHyphens/>
      <w:spacing w:before="60" w:after="120" w:line="280" w:lineRule="exact"/>
      <w:outlineLvl w:val="4"/>
    </w:pPr>
    <w:rPr>
      <w:rFonts w:ascii="Arial" w:hAnsi="Arial" w:cs="Arial"/>
      <w:sz w:val="24"/>
      <w:szCs w:val="24"/>
    </w:rPr>
  </w:style>
  <w:style w:type="paragraph" w:customStyle="1" w:styleId="ITBLevel6">
    <w:name w:val="ITB_Level6"/>
    <w:rsid w:val="00AE7414"/>
    <w:pPr>
      <w:numPr>
        <w:ilvl w:val="5"/>
        <w:numId w:val="60"/>
      </w:numPr>
      <w:suppressAutoHyphens/>
      <w:spacing w:before="60" w:after="60" w:line="280" w:lineRule="exact"/>
      <w:outlineLvl w:val="5"/>
    </w:pPr>
    <w:rPr>
      <w:rFonts w:ascii="Arial" w:hAnsi="Arial"/>
      <w:sz w:val="24"/>
      <w:szCs w:val="24"/>
    </w:rPr>
  </w:style>
  <w:style w:type="paragraph" w:customStyle="1" w:styleId="ITBLevel3paragraph">
    <w:name w:val="ITB_Level3_paragraph"/>
    <w:link w:val="ITBLevel3paragraphChar"/>
    <w:rsid w:val="00AE7414"/>
    <w:pPr>
      <w:suppressAutoHyphens/>
      <w:spacing w:after="120" w:line="280" w:lineRule="exact"/>
      <w:ind w:left="1267"/>
    </w:pPr>
    <w:rPr>
      <w:rFonts w:ascii="Arial" w:hAnsi="Arial"/>
      <w:sz w:val="24"/>
      <w:szCs w:val="24"/>
    </w:rPr>
  </w:style>
  <w:style w:type="character" w:customStyle="1" w:styleId="ITBLevel3CharChar">
    <w:name w:val="ITB_Level3 Char Char"/>
    <w:basedOn w:val="DefaultParagraphFont"/>
    <w:link w:val="ITBLevel3"/>
    <w:rsid w:val="00AE7414"/>
    <w:rPr>
      <w:rFonts w:ascii="Arial" w:hAnsi="Arial"/>
      <w:sz w:val="24"/>
      <w:szCs w:val="24"/>
    </w:rPr>
  </w:style>
  <w:style w:type="character" w:customStyle="1" w:styleId="ITBLevel3paragraphChar">
    <w:name w:val="ITB_Level3_paragraph Char"/>
    <w:basedOn w:val="DefaultParagraphFont"/>
    <w:link w:val="ITBLevel3paragraph"/>
    <w:rsid w:val="00AE7414"/>
    <w:rPr>
      <w:rFonts w:ascii="Arial" w:hAnsi="Arial"/>
      <w:sz w:val="24"/>
      <w:szCs w:val="24"/>
    </w:rPr>
  </w:style>
  <w:style w:type="paragraph" w:customStyle="1" w:styleId="SectionSubPartSubParaNum">
    <w:name w:val="Section_SubPart_SubParaNum"/>
    <w:basedOn w:val="Normal"/>
    <w:rsid w:val="00AE7414"/>
    <w:pPr>
      <w:numPr>
        <w:ilvl w:val="3"/>
        <w:numId w:val="61"/>
      </w:numPr>
      <w:spacing w:after="120"/>
      <w:ind w:right="0"/>
      <w:jc w:val="both"/>
      <w:outlineLvl w:val="3"/>
    </w:pPr>
    <w:rPr>
      <w:spacing w:val="0"/>
      <w:sz w:val="22"/>
    </w:rPr>
  </w:style>
  <w:style w:type="paragraph" w:customStyle="1" w:styleId="SectionSubPartSubSubParaNum">
    <w:name w:val="Section_SubPart_SubSubParaNum"/>
    <w:basedOn w:val="Normal"/>
    <w:rsid w:val="00AE7414"/>
    <w:pPr>
      <w:numPr>
        <w:ilvl w:val="4"/>
        <w:numId w:val="61"/>
      </w:numPr>
      <w:tabs>
        <w:tab w:val="left" w:pos="1800"/>
      </w:tabs>
      <w:spacing w:after="120"/>
      <w:ind w:right="0"/>
      <w:jc w:val="both"/>
      <w:outlineLvl w:val="4"/>
    </w:pPr>
    <w:rPr>
      <w:spacing w:val="0"/>
      <w:sz w:val="22"/>
    </w:rPr>
  </w:style>
  <w:style w:type="paragraph" w:styleId="BodyText">
    <w:name w:val="Body Text"/>
    <w:basedOn w:val="Normal"/>
    <w:link w:val="BodyTextChar"/>
    <w:unhideWhenUsed/>
    <w:rsid w:val="001F293E"/>
    <w:pPr>
      <w:spacing w:after="120"/>
    </w:pPr>
  </w:style>
  <w:style w:type="character" w:customStyle="1" w:styleId="BodyTextChar">
    <w:name w:val="Body Text Char"/>
    <w:basedOn w:val="DefaultParagraphFont"/>
    <w:link w:val="BodyText"/>
    <w:rsid w:val="001F293E"/>
    <w:rPr>
      <w:rFonts w:ascii="Arial" w:hAnsi="Arial"/>
      <w:spacing w:val="-5"/>
    </w:rPr>
  </w:style>
  <w:style w:type="paragraph" w:customStyle="1" w:styleId="TableParagraph">
    <w:name w:val="Table Paragraph"/>
    <w:basedOn w:val="Normal"/>
    <w:uiPriority w:val="1"/>
    <w:qFormat/>
    <w:rsid w:val="006815DF"/>
    <w:pPr>
      <w:widowControl w:val="0"/>
      <w:autoSpaceDE w:val="0"/>
      <w:autoSpaceDN w:val="0"/>
      <w:ind w:left="650" w:right="0"/>
    </w:pPr>
    <w:rPr>
      <w:rFonts w:ascii="Calibri" w:eastAsia="Calibri" w:hAnsi="Calibri" w:cs="Calibri"/>
      <w:spacing w:val="0"/>
      <w:sz w:val="22"/>
      <w:szCs w:val="22"/>
    </w:rPr>
  </w:style>
  <w:style w:type="paragraph" w:styleId="NormalWeb">
    <w:name w:val="Normal (Web)"/>
    <w:basedOn w:val="Normal"/>
    <w:uiPriority w:val="99"/>
    <w:semiHidden/>
    <w:unhideWhenUsed/>
    <w:rsid w:val="00DC435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7388">
      <w:bodyDiv w:val="1"/>
      <w:marLeft w:val="0"/>
      <w:marRight w:val="0"/>
      <w:marTop w:val="0"/>
      <w:marBottom w:val="0"/>
      <w:divBdr>
        <w:top w:val="none" w:sz="0" w:space="0" w:color="auto"/>
        <w:left w:val="none" w:sz="0" w:space="0" w:color="auto"/>
        <w:bottom w:val="none" w:sz="0" w:space="0" w:color="auto"/>
        <w:right w:val="none" w:sz="0" w:space="0" w:color="auto"/>
      </w:divBdr>
    </w:div>
    <w:div w:id="73019742">
      <w:bodyDiv w:val="1"/>
      <w:marLeft w:val="0"/>
      <w:marRight w:val="0"/>
      <w:marTop w:val="0"/>
      <w:marBottom w:val="0"/>
      <w:divBdr>
        <w:top w:val="none" w:sz="0" w:space="0" w:color="auto"/>
        <w:left w:val="none" w:sz="0" w:space="0" w:color="auto"/>
        <w:bottom w:val="none" w:sz="0" w:space="0" w:color="auto"/>
        <w:right w:val="none" w:sz="0" w:space="0" w:color="auto"/>
      </w:divBdr>
    </w:div>
    <w:div w:id="78019849">
      <w:bodyDiv w:val="1"/>
      <w:marLeft w:val="0"/>
      <w:marRight w:val="0"/>
      <w:marTop w:val="0"/>
      <w:marBottom w:val="0"/>
      <w:divBdr>
        <w:top w:val="none" w:sz="0" w:space="0" w:color="auto"/>
        <w:left w:val="none" w:sz="0" w:space="0" w:color="auto"/>
        <w:bottom w:val="none" w:sz="0" w:space="0" w:color="auto"/>
        <w:right w:val="none" w:sz="0" w:space="0" w:color="auto"/>
      </w:divBdr>
    </w:div>
    <w:div w:id="117385178">
      <w:bodyDiv w:val="1"/>
      <w:marLeft w:val="0"/>
      <w:marRight w:val="0"/>
      <w:marTop w:val="0"/>
      <w:marBottom w:val="0"/>
      <w:divBdr>
        <w:top w:val="none" w:sz="0" w:space="0" w:color="auto"/>
        <w:left w:val="none" w:sz="0" w:space="0" w:color="auto"/>
        <w:bottom w:val="none" w:sz="0" w:space="0" w:color="auto"/>
        <w:right w:val="none" w:sz="0" w:space="0" w:color="auto"/>
      </w:divBdr>
    </w:div>
    <w:div w:id="171335753">
      <w:bodyDiv w:val="1"/>
      <w:marLeft w:val="0"/>
      <w:marRight w:val="0"/>
      <w:marTop w:val="0"/>
      <w:marBottom w:val="0"/>
      <w:divBdr>
        <w:top w:val="none" w:sz="0" w:space="0" w:color="auto"/>
        <w:left w:val="none" w:sz="0" w:space="0" w:color="auto"/>
        <w:bottom w:val="none" w:sz="0" w:space="0" w:color="auto"/>
        <w:right w:val="none" w:sz="0" w:space="0" w:color="auto"/>
      </w:divBdr>
    </w:div>
    <w:div w:id="177742472">
      <w:bodyDiv w:val="1"/>
      <w:marLeft w:val="0"/>
      <w:marRight w:val="0"/>
      <w:marTop w:val="0"/>
      <w:marBottom w:val="0"/>
      <w:divBdr>
        <w:top w:val="none" w:sz="0" w:space="0" w:color="auto"/>
        <w:left w:val="none" w:sz="0" w:space="0" w:color="auto"/>
        <w:bottom w:val="none" w:sz="0" w:space="0" w:color="auto"/>
        <w:right w:val="none" w:sz="0" w:space="0" w:color="auto"/>
      </w:divBdr>
    </w:div>
    <w:div w:id="191891936">
      <w:bodyDiv w:val="1"/>
      <w:marLeft w:val="0"/>
      <w:marRight w:val="0"/>
      <w:marTop w:val="0"/>
      <w:marBottom w:val="0"/>
      <w:divBdr>
        <w:top w:val="none" w:sz="0" w:space="0" w:color="auto"/>
        <w:left w:val="none" w:sz="0" w:space="0" w:color="auto"/>
        <w:bottom w:val="none" w:sz="0" w:space="0" w:color="auto"/>
        <w:right w:val="none" w:sz="0" w:space="0" w:color="auto"/>
      </w:divBdr>
    </w:div>
    <w:div w:id="225798430">
      <w:bodyDiv w:val="1"/>
      <w:marLeft w:val="0"/>
      <w:marRight w:val="0"/>
      <w:marTop w:val="0"/>
      <w:marBottom w:val="0"/>
      <w:divBdr>
        <w:top w:val="none" w:sz="0" w:space="0" w:color="auto"/>
        <w:left w:val="none" w:sz="0" w:space="0" w:color="auto"/>
        <w:bottom w:val="none" w:sz="0" w:space="0" w:color="auto"/>
        <w:right w:val="none" w:sz="0" w:space="0" w:color="auto"/>
      </w:divBdr>
    </w:div>
    <w:div w:id="271210728">
      <w:bodyDiv w:val="1"/>
      <w:marLeft w:val="0"/>
      <w:marRight w:val="0"/>
      <w:marTop w:val="0"/>
      <w:marBottom w:val="0"/>
      <w:divBdr>
        <w:top w:val="none" w:sz="0" w:space="0" w:color="auto"/>
        <w:left w:val="none" w:sz="0" w:space="0" w:color="auto"/>
        <w:bottom w:val="none" w:sz="0" w:space="0" w:color="auto"/>
        <w:right w:val="none" w:sz="0" w:space="0" w:color="auto"/>
      </w:divBdr>
    </w:div>
    <w:div w:id="331378229">
      <w:bodyDiv w:val="1"/>
      <w:marLeft w:val="0"/>
      <w:marRight w:val="0"/>
      <w:marTop w:val="0"/>
      <w:marBottom w:val="0"/>
      <w:divBdr>
        <w:top w:val="none" w:sz="0" w:space="0" w:color="auto"/>
        <w:left w:val="none" w:sz="0" w:space="0" w:color="auto"/>
        <w:bottom w:val="none" w:sz="0" w:space="0" w:color="auto"/>
        <w:right w:val="none" w:sz="0" w:space="0" w:color="auto"/>
      </w:divBdr>
    </w:div>
    <w:div w:id="364328655">
      <w:bodyDiv w:val="1"/>
      <w:marLeft w:val="0"/>
      <w:marRight w:val="0"/>
      <w:marTop w:val="0"/>
      <w:marBottom w:val="0"/>
      <w:divBdr>
        <w:top w:val="none" w:sz="0" w:space="0" w:color="auto"/>
        <w:left w:val="none" w:sz="0" w:space="0" w:color="auto"/>
        <w:bottom w:val="none" w:sz="0" w:space="0" w:color="auto"/>
        <w:right w:val="none" w:sz="0" w:space="0" w:color="auto"/>
      </w:divBdr>
    </w:div>
    <w:div w:id="375087437">
      <w:bodyDiv w:val="1"/>
      <w:marLeft w:val="0"/>
      <w:marRight w:val="0"/>
      <w:marTop w:val="0"/>
      <w:marBottom w:val="0"/>
      <w:divBdr>
        <w:top w:val="none" w:sz="0" w:space="0" w:color="auto"/>
        <w:left w:val="none" w:sz="0" w:space="0" w:color="auto"/>
        <w:bottom w:val="none" w:sz="0" w:space="0" w:color="auto"/>
        <w:right w:val="none" w:sz="0" w:space="0" w:color="auto"/>
      </w:divBdr>
    </w:div>
    <w:div w:id="447746303">
      <w:bodyDiv w:val="1"/>
      <w:marLeft w:val="0"/>
      <w:marRight w:val="0"/>
      <w:marTop w:val="0"/>
      <w:marBottom w:val="0"/>
      <w:divBdr>
        <w:top w:val="none" w:sz="0" w:space="0" w:color="auto"/>
        <w:left w:val="none" w:sz="0" w:space="0" w:color="auto"/>
        <w:bottom w:val="none" w:sz="0" w:space="0" w:color="auto"/>
        <w:right w:val="none" w:sz="0" w:space="0" w:color="auto"/>
      </w:divBdr>
    </w:div>
    <w:div w:id="472406498">
      <w:bodyDiv w:val="1"/>
      <w:marLeft w:val="0"/>
      <w:marRight w:val="0"/>
      <w:marTop w:val="0"/>
      <w:marBottom w:val="0"/>
      <w:divBdr>
        <w:top w:val="none" w:sz="0" w:space="0" w:color="auto"/>
        <w:left w:val="none" w:sz="0" w:space="0" w:color="auto"/>
        <w:bottom w:val="none" w:sz="0" w:space="0" w:color="auto"/>
        <w:right w:val="none" w:sz="0" w:space="0" w:color="auto"/>
      </w:divBdr>
    </w:div>
    <w:div w:id="476797953">
      <w:bodyDiv w:val="1"/>
      <w:marLeft w:val="0"/>
      <w:marRight w:val="0"/>
      <w:marTop w:val="0"/>
      <w:marBottom w:val="0"/>
      <w:divBdr>
        <w:top w:val="none" w:sz="0" w:space="0" w:color="auto"/>
        <w:left w:val="none" w:sz="0" w:space="0" w:color="auto"/>
        <w:bottom w:val="none" w:sz="0" w:space="0" w:color="auto"/>
        <w:right w:val="none" w:sz="0" w:space="0" w:color="auto"/>
      </w:divBdr>
    </w:div>
    <w:div w:id="523325479">
      <w:bodyDiv w:val="1"/>
      <w:marLeft w:val="0"/>
      <w:marRight w:val="0"/>
      <w:marTop w:val="0"/>
      <w:marBottom w:val="0"/>
      <w:divBdr>
        <w:top w:val="none" w:sz="0" w:space="0" w:color="auto"/>
        <w:left w:val="none" w:sz="0" w:space="0" w:color="auto"/>
        <w:bottom w:val="none" w:sz="0" w:space="0" w:color="auto"/>
        <w:right w:val="none" w:sz="0" w:space="0" w:color="auto"/>
      </w:divBdr>
    </w:div>
    <w:div w:id="536940753">
      <w:bodyDiv w:val="1"/>
      <w:marLeft w:val="0"/>
      <w:marRight w:val="0"/>
      <w:marTop w:val="0"/>
      <w:marBottom w:val="0"/>
      <w:divBdr>
        <w:top w:val="none" w:sz="0" w:space="0" w:color="auto"/>
        <w:left w:val="none" w:sz="0" w:space="0" w:color="auto"/>
        <w:bottom w:val="none" w:sz="0" w:space="0" w:color="auto"/>
        <w:right w:val="none" w:sz="0" w:space="0" w:color="auto"/>
      </w:divBdr>
    </w:div>
    <w:div w:id="601302081">
      <w:bodyDiv w:val="1"/>
      <w:marLeft w:val="0"/>
      <w:marRight w:val="0"/>
      <w:marTop w:val="0"/>
      <w:marBottom w:val="0"/>
      <w:divBdr>
        <w:top w:val="none" w:sz="0" w:space="0" w:color="auto"/>
        <w:left w:val="none" w:sz="0" w:space="0" w:color="auto"/>
        <w:bottom w:val="none" w:sz="0" w:space="0" w:color="auto"/>
        <w:right w:val="none" w:sz="0" w:space="0" w:color="auto"/>
      </w:divBdr>
    </w:div>
    <w:div w:id="612055730">
      <w:bodyDiv w:val="1"/>
      <w:marLeft w:val="0"/>
      <w:marRight w:val="0"/>
      <w:marTop w:val="0"/>
      <w:marBottom w:val="0"/>
      <w:divBdr>
        <w:top w:val="none" w:sz="0" w:space="0" w:color="auto"/>
        <w:left w:val="none" w:sz="0" w:space="0" w:color="auto"/>
        <w:bottom w:val="none" w:sz="0" w:space="0" w:color="auto"/>
        <w:right w:val="none" w:sz="0" w:space="0" w:color="auto"/>
      </w:divBdr>
    </w:div>
    <w:div w:id="627509001">
      <w:bodyDiv w:val="1"/>
      <w:marLeft w:val="0"/>
      <w:marRight w:val="0"/>
      <w:marTop w:val="0"/>
      <w:marBottom w:val="0"/>
      <w:divBdr>
        <w:top w:val="none" w:sz="0" w:space="0" w:color="auto"/>
        <w:left w:val="none" w:sz="0" w:space="0" w:color="auto"/>
        <w:bottom w:val="none" w:sz="0" w:space="0" w:color="auto"/>
        <w:right w:val="none" w:sz="0" w:space="0" w:color="auto"/>
      </w:divBdr>
      <w:divsChild>
        <w:div w:id="66004684">
          <w:marLeft w:val="0"/>
          <w:marRight w:val="0"/>
          <w:marTop w:val="0"/>
          <w:marBottom w:val="0"/>
          <w:divBdr>
            <w:top w:val="none" w:sz="0" w:space="0" w:color="auto"/>
            <w:left w:val="none" w:sz="0" w:space="0" w:color="auto"/>
            <w:bottom w:val="none" w:sz="0" w:space="0" w:color="auto"/>
            <w:right w:val="none" w:sz="0" w:space="0" w:color="auto"/>
          </w:divBdr>
        </w:div>
        <w:div w:id="1115517308">
          <w:marLeft w:val="0"/>
          <w:marRight w:val="0"/>
          <w:marTop w:val="0"/>
          <w:marBottom w:val="0"/>
          <w:divBdr>
            <w:top w:val="none" w:sz="0" w:space="0" w:color="auto"/>
            <w:left w:val="none" w:sz="0" w:space="0" w:color="auto"/>
            <w:bottom w:val="none" w:sz="0" w:space="0" w:color="auto"/>
            <w:right w:val="none" w:sz="0" w:space="0" w:color="auto"/>
          </w:divBdr>
        </w:div>
        <w:div w:id="1864979002">
          <w:marLeft w:val="0"/>
          <w:marRight w:val="0"/>
          <w:marTop w:val="0"/>
          <w:marBottom w:val="0"/>
          <w:divBdr>
            <w:top w:val="none" w:sz="0" w:space="0" w:color="auto"/>
            <w:left w:val="none" w:sz="0" w:space="0" w:color="auto"/>
            <w:bottom w:val="none" w:sz="0" w:space="0" w:color="auto"/>
            <w:right w:val="none" w:sz="0" w:space="0" w:color="auto"/>
          </w:divBdr>
        </w:div>
      </w:divsChild>
    </w:div>
    <w:div w:id="672949245">
      <w:bodyDiv w:val="1"/>
      <w:marLeft w:val="0"/>
      <w:marRight w:val="0"/>
      <w:marTop w:val="0"/>
      <w:marBottom w:val="0"/>
      <w:divBdr>
        <w:top w:val="none" w:sz="0" w:space="0" w:color="auto"/>
        <w:left w:val="none" w:sz="0" w:space="0" w:color="auto"/>
        <w:bottom w:val="none" w:sz="0" w:space="0" w:color="auto"/>
        <w:right w:val="none" w:sz="0" w:space="0" w:color="auto"/>
      </w:divBdr>
    </w:div>
    <w:div w:id="716701876">
      <w:bodyDiv w:val="1"/>
      <w:marLeft w:val="0"/>
      <w:marRight w:val="0"/>
      <w:marTop w:val="0"/>
      <w:marBottom w:val="0"/>
      <w:divBdr>
        <w:top w:val="none" w:sz="0" w:space="0" w:color="auto"/>
        <w:left w:val="none" w:sz="0" w:space="0" w:color="auto"/>
        <w:bottom w:val="none" w:sz="0" w:space="0" w:color="auto"/>
        <w:right w:val="none" w:sz="0" w:space="0" w:color="auto"/>
      </w:divBdr>
    </w:div>
    <w:div w:id="762919850">
      <w:bodyDiv w:val="1"/>
      <w:marLeft w:val="0"/>
      <w:marRight w:val="0"/>
      <w:marTop w:val="0"/>
      <w:marBottom w:val="0"/>
      <w:divBdr>
        <w:top w:val="none" w:sz="0" w:space="0" w:color="auto"/>
        <w:left w:val="none" w:sz="0" w:space="0" w:color="auto"/>
        <w:bottom w:val="none" w:sz="0" w:space="0" w:color="auto"/>
        <w:right w:val="none" w:sz="0" w:space="0" w:color="auto"/>
      </w:divBdr>
    </w:div>
    <w:div w:id="809592911">
      <w:bodyDiv w:val="1"/>
      <w:marLeft w:val="0"/>
      <w:marRight w:val="0"/>
      <w:marTop w:val="0"/>
      <w:marBottom w:val="0"/>
      <w:divBdr>
        <w:top w:val="none" w:sz="0" w:space="0" w:color="auto"/>
        <w:left w:val="none" w:sz="0" w:space="0" w:color="auto"/>
        <w:bottom w:val="none" w:sz="0" w:space="0" w:color="auto"/>
        <w:right w:val="none" w:sz="0" w:space="0" w:color="auto"/>
      </w:divBdr>
    </w:div>
    <w:div w:id="820658461">
      <w:bodyDiv w:val="1"/>
      <w:marLeft w:val="0"/>
      <w:marRight w:val="0"/>
      <w:marTop w:val="0"/>
      <w:marBottom w:val="0"/>
      <w:divBdr>
        <w:top w:val="none" w:sz="0" w:space="0" w:color="auto"/>
        <w:left w:val="none" w:sz="0" w:space="0" w:color="auto"/>
        <w:bottom w:val="none" w:sz="0" w:space="0" w:color="auto"/>
        <w:right w:val="none" w:sz="0" w:space="0" w:color="auto"/>
      </w:divBdr>
    </w:div>
    <w:div w:id="834539202">
      <w:bodyDiv w:val="1"/>
      <w:marLeft w:val="0"/>
      <w:marRight w:val="0"/>
      <w:marTop w:val="0"/>
      <w:marBottom w:val="0"/>
      <w:divBdr>
        <w:top w:val="none" w:sz="0" w:space="0" w:color="auto"/>
        <w:left w:val="none" w:sz="0" w:space="0" w:color="auto"/>
        <w:bottom w:val="none" w:sz="0" w:space="0" w:color="auto"/>
        <w:right w:val="none" w:sz="0" w:space="0" w:color="auto"/>
      </w:divBdr>
    </w:div>
    <w:div w:id="876547504">
      <w:bodyDiv w:val="1"/>
      <w:marLeft w:val="0"/>
      <w:marRight w:val="0"/>
      <w:marTop w:val="0"/>
      <w:marBottom w:val="0"/>
      <w:divBdr>
        <w:top w:val="none" w:sz="0" w:space="0" w:color="auto"/>
        <w:left w:val="none" w:sz="0" w:space="0" w:color="auto"/>
        <w:bottom w:val="none" w:sz="0" w:space="0" w:color="auto"/>
        <w:right w:val="none" w:sz="0" w:space="0" w:color="auto"/>
      </w:divBdr>
    </w:div>
    <w:div w:id="903293207">
      <w:bodyDiv w:val="1"/>
      <w:marLeft w:val="0"/>
      <w:marRight w:val="0"/>
      <w:marTop w:val="0"/>
      <w:marBottom w:val="0"/>
      <w:divBdr>
        <w:top w:val="none" w:sz="0" w:space="0" w:color="auto"/>
        <w:left w:val="none" w:sz="0" w:space="0" w:color="auto"/>
        <w:bottom w:val="none" w:sz="0" w:space="0" w:color="auto"/>
        <w:right w:val="none" w:sz="0" w:space="0" w:color="auto"/>
      </w:divBdr>
    </w:div>
    <w:div w:id="906845312">
      <w:bodyDiv w:val="1"/>
      <w:marLeft w:val="0"/>
      <w:marRight w:val="0"/>
      <w:marTop w:val="0"/>
      <w:marBottom w:val="0"/>
      <w:divBdr>
        <w:top w:val="none" w:sz="0" w:space="0" w:color="auto"/>
        <w:left w:val="none" w:sz="0" w:space="0" w:color="auto"/>
        <w:bottom w:val="none" w:sz="0" w:space="0" w:color="auto"/>
        <w:right w:val="none" w:sz="0" w:space="0" w:color="auto"/>
      </w:divBdr>
    </w:div>
    <w:div w:id="922763390">
      <w:bodyDiv w:val="1"/>
      <w:marLeft w:val="0"/>
      <w:marRight w:val="0"/>
      <w:marTop w:val="0"/>
      <w:marBottom w:val="0"/>
      <w:divBdr>
        <w:top w:val="none" w:sz="0" w:space="0" w:color="auto"/>
        <w:left w:val="none" w:sz="0" w:space="0" w:color="auto"/>
        <w:bottom w:val="none" w:sz="0" w:space="0" w:color="auto"/>
        <w:right w:val="none" w:sz="0" w:space="0" w:color="auto"/>
      </w:divBdr>
    </w:div>
    <w:div w:id="944383154">
      <w:bodyDiv w:val="1"/>
      <w:marLeft w:val="0"/>
      <w:marRight w:val="0"/>
      <w:marTop w:val="0"/>
      <w:marBottom w:val="0"/>
      <w:divBdr>
        <w:top w:val="none" w:sz="0" w:space="0" w:color="auto"/>
        <w:left w:val="none" w:sz="0" w:space="0" w:color="auto"/>
        <w:bottom w:val="none" w:sz="0" w:space="0" w:color="auto"/>
        <w:right w:val="none" w:sz="0" w:space="0" w:color="auto"/>
      </w:divBdr>
    </w:div>
    <w:div w:id="965426231">
      <w:bodyDiv w:val="1"/>
      <w:marLeft w:val="0"/>
      <w:marRight w:val="0"/>
      <w:marTop w:val="0"/>
      <w:marBottom w:val="0"/>
      <w:divBdr>
        <w:top w:val="none" w:sz="0" w:space="0" w:color="auto"/>
        <w:left w:val="none" w:sz="0" w:space="0" w:color="auto"/>
        <w:bottom w:val="none" w:sz="0" w:space="0" w:color="auto"/>
        <w:right w:val="none" w:sz="0" w:space="0" w:color="auto"/>
      </w:divBdr>
      <w:divsChild>
        <w:div w:id="401561602">
          <w:marLeft w:val="0"/>
          <w:marRight w:val="0"/>
          <w:marTop w:val="0"/>
          <w:marBottom w:val="0"/>
          <w:divBdr>
            <w:top w:val="none" w:sz="0" w:space="0" w:color="auto"/>
            <w:left w:val="none" w:sz="0" w:space="0" w:color="auto"/>
            <w:bottom w:val="none" w:sz="0" w:space="0" w:color="auto"/>
            <w:right w:val="none" w:sz="0" w:space="0" w:color="auto"/>
          </w:divBdr>
        </w:div>
        <w:div w:id="1147210249">
          <w:marLeft w:val="0"/>
          <w:marRight w:val="0"/>
          <w:marTop w:val="0"/>
          <w:marBottom w:val="0"/>
          <w:divBdr>
            <w:top w:val="none" w:sz="0" w:space="0" w:color="auto"/>
            <w:left w:val="none" w:sz="0" w:space="0" w:color="auto"/>
            <w:bottom w:val="none" w:sz="0" w:space="0" w:color="auto"/>
            <w:right w:val="none" w:sz="0" w:space="0" w:color="auto"/>
          </w:divBdr>
        </w:div>
        <w:div w:id="1577739803">
          <w:marLeft w:val="0"/>
          <w:marRight w:val="0"/>
          <w:marTop w:val="0"/>
          <w:marBottom w:val="0"/>
          <w:divBdr>
            <w:top w:val="none" w:sz="0" w:space="0" w:color="auto"/>
            <w:left w:val="none" w:sz="0" w:space="0" w:color="auto"/>
            <w:bottom w:val="none" w:sz="0" w:space="0" w:color="auto"/>
            <w:right w:val="none" w:sz="0" w:space="0" w:color="auto"/>
          </w:divBdr>
        </w:div>
      </w:divsChild>
    </w:div>
    <w:div w:id="974718343">
      <w:bodyDiv w:val="1"/>
      <w:marLeft w:val="0"/>
      <w:marRight w:val="0"/>
      <w:marTop w:val="0"/>
      <w:marBottom w:val="0"/>
      <w:divBdr>
        <w:top w:val="none" w:sz="0" w:space="0" w:color="auto"/>
        <w:left w:val="none" w:sz="0" w:space="0" w:color="auto"/>
        <w:bottom w:val="none" w:sz="0" w:space="0" w:color="auto"/>
        <w:right w:val="none" w:sz="0" w:space="0" w:color="auto"/>
      </w:divBdr>
    </w:div>
    <w:div w:id="1011906248">
      <w:bodyDiv w:val="1"/>
      <w:marLeft w:val="0"/>
      <w:marRight w:val="0"/>
      <w:marTop w:val="0"/>
      <w:marBottom w:val="0"/>
      <w:divBdr>
        <w:top w:val="none" w:sz="0" w:space="0" w:color="auto"/>
        <w:left w:val="none" w:sz="0" w:space="0" w:color="auto"/>
        <w:bottom w:val="none" w:sz="0" w:space="0" w:color="auto"/>
        <w:right w:val="none" w:sz="0" w:space="0" w:color="auto"/>
      </w:divBdr>
    </w:div>
    <w:div w:id="1063258104">
      <w:bodyDiv w:val="1"/>
      <w:marLeft w:val="0"/>
      <w:marRight w:val="0"/>
      <w:marTop w:val="0"/>
      <w:marBottom w:val="0"/>
      <w:divBdr>
        <w:top w:val="none" w:sz="0" w:space="0" w:color="auto"/>
        <w:left w:val="none" w:sz="0" w:space="0" w:color="auto"/>
        <w:bottom w:val="none" w:sz="0" w:space="0" w:color="auto"/>
        <w:right w:val="none" w:sz="0" w:space="0" w:color="auto"/>
      </w:divBdr>
    </w:div>
    <w:div w:id="1090156999">
      <w:bodyDiv w:val="1"/>
      <w:marLeft w:val="0"/>
      <w:marRight w:val="0"/>
      <w:marTop w:val="0"/>
      <w:marBottom w:val="0"/>
      <w:divBdr>
        <w:top w:val="none" w:sz="0" w:space="0" w:color="auto"/>
        <w:left w:val="none" w:sz="0" w:space="0" w:color="auto"/>
        <w:bottom w:val="none" w:sz="0" w:space="0" w:color="auto"/>
        <w:right w:val="none" w:sz="0" w:space="0" w:color="auto"/>
      </w:divBdr>
    </w:div>
    <w:div w:id="1106849086">
      <w:bodyDiv w:val="1"/>
      <w:marLeft w:val="0"/>
      <w:marRight w:val="0"/>
      <w:marTop w:val="0"/>
      <w:marBottom w:val="0"/>
      <w:divBdr>
        <w:top w:val="none" w:sz="0" w:space="0" w:color="auto"/>
        <w:left w:val="none" w:sz="0" w:space="0" w:color="auto"/>
        <w:bottom w:val="none" w:sz="0" w:space="0" w:color="auto"/>
        <w:right w:val="none" w:sz="0" w:space="0" w:color="auto"/>
      </w:divBdr>
    </w:div>
    <w:div w:id="1108813419">
      <w:bodyDiv w:val="1"/>
      <w:marLeft w:val="0"/>
      <w:marRight w:val="0"/>
      <w:marTop w:val="0"/>
      <w:marBottom w:val="0"/>
      <w:divBdr>
        <w:top w:val="none" w:sz="0" w:space="0" w:color="auto"/>
        <w:left w:val="none" w:sz="0" w:space="0" w:color="auto"/>
        <w:bottom w:val="none" w:sz="0" w:space="0" w:color="auto"/>
        <w:right w:val="none" w:sz="0" w:space="0" w:color="auto"/>
      </w:divBdr>
    </w:div>
    <w:div w:id="1115710449">
      <w:bodyDiv w:val="1"/>
      <w:marLeft w:val="0"/>
      <w:marRight w:val="0"/>
      <w:marTop w:val="0"/>
      <w:marBottom w:val="0"/>
      <w:divBdr>
        <w:top w:val="none" w:sz="0" w:space="0" w:color="auto"/>
        <w:left w:val="none" w:sz="0" w:space="0" w:color="auto"/>
        <w:bottom w:val="none" w:sz="0" w:space="0" w:color="auto"/>
        <w:right w:val="none" w:sz="0" w:space="0" w:color="auto"/>
      </w:divBdr>
      <w:divsChild>
        <w:div w:id="575408254">
          <w:marLeft w:val="0"/>
          <w:marRight w:val="0"/>
          <w:marTop w:val="0"/>
          <w:marBottom w:val="0"/>
          <w:divBdr>
            <w:top w:val="none" w:sz="0" w:space="0" w:color="auto"/>
            <w:left w:val="none" w:sz="0" w:space="0" w:color="auto"/>
            <w:bottom w:val="none" w:sz="0" w:space="0" w:color="auto"/>
            <w:right w:val="none" w:sz="0" w:space="0" w:color="auto"/>
          </w:divBdr>
          <w:divsChild>
            <w:div w:id="1920627207">
              <w:marLeft w:val="0"/>
              <w:marRight w:val="0"/>
              <w:marTop w:val="0"/>
              <w:marBottom w:val="0"/>
              <w:divBdr>
                <w:top w:val="none" w:sz="0" w:space="0" w:color="auto"/>
                <w:left w:val="none" w:sz="0" w:space="0" w:color="auto"/>
                <w:bottom w:val="none" w:sz="0" w:space="0" w:color="auto"/>
                <w:right w:val="none" w:sz="0" w:space="0" w:color="auto"/>
              </w:divBdr>
              <w:divsChild>
                <w:div w:id="100875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741319">
      <w:bodyDiv w:val="1"/>
      <w:marLeft w:val="0"/>
      <w:marRight w:val="0"/>
      <w:marTop w:val="0"/>
      <w:marBottom w:val="0"/>
      <w:divBdr>
        <w:top w:val="none" w:sz="0" w:space="0" w:color="auto"/>
        <w:left w:val="none" w:sz="0" w:space="0" w:color="auto"/>
        <w:bottom w:val="none" w:sz="0" w:space="0" w:color="auto"/>
        <w:right w:val="none" w:sz="0" w:space="0" w:color="auto"/>
      </w:divBdr>
    </w:div>
    <w:div w:id="1154876522">
      <w:bodyDiv w:val="1"/>
      <w:marLeft w:val="0"/>
      <w:marRight w:val="0"/>
      <w:marTop w:val="0"/>
      <w:marBottom w:val="0"/>
      <w:divBdr>
        <w:top w:val="none" w:sz="0" w:space="0" w:color="auto"/>
        <w:left w:val="none" w:sz="0" w:space="0" w:color="auto"/>
        <w:bottom w:val="none" w:sz="0" w:space="0" w:color="auto"/>
        <w:right w:val="none" w:sz="0" w:space="0" w:color="auto"/>
      </w:divBdr>
    </w:div>
    <w:div w:id="1159806040">
      <w:bodyDiv w:val="1"/>
      <w:marLeft w:val="0"/>
      <w:marRight w:val="0"/>
      <w:marTop w:val="0"/>
      <w:marBottom w:val="0"/>
      <w:divBdr>
        <w:top w:val="none" w:sz="0" w:space="0" w:color="auto"/>
        <w:left w:val="none" w:sz="0" w:space="0" w:color="auto"/>
        <w:bottom w:val="none" w:sz="0" w:space="0" w:color="auto"/>
        <w:right w:val="none" w:sz="0" w:space="0" w:color="auto"/>
      </w:divBdr>
    </w:div>
    <w:div w:id="1270359809">
      <w:bodyDiv w:val="1"/>
      <w:marLeft w:val="0"/>
      <w:marRight w:val="0"/>
      <w:marTop w:val="0"/>
      <w:marBottom w:val="0"/>
      <w:divBdr>
        <w:top w:val="none" w:sz="0" w:space="0" w:color="auto"/>
        <w:left w:val="none" w:sz="0" w:space="0" w:color="auto"/>
        <w:bottom w:val="none" w:sz="0" w:space="0" w:color="auto"/>
        <w:right w:val="none" w:sz="0" w:space="0" w:color="auto"/>
      </w:divBdr>
    </w:div>
    <w:div w:id="1310592969">
      <w:bodyDiv w:val="1"/>
      <w:marLeft w:val="0"/>
      <w:marRight w:val="0"/>
      <w:marTop w:val="0"/>
      <w:marBottom w:val="0"/>
      <w:divBdr>
        <w:top w:val="none" w:sz="0" w:space="0" w:color="auto"/>
        <w:left w:val="none" w:sz="0" w:space="0" w:color="auto"/>
        <w:bottom w:val="none" w:sz="0" w:space="0" w:color="auto"/>
        <w:right w:val="none" w:sz="0" w:space="0" w:color="auto"/>
      </w:divBdr>
    </w:div>
    <w:div w:id="1332873581">
      <w:bodyDiv w:val="1"/>
      <w:marLeft w:val="0"/>
      <w:marRight w:val="0"/>
      <w:marTop w:val="0"/>
      <w:marBottom w:val="0"/>
      <w:divBdr>
        <w:top w:val="none" w:sz="0" w:space="0" w:color="auto"/>
        <w:left w:val="none" w:sz="0" w:space="0" w:color="auto"/>
        <w:bottom w:val="none" w:sz="0" w:space="0" w:color="auto"/>
        <w:right w:val="none" w:sz="0" w:space="0" w:color="auto"/>
      </w:divBdr>
    </w:div>
    <w:div w:id="1357076251">
      <w:bodyDiv w:val="1"/>
      <w:marLeft w:val="0"/>
      <w:marRight w:val="0"/>
      <w:marTop w:val="0"/>
      <w:marBottom w:val="0"/>
      <w:divBdr>
        <w:top w:val="none" w:sz="0" w:space="0" w:color="auto"/>
        <w:left w:val="none" w:sz="0" w:space="0" w:color="auto"/>
        <w:bottom w:val="none" w:sz="0" w:space="0" w:color="auto"/>
        <w:right w:val="none" w:sz="0" w:space="0" w:color="auto"/>
      </w:divBdr>
    </w:div>
    <w:div w:id="1360547069">
      <w:bodyDiv w:val="1"/>
      <w:marLeft w:val="0"/>
      <w:marRight w:val="0"/>
      <w:marTop w:val="0"/>
      <w:marBottom w:val="0"/>
      <w:divBdr>
        <w:top w:val="none" w:sz="0" w:space="0" w:color="auto"/>
        <w:left w:val="none" w:sz="0" w:space="0" w:color="auto"/>
        <w:bottom w:val="none" w:sz="0" w:space="0" w:color="auto"/>
        <w:right w:val="none" w:sz="0" w:space="0" w:color="auto"/>
      </w:divBdr>
    </w:div>
    <w:div w:id="1365906463">
      <w:bodyDiv w:val="1"/>
      <w:marLeft w:val="0"/>
      <w:marRight w:val="0"/>
      <w:marTop w:val="0"/>
      <w:marBottom w:val="0"/>
      <w:divBdr>
        <w:top w:val="none" w:sz="0" w:space="0" w:color="auto"/>
        <w:left w:val="none" w:sz="0" w:space="0" w:color="auto"/>
        <w:bottom w:val="none" w:sz="0" w:space="0" w:color="auto"/>
        <w:right w:val="none" w:sz="0" w:space="0" w:color="auto"/>
      </w:divBdr>
    </w:div>
    <w:div w:id="1392919913">
      <w:bodyDiv w:val="1"/>
      <w:marLeft w:val="0"/>
      <w:marRight w:val="0"/>
      <w:marTop w:val="0"/>
      <w:marBottom w:val="0"/>
      <w:divBdr>
        <w:top w:val="none" w:sz="0" w:space="0" w:color="auto"/>
        <w:left w:val="none" w:sz="0" w:space="0" w:color="auto"/>
        <w:bottom w:val="none" w:sz="0" w:space="0" w:color="auto"/>
        <w:right w:val="none" w:sz="0" w:space="0" w:color="auto"/>
      </w:divBdr>
    </w:div>
    <w:div w:id="1442728120">
      <w:bodyDiv w:val="1"/>
      <w:marLeft w:val="0"/>
      <w:marRight w:val="0"/>
      <w:marTop w:val="0"/>
      <w:marBottom w:val="0"/>
      <w:divBdr>
        <w:top w:val="none" w:sz="0" w:space="0" w:color="auto"/>
        <w:left w:val="none" w:sz="0" w:space="0" w:color="auto"/>
        <w:bottom w:val="none" w:sz="0" w:space="0" w:color="auto"/>
        <w:right w:val="none" w:sz="0" w:space="0" w:color="auto"/>
      </w:divBdr>
    </w:div>
    <w:div w:id="1456868828">
      <w:bodyDiv w:val="1"/>
      <w:marLeft w:val="0"/>
      <w:marRight w:val="0"/>
      <w:marTop w:val="0"/>
      <w:marBottom w:val="0"/>
      <w:divBdr>
        <w:top w:val="none" w:sz="0" w:space="0" w:color="auto"/>
        <w:left w:val="none" w:sz="0" w:space="0" w:color="auto"/>
        <w:bottom w:val="none" w:sz="0" w:space="0" w:color="auto"/>
        <w:right w:val="none" w:sz="0" w:space="0" w:color="auto"/>
      </w:divBdr>
    </w:div>
    <w:div w:id="1473447001">
      <w:bodyDiv w:val="1"/>
      <w:marLeft w:val="0"/>
      <w:marRight w:val="0"/>
      <w:marTop w:val="0"/>
      <w:marBottom w:val="0"/>
      <w:divBdr>
        <w:top w:val="none" w:sz="0" w:space="0" w:color="auto"/>
        <w:left w:val="none" w:sz="0" w:space="0" w:color="auto"/>
        <w:bottom w:val="none" w:sz="0" w:space="0" w:color="auto"/>
        <w:right w:val="none" w:sz="0" w:space="0" w:color="auto"/>
      </w:divBdr>
    </w:div>
    <w:div w:id="1496603860">
      <w:bodyDiv w:val="1"/>
      <w:marLeft w:val="0"/>
      <w:marRight w:val="0"/>
      <w:marTop w:val="0"/>
      <w:marBottom w:val="0"/>
      <w:divBdr>
        <w:top w:val="none" w:sz="0" w:space="0" w:color="auto"/>
        <w:left w:val="none" w:sz="0" w:space="0" w:color="auto"/>
        <w:bottom w:val="none" w:sz="0" w:space="0" w:color="auto"/>
        <w:right w:val="none" w:sz="0" w:space="0" w:color="auto"/>
      </w:divBdr>
    </w:div>
    <w:div w:id="1548646603">
      <w:bodyDiv w:val="1"/>
      <w:marLeft w:val="0"/>
      <w:marRight w:val="0"/>
      <w:marTop w:val="0"/>
      <w:marBottom w:val="0"/>
      <w:divBdr>
        <w:top w:val="none" w:sz="0" w:space="0" w:color="auto"/>
        <w:left w:val="none" w:sz="0" w:space="0" w:color="auto"/>
        <w:bottom w:val="none" w:sz="0" w:space="0" w:color="auto"/>
        <w:right w:val="none" w:sz="0" w:space="0" w:color="auto"/>
      </w:divBdr>
      <w:divsChild>
        <w:div w:id="1783575381">
          <w:marLeft w:val="0"/>
          <w:marRight w:val="0"/>
          <w:marTop w:val="0"/>
          <w:marBottom w:val="0"/>
          <w:divBdr>
            <w:top w:val="none" w:sz="0" w:space="0" w:color="auto"/>
            <w:left w:val="none" w:sz="0" w:space="0" w:color="auto"/>
            <w:bottom w:val="none" w:sz="0" w:space="0" w:color="auto"/>
            <w:right w:val="none" w:sz="0" w:space="0" w:color="auto"/>
          </w:divBdr>
          <w:divsChild>
            <w:div w:id="370568132">
              <w:marLeft w:val="0"/>
              <w:marRight w:val="0"/>
              <w:marTop w:val="0"/>
              <w:marBottom w:val="0"/>
              <w:divBdr>
                <w:top w:val="none" w:sz="0" w:space="0" w:color="auto"/>
                <w:left w:val="none" w:sz="0" w:space="0" w:color="auto"/>
                <w:bottom w:val="none" w:sz="0" w:space="0" w:color="auto"/>
                <w:right w:val="none" w:sz="0" w:space="0" w:color="auto"/>
              </w:divBdr>
              <w:divsChild>
                <w:div w:id="1778527396">
                  <w:marLeft w:val="0"/>
                  <w:marRight w:val="0"/>
                  <w:marTop w:val="0"/>
                  <w:marBottom w:val="0"/>
                  <w:divBdr>
                    <w:top w:val="none" w:sz="0" w:space="0" w:color="auto"/>
                    <w:left w:val="none" w:sz="0" w:space="0" w:color="auto"/>
                    <w:bottom w:val="none" w:sz="0" w:space="0" w:color="auto"/>
                    <w:right w:val="none" w:sz="0" w:space="0" w:color="auto"/>
                  </w:divBdr>
                  <w:divsChild>
                    <w:div w:id="28383924">
                      <w:marLeft w:val="0"/>
                      <w:marRight w:val="0"/>
                      <w:marTop w:val="0"/>
                      <w:marBottom w:val="0"/>
                      <w:divBdr>
                        <w:top w:val="none" w:sz="0" w:space="0" w:color="auto"/>
                        <w:left w:val="none" w:sz="0" w:space="0" w:color="auto"/>
                        <w:bottom w:val="none" w:sz="0" w:space="0" w:color="auto"/>
                        <w:right w:val="none" w:sz="0" w:space="0" w:color="auto"/>
                      </w:divBdr>
                      <w:divsChild>
                        <w:div w:id="1651906817">
                          <w:marLeft w:val="0"/>
                          <w:marRight w:val="0"/>
                          <w:marTop w:val="0"/>
                          <w:marBottom w:val="0"/>
                          <w:divBdr>
                            <w:top w:val="none" w:sz="0" w:space="0" w:color="auto"/>
                            <w:left w:val="none" w:sz="0" w:space="0" w:color="auto"/>
                            <w:bottom w:val="none" w:sz="0" w:space="0" w:color="auto"/>
                            <w:right w:val="none" w:sz="0" w:space="0" w:color="auto"/>
                          </w:divBdr>
                          <w:divsChild>
                            <w:div w:id="20592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610887">
      <w:bodyDiv w:val="1"/>
      <w:marLeft w:val="0"/>
      <w:marRight w:val="0"/>
      <w:marTop w:val="0"/>
      <w:marBottom w:val="0"/>
      <w:divBdr>
        <w:top w:val="none" w:sz="0" w:space="0" w:color="auto"/>
        <w:left w:val="none" w:sz="0" w:space="0" w:color="auto"/>
        <w:bottom w:val="none" w:sz="0" w:space="0" w:color="auto"/>
        <w:right w:val="none" w:sz="0" w:space="0" w:color="auto"/>
      </w:divBdr>
    </w:div>
    <w:div w:id="1580602679">
      <w:bodyDiv w:val="1"/>
      <w:marLeft w:val="0"/>
      <w:marRight w:val="0"/>
      <w:marTop w:val="0"/>
      <w:marBottom w:val="0"/>
      <w:divBdr>
        <w:top w:val="none" w:sz="0" w:space="0" w:color="auto"/>
        <w:left w:val="none" w:sz="0" w:space="0" w:color="auto"/>
        <w:bottom w:val="none" w:sz="0" w:space="0" w:color="auto"/>
        <w:right w:val="none" w:sz="0" w:space="0" w:color="auto"/>
      </w:divBdr>
    </w:div>
    <w:div w:id="1586837480">
      <w:bodyDiv w:val="1"/>
      <w:marLeft w:val="0"/>
      <w:marRight w:val="0"/>
      <w:marTop w:val="0"/>
      <w:marBottom w:val="0"/>
      <w:divBdr>
        <w:top w:val="none" w:sz="0" w:space="0" w:color="auto"/>
        <w:left w:val="none" w:sz="0" w:space="0" w:color="auto"/>
        <w:bottom w:val="none" w:sz="0" w:space="0" w:color="auto"/>
        <w:right w:val="none" w:sz="0" w:space="0" w:color="auto"/>
      </w:divBdr>
    </w:div>
    <w:div w:id="1594969790">
      <w:bodyDiv w:val="1"/>
      <w:marLeft w:val="0"/>
      <w:marRight w:val="0"/>
      <w:marTop w:val="0"/>
      <w:marBottom w:val="0"/>
      <w:divBdr>
        <w:top w:val="none" w:sz="0" w:space="0" w:color="auto"/>
        <w:left w:val="none" w:sz="0" w:space="0" w:color="auto"/>
        <w:bottom w:val="none" w:sz="0" w:space="0" w:color="auto"/>
        <w:right w:val="none" w:sz="0" w:space="0" w:color="auto"/>
      </w:divBdr>
    </w:div>
    <w:div w:id="1600984766">
      <w:bodyDiv w:val="1"/>
      <w:marLeft w:val="0"/>
      <w:marRight w:val="0"/>
      <w:marTop w:val="0"/>
      <w:marBottom w:val="0"/>
      <w:divBdr>
        <w:top w:val="none" w:sz="0" w:space="0" w:color="auto"/>
        <w:left w:val="none" w:sz="0" w:space="0" w:color="auto"/>
        <w:bottom w:val="none" w:sz="0" w:space="0" w:color="auto"/>
        <w:right w:val="none" w:sz="0" w:space="0" w:color="auto"/>
      </w:divBdr>
    </w:div>
    <w:div w:id="1630240079">
      <w:bodyDiv w:val="1"/>
      <w:marLeft w:val="0"/>
      <w:marRight w:val="0"/>
      <w:marTop w:val="0"/>
      <w:marBottom w:val="0"/>
      <w:divBdr>
        <w:top w:val="none" w:sz="0" w:space="0" w:color="auto"/>
        <w:left w:val="none" w:sz="0" w:space="0" w:color="auto"/>
        <w:bottom w:val="none" w:sz="0" w:space="0" w:color="auto"/>
        <w:right w:val="none" w:sz="0" w:space="0" w:color="auto"/>
      </w:divBdr>
    </w:div>
    <w:div w:id="1648776104">
      <w:bodyDiv w:val="1"/>
      <w:marLeft w:val="0"/>
      <w:marRight w:val="0"/>
      <w:marTop w:val="0"/>
      <w:marBottom w:val="0"/>
      <w:divBdr>
        <w:top w:val="none" w:sz="0" w:space="0" w:color="auto"/>
        <w:left w:val="none" w:sz="0" w:space="0" w:color="auto"/>
        <w:bottom w:val="none" w:sz="0" w:space="0" w:color="auto"/>
        <w:right w:val="none" w:sz="0" w:space="0" w:color="auto"/>
      </w:divBdr>
    </w:div>
    <w:div w:id="1649894762">
      <w:bodyDiv w:val="1"/>
      <w:marLeft w:val="0"/>
      <w:marRight w:val="0"/>
      <w:marTop w:val="0"/>
      <w:marBottom w:val="0"/>
      <w:divBdr>
        <w:top w:val="none" w:sz="0" w:space="0" w:color="auto"/>
        <w:left w:val="none" w:sz="0" w:space="0" w:color="auto"/>
        <w:bottom w:val="none" w:sz="0" w:space="0" w:color="auto"/>
        <w:right w:val="none" w:sz="0" w:space="0" w:color="auto"/>
      </w:divBdr>
    </w:div>
    <w:div w:id="1831292703">
      <w:bodyDiv w:val="1"/>
      <w:marLeft w:val="0"/>
      <w:marRight w:val="0"/>
      <w:marTop w:val="0"/>
      <w:marBottom w:val="0"/>
      <w:divBdr>
        <w:top w:val="none" w:sz="0" w:space="0" w:color="auto"/>
        <w:left w:val="none" w:sz="0" w:space="0" w:color="auto"/>
        <w:bottom w:val="none" w:sz="0" w:space="0" w:color="auto"/>
        <w:right w:val="none" w:sz="0" w:space="0" w:color="auto"/>
      </w:divBdr>
    </w:div>
    <w:div w:id="1834757580">
      <w:bodyDiv w:val="1"/>
      <w:marLeft w:val="0"/>
      <w:marRight w:val="0"/>
      <w:marTop w:val="0"/>
      <w:marBottom w:val="0"/>
      <w:divBdr>
        <w:top w:val="none" w:sz="0" w:space="0" w:color="auto"/>
        <w:left w:val="none" w:sz="0" w:space="0" w:color="auto"/>
        <w:bottom w:val="none" w:sz="0" w:space="0" w:color="auto"/>
        <w:right w:val="none" w:sz="0" w:space="0" w:color="auto"/>
      </w:divBdr>
    </w:div>
    <w:div w:id="1852067233">
      <w:bodyDiv w:val="1"/>
      <w:marLeft w:val="0"/>
      <w:marRight w:val="0"/>
      <w:marTop w:val="0"/>
      <w:marBottom w:val="0"/>
      <w:divBdr>
        <w:top w:val="none" w:sz="0" w:space="0" w:color="auto"/>
        <w:left w:val="none" w:sz="0" w:space="0" w:color="auto"/>
        <w:bottom w:val="none" w:sz="0" w:space="0" w:color="auto"/>
        <w:right w:val="none" w:sz="0" w:space="0" w:color="auto"/>
      </w:divBdr>
    </w:div>
    <w:div w:id="1878081459">
      <w:bodyDiv w:val="1"/>
      <w:marLeft w:val="0"/>
      <w:marRight w:val="0"/>
      <w:marTop w:val="0"/>
      <w:marBottom w:val="0"/>
      <w:divBdr>
        <w:top w:val="none" w:sz="0" w:space="0" w:color="auto"/>
        <w:left w:val="none" w:sz="0" w:space="0" w:color="auto"/>
        <w:bottom w:val="none" w:sz="0" w:space="0" w:color="auto"/>
        <w:right w:val="none" w:sz="0" w:space="0" w:color="auto"/>
      </w:divBdr>
    </w:div>
    <w:div w:id="1912496424">
      <w:bodyDiv w:val="1"/>
      <w:marLeft w:val="0"/>
      <w:marRight w:val="0"/>
      <w:marTop w:val="0"/>
      <w:marBottom w:val="0"/>
      <w:divBdr>
        <w:top w:val="none" w:sz="0" w:space="0" w:color="auto"/>
        <w:left w:val="none" w:sz="0" w:space="0" w:color="auto"/>
        <w:bottom w:val="none" w:sz="0" w:space="0" w:color="auto"/>
        <w:right w:val="none" w:sz="0" w:space="0" w:color="auto"/>
      </w:divBdr>
    </w:div>
    <w:div w:id="1936672642">
      <w:bodyDiv w:val="1"/>
      <w:marLeft w:val="0"/>
      <w:marRight w:val="0"/>
      <w:marTop w:val="0"/>
      <w:marBottom w:val="0"/>
      <w:divBdr>
        <w:top w:val="none" w:sz="0" w:space="0" w:color="auto"/>
        <w:left w:val="none" w:sz="0" w:space="0" w:color="auto"/>
        <w:bottom w:val="none" w:sz="0" w:space="0" w:color="auto"/>
        <w:right w:val="none" w:sz="0" w:space="0" w:color="auto"/>
      </w:divBdr>
    </w:div>
    <w:div w:id="1940723676">
      <w:bodyDiv w:val="1"/>
      <w:marLeft w:val="0"/>
      <w:marRight w:val="0"/>
      <w:marTop w:val="0"/>
      <w:marBottom w:val="0"/>
      <w:divBdr>
        <w:top w:val="none" w:sz="0" w:space="0" w:color="auto"/>
        <w:left w:val="none" w:sz="0" w:space="0" w:color="auto"/>
        <w:bottom w:val="none" w:sz="0" w:space="0" w:color="auto"/>
        <w:right w:val="none" w:sz="0" w:space="0" w:color="auto"/>
      </w:divBdr>
    </w:div>
    <w:div w:id="1980725366">
      <w:bodyDiv w:val="1"/>
      <w:marLeft w:val="0"/>
      <w:marRight w:val="0"/>
      <w:marTop w:val="0"/>
      <w:marBottom w:val="0"/>
      <w:divBdr>
        <w:top w:val="none" w:sz="0" w:space="0" w:color="auto"/>
        <w:left w:val="none" w:sz="0" w:space="0" w:color="auto"/>
        <w:bottom w:val="none" w:sz="0" w:space="0" w:color="auto"/>
        <w:right w:val="none" w:sz="0" w:space="0" w:color="auto"/>
      </w:divBdr>
    </w:div>
    <w:div w:id="2012561608">
      <w:bodyDiv w:val="1"/>
      <w:marLeft w:val="0"/>
      <w:marRight w:val="0"/>
      <w:marTop w:val="0"/>
      <w:marBottom w:val="0"/>
      <w:divBdr>
        <w:top w:val="none" w:sz="0" w:space="0" w:color="auto"/>
        <w:left w:val="none" w:sz="0" w:space="0" w:color="auto"/>
        <w:bottom w:val="none" w:sz="0" w:space="0" w:color="auto"/>
        <w:right w:val="none" w:sz="0" w:space="0" w:color="auto"/>
      </w:divBdr>
    </w:div>
    <w:div w:id="2018267991">
      <w:bodyDiv w:val="1"/>
      <w:marLeft w:val="0"/>
      <w:marRight w:val="0"/>
      <w:marTop w:val="0"/>
      <w:marBottom w:val="0"/>
      <w:divBdr>
        <w:top w:val="none" w:sz="0" w:space="0" w:color="auto"/>
        <w:left w:val="none" w:sz="0" w:space="0" w:color="auto"/>
        <w:bottom w:val="none" w:sz="0" w:space="0" w:color="auto"/>
        <w:right w:val="none" w:sz="0" w:space="0" w:color="auto"/>
      </w:divBdr>
    </w:div>
    <w:div w:id="2029675814">
      <w:bodyDiv w:val="1"/>
      <w:marLeft w:val="0"/>
      <w:marRight w:val="0"/>
      <w:marTop w:val="0"/>
      <w:marBottom w:val="0"/>
      <w:divBdr>
        <w:top w:val="none" w:sz="0" w:space="0" w:color="auto"/>
        <w:left w:val="none" w:sz="0" w:space="0" w:color="auto"/>
        <w:bottom w:val="none" w:sz="0" w:space="0" w:color="auto"/>
        <w:right w:val="none" w:sz="0" w:space="0" w:color="auto"/>
      </w:divBdr>
    </w:div>
    <w:div w:id="2041735799">
      <w:bodyDiv w:val="1"/>
      <w:marLeft w:val="0"/>
      <w:marRight w:val="0"/>
      <w:marTop w:val="0"/>
      <w:marBottom w:val="0"/>
      <w:divBdr>
        <w:top w:val="none" w:sz="0" w:space="0" w:color="auto"/>
        <w:left w:val="none" w:sz="0" w:space="0" w:color="auto"/>
        <w:bottom w:val="none" w:sz="0" w:space="0" w:color="auto"/>
        <w:right w:val="none" w:sz="0" w:space="0" w:color="auto"/>
      </w:divBdr>
    </w:div>
    <w:div w:id="2083483498">
      <w:bodyDiv w:val="1"/>
      <w:marLeft w:val="0"/>
      <w:marRight w:val="0"/>
      <w:marTop w:val="0"/>
      <w:marBottom w:val="0"/>
      <w:divBdr>
        <w:top w:val="none" w:sz="0" w:space="0" w:color="auto"/>
        <w:left w:val="none" w:sz="0" w:space="0" w:color="auto"/>
        <w:bottom w:val="none" w:sz="0" w:space="0" w:color="auto"/>
        <w:right w:val="none" w:sz="0" w:space="0" w:color="auto"/>
      </w:divBdr>
    </w:div>
    <w:div w:id="2114980771">
      <w:bodyDiv w:val="1"/>
      <w:marLeft w:val="0"/>
      <w:marRight w:val="0"/>
      <w:marTop w:val="0"/>
      <w:marBottom w:val="0"/>
      <w:divBdr>
        <w:top w:val="none" w:sz="0" w:space="0" w:color="auto"/>
        <w:left w:val="none" w:sz="0" w:space="0" w:color="auto"/>
        <w:bottom w:val="none" w:sz="0" w:space="0" w:color="auto"/>
        <w:right w:val="none" w:sz="0" w:space="0" w:color="auto"/>
      </w:divBdr>
    </w:div>
    <w:div w:id="2128042141">
      <w:bodyDiv w:val="1"/>
      <w:marLeft w:val="0"/>
      <w:marRight w:val="0"/>
      <w:marTop w:val="0"/>
      <w:marBottom w:val="0"/>
      <w:divBdr>
        <w:top w:val="none" w:sz="0" w:space="0" w:color="auto"/>
        <w:left w:val="none" w:sz="0" w:space="0" w:color="auto"/>
        <w:bottom w:val="none" w:sz="0" w:space="0" w:color="auto"/>
        <w:right w:val="none" w:sz="0" w:space="0" w:color="auto"/>
      </w:divBdr>
    </w:div>
    <w:div w:id="214545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oregon.gov/eis/cyber-security-services/Pages/guidance-for-state-agencies.aspx" TargetMode="External"/><Relationship Id="rId26" Type="http://schemas.openxmlformats.org/officeDocument/2006/relationships/hyperlink" Target="https://www.oregon.gov/das" TargetMode="External"/><Relationship Id="rId3" Type="http://schemas.openxmlformats.org/officeDocument/2006/relationships/customXml" Target="../customXml/item3.xml"/><Relationship Id="rId21" Type="http://schemas.openxmlformats.org/officeDocument/2006/relationships/hyperlink" Target="https://oregonbuys.gov/"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oregon.gov/eis/cyber-security-services/Pages/guidance-for-state-agencies.aspx" TargetMode="External"/><Relationship Id="rId25" Type="http://schemas.openxmlformats.org/officeDocument/2006/relationships/hyperlink" Target="https://oregon4biz.diversitysoftware.com/FrontEnd/VendorSearchPublic.asp?XID=6787&amp;TN=oregon4biz"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regon.gov/das/Policies/107-004-050.pdf" TargetMode="External"/><Relationship Id="rId20" Type="http://schemas.openxmlformats.org/officeDocument/2006/relationships/hyperlink" Target="http://www.oregon.gov/das/policies/107-004-150.pdf" TargetMode="External"/><Relationship Id="rId29" Type="http://schemas.openxmlformats.org/officeDocument/2006/relationships/hyperlink" Target="https://www.sam.gov/porta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oregon.gov/boli/TA/Pages/FactSheetsFAQs/PayEquity.aspx"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arcweb.sos.state.or.us/pages/rules/oars_100/oar_125/125_246.html" TargetMode="External"/><Relationship Id="rId23" Type="http://schemas.openxmlformats.org/officeDocument/2006/relationships/hyperlink" Target="http://sos.oregon.gov/business/pages/register.aspx" TargetMode="External"/><Relationship Id="rId28" Type="http://schemas.openxmlformats.org/officeDocument/2006/relationships/hyperlink" Target="https://www.treasury.gov/ofac/downloads/sdnlist.pdf" TargetMode="External"/><Relationship Id="rId10" Type="http://schemas.openxmlformats.org/officeDocument/2006/relationships/footnotes" Target="footnotes.xml"/><Relationship Id="rId19" Type="http://schemas.openxmlformats.org/officeDocument/2006/relationships/hyperlink" Target="https://www.oregon.gov/eis/cyber-security-services/Documents/eis-css-system-security-plan.doc"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www.oregon.gov/DAS/EGS/ps/Pages/reciprocal.aspx" TargetMode="External"/><Relationship Id="rId27" Type="http://schemas.openxmlformats.org/officeDocument/2006/relationships/hyperlink" Target="https://www.oregon.gov/DAS/Procurement/Pages/hb3060.aspx" TargetMode="External"/><Relationship Id="rId30" Type="http://schemas.openxmlformats.org/officeDocument/2006/relationships/header" Target="header2.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LongProp xmlns="" name="Links"><![CDATA[<?xml version="1.0" encoding="UTF-8"?><Result><NewXML><PWSLinkDataSet xmlns="http://schemas.microsoft.com/office/project/server/webservices/PWSLinkDataSet/" /></NewXML><ProjectUID>db000c8b-3796-4602-8c6c-a658b2bb1ee2</ProjectUID><OldXML><PWSLinkDataSet xmlns="http://schemas.microsoft.com/office/project/server/webservices/PWSLinkDataSet/" /></OldXML><ItemType>3</ItemType><PSURL>https://projects.dhsoha.state.or.us</PSURL></Result>]]></LongProp>
</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b6378cb-31b2-403a-afcd-a76331bc671c"/>
    <lcf76f155ced4ddcb4097134ff3c332f xmlns="74805f02-c7f2-4441-8878-47f6fdae4c53">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A94CD9CAC958C47B15A5BF01F82D37E" ma:contentTypeVersion="12" ma:contentTypeDescription="Create a new document." ma:contentTypeScope="" ma:versionID="d83fdffc0bc1e78bd5d8179494bd7851">
  <xsd:schema xmlns:xsd="http://www.w3.org/2001/XMLSchema" xmlns:xs="http://www.w3.org/2001/XMLSchema" xmlns:p="http://schemas.microsoft.com/office/2006/metadata/properties" xmlns:ns2="74805f02-c7f2-4441-8878-47f6fdae4c53" xmlns:ns3="cb6378cb-31b2-403a-afcd-a76331bc671c" targetNamespace="http://schemas.microsoft.com/office/2006/metadata/properties" ma:root="true" ma:fieldsID="545c72ea4e77bb9ab2cd4208d6e4d056" ns2:_="" ns3:_="">
    <xsd:import namespace="74805f02-c7f2-4441-8878-47f6fdae4c53"/>
    <xsd:import namespace="cb6378cb-31b2-403a-afcd-a76331bc671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805f02-c7f2-4441-8878-47f6fdae4c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c13bb2-4050-4808-9050-3ebd68b2d7b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6378cb-31b2-403a-afcd-a76331bc671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5cdce9e-f15f-47a1-b02e-af51d7e113ab}" ma:internalName="TaxCatchAll" ma:showField="CatchAllData" ma:web="cb6378cb-31b2-403a-afcd-a76331bc67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1E8B83-D9EF-4896-8646-BAA76DD14D73}">
  <ds:schemaRefs>
    <ds:schemaRef ds:uri="http://schemas.microsoft.com/office/2006/metadata/longProperties"/>
    <ds:schemaRef ds:uri=""/>
  </ds:schemaRefs>
</ds:datastoreItem>
</file>

<file path=customXml/itemProps2.xml><?xml version="1.0" encoding="utf-8"?>
<ds:datastoreItem xmlns:ds="http://schemas.openxmlformats.org/officeDocument/2006/customXml" ds:itemID="{1F5B9E2F-63AF-49CC-B70B-97FE01856E97}">
  <ds:schemaRefs>
    <ds:schemaRef ds:uri="http://schemas.openxmlformats.org/officeDocument/2006/bibliography"/>
  </ds:schemaRefs>
</ds:datastoreItem>
</file>

<file path=customXml/itemProps3.xml><?xml version="1.0" encoding="utf-8"?>
<ds:datastoreItem xmlns:ds="http://schemas.openxmlformats.org/officeDocument/2006/customXml" ds:itemID="{C9EB2280-43B7-41DD-9996-FEB631402BE8}">
  <ds:schemaRefs>
    <ds:schemaRef ds:uri="http://schemas.microsoft.com/office/2006/metadata/properties"/>
    <ds:schemaRef ds:uri="http://schemas.microsoft.com/office/infopath/2007/PartnerControls"/>
    <ds:schemaRef ds:uri="cb6378cb-31b2-403a-afcd-a76331bc671c"/>
    <ds:schemaRef ds:uri="74805f02-c7f2-4441-8878-47f6fdae4c53"/>
  </ds:schemaRefs>
</ds:datastoreItem>
</file>

<file path=customXml/itemProps4.xml><?xml version="1.0" encoding="utf-8"?>
<ds:datastoreItem xmlns:ds="http://schemas.openxmlformats.org/officeDocument/2006/customXml" ds:itemID="{31BB9EB1-27FF-406F-88FE-6E26A787CE80}">
  <ds:schemaRefs>
    <ds:schemaRef ds:uri="http://schemas.microsoft.com/sharepoint/v3/contenttype/forms"/>
  </ds:schemaRefs>
</ds:datastoreItem>
</file>

<file path=customXml/itemProps5.xml><?xml version="1.0" encoding="utf-8"?>
<ds:datastoreItem xmlns:ds="http://schemas.openxmlformats.org/officeDocument/2006/customXml" ds:itemID="{661BBBA1-8AAE-4F31-BC25-5D061FA01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805f02-c7f2-4441-8878-47f6fdae4c53"/>
    <ds:schemaRef ds:uri="cb6378cb-31b2-403a-afcd-a76331bc6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9b73270-2993-4076-be47-9c78f42a1e84}" enabled="1" method="Standar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23</TotalTime>
  <Pages>57</Pages>
  <Words>17816</Words>
  <Characters>101555</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lpstr>
    </vt:vector>
  </TitlesOfParts>
  <Manager/>
  <Company/>
  <LinksUpToDate>false</LinksUpToDate>
  <CharactersWithSpaces>119133</CharactersWithSpaces>
  <SharedDoc>false</SharedDoc>
  <HLinks>
    <vt:vector size="360" baseType="variant">
      <vt:variant>
        <vt:i4>3145772</vt:i4>
      </vt:variant>
      <vt:variant>
        <vt:i4>315</vt:i4>
      </vt:variant>
      <vt:variant>
        <vt:i4>0</vt:i4>
      </vt:variant>
      <vt:variant>
        <vt:i4>5</vt:i4>
      </vt:variant>
      <vt:variant>
        <vt:lpwstr>https://www.sam.gov/portal/</vt:lpwstr>
      </vt:variant>
      <vt:variant>
        <vt:lpwstr/>
      </vt:variant>
      <vt:variant>
        <vt:i4>7536678</vt:i4>
      </vt:variant>
      <vt:variant>
        <vt:i4>312</vt:i4>
      </vt:variant>
      <vt:variant>
        <vt:i4>0</vt:i4>
      </vt:variant>
      <vt:variant>
        <vt:i4>5</vt:i4>
      </vt:variant>
      <vt:variant>
        <vt:lpwstr>https://www.treasury.gov/ofac/downloads/sdnlist.pdf</vt:lpwstr>
      </vt:variant>
      <vt:variant>
        <vt:lpwstr/>
      </vt:variant>
      <vt:variant>
        <vt:i4>458770</vt:i4>
      </vt:variant>
      <vt:variant>
        <vt:i4>309</vt:i4>
      </vt:variant>
      <vt:variant>
        <vt:i4>0</vt:i4>
      </vt:variant>
      <vt:variant>
        <vt:i4>5</vt:i4>
      </vt:variant>
      <vt:variant>
        <vt:lpwstr>https://www.oregon.gov/DAS/Procurement/Pages/hb3060.aspx</vt:lpwstr>
      </vt:variant>
      <vt:variant>
        <vt:lpwstr/>
      </vt:variant>
      <vt:variant>
        <vt:i4>3473450</vt:i4>
      </vt:variant>
      <vt:variant>
        <vt:i4>306</vt:i4>
      </vt:variant>
      <vt:variant>
        <vt:i4>0</vt:i4>
      </vt:variant>
      <vt:variant>
        <vt:i4>5</vt:i4>
      </vt:variant>
      <vt:variant>
        <vt:lpwstr>https://www.oregon.gov/das</vt:lpwstr>
      </vt:variant>
      <vt:variant>
        <vt:lpwstr/>
      </vt:variant>
      <vt:variant>
        <vt:i4>2752549</vt:i4>
      </vt:variant>
      <vt:variant>
        <vt:i4>303</vt:i4>
      </vt:variant>
      <vt:variant>
        <vt:i4>0</vt:i4>
      </vt:variant>
      <vt:variant>
        <vt:i4>5</vt:i4>
      </vt:variant>
      <vt:variant>
        <vt:lpwstr>https://oregon4biz.diversitysoftware.com/FrontEnd/VendorSearchPublic.asp?XID=6787&amp;TN=oregon4biz</vt:lpwstr>
      </vt:variant>
      <vt:variant>
        <vt:lpwstr/>
      </vt:variant>
      <vt:variant>
        <vt:i4>7929917</vt:i4>
      </vt:variant>
      <vt:variant>
        <vt:i4>300</vt:i4>
      </vt:variant>
      <vt:variant>
        <vt:i4>0</vt:i4>
      </vt:variant>
      <vt:variant>
        <vt:i4>5</vt:i4>
      </vt:variant>
      <vt:variant>
        <vt:lpwstr>https://www.oregon.gov/boli/TA/Pages/FactSheetsFAQs/PayEquity.aspx</vt:lpwstr>
      </vt:variant>
      <vt:variant>
        <vt:lpwstr/>
      </vt:variant>
      <vt:variant>
        <vt:i4>6815793</vt:i4>
      </vt:variant>
      <vt:variant>
        <vt:i4>297</vt:i4>
      </vt:variant>
      <vt:variant>
        <vt:i4>0</vt:i4>
      </vt:variant>
      <vt:variant>
        <vt:i4>5</vt:i4>
      </vt:variant>
      <vt:variant>
        <vt:lpwstr>http://sos.oregon.gov/business/pages/register.aspx</vt:lpwstr>
      </vt:variant>
      <vt:variant>
        <vt:lpwstr/>
      </vt:variant>
      <vt:variant>
        <vt:i4>8060975</vt:i4>
      </vt:variant>
      <vt:variant>
        <vt:i4>294</vt:i4>
      </vt:variant>
      <vt:variant>
        <vt:i4>0</vt:i4>
      </vt:variant>
      <vt:variant>
        <vt:i4>5</vt:i4>
      </vt:variant>
      <vt:variant>
        <vt:lpwstr>http://www.oregon.gov/DAS/EGS/ps/Pages/reciprocal.aspx</vt:lpwstr>
      </vt:variant>
      <vt:variant>
        <vt:lpwstr/>
      </vt:variant>
      <vt:variant>
        <vt:i4>8192127</vt:i4>
      </vt:variant>
      <vt:variant>
        <vt:i4>291</vt:i4>
      </vt:variant>
      <vt:variant>
        <vt:i4>0</vt:i4>
      </vt:variant>
      <vt:variant>
        <vt:i4>5</vt:i4>
      </vt:variant>
      <vt:variant>
        <vt:lpwstr>https://oregonbuys.gov/</vt:lpwstr>
      </vt:variant>
      <vt:variant>
        <vt:lpwstr/>
      </vt:variant>
      <vt:variant>
        <vt:i4>6750311</vt:i4>
      </vt:variant>
      <vt:variant>
        <vt:i4>288</vt:i4>
      </vt:variant>
      <vt:variant>
        <vt:i4>0</vt:i4>
      </vt:variant>
      <vt:variant>
        <vt:i4>5</vt:i4>
      </vt:variant>
      <vt:variant>
        <vt:lpwstr>http://www.oregon.gov/das/policies/107-004-150.pdf</vt:lpwstr>
      </vt:variant>
      <vt:variant>
        <vt:lpwstr/>
      </vt:variant>
      <vt:variant>
        <vt:i4>1441814</vt:i4>
      </vt:variant>
      <vt:variant>
        <vt:i4>285</vt:i4>
      </vt:variant>
      <vt:variant>
        <vt:i4>0</vt:i4>
      </vt:variant>
      <vt:variant>
        <vt:i4>5</vt:i4>
      </vt:variant>
      <vt:variant>
        <vt:lpwstr>https://www.oregon.gov/eis/crber-security-services/Documents/eis-css-system-security-plan.doc</vt:lpwstr>
      </vt:variant>
      <vt:variant>
        <vt:lpwstr/>
      </vt:variant>
      <vt:variant>
        <vt:i4>1441821</vt:i4>
      </vt:variant>
      <vt:variant>
        <vt:i4>282</vt:i4>
      </vt:variant>
      <vt:variant>
        <vt:i4>0</vt:i4>
      </vt:variant>
      <vt:variant>
        <vt:i4>5</vt:i4>
      </vt:variant>
      <vt:variant>
        <vt:lpwstr>https://www.oregon.gov/eis/cyber-security-services/Documents/eis-css-system-security-plan.doc</vt:lpwstr>
      </vt:variant>
      <vt:variant>
        <vt:lpwstr/>
      </vt:variant>
      <vt:variant>
        <vt:i4>5701651</vt:i4>
      </vt:variant>
      <vt:variant>
        <vt:i4>279</vt:i4>
      </vt:variant>
      <vt:variant>
        <vt:i4>0</vt:i4>
      </vt:variant>
      <vt:variant>
        <vt:i4>5</vt:i4>
      </vt:variant>
      <vt:variant>
        <vt:lpwstr>https://www.oregon.gov/eis/cyber-security-services/Pages/guidance-for-state-agencies.aspx</vt:lpwstr>
      </vt:variant>
      <vt:variant>
        <vt:lpwstr/>
      </vt:variant>
      <vt:variant>
        <vt:i4>5701651</vt:i4>
      </vt:variant>
      <vt:variant>
        <vt:i4>276</vt:i4>
      </vt:variant>
      <vt:variant>
        <vt:i4>0</vt:i4>
      </vt:variant>
      <vt:variant>
        <vt:i4>5</vt:i4>
      </vt:variant>
      <vt:variant>
        <vt:lpwstr>https://www.oregon.gov/eis/cyber-security-services/Pages/guidance-for-state-agencies.aspx</vt:lpwstr>
      </vt:variant>
      <vt:variant>
        <vt:lpwstr/>
      </vt:variant>
      <vt:variant>
        <vt:i4>4063327</vt:i4>
      </vt:variant>
      <vt:variant>
        <vt:i4>273</vt:i4>
      </vt:variant>
      <vt:variant>
        <vt:i4>0</vt:i4>
      </vt:variant>
      <vt:variant>
        <vt:i4>5</vt:i4>
      </vt:variant>
      <vt:variant>
        <vt:lpwstr>http://arcweb.sos.state.or.us/pages/rules/oars_100/oar_125/125_246.html</vt:lpwstr>
      </vt:variant>
      <vt:variant>
        <vt:lpwstr/>
      </vt:variant>
      <vt:variant>
        <vt:i4>1245233</vt:i4>
      </vt:variant>
      <vt:variant>
        <vt:i4>266</vt:i4>
      </vt:variant>
      <vt:variant>
        <vt:i4>0</vt:i4>
      </vt:variant>
      <vt:variant>
        <vt:i4>5</vt:i4>
      </vt:variant>
      <vt:variant>
        <vt:lpwstr/>
      </vt:variant>
      <vt:variant>
        <vt:lpwstr>_Toc515615068</vt:lpwstr>
      </vt:variant>
      <vt:variant>
        <vt:i4>1245233</vt:i4>
      </vt:variant>
      <vt:variant>
        <vt:i4>260</vt:i4>
      </vt:variant>
      <vt:variant>
        <vt:i4>0</vt:i4>
      </vt:variant>
      <vt:variant>
        <vt:i4>5</vt:i4>
      </vt:variant>
      <vt:variant>
        <vt:lpwstr/>
      </vt:variant>
      <vt:variant>
        <vt:lpwstr>_Toc515615067</vt:lpwstr>
      </vt:variant>
      <vt:variant>
        <vt:i4>1245233</vt:i4>
      </vt:variant>
      <vt:variant>
        <vt:i4>254</vt:i4>
      </vt:variant>
      <vt:variant>
        <vt:i4>0</vt:i4>
      </vt:variant>
      <vt:variant>
        <vt:i4>5</vt:i4>
      </vt:variant>
      <vt:variant>
        <vt:lpwstr/>
      </vt:variant>
      <vt:variant>
        <vt:lpwstr>_Toc515615066</vt:lpwstr>
      </vt:variant>
      <vt:variant>
        <vt:i4>1245233</vt:i4>
      </vt:variant>
      <vt:variant>
        <vt:i4>248</vt:i4>
      </vt:variant>
      <vt:variant>
        <vt:i4>0</vt:i4>
      </vt:variant>
      <vt:variant>
        <vt:i4>5</vt:i4>
      </vt:variant>
      <vt:variant>
        <vt:lpwstr/>
      </vt:variant>
      <vt:variant>
        <vt:lpwstr>_Toc515615065</vt:lpwstr>
      </vt:variant>
      <vt:variant>
        <vt:i4>1245233</vt:i4>
      </vt:variant>
      <vt:variant>
        <vt:i4>242</vt:i4>
      </vt:variant>
      <vt:variant>
        <vt:i4>0</vt:i4>
      </vt:variant>
      <vt:variant>
        <vt:i4>5</vt:i4>
      </vt:variant>
      <vt:variant>
        <vt:lpwstr/>
      </vt:variant>
      <vt:variant>
        <vt:lpwstr>_Toc515615064</vt:lpwstr>
      </vt:variant>
      <vt:variant>
        <vt:i4>1245233</vt:i4>
      </vt:variant>
      <vt:variant>
        <vt:i4>236</vt:i4>
      </vt:variant>
      <vt:variant>
        <vt:i4>0</vt:i4>
      </vt:variant>
      <vt:variant>
        <vt:i4>5</vt:i4>
      </vt:variant>
      <vt:variant>
        <vt:lpwstr/>
      </vt:variant>
      <vt:variant>
        <vt:lpwstr>_Toc515615063</vt:lpwstr>
      </vt:variant>
      <vt:variant>
        <vt:i4>1245233</vt:i4>
      </vt:variant>
      <vt:variant>
        <vt:i4>230</vt:i4>
      </vt:variant>
      <vt:variant>
        <vt:i4>0</vt:i4>
      </vt:variant>
      <vt:variant>
        <vt:i4>5</vt:i4>
      </vt:variant>
      <vt:variant>
        <vt:lpwstr/>
      </vt:variant>
      <vt:variant>
        <vt:lpwstr>_Toc515615062</vt:lpwstr>
      </vt:variant>
      <vt:variant>
        <vt:i4>1245233</vt:i4>
      </vt:variant>
      <vt:variant>
        <vt:i4>224</vt:i4>
      </vt:variant>
      <vt:variant>
        <vt:i4>0</vt:i4>
      </vt:variant>
      <vt:variant>
        <vt:i4>5</vt:i4>
      </vt:variant>
      <vt:variant>
        <vt:lpwstr/>
      </vt:variant>
      <vt:variant>
        <vt:lpwstr>_Toc515615061</vt:lpwstr>
      </vt:variant>
      <vt:variant>
        <vt:i4>1245233</vt:i4>
      </vt:variant>
      <vt:variant>
        <vt:i4>218</vt:i4>
      </vt:variant>
      <vt:variant>
        <vt:i4>0</vt:i4>
      </vt:variant>
      <vt:variant>
        <vt:i4>5</vt:i4>
      </vt:variant>
      <vt:variant>
        <vt:lpwstr/>
      </vt:variant>
      <vt:variant>
        <vt:lpwstr>_Toc515615060</vt:lpwstr>
      </vt:variant>
      <vt:variant>
        <vt:i4>1048625</vt:i4>
      </vt:variant>
      <vt:variant>
        <vt:i4>212</vt:i4>
      </vt:variant>
      <vt:variant>
        <vt:i4>0</vt:i4>
      </vt:variant>
      <vt:variant>
        <vt:i4>5</vt:i4>
      </vt:variant>
      <vt:variant>
        <vt:lpwstr/>
      </vt:variant>
      <vt:variant>
        <vt:lpwstr>_Toc515615059</vt:lpwstr>
      </vt:variant>
      <vt:variant>
        <vt:i4>1048625</vt:i4>
      </vt:variant>
      <vt:variant>
        <vt:i4>206</vt:i4>
      </vt:variant>
      <vt:variant>
        <vt:i4>0</vt:i4>
      </vt:variant>
      <vt:variant>
        <vt:i4>5</vt:i4>
      </vt:variant>
      <vt:variant>
        <vt:lpwstr/>
      </vt:variant>
      <vt:variant>
        <vt:lpwstr>_Toc515615058</vt:lpwstr>
      </vt:variant>
      <vt:variant>
        <vt:i4>1048625</vt:i4>
      </vt:variant>
      <vt:variant>
        <vt:i4>200</vt:i4>
      </vt:variant>
      <vt:variant>
        <vt:i4>0</vt:i4>
      </vt:variant>
      <vt:variant>
        <vt:i4>5</vt:i4>
      </vt:variant>
      <vt:variant>
        <vt:lpwstr/>
      </vt:variant>
      <vt:variant>
        <vt:lpwstr>_Toc515615057</vt:lpwstr>
      </vt:variant>
      <vt:variant>
        <vt:i4>1048625</vt:i4>
      </vt:variant>
      <vt:variant>
        <vt:i4>194</vt:i4>
      </vt:variant>
      <vt:variant>
        <vt:i4>0</vt:i4>
      </vt:variant>
      <vt:variant>
        <vt:i4>5</vt:i4>
      </vt:variant>
      <vt:variant>
        <vt:lpwstr/>
      </vt:variant>
      <vt:variant>
        <vt:lpwstr>_Toc515615056</vt:lpwstr>
      </vt:variant>
      <vt:variant>
        <vt:i4>1048625</vt:i4>
      </vt:variant>
      <vt:variant>
        <vt:i4>188</vt:i4>
      </vt:variant>
      <vt:variant>
        <vt:i4>0</vt:i4>
      </vt:variant>
      <vt:variant>
        <vt:i4>5</vt:i4>
      </vt:variant>
      <vt:variant>
        <vt:lpwstr/>
      </vt:variant>
      <vt:variant>
        <vt:lpwstr>_Toc515615055</vt:lpwstr>
      </vt:variant>
      <vt:variant>
        <vt:i4>1048625</vt:i4>
      </vt:variant>
      <vt:variant>
        <vt:i4>182</vt:i4>
      </vt:variant>
      <vt:variant>
        <vt:i4>0</vt:i4>
      </vt:variant>
      <vt:variant>
        <vt:i4>5</vt:i4>
      </vt:variant>
      <vt:variant>
        <vt:lpwstr/>
      </vt:variant>
      <vt:variant>
        <vt:lpwstr>_Toc515615054</vt:lpwstr>
      </vt:variant>
      <vt:variant>
        <vt:i4>1048625</vt:i4>
      </vt:variant>
      <vt:variant>
        <vt:i4>176</vt:i4>
      </vt:variant>
      <vt:variant>
        <vt:i4>0</vt:i4>
      </vt:variant>
      <vt:variant>
        <vt:i4>5</vt:i4>
      </vt:variant>
      <vt:variant>
        <vt:lpwstr/>
      </vt:variant>
      <vt:variant>
        <vt:lpwstr>_Toc515615053</vt:lpwstr>
      </vt:variant>
      <vt:variant>
        <vt:i4>1048625</vt:i4>
      </vt:variant>
      <vt:variant>
        <vt:i4>170</vt:i4>
      </vt:variant>
      <vt:variant>
        <vt:i4>0</vt:i4>
      </vt:variant>
      <vt:variant>
        <vt:i4>5</vt:i4>
      </vt:variant>
      <vt:variant>
        <vt:lpwstr/>
      </vt:variant>
      <vt:variant>
        <vt:lpwstr>_Toc515615052</vt:lpwstr>
      </vt:variant>
      <vt:variant>
        <vt:i4>1048625</vt:i4>
      </vt:variant>
      <vt:variant>
        <vt:i4>164</vt:i4>
      </vt:variant>
      <vt:variant>
        <vt:i4>0</vt:i4>
      </vt:variant>
      <vt:variant>
        <vt:i4>5</vt:i4>
      </vt:variant>
      <vt:variant>
        <vt:lpwstr/>
      </vt:variant>
      <vt:variant>
        <vt:lpwstr>_Toc515615051</vt:lpwstr>
      </vt:variant>
      <vt:variant>
        <vt:i4>1048625</vt:i4>
      </vt:variant>
      <vt:variant>
        <vt:i4>158</vt:i4>
      </vt:variant>
      <vt:variant>
        <vt:i4>0</vt:i4>
      </vt:variant>
      <vt:variant>
        <vt:i4>5</vt:i4>
      </vt:variant>
      <vt:variant>
        <vt:lpwstr/>
      </vt:variant>
      <vt:variant>
        <vt:lpwstr>_Toc515615050</vt:lpwstr>
      </vt:variant>
      <vt:variant>
        <vt:i4>1114161</vt:i4>
      </vt:variant>
      <vt:variant>
        <vt:i4>152</vt:i4>
      </vt:variant>
      <vt:variant>
        <vt:i4>0</vt:i4>
      </vt:variant>
      <vt:variant>
        <vt:i4>5</vt:i4>
      </vt:variant>
      <vt:variant>
        <vt:lpwstr/>
      </vt:variant>
      <vt:variant>
        <vt:lpwstr>_Toc515615049</vt:lpwstr>
      </vt:variant>
      <vt:variant>
        <vt:i4>1114161</vt:i4>
      </vt:variant>
      <vt:variant>
        <vt:i4>146</vt:i4>
      </vt:variant>
      <vt:variant>
        <vt:i4>0</vt:i4>
      </vt:variant>
      <vt:variant>
        <vt:i4>5</vt:i4>
      </vt:variant>
      <vt:variant>
        <vt:lpwstr/>
      </vt:variant>
      <vt:variant>
        <vt:lpwstr>_Toc515615048</vt:lpwstr>
      </vt:variant>
      <vt:variant>
        <vt:i4>1114161</vt:i4>
      </vt:variant>
      <vt:variant>
        <vt:i4>140</vt:i4>
      </vt:variant>
      <vt:variant>
        <vt:i4>0</vt:i4>
      </vt:variant>
      <vt:variant>
        <vt:i4>5</vt:i4>
      </vt:variant>
      <vt:variant>
        <vt:lpwstr/>
      </vt:variant>
      <vt:variant>
        <vt:lpwstr>_Toc515615047</vt:lpwstr>
      </vt:variant>
      <vt:variant>
        <vt:i4>1114161</vt:i4>
      </vt:variant>
      <vt:variant>
        <vt:i4>134</vt:i4>
      </vt:variant>
      <vt:variant>
        <vt:i4>0</vt:i4>
      </vt:variant>
      <vt:variant>
        <vt:i4>5</vt:i4>
      </vt:variant>
      <vt:variant>
        <vt:lpwstr/>
      </vt:variant>
      <vt:variant>
        <vt:lpwstr>_Toc515615046</vt:lpwstr>
      </vt:variant>
      <vt:variant>
        <vt:i4>1114161</vt:i4>
      </vt:variant>
      <vt:variant>
        <vt:i4>128</vt:i4>
      </vt:variant>
      <vt:variant>
        <vt:i4>0</vt:i4>
      </vt:variant>
      <vt:variant>
        <vt:i4>5</vt:i4>
      </vt:variant>
      <vt:variant>
        <vt:lpwstr/>
      </vt:variant>
      <vt:variant>
        <vt:lpwstr>_Toc515615045</vt:lpwstr>
      </vt:variant>
      <vt:variant>
        <vt:i4>1114161</vt:i4>
      </vt:variant>
      <vt:variant>
        <vt:i4>122</vt:i4>
      </vt:variant>
      <vt:variant>
        <vt:i4>0</vt:i4>
      </vt:variant>
      <vt:variant>
        <vt:i4>5</vt:i4>
      </vt:variant>
      <vt:variant>
        <vt:lpwstr/>
      </vt:variant>
      <vt:variant>
        <vt:lpwstr>_Toc515615044</vt:lpwstr>
      </vt:variant>
      <vt:variant>
        <vt:i4>1114161</vt:i4>
      </vt:variant>
      <vt:variant>
        <vt:i4>116</vt:i4>
      </vt:variant>
      <vt:variant>
        <vt:i4>0</vt:i4>
      </vt:variant>
      <vt:variant>
        <vt:i4>5</vt:i4>
      </vt:variant>
      <vt:variant>
        <vt:lpwstr/>
      </vt:variant>
      <vt:variant>
        <vt:lpwstr>_Toc515615043</vt:lpwstr>
      </vt:variant>
      <vt:variant>
        <vt:i4>1114161</vt:i4>
      </vt:variant>
      <vt:variant>
        <vt:i4>110</vt:i4>
      </vt:variant>
      <vt:variant>
        <vt:i4>0</vt:i4>
      </vt:variant>
      <vt:variant>
        <vt:i4>5</vt:i4>
      </vt:variant>
      <vt:variant>
        <vt:lpwstr/>
      </vt:variant>
      <vt:variant>
        <vt:lpwstr>_Toc515615042</vt:lpwstr>
      </vt:variant>
      <vt:variant>
        <vt:i4>1114161</vt:i4>
      </vt:variant>
      <vt:variant>
        <vt:i4>104</vt:i4>
      </vt:variant>
      <vt:variant>
        <vt:i4>0</vt:i4>
      </vt:variant>
      <vt:variant>
        <vt:i4>5</vt:i4>
      </vt:variant>
      <vt:variant>
        <vt:lpwstr/>
      </vt:variant>
      <vt:variant>
        <vt:lpwstr>_Toc515615041</vt:lpwstr>
      </vt:variant>
      <vt:variant>
        <vt:i4>1114161</vt:i4>
      </vt:variant>
      <vt:variant>
        <vt:i4>98</vt:i4>
      </vt:variant>
      <vt:variant>
        <vt:i4>0</vt:i4>
      </vt:variant>
      <vt:variant>
        <vt:i4>5</vt:i4>
      </vt:variant>
      <vt:variant>
        <vt:lpwstr/>
      </vt:variant>
      <vt:variant>
        <vt:lpwstr>_Toc515615040</vt:lpwstr>
      </vt:variant>
      <vt:variant>
        <vt:i4>1441841</vt:i4>
      </vt:variant>
      <vt:variant>
        <vt:i4>92</vt:i4>
      </vt:variant>
      <vt:variant>
        <vt:i4>0</vt:i4>
      </vt:variant>
      <vt:variant>
        <vt:i4>5</vt:i4>
      </vt:variant>
      <vt:variant>
        <vt:lpwstr/>
      </vt:variant>
      <vt:variant>
        <vt:lpwstr>_Toc515615039</vt:lpwstr>
      </vt:variant>
      <vt:variant>
        <vt:i4>1441841</vt:i4>
      </vt:variant>
      <vt:variant>
        <vt:i4>86</vt:i4>
      </vt:variant>
      <vt:variant>
        <vt:i4>0</vt:i4>
      </vt:variant>
      <vt:variant>
        <vt:i4>5</vt:i4>
      </vt:variant>
      <vt:variant>
        <vt:lpwstr/>
      </vt:variant>
      <vt:variant>
        <vt:lpwstr>_Toc515615038</vt:lpwstr>
      </vt:variant>
      <vt:variant>
        <vt:i4>1441841</vt:i4>
      </vt:variant>
      <vt:variant>
        <vt:i4>80</vt:i4>
      </vt:variant>
      <vt:variant>
        <vt:i4>0</vt:i4>
      </vt:variant>
      <vt:variant>
        <vt:i4>5</vt:i4>
      </vt:variant>
      <vt:variant>
        <vt:lpwstr/>
      </vt:variant>
      <vt:variant>
        <vt:lpwstr>_Toc515615037</vt:lpwstr>
      </vt:variant>
      <vt:variant>
        <vt:i4>1441841</vt:i4>
      </vt:variant>
      <vt:variant>
        <vt:i4>74</vt:i4>
      </vt:variant>
      <vt:variant>
        <vt:i4>0</vt:i4>
      </vt:variant>
      <vt:variant>
        <vt:i4>5</vt:i4>
      </vt:variant>
      <vt:variant>
        <vt:lpwstr/>
      </vt:variant>
      <vt:variant>
        <vt:lpwstr>_Toc515615036</vt:lpwstr>
      </vt:variant>
      <vt:variant>
        <vt:i4>1441841</vt:i4>
      </vt:variant>
      <vt:variant>
        <vt:i4>68</vt:i4>
      </vt:variant>
      <vt:variant>
        <vt:i4>0</vt:i4>
      </vt:variant>
      <vt:variant>
        <vt:i4>5</vt:i4>
      </vt:variant>
      <vt:variant>
        <vt:lpwstr/>
      </vt:variant>
      <vt:variant>
        <vt:lpwstr>_Toc515615035</vt:lpwstr>
      </vt:variant>
      <vt:variant>
        <vt:i4>1441841</vt:i4>
      </vt:variant>
      <vt:variant>
        <vt:i4>62</vt:i4>
      </vt:variant>
      <vt:variant>
        <vt:i4>0</vt:i4>
      </vt:variant>
      <vt:variant>
        <vt:i4>5</vt:i4>
      </vt:variant>
      <vt:variant>
        <vt:lpwstr/>
      </vt:variant>
      <vt:variant>
        <vt:lpwstr>_Toc515615034</vt:lpwstr>
      </vt:variant>
      <vt:variant>
        <vt:i4>1441841</vt:i4>
      </vt:variant>
      <vt:variant>
        <vt:i4>56</vt:i4>
      </vt:variant>
      <vt:variant>
        <vt:i4>0</vt:i4>
      </vt:variant>
      <vt:variant>
        <vt:i4>5</vt:i4>
      </vt:variant>
      <vt:variant>
        <vt:lpwstr/>
      </vt:variant>
      <vt:variant>
        <vt:lpwstr>_Toc515615033</vt:lpwstr>
      </vt:variant>
      <vt:variant>
        <vt:i4>1441841</vt:i4>
      </vt:variant>
      <vt:variant>
        <vt:i4>50</vt:i4>
      </vt:variant>
      <vt:variant>
        <vt:i4>0</vt:i4>
      </vt:variant>
      <vt:variant>
        <vt:i4>5</vt:i4>
      </vt:variant>
      <vt:variant>
        <vt:lpwstr/>
      </vt:variant>
      <vt:variant>
        <vt:lpwstr>_Toc515615032</vt:lpwstr>
      </vt:variant>
      <vt:variant>
        <vt:i4>1441841</vt:i4>
      </vt:variant>
      <vt:variant>
        <vt:i4>44</vt:i4>
      </vt:variant>
      <vt:variant>
        <vt:i4>0</vt:i4>
      </vt:variant>
      <vt:variant>
        <vt:i4>5</vt:i4>
      </vt:variant>
      <vt:variant>
        <vt:lpwstr/>
      </vt:variant>
      <vt:variant>
        <vt:lpwstr>_Toc515615031</vt:lpwstr>
      </vt:variant>
      <vt:variant>
        <vt:i4>1441841</vt:i4>
      </vt:variant>
      <vt:variant>
        <vt:i4>38</vt:i4>
      </vt:variant>
      <vt:variant>
        <vt:i4>0</vt:i4>
      </vt:variant>
      <vt:variant>
        <vt:i4>5</vt:i4>
      </vt:variant>
      <vt:variant>
        <vt:lpwstr/>
      </vt:variant>
      <vt:variant>
        <vt:lpwstr>_Toc515615030</vt:lpwstr>
      </vt:variant>
      <vt:variant>
        <vt:i4>1507377</vt:i4>
      </vt:variant>
      <vt:variant>
        <vt:i4>32</vt:i4>
      </vt:variant>
      <vt:variant>
        <vt:i4>0</vt:i4>
      </vt:variant>
      <vt:variant>
        <vt:i4>5</vt:i4>
      </vt:variant>
      <vt:variant>
        <vt:lpwstr/>
      </vt:variant>
      <vt:variant>
        <vt:lpwstr>_Toc515615029</vt:lpwstr>
      </vt:variant>
      <vt:variant>
        <vt:i4>1507377</vt:i4>
      </vt:variant>
      <vt:variant>
        <vt:i4>26</vt:i4>
      </vt:variant>
      <vt:variant>
        <vt:i4>0</vt:i4>
      </vt:variant>
      <vt:variant>
        <vt:i4>5</vt:i4>
      </vt:variant>
      <vt:variant>
        <vt:lpwstr/>
      </vt:variant>
      <vt:variant>
        <vt:lpwstr>_Toc515615028</vt:lpwstr>
      </vt:variant>
      <vt:variant>
        <vt:i4>1507377</vt:i4>
      </vt:variant>
      <vt:variant>
        <vt:i4>20</vt:i4>
      </vt:variant>
      <vt:variant>
        <vt:i4>0</vt:i4>
      </vt:variant>
      <vt:variant>
        <vt:i4>5</vt:i4>
      </vt:variant>
      <vt:variant>
        <vt:lpwstr/>
      </vt:variant>
      <vt:variant>
        <vt:lpwstr>_Toc515615027</vt:lpwstr>
      </vt:variant>
      <vt:variant>
        <vt:i4>1507377</vt:i4>
      </vt:variant>
      <vt:variant>
        <vt:i4>14</vt:i4>
      </vt:variant>
      <vt:variant>
        <vt:i4>0</vt:i4>
      </vt:variant>
      <vt:variant>
        <vt:i4>5</vt:i4>
      </vt:variant>
      <vt:variant>
        <vt:lpwstr/>
      </vt:variant>
      <vt:variant>
        <vt:lpwstr>_Toc515615026</vt:lpwstr>
      </vt:variant>
      <vt:variant>
        <vt:i4>1507377</vt:i4>
      </vt:variant>
      <vt:variant>
        <vt:i4>8</vt:i4>
      </vt:variant>
      <vt:variant>
        <vt:i4>0</vt:i4>
      </vt:variant>
      <vt:variant>
        <vt:i4>5</vt:i4>
      </vt:variant>
      <vt:variant>
        <vt:lpwstr/>
      </vt:variant>
      <vt:variant>
        <vt:lpwstr>_Toc515615025</vt:lpwstr>
      </vt:variant>
      <vt:variant>
        <vt:i4>1507377</vt:i4>
      </vt:variant>
      <vt:variant>
        <vt:i4>2</vt:i4>
      </vt:variant>
      <vt:variant>
        <vt:i4>0</vt:i4>
      </vt:variant>
      <vt:variant>
        <vt:i4>5</vt:i4>
      </vt:variant>
      <vt:variant>
        <vt:lpwstr/>
      </vt:variant>
      <vt:variant>
        <vt:lpwstr>_Toc515615024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NORDLIEN Lori * DAS</dc:creator>
  <cp:keywords> </cp:keywords>
  <dc:description/>
  <cp:lastModifiedBy>STONE Sara * DAS</cp:lastModifiedBy>
  <cp:revision>18</cp:revision>
  <dcterms:created xsi:type="dcterms:W3CDTF">2026-06-29T11:12:00Z</dcterms:created>
  <dcterms:modified xsi:type="dcterms:W3CDTF">2026-07-07T22:25:00Z</dcterms:modified>
  <cp:category>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33d166c6-6e63-41b3-b866-a28805f47273</vt:lpwstr>
  </property>
  <property fmtid="{D5CDD505-2E9C-101B-9397-08002B2CF9AE}" pid="3" name="RetentionPeriodDate">
    <vt:lpwstr/>
  </property>
  <property fmtid="{D5CDD505-2E9C-101B-9397-08002B2CF9AE}" pid="4" name="CopyToStateLib">
    <vt:lpwstr>0</vt:lpwstr>
  </property>
  <property fmtid="{D5CDD505-2E9C-101B-9397-08002B2CF9AE}" pid="5" name="Metadata">
    <vt:lpwstr/>
  </property>
  <property fmtid="{D5CDD505-2E9C-101B-9397-08002B2CF9AE}" pid="6" name="RoutingRuleDescription">
    <vt:lpwstr/>
  </property>
  <property fmtid="{D5CDD505-2E9C-101B-9397-08002B2CF9AE}" pid="7" name="display_urn:schemas-microsoft-com:office:office#SharedWithUsers">
    <vt:lpwstr>ROSENDAHL Rachael * DAS</vt:lpwstr>
  </property>
  <property fmtid="{D5CDD505-2E9C-101B-9397-08002B2CF9AE}" pid="8" name="SharedWithUsers">
    <vt:lpwstr>24;#ROSENDAHL Rachael * DAS</vt:lpwstr>
  </property>
  <property fmtid="{D5CDD505-2E9C-101B-9397-08002B2CF9AE}" pid="9" name="MSIP_Label_09b73270-2993-4076-be47-9c78f42a1e84_Enabled">
    <vt:lpwstr>true</vt:lpwstr>
  </property>
  <property fmtid="{D5CDD505-2E9C-101B-9397-08002B2CF9AE}" pid="10" name="MSIP_Label_09b73270-2993-4076-be47-9c78f42a1e84_SetDate">
    <vt:lpwstr>2025-10-15T20:56:31Z</vt:lpwstr>
  </property>
  <property fmtid="{D5CDD505-2E9C-101B-9397-08002B2CF9AE}" pid="11" name="MSIP_Label_09b73270-2993-4076-be47-9c78f42a1e84_Method">
    <vt:lpwstr>Standard</vt:lpwstr>
  </property>
  <property fmtid="{D5CDD505-2E9C-101B-9397-08002B2CF9AE}" pid="12" name="MSIP_Label_09b73270-2993-4076-be47-9c78f42a1e84_Name">
    <vt:lpwstr>Level 1 - Published (Items)</vt:lpwstr>
  </property>
  <property fmtid="{D5CDD505-2E9C-101B-9397-08002B2CF9AE}" pid="13" name="MSIP_Label_09b73270-2993-4076-be47-9c78f42a1e84_SiteId">
    <vt:lpwstr>aa3f6932-fa7c-47b4-a0ce-a598cad161cf</vt:lpwstr>
  </property>
  <property fmtid="{D5CDD505-2E9C-101B-9397-08002B2CF9AE}" pid="14" name="MSIP_Label_09b73270-2993-4076-be47-9c78f42a1e84_ActionId">
    <vt:lpwstr>e606311e-121c-419c-bfa1-fe1bbf224135</vt:lpwstr>
  </property>
  <property fmtid="{D5CDD505-2E9C-101B-9397-08002B2CF9AE}" pid="15" name="MSIP_Label_09b73270-2993-4076-be47-9c78f42a1e84_ContentBits">
    <vt:lpwstr>0</vt:lpwstr>
  </property>
</Properties>
</file>