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5A9F8B2B" w:rsidR="00AD4914" w:rsidRPr="00AD4914" w:rsidRDefault="00C91D3E" w:rsidP="00AD4914">
      <w:pPr>
        <w:ind w:left="720" w:hanging="1170"/>
        <w:jc w:val="center"/>
        <w:rPr>
          <w:rFonts w:ascii="Tahoma" w:hAnsi="Tahoma" w:cs="Tahoma"/>
          <w:color w:val="7030A0"/>
        </w:rPr>
      </w:pPr>
      <w:r>
        <w:rPr>
          <w:rFonts w:ascii="Tahoma" w:hAnsi="Tahoma" w:cs="Tahoma"/>
          <w:color w:val="7030A0"/>
        </w:rPr>
        <w:t>Illinois Dept. of Human Services</w:t>
      </w:r>
    </w:p>
    <w:p w14:paraId="146D6354" w14:textId="68574D5D" w:rsidR="00AD4914" w:rsidRPr="00AD4914" w:rsidRDefault="00C91D3E" w:rsidP="00AD4914">
      <w:pPr>
        <w:ind w:left="720" w:hanging="1170"/>
        <w:jc w:val="center"/>
        <w:rPr>
          <w:rFonts w:ascii="Tahoma" w:hAnsi="Tahoma" w:cs="Tahoma"/>
          <w:color w:val="7030A0"/>
        </w:rPr>
      </w:pPr>
      <w:r>
        <w:rPr>
          <w:rFonts w:ascii="Tahoma" w:hAnsi="Tahoma" w:cs="Tahoma"/>
          <w:color w:val="7030A0"/>
        </w:rPr>
        <w:t>DHS IFB Enhanced Audit Services</w:t>
      </w:r>
    </w:p>
    <w:p w14:paraId="4B58037F" w14:textId="341DDBFE" w:rsidR="00AD4914" w:rsidRDefault="00AD4914" w:rsidP="00AD4914">
      <w:pPr>
        <w:ind w:left="720" w:hanging="1170"/>
        <w:jc w:val="center"/>
        <w:rPr>
          <w:rFonts w:ascii="Tahoma" w:hAnsi="Tahoma" w:cs="Tahoma"/>
          <w:color w:val="7030A0"/>
        </w:rPr>
      </w:pPr>
      <w:r w:rsidRPr="00AD4914">
        <w:rPr>
          <w:rFonts w:ascii="Tahoma" w:hAnsi="Tahoma" w:cs="Tahoma"/>
          <w:color w:val="7030A0"/>
        </w:rPr>
        <w:t>BidBuy Bid Number</w:t>
      </w:r>
      <w:r w:rsidR="00C91D3E">
        <w:rPr>
          <w:rFonts w:ascii="Tahoma" w:hAnsi="Tahoma" w:cs="Tahoma"/>
          <w:color w:val="7030A0"/>
        </w:rPr>
        <w:t xml:space="preserve"> B-53178</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2D56295F" w:rsidR="00770C06" w:rsidRPr="00A047B4" w:rsidRDefault="00770C06" w:rsidP="00F32541">
      <w:pPr>
        <w:rPr>
          <w:rFonts w:ascii="Tahoma" w:hAnsi="Tahoma" w:cs="Tahoma"/>
        </w:rPr>
      </w:pPr>
      <w:r>
        <w:rPr>
          <w:rFonts w:ascii="Tahoma" w:hAnsi="Tahoma" w:cs="Tahoma"/>
        </w:rPr>
        <w:t xml:space="preserve">In the opinion of </w:t>
      </w:r>
      <w:r w:rsidR="00C91D3E">
        <w:rPr>
          <w:rFonts w:ascii="Tahoma" w:hAnsi="Tahoma" w:cs="Tahoma"/>
          <w:color w:val="7030A0"/>
        </w:rPr>
        <w:t>the Illinois Dept. of Human Services</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BidBuy.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BidBuy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BidBuy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5D7DE94B"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Illinois </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0A268DC7" w14:textId="426BBC89" w:rsidR="000B1B6B" w:rsidRPr="00986CC5" w:rsidRDefault="000B1B6B" w:rsidP="000B1B6B">
      <w:pPr>
        <w:pStyle w:val="ListParagraph"/>
        <w:numPr>
          <w:ilvl w:val="0"/>
          <w:numId w:val="2"/>
        </w:numPr>
        <w:jc w:val="both"/>
        <w:rPr>
          <w:rFonts w:ascii="Tahoma" w:hAnsi="Tahoma" w:cs="Tahoma"/>
          <w:i/>
          <w:iCs/>
        </w:rPr>
      </w:pPr>
      <w:r w:rsidRPr="00986CC5">
        <w:rPr>
          <w:rFonts w:ascii="Tahoma" w:hAnsi="Tahoma" w:cs="Tahoma"/>
        </w:rPr>
        <w:t xml:space="preserve">BEP Utilization Plan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and on the BidBuy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BidBuy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r w:rsidRPr="007475B8">
        <w:rPr>
          <w:rFonts w:ascii="Tahoma" w:hAnsi="Tahoma" w:cs="Tahoma"/>
        </w:rPr>
        <w:t>BidBuy.</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of BidBuy,</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as the “Bid Opening Date” on the BidBuy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BidBuy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BidBuy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BidBuy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BidBuy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BidBuy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BidBuy,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BidBuy on the Bid Opening Date.  The </w:t>
      </w:r>
      <w:r>
        <w:rPr>
          <w:rFonts w:ascii="Tahoma" w:hAnsi="Tahoma" w:cs="Tahoma"/>
        </w:rPr>
        <w:t>Bid</w:t>
      </w:r>
      <w:r w:rsidRPr="00986CC5">
        <w:rPr>
          <w:rFonts w:ascii="Tahoma" w:hAnsi="Tahoma" w:cs="Tahoma"/>
        </w:rPr>
        <w:t xml:space="preserve"> must remain firm for </w:t>
      </w:r>
      <w:r w:rsidR="0013008E" w:rsidRPr="001B7ECF">
        <w:rPr>
          <w:rFonts w:ascii="Tahoma" w:hAnsi="Tahoma" w:cs="Tahoma"/>
          <w:color w:val="7030A0"/>
        </w:rPr>
        <w:t>90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BidBuy,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BidBuy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BidBuy.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BidBuy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175824B5"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proofErr w:type="gramStart"/>
      <w:r w:rsidRPr="00986CC5">
        <w:rPr>
          <w:rFonts w:ascii="Tahoma" w:hAnsi="Tahoma" w:cs="Tahoma"/>
        </w:rPr>
        <w:t>raised</w:t>
      </w:r>
      <w:proofErr w:type="gramEnd"/>
      <w:r w:rsidRPr="00986CC5">
        <w:rPr>
          <w:rFonts w:ascii="Tahoma" w:hAnsi="Tahoma" w:cs="Tahoma"/>
        </w:rPr>
        <w:t xml:space="preserve">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bookmarkStart w:id="2" w:name="_Hlk233785091"/>
      <w:r w:rsidR="00C91D3E" w:rsidRPr="00C91D3E">
        <w:rPr>
          <w:rFonts w:ascii="Tahoma" w:hAnsi="Tahoma" w:cs="Tahoma"/>
          <w:b/>
          <w:bCs/>
          <w:i/>
          <w:iCs/>
          <w:color w:val="7030A0"/>
        </w:rPr>
        <w:t xml:space="preserve">5pm on July </w:t>
      </w:r>
      <w:r w:rsidR="000B355A">
        <w:rPr>
          <w:rFonts w:ascii="Tahoma" w:hAnsi="Tahoma" w:cs="Tahoma"/>
          <w:b/>
          <w:bCs/>
          <w:i/>
          <w:iCs/>
          <w:color w:val="7030A0"/>
        </w:rPr>
        <w:t>21</w:t>
      </w:r>
      <w:r w:rsidR="00C91D3E" w:rsidRPr="00C91D3E">
        <w:rPr>
          <w:rFonts w:ascii="Tahoma" w:hAnsi="Tahoma" w:cs="Tahoma"/>
          <w:b/>
          <w:bCs/>
          <w:i/>
          <w:iCs/>
          <w:color w:val="7030A0"/>
        </w:rPr>
        <w:t>, 2026</w:t>
      </w:r>
      <w:r w:rsidRPr="00C91D3E">
        <w:rPr>
          <w:rFonts w:ascii="Tahoma" w:hAnsi="Tahoma" w:cs="Tahoma"/>
          <w:b/>
          <w:bCs/>
          <w:i/>
          <w:iCs/>
          <w:color w:val="7030A0"/>
        </w:rPr>
        <w:t>.</w:t>
      </w:r>
      <w:r w:rsidRPr="00986CC5">
        <w:rPr>
          <w:rFonts w:ascii="Tahoma" w:hAnsi="Tahoma" w:cs="Tahoma"/>
          <w:color w:val="7030A0"/>
        </w:rPr>
        <w:t xml:space="preserve"> </w:t>
      </w:r>
      <w:bookmarkEnd w:id="2"/>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BidBuy; only these posted answers to questions shall be binding on the State.  </w:t>
      </w:r>
      <w:r>
        <w:rPr>
          <w:rFonts w:ascii="Tahoma" w:hAnsi="Tahoma" w:cs="Tahoma"/>
        </w:rPr>
        <w:t>Bidder</w:t>
      </w:r>
      <w:r w:rsidRPr="00986CC5">
        <w:rPr>
          <w:rFonts w:ascii="Tahoma" w:hAnsi="Tahoma" w:cs="Tahoma"/>
        </w:rPr>
        <w:t xml:space="preserve"> is responsible for monitoring BidBuy and BidBuy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The Agency may conduct a Mandatory or Non-Mandatory Pre-Submission Conference, listed in the “Pre-Bid Conference:” field of the BidBuy posting. Please refer to BidBuy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3"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4"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4"/>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775DE951" w14:textId="77777777" w:rsidR="000B1B6B" w:rsidRPr="00986CC5" w:rsidRDefault="000B1B6B" w:rsidP="000B1B6B">
      <w:pPr>
        <w:pStyle w:val="ListParagraph"/>
        <w:rPr>
          <w:rFonts w:ascii="Tahoma" w:hAnsi="Tahoma" w:cs="Tahoma"/>
        </w:rPr>
      </w:pPr>
    </w:p>
    <w:p w14:paraId="68CCC94D" w14:textId="56088EDE" w:rsidR="000B1B6B" w:rsidRPr="00986CC5" w:rsidRDefault="000B1B6B" w:rsidP="000B1B6B">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BidBuy no later than </w:t>
      </w:r>
      <w:r w:rsidR="00C91D3E" w:rsidRPr="00C91D3E">
        <w:rPr>
          <w:rFonts w:ascii="Tahoma" w:hAnsi="Tahoma" w:cs="Tahoma"/>
          <w:b/>
          <w:bCs/>
          <w:i/>
          <w:iCs/>
          <w:color w:val="7030A0"/>
        </w:rPr>
        <w:t xml:space="preserve">5pm on July </w:t>
      </w:r>
      <w:r w:rsidR="000B355A">
        <w:rPr>
          <w:rFonts w:ascii="Tahoma" w:hAnsi="Tahoma" w:cs="Tahoma"/>
          <w:b/>
          <w:bCs/>
          <w:i/>
          <w:iCs/>
          <w:color w:val="7030A0"/>
        </w:rPr>
        <w:t>21</w:t>
      </w:r>
      <w:r w:rsidR="00C91D3E" w:rsidRPr="00C91D3E">
        <w:rPr>
          <w:rFonts w:ascii="Tahoma" w:hAnsi="Tahoma" w:cs="Tahoma"/>
          <w:b/>
          <w:bCs/>
          <w:i/>
          <w:iCs/>
          <w:color w:val="7030A0"/>
        </w:rPr>
        <w:t>, 2026.</w:t>
      </w:r>
      <w:r w:rsidR="00C91D3E" w:rsidRPr="00986CC5">
        <w:rPr>
          <w:rFonts w:ascii="Tahoma" w:hAnsi="Tahoma" w:cs="Tahoma"/>
          <w:color w:val="7030A0"/>
        </w:rPr>
        <w:t xml:space="preserve"> </w:t>
      </w:r>
      <w:r w:rsidRPr="00986CC5">
        <w:rPr>
          <w:rFonts w:ascii="Tahoma" w:hAnsi="Tahoma" w:cs="Tahoma"/>
        </w:rPr>
        <w:t xml:space="preserve">  See the Utilization Plan for NIGP codes used to establish this goal.</w:t>
      </w:r>
    </w:p>
    <w:p w14:paraId="13537900" w14:textId="34D2A4EF" w:rsidR="000B1B6B" w:rsidRPr="00986CC5" w:rsidRDefault="000B1B6B" w:rsidP="000B1B6B">
      <w:pPr>
        <w:ind w:left="720" w:firstLine="720"/>
        <w:jc w:val="both"/>
        <w:rPr>
          <w:rFonts w:ascii="Tahoma" w:hAnsi="Tahoma" w:cs="Tahoma"/>
        </w:rPr>
      </w:pPr>
      <w:r w:rsidRPr="00986CC5">
        <w:rPr>
          <w:rFonts w:ascii="Tahoma" w:hAnsi="Tahoma" w:cs="Tahoma"/>
        </w:rPr>
        <w:t>BEP Goal</w:t>
      </w:r>
      <w:proofErr w:type="gramStart"/>
      <w:r w:rsidRPr="00986CC5">
        <w:rPr>
          <w:rFonts w:ascii="Tahoma" w:hAnsi="Tahoma" w:cs="Tahoma"/>
        </w:rPr>
        <w:t xml:space="preserve">:    </w:t>
      </w:r>
      <w:r w:rsidRPr="00986CC5">
        <w:rPr>
          <w:rFonts w:ascii="Tahoma" w:hAnsi="Tahoma" w:cs="Tahoma"/>
          <w:color w:val="00B050"/>
        </w:rPr>
        <w:tab/>
      </w:r>
      <w:r w:rsidR="00C91D3E">
        <w:rPr>
          <w:rFonts w:ascii="Tahoma" w:hAnsi="Tahoma" w:cs="Tahoma"/>
          <w:i/>
          <w:iCs/>
          <w:color w:val="7030A0"/>
        </w:rPr>
        <w:t>4</w:t>
      </w:r>
      <w:proofErr w:type="gramEnd"/>
      <w:r w:rsidRPr="00986CC5">
        <w:rPr>
          <w:rFonts w:ascii="Tahoma" w:hAnsi="Tahoma" w:cs="Tahoma"/>
          <w:i/>
          <w:iCs/>
          <w:color w:val="7030A0"/>
        </w:rPr>
        <w:t>%</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3"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4"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p w14:paraId="61B365EB" w14:textId="09E09B77" w:rsidR="000B1B6B" w:rsidRPr="00986CC5" w:rsidRDefault="000B1B6B" w:rsidP="00C91D3E">
      <w:pPr>
        <w:jc w:val="both"/>
        <w:rPr>
          <w:rFonts w:ascii="Tahoma" w:hAnsi="Tahoma" w:cs="Tahoma"/>
        </w:rPr>
      </w:pPr>
    </w:p>
    <w:bookmarkEnd w:id="3"/>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6BA59205"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C91D3E">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C91D3E">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5"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lastRenderedPageBreak/>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287B7D65"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w:t>
      </w:r>
      <w:proofErr w:type="gramStart"/>
      <w:r w:rsidR="004A266D">
        <w:rPr>
          <w:rFonts w:ascii="Tahoma" w:hAnsi="Tahoma" w:cs="Tahoma"/>
        </w:rPr>
        <w:t>award</w:t>
      </w:r>
      <w:proofErr w:type="gramEnd"/>
      <w:r w:rsidR="004A266D">
        <w:rPr>
          <w:rFonts w:ascii="Tahoma" w:hAnsi="Tahoma" w:cs="Tahoma"/>
        </w:rPr>
        <w:t xml:space="preserve"> by </w:t>
      </w:r>
      <w:r w:rsidR="004A266D" w:rsidRPr="005260BA">
        <w:rPr>
          <w:rFonts w:ascii="Tahoma" w:hAnsi="Tahoma" w:cs="Tahoma"/>
          <w:color w:val="7030A0"/>
        </w:rPr>
        <w:t xml:space="preserve">lowest overall total price. </w:t>
      </w:r>
    </w:p>
    <w:p w14:paraId="02F72EE8" w14:textId="5AFC7CB7" w:rsidR="00C95DAA" w:rsidRPr="00C95DAA" w:rsidRDefault="005B420B" w:rsidP="00E50897">
      <w:pPr>
        <w:ind w:left="720"/>
        <w:rPr>
          <w:rFonts w:ascii="Tahoma" w:hAnsi="Tahoma" w:cs="Tahoma"/>
        </w:rPr>
      </w:pPr>
      <w:r w:rsidRPr="005260BA">
        <w:rPr>
          <w:rFonts w:ascii="Tahoma" w:hAnsi="Tahoma" w:cs="Tahoma"/>
        </w:rPr>
        <w:t>Bidder shall submit pricing in the Quote Items Tab on BidBuy, based on the terms and conditions set forth in this Invitation for Bid Contract Document.  Vendor</w:t>
      </w:r>
      <w:r w:rsidR="009C0341">
        <w:rPr>
          <w:rFonts w:ascii="Tahoma" w:hAnsi="Tahoma" w:cs="Tahoma"/>
        </w:rPr>
        <w:t>’</w:t>
      </w:r>
      <w:r w:rsidRPr="005260BA">
        <w:rPr>
          <w:rFonts w:ascii="Tahoma" w:hAnsi="Tahoma" w:cs="Tahoma"/>
        </w:rPr>
        <w:t>s price offer shall serve as the basis for the compensation terms of the resulting contract.  Failure to submit pricing in the Items Tab on BidBuy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Authorized to Transact Business or Conduct Affairs in Illinois:  A person (other than an individual acting as a sole proprietor) must be a duly constituted legal entity prior to submitting a bid and </w:t>
      </w:r>
      <w:r w:rsidRPr="002B2DEB">
        <w:rPr>
          <w:rFonts w:ascii="Tahoma" w:hAnsi="Tahoma" w:cs="Tahoma"/>
          <w:szCs w:val="20"/>
        </w:rPr>
        <w:lastRenderedPageBreak/>
        <w:t>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6"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7" w:history="1">
        <w:hyperlink r:id="rId18"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9"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5"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5"/>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lastRenderedPageBreak/>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77777777" w:rsidR="000B1B6B" w:rsidRPr="009C2F73"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whose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0"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w:t>
      </w:r>
      <w:r w:rsidRPr="00986CC5">
        <w:rPr>
          <w:rFonts w:ascii="Tahoma" w:hAnsi="Tahoma" w:cs="Tahoma"/>
        </w:rPr>
        <w:lastRenderedPageBreak/>
        <w:t>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r w:rsidRPr="00874301">
        <w:rPr>
          <w:rFonts w:ascii="Tahoma" w:hAnsi="Tahoma" w:cs="Tahoma"/>
        </w:rPr>
        <w:t>BidBuy Terminology and Guidance:</w:t>
      </w:r>
      <w:r w:rsidRPr="00986CC5">
        <w:rPr>
          <w:rFonts w:ascii="Tahoma" w:hAnsi="Tahoma" w:cs="Tahoma"/>
        </w:rPr>
        <w:t xml:space="preserve">  BidBuy is an online e-procurement system.  There may be some difference between the procurement terminology used in this solicitation and the terms used in BidBuy.  Please learn more about BidBuy by accessing the online resources found here:</w:t>
      </w:r>
      <w:r w:rsidR="00B4649F">
        <w:rPr>
          <w:rFonts w:ascii="Tahoma" w:hAnsi="Tahoma" w:cs="Tahoma"/>
        </w:rPr>
        <w:t xml:space="preserve"> </w:t>
      </w:r>
      <w:hyperlink r:id="rId21"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56D3E"/>
    <w:rsid w:val="000603EF"/>
    <w:rsid w:val="0006240F"/>
    <w:rsid w:val="00070DFA"/>
    <w:rsid w:val="000714C0"/>
    <w:rsid w:val="00076F19"/>
    <w:rsid w:val="000A0FC7"/>
    <w:rsid w:val="000A16DD"/>
    <w:rsid w:val="000B1B6B"/>
    <w:rsid w:val="000B355A"/>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4A5A"/>
    <w:rsid w:val="002A66F5"/>
    <w:rsid w:val="002A7D80"/>
    <w:rsid w:val="002B2DEB"/>
    <w:rsid w:val="002B515B"/>
    <w:rsid w:val="002D3A7F"/>
    <w:rsid w:val="002D62FE"/>
    <w:rsid w:val="002E2710"/>
    <w:rsid w:val="002E3442"/>
    <w:rsid w:val="002E7A60"/>
    <w:rsid w:val="002F7AA3"/>
    <w:rsid w:val="0031539A"/>
    <w:rsid w:val="00332310"/>
    <w:rsid w:val="003451F8"/>
    <w:rsid w:val="0035280A"/>
    <w:rsid w:val="003733DD"/>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56D82"/>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607F5"/>
    <w:rsid w:val="00A82897"/>
    <w:rsid w:val="00AD17BC"/>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1D3E"/>
    <w:rsid w:val="00C92395"/>
    <w:rsid w:val="00C95DAA"/>
    <w:rsid w:val="00CA08F4"/>
    <w:rsid w:val="00CA60C1"/>
    <w:rsid w:val="00CC151D"/>
    <w:rsid w:val="00CD3EB6"/>
    <w:rsid w:val="00D02AF3"/>
    <w:rsid w:val="00D24969"/>
    <w:rsid w:val="00D44116"/>
    <w:rsid w:val="00D44454"/>
    <w:rsid w:val="00D50397"/>
    <w:rsid w:val="00D7239E"/>
    <w:rsid w:val="00D87A6B"/>
    <w:rsid w:val="00D91918"/>
    <w:rsid w:val="00DA01A2"/>
    <w:rsid w:val="00DC19A9"/>
    <w:rsid w:val="00DD4AD0"/>
    <w:rsid w:val="00DF7D1A"/>
    <w:rsid w:val="00E22A56"/>
    <w:rsid w:val="00E23BCB"/>
    <w:rsid w:val="00E34B2A"/>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www.ilga.gov/Legislation/ILCS/Articles?ActID=532&amp;ChapterID=7" TargetMode="External"/><Relationship Id="rId3" Type="http://schemas.openxmlformats.org/officeDocument/2006/relationships/styles" Target="styles.xml"/><Relationship Id="rId21" Type="http://schemas.openxmlformats.org/officeDocument/2006/relationships/hyperlink" Target="https://pathway2procurement.illinois.gov/bidbuy.html" TargetMode="Externa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www.ilga.gov/Legislation/ILCS/Articles?ActID=532&amp;ChapterID=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lga.gov/Legislation/ILCS/Chapters" TargetMode="External"/><Relationship Id="rId20" Type="http://schemas.openxmlformats.org/officeDocument/2006/relationships/hyperlink" Target="mailto:cpogs.pro@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po-general.illinois.gov/solicitation-and-contract-templates.html" TargetMode="External"/><Relationship Id="rId23" Type="http://schemas.openxmlformats.org/officeDocument/2006/relationships/fontTable" Target="fontTable.xml"/><Relationship Id="rId10" Type="http://schemas.openxmlformats.org/officeDocument/2006/relationships/hyperlink" Target="https://cpo-general.illinois.gov/vendor-resources.html" TargetMode="Externa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supplierdiversitymanagementportal.illinois.gov/home.asp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056D3E"/>
    <w:rsid w:val="003733DD"/>
    <w:rsid w:val="00373B99"/>
    <w:rsid w:val="0042032E"/>
    <w:rsid w:val="004F6515"/>
    <w:rsid w:val="00510622"/>
    <w:rsid w:val="009A147B"/>
    <w:rsid w:val="00A5547A"/>
    <w:rsid w:val="00AD17BC"/>
    <w:rsid w:val="00D44116"/>
    <w:rsid w:val="00D9628E"/>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Baumgartner, John</cp:lastModifiedBy>
  <cp:revision>2</cp:revision>
  <dcterms:created xsi:type="dcterms:W3CDTF">2026-07-02T14:46:00Z</dcterms:created>
  <dcterms:modified xsi:type="dcterms:W3CDTF">2026-07-02T14:46:00Z</dcterms:modified>
</cp:coreProperties>
</file>